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EB830" w14:textId="77777777" w:rsidR="000723FB" w:rsidRPr="000723FB" w:rsidRDefault="000723FB" w:rsidP="000723FB">
      <w:pPr>
        <w:jc w:val="center"/>
        <w:rPr>
          <w:b/>
          <w:sz w:val="28"/>
          <w:szCs w:val="28"/>
        </w:rPr>
      </w:pPr>
      <w:r w:rsidRPr="000723FB">
        <w:rPr>
          <w:b/>
          <w:sz w:val="28"/>
          <w:szCs w:val="28"/>
        </w:rPr>
        <w:t>Окружная избирательная комиссия по выборам депутатов Минусинского городского Совета депутатов седьмого созыва</w:t>
      </w:r>
    </w:p>
    <w:p w14:paraId="1232E0F9" w14:textId="7E11ECE9" w:rsidR="00BF7D0F" w:rsidRDefault="000723FB" w:rsidP="000723FB">
      <w:pPr>
        <w:jc w:val="center"/>
        <w:rPr>
          <w:b/>
          <w:sz w:val="28"/>
          <w:szCs w:val="28"/>
        </w:rPr>
      </w:pPr>
      <w:r w:rsidRPr="000723FB">
        <w:rPr>
          <w:b/>
          <w:sz w:val="28"/>
          <w:szCs w:val="28"/>
        </w:rPr>
        <w:t xml:space="preserve">по одномандатному избирательному округу № </w:t>
      </w:r>
      <w:r w:rsidR="00003B28">
        <w:rPr>
          <w:b/>
          <w:sz w:val="28"/>
          <w:szCs w:val="28"/>
        </w:rPr>
        <w:t>9</w:t>
      </w:r>
    </w:p>
    <w:p w14:paraId="16A3B180" w14:textId="20DD2B62" w:rsidR="000723FB" w:rsidRDefault="000723FB" w:rsidP="000723FB">
      <w:pPr>
        <w:jc w:val="center"/>
        <w:rPr>
          <w:b/>
          <w:sz w:val="28"/>
          <w:szCs w:val="28"/>
        </w:rPr>
      </w:pPr>
    </w:p>
    <w:p w14:paraId="5FD604B3" w14:textId="77777777" w:rsidR="000723FB" w:rsidRDefault="000723FB" w:rsidP="000723FB">
      <w:pPr>
        <w:jc w:val="center"/>
        <w:rPr>
          <w:b/>
          <w:sz w:val="28"/>
          <w:szCs w:val="28"/>
        </w:rPr>
      </w:pPr>
    </w:p>
    <w:p w14:paraId="74AA003E" w14:textId="05668031" w:rsidR="00FD0AD5" w:rsidRDefault="004A77C3">
      <w:pPr>
        <w:tabs>
          <w:tab w:val="left" w:pos="8640"/>
        </w:tabs>
        <w:ind w:right="540"/>
        <w:jc w:val="center"/>
        <w:rPr>
          <w:sz w:val="28"/>
        </w:rPr>
      </w:pPr>
      <w:r>
        <w:rPr>
          <w:b/>
          <w:bCs/>
          <w:sz w:val="28"/>
        </w:rPr>
        <w:t xml:space="preserve">Р </w:t>
      </w:r>
      <w:r w:rsidR="0022248E">
        <w:rPr>
          <w:b/>
          <w:bCs/>
          <w:sz w:val="28"/>
        </w:rPr>
        <w:t>Е Ш Е Н И Е</w:t>
      </w:r>
      <w:r w:rsidR="0022248E">
        <w:rPr>
          <w:sz w:val="28"/>
        </w:rPr>
        <w:br w:type="textWrapping" w:clear="all"/>
      </w:r>
    </w:p>
    <w:p w14:paraId="5CB4B385" w14:textId="0B4A29A9" w:rsidR="00FD0AD5" w:rsidRDefault="0022248E" w:rsidP="002E4726">
      <w:pPr>
        <w:tabs>
          <w:tab w:val="left" w:pos="8640"/>
        </w:tabs>
        <w:ind w:right="540"/>
        <w:jc w:val="both"/>
        <w:rPr>
          <w:b/>
          <w:szCs w:val="28"/>
        </w:rPr>
      </w:pPr>
      <w:r>
        <w:rPr>
          <w:sz w:val="28"/>
        </w:rPr>
        <w:t>«</w:t>
      </w:r>
      <w:r w:rsidR="000659BC">
        <w:rPr>
          <w:sz w:val="28"/>
        </w:rPr>
        <w:t>0</w:t>
      </w:r>
      <w:r w:rsidR="005D790E">
        <w:rPr>
          <w:sz w:val="28"/>
        </w:rPr>
        <w:t>6</w:t>
      </w:r>
      <w:r>
        <w:rPr>
          <w:sz w:val="28"/>
        </w:rPr>
        <w:t>»</w:t>
      </w:r>
      <w:r w:rsidR="00277035">
        <w:rPr>
          <w:sz w:val="28"/>
        </w:rPr>
        <w:t xml:space="preserve"> </w:t>
      </w:r>
      <w:r w:rsidR="000659BC">
        <w:rPr>
          <w:sz w:val="28"/>
        </w:rPr>
        <w:t xml:space="preserve">августа </w:t>
      </w:r>
      <w:r>
        <w:rPr>
          <w:sz w:val="28"/>
        </w:rPr>
        <w:t>20</w:t>
      </w:r>
      <w:r w:rsidR="00277035">
        <w:rPr>
          <w:sz w:val="28"/>
        </w:rPr>
        <w:t>22 г</w:t>
      </w:r>
      <w:r>
        <w:rPr>
          <w:sz w:val="28"/>
        </w:rPr>
        <w:t xml:space="preserve">ода                                                            </w:t>
      </w:r>
      <w:r w:rsidR="00277035">
        <w:rPr>
          <w:sz w:val="28"/>
        </w:rPr>
        <w:t xml:space="preserve">          </w:t>
      </w:r>
      <w:r>
        <w:rPr>
          <w:sz w:val="28"/>
        </w:rPr>
        <w:t xml:space="preserve">     №</w:t>
      </w:r>
      <w:r w:rsidR="000F490F">
        <w:rPr>
          <w:sz w:val="28"/>
        </w:rPr>
        <w:t xml:space="preserve"> </w:t>
      </w:r>
      <w:r w:rsidR="00292A3E">
        <w:rPr>
          <w:sz w:val="28"/>
        </w:rPr>
        <w:t>5</w:t>
      </w:r>
      <w:r w:rsidR="002D2775">
        <w:rPr>
          <w:sz w:val="28"/>
        </w:rPr>
        <w:t>/</w:t>
      </w:r>
      <w:r w:rsidR="00292A3E">
        <w:rPr>
          <w:sz w:val="28"/>
        </w:rPr>
        <w:t>1</w:t>
      </w:r>
    </w:p>
    <w:p w14:paraId="2816F87E" w14:textId="24E2C6BB" w:rsidR="002D2775" w:rsidRDefault="002D2775" w:rsidP="002D2775">
      <w:pPr>
        <w:jc w:val="center"/>
        <w:rPr>
          <w:sz w:val="28"/>
          <w:szCs w:val="28"/>
        </w:rPr>
      </w:pPr>
    </w:p>
    <w:p w14:paraId="52DAA4FD" w14:textId="469DE3D7" w:rsidR="002D2775" w:rsidRPr="002D2775" w:rsidRDefault="002D2775" w:rsidP="002D2775">
      <w:pPr>
        <w:jc w:val="center"/>
        <w:rPr>
          <w:b/>
          <w:sz w:val="28"/>
          <w:szCs w:val="28"/>
        </w:rPr>
      </w:pPr>
      <w:r w:rsidRPr="002D2775">
        <w:rPr>
          <w:b/>
          <w:sz w:val="28"/>
          <w:szCs w:val="28"/>
        </w:rPr>
        <w:t xml:space="preserve">Об отказе </w:t>
      </w:r>
      <w:r w:rsidR="00003B28">
        <w:rPr>
          <w:b/>
          <w:sz w:val="28"/>
          <w:szCs w:val="28"/>
        </w:rPr>
        <w:t>Кравченко Анастасии Викторовне</w:t>
      </w:r>
      <w:r w:rsidR="005D790E">
        <w:rPr>
          <w:b/>
          <w:sz w:val="28"/>
          <w:szCs w:val="28"/>
        </w:rPr>
        <w:t xml:space="preserve"> в</w:t>
      </w:r>
      <w:r w:rsidRPr="002D2775">
        <w:rPr>
          <w:b/>
          <w:sz w:val="28"/>
          <w:szCs w:val="28"/>
        </w:rPr>
        <w:t xml:space="preserve"> регистрации</w:t>
      </w:r>
    </w:p>
    <w:p w14:paraId="2040BA39" w14:textId="77777777" w:rsidR="002D2775" w:rsidRDefault="002D2775" w:rsidP="002D2775">
      <w:pPr>
        <w:pStyle w:val="a3"/>
        <w:jc w:val="center"/>
        <w:rPr>
          <w:b/>
          <w:szCs w:val="28"/>
        </w:rPr>
      </w:pPr>
      <w:r w:rsidRPr="002D2775">
        <w:rPr>
          <w:b/>
          <w:szCs w:val="28"/>
        </w:rPr>
        <w:t xml:space="preserve">кандидатом в депутаты Минусинского городского </w:t>
      </w:r>
    </w:p>
    <w:p w14:paraId="28F8623E" w14:textId="1447C441" w:rsidR="002D2775" w:rsidRPr="002D2775" w:rsidRDefault="002D2775" w:rsidP="002D2775">
      <w:pPr>
        <w:pStyle w:val="a3"/>
        <w:jc w:val="center"/>
        <w:rPr>
          <w:b/>
          <w:szCs w:val="28"/>
        </w:rPr>
      </w:pPr>
      <w:r w:rsidRPr="002D2775">
        <w:rPr>
          <w:b/>
          <w:szCs w:val="28"/>
        </w:rPr>
        <w:t>Совета депутатов седьмого созыва</w:t>
      </w:r>
    </w:p>
    <w:p w14:paraId="5BDDA051" w14:textId="77777777" w:rsidR="002D2775" w:rsidRDefault="002D2775" w:rsidP="002D2775">
      <w:pPr>
        <w:jc w:val="center"/>
        <w:rPr>
          <w:sz w:val="28"/>
          <w:szCs w:val="27"/>
        </w:rPr>
      </w:pPr>
    </w:p>
    <w:p w14:paraId="605C1B51" w14:textId="148B376B" w:rsidR="002D2775" w:rsidRPr="008D0E78" w:rsidRDefault="002D2775" w:rsidP="008D0E78">
      <w:pPr>
        <w:pStyle w:val="a3"/>
        <w:spacing w:line="80" w:lineRule="atLeast"/>
        <w:ind w:firstLine="709"/>
        <w:rPr>
          <w:szCs w:val="28"/>
        </w:rPr>
      </w:pPr>
      <w:r w:rsidRPr="008D0E78">
        <w:rPr>
          <w:szCs w:val="28"/>
        </w:rPr>
        <w:t>Пр</w:t>
      </w:r>
      <w:r w:rsidR="00003B28">
        <w:rPr>
          <w:szCs w:val="28"/>
        </w:rPr>
        <w:t xml:space="preserve">оверив соответствие порядка </w:t>
      </w:r>
      <w:r w:rsidRPr="008D0E78">
        <w:rPr>
          <w:szCs w:val="28"/>
        </w:rPr>
        <w:t xml:space="preserve">выдвижения </w:t>
      </w:r>
      <w:r w:rsidR="00003B28" w:rsidRPr="00003B28">
        <w:rPr>
          <w:szCs w:val="28"/>
        </w:rPr>
        <w:t>Кравченко Анастасии Викторовн</w:t>
      </w:r>
      <w:r w:rsidR="00003B28">
        <w:rPr>
          <w:szCs w:val="28"/>
        </w:rPr>
        <w:t>ы</w:t>
      </w:r>
      <w:r w:rsidR="00003B28" w:rsidRPr="00003B28">
        <w:rPr>
          <w:szCs w:val="28"/>
        </w:rPr>
        <w:t xml:space="preserve"> </w:t>
      </w:r>
      <w:r w:rsidRPr="008D0E78">
        <w:rPr>
          <w:szCs w:val="28"/>
        </w:rPr>
        <w:t>кандидатом в депутаты Минусинского городского Совета депутатов седьмого созыва и необходимые для регистрации кандидата документы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Красноярского края от 02.10.2003 № 8-1411 «О выборах в органы местного самоуправления в Красноярском крае» (далее – Закон Красноярского края), окружн</w:t>
      </w:r>
      <w:r w:rsidR="00BD6669">
        <w:rPr>
          <w:szCs w:val="28"/>
        </w:rPr>
        <w:t>ая</w:t>
      </w:r>
      <w:r w:rsidRPr="008D0E78">
        <w:rPr>
          <w:szCs w:val="28"/>
        </w:rPr>
        <w:t xml:space="preserve"> избирательн</w:t>
      </w:r>
      <w:r w:rsidR="00BD6669">
        <w:rPr>
          <w:szCs w:val="28"/>
        </w:rPr>
        <w:t>ая</w:t>
      </w:r>
      <w:r w:rsidRPr="008D0E78">
        <w:rPr>
          <w:szCs w:val="28"/>
        </w:rPr>
        <w:t xml:space="preserve"> комисси</w:t>
      </w:r>
      <w:r w:rsidR="006F5A97">
        <w:rPr>
          <w:szCs w:val="28"/>
        </w:rPr>
        <w:t xml:space="preserve">и № </w:t>
      </w:r>
      <w:r w:rsidR="00803C73">
        <w:rPr>
          <w:szCs w:val="28"/>
        </w:rPr>
        <w:t>9</w:t>
      </w:r>
      <w:r w:rsidR="006F5A97">
        <w:rPr>
          <w:szCs w:val="28"/>
        </w:rPr>
        <w:t>, установила следующее:</w:t>
      </w:r>
    </w:p>
    <w:p w14:paraId="63E3898E" w14:textId="577674A5" w:rsidR="004A77C3" w:rsidRPr="008D0E78" w:rsidRDefault="005D790E" w:rsidP="008D0E78">
      <w:pPr>
        <w:pStyle w:val="a3"/>
        <w:spacing w:line="80" w:lineRule="atLeast"/>
        <w:ind w:firstLine="709"/>
        <w:rPr>
          <w:szCs w:val="28"/>
        </w:rPr>
      </w:pPr>
      <w:r>
        <w:rPr>
          <w:szCs w:val="28"/>
        </w:rPr>
        <w:t>2</w:t>
      </w:r>
      <w:r w:rsidR="00803C73">
        <w:rPr>
          <w:szCs w:val="28"/>
        </w:rPr>
        <w:t>7</w:t>
      </w:r>
      <w:r w:rsidR="001A01E6">
        <w:rPr>
          <w:szCs w:val="28"/>
        </w:rPr>
        <w:t xml:space="preserve"> июл</w:t>
      </w:r>
      <w:r w:rsidR="002D2775" w:rsidRPr="008D0E78">
        <w:rPr>
          <w:szCs w:val="28"/>
        </w:rPr>
        <w:t xml:space="preserve">я 2022 года </w:t>
      </w:r>
      <w:r w:rsidR="00803C73" w:rsidRPr="00803C73">
        <w:rPr>
          <w:szCs w:val="28"/>
        </w:rPr>
        <w:t>Кравченко Анастаси</w:t>
      </w:r>
      <w:r w:rsidR="00803C73">
        <w:rPr>
          <w:szCs w:val="28"/>
        </w:rPr>
        <w:t>я</w:t>
      </w:r>
      <w:r w:rsidR="00803C73" w:rsidRPr="00803C73">
        <w:rPr>
          <w:szCs w:val="28"/>
        </w:rPr>
        <w:t xml:space="preserve"> Викторовн</w:t>
      </w:r>
      <w:r w:rsidR="00803C73">
        <w:rPr>
          <w:szCs w:val="28"/>
        </w:rPr>
        <w:t>а</w:t>
      </w:r>
      <w:r w:rsidR="00803C73">
        <w:rPr>
          <w:b/>
          <w:szCs w:val="28"/>
        </w:rPr>
        <w:t xml:space="preserve"> </w:t>
      </w:r>
      <w:r w:rsidR="002D2775" w:rsidRPr="008D0E78">
        <w:rPr>
          <w:szCs w:val="28"/>
        </w:rPr>
        <w:t>представил</w:t>
      </w:r>
      <w:r w:rsidR="00803C73">
        <w:rPr>
          <w:szCs w:val="28"/>
        </w:rPr>
        <w:t>а</w:t>
      </w:r>
      <w:r w:rsidR="002D2775" w:rsidRPr="008D0E78">
        <w:rPr>
          <w:szCs w:val="28"/>
        </w:rPr>
        <w:t xml:space="preserve"> в окружную избирательную комиссию</w:t>
      </w:r>
      <w:r w:rsidR="000723FB">
        <w:rPr>
          <w:szCs w:val="28"/>
        </w:rPr>
        <w:t xml:space="preserve"> № </w:t>
      </w:r>
      <w:r w:rsidR="00457343">
        <w:rPr>
          <w:szCs w:val="28"/>
        </w:rPr>
        <w:t>9</w:t>
      </w:r>
      <w:bookmarkStart w:id="0" w:name="_GoBack"/>
      <w:bookmarkEnd w:id="0"/>
      <w:r w:rsidR="004A77C3" w:rsidRPr="008D0E78">
        <w:rPr>
          <w:szCs w:val="28"/>
        </w:rPr>
        <w:t xml:space="preserve"> </w:t>
      </w:r>
      <w:r w:rsidR="009E6CE1" w:rsidRPr="008D0E78">
        <w:rPr>
          <w:szCs w:val="28"/>
        </w:rPr>
        <w:t xml:space="preserve">заявление о согласии баллотироваться </w:t>
      </w:r>
      <w:r w:rsidR="004A77C3" w:rsidRPr="008D0E78">
        <w:rPr>
          <w:szCs w:val="28"/>
        </w:rPr>
        <w:t>в качестве кандидата в депутаты Минусинского городского Совета депутатов седьмого созыва, а также документ</w:t>
      </w:r>
      <w:r w:rsidR="009E6CE1" w:rsidRPr="008D0E78">
        <w:rPr>
          <w:szCs w:val="28"/>
        </w:rPr>
        <w:t>ы</w:t>
      </w:r>
      <w:r w:rsidR="004A77C3" w:rsidRPr="008D0E78">
        <w:rPr>
          <w:szCs w:val="28"/>
        </w:rPr>
        <w:t>.</w:t>
      </w:r>
    </w:p>
    <w:p w14:paraId="57666893" w14:textId="7E7E2570" w:rsidR="009E6CE1" w:rsidRDefault="009E6CE1" w:rsidP="008D0E78">
      <w:pPr>
        <w:pStyle w:val="a3"/>
        <w:spacing w:line="80" w:lineRule="atLeast"/>
        <w:ind w:firstLine="709"/>
        <w:rPr>
          <w:szCs w:val="28"/>
        </w:rPr>
      </w:pPr>
      <w:r w:rsidRPr="008D0E78">
        <w:rPr>
          <w:szCs w:val="28"/>
        </w:rPr>
        <w:t>2</w:t>
      </w:r>
      <w:r w:rsidR="00005FFE">
        <w:rPr>
          <w:szCs w:val="28"/>
        </w:rPr>
        <w:t>8</w:t>
      </w:r>
      <w:r w:rsidR="001A01E6">
        <w:rPr>
          <w:szCs w:val="28"/>
        </w:rPr>
        <w:t xml:space="preserve"> июл</w:t>
      </w:r>
      <w:r w:rsidRPr="008D0E78">
        <w:rPr>
          <w:szCs w:val="28"/>
        </w:rPr>
        <w:t xml:space="preserve">я </w:t>
      </w:r>
      <w:r w:rsidR="004A77C3" w:rsidRPr="008D0E78">
        <w:rPr>
          <w:szCs w:val="28"/>
        </w:rPr>
        <w:t xml:space="preserve">2022 </w:t>
      </w:r>
      <w:r w:rsidRPr="008D0E78">
        <w:rPr>
          <w:szCs w:val="28"/>
        </w:rPr>
        <w:t xml:space="preserve">года </w:t>
      </w:r>
      <w:r w:rsidR="00FA3538" w:rsidRPr="00FA3538">
        <w:rPr>
          <w:szCs w:val="28"/>
        </w:rPr>
        <w:t xml:space="preserve">Кравченко Анастасия Викторовна </w:t>
      </w:r>
      <w:r w:rsidRPr="008D0E78">
        <w:rPr>
          <w:szCs w:val="28"/>
        </w:rPr>
        <w:t>представил</w:t>
      </w:r>
      <w:r w:rsidR="00FA3538">
        <w:rPr>
          <w:szCs w:val="28"/>
        </w:rPr>
        <w:t>а дополнительно первый финансовый отчет, справку об открытии лицевого счета, справку о наличии счета, заявление от 28.07.2022 о внесении измене</w:t>
      </w:r>
      <w:r w:rsidR="00205DEB">
        <w:rPr>
          <w:szCs w:val="28"/>
        </w:rPr>
        <w:t>н</w:t>
      </w:r>
      <w:r w:rsidR="00FA3538">
        <w:rPr>
          <w:szCs w:val="28"/>
        </w:rPr>
        <w:t xml:space="preserve">ий </w:t>
      </w:r>
      <w:r w:rsidR="00205DEB">
        <w:rPr>
          <w:szCs w:val="28"/>
        </w:rPr>
        <w:t>и уточнений в заявление о даче согласия избирательному объединению баллотироваться кандидатом</w:t>
      </w:r>
      <w:r w:rsidR="00E65E9F" w:rsidRPr="008D0E78">
        <w:rPr>
          <w:szCs w:val="28"/>
        </w:rPr>
        <w:t>.</w:t>
      </w:r>
    </w:p>
    <w:p w14:paraId="171E7339" w14:textId="7E96FA99" w:rsidR="0035352F" w:rsidRDefault="009505C9" w:rsidP="0035352F">
      <w:pPr>
        <w:pStyle w:val="a3"/>
        <w:spacing w:line="80" w:lineRule="atLeast"/>
        <w:ind w:firstLine="709"/>
        <w:rPr>
          <w:szCs w:val="28"/>
        </w:rPr>
      </w:pPr>
      <w:r>
        <w:rPr>
          <w:szCs w:val="28"/>
        </w:rPr>
        <w:t>Пунктом 2 с</w:t>
      </w:r>
      <w:r w:rsidR="0035352F">
        <w:rPr>
          <w:szCs w:val="28"/>
        </w:rPr>
        <w:t>тать</w:t>
      </w:r>
      <w:r>
        <w:rPr>
          <w:szCs w:val="28"/>
        </w:rPr>
        <w:t>и</w:t>
      </w:r>
      <w:r w:rsidR="0035352F">
        <w:rPr>
          <w:szCs w:val="28"/>
        </w:rPr>
        <w:t xml:space="preserve"> 33 </w:t>
      </w:r>
      <w:r w:rsidR="0035352F" w:rsidRPr="0035352F">
        <w:rPr>
          <w:szCs w:val="28"/>
        </w:rPr>
        <w:t>Федерального закона от 12.06.2002 № 67-ФЗ «Об основных гарантиях избирательных прав и права на участие в референдуме граждан Российской Федерации»</w:t>
      </w:r>
      <w:r w:rsidR="0035352F">
        <w:rPr>
          <w:szCs w:val="28"/>
        </w:rPr>
        <w:t xml:space="preserve"> установлено, что </w:t>
      </w:r>
      <w:r w:rsidR="00186124">
        <w:rPr>
          <w:szCs w:val="28"/>
        </w:rPr>
        <w:t>с</w:t>
      </w:r>
      <w:r w:rsidR="0035352F" w:rsidRPr="0035352F">
        <w:rPr>
          <w:szCs w:val="28"/>
        </w:rPr>
        <w:t>оответствующая избирательная комиссия считается уведомленной о выдвиже</w:t>
      </w:r>
      <w:r w:rsidR="00186124">
        <w:rPr>
          <w:szCs w:val="28"/>
        </w:rPr>
        <w:t>нии кандидата, а кандидат</w:t>
      </w:r>
      <w:r w:rsidR="0035352F" w:rsidRPr="0035352F">
        <w:rPr>
          <w:szCs w:val="28"/>
        </w:rPr>
        <w:t xml:space="preserve"> считается выдвинутым, приобретает права и обязанности кандидата,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w:t>
      </w:r>
      <w:r w:rsidR="0035352F" w:rsidRPr="0035352F">
        <w:rPr>
          <w:szCs w:val="28"/>
        </w:rPr>
        <w:lastRenderedPageBreak/>
        <w:t xml:space="preserve">реквизитов документа об образовании и о квалификации, </w:t>
      </w:r>
      <w:r w:rsidR="0035352F" w:rsidRPr="00186124">
        <w:rPr>
          <w:szCs w:val="28"/>
          <w:u w:val="single"/>
        </w:rPr>
        <w:t>основное место работы или службы, занимаемая должность (в случае отсутствия основного места работы или службы - род занятий)</w:t>
      </w:r>
      <w:r w:rsidR="0035352F" w:rsidRPr="0035352F">
        <w:rPr>
          <w:szCs w:val="28"/>
        </w:rPr>
        <w:t xml:space="preserve">. </w:t>
      </w:r>
    </w:p>
    <w:p w14:paraId="09C45FA7" w14:textId="1ECCDA5D" w:rsidR="009505C9" w:rsidRDefault="0061690A" w:rsidP="0061690A">
      <w:pPr>
        <w:autoSpaceDE w:val="0"/>
        <w:autoSpaceDN w:val="0"/>
        <w:adjustRightInd w:val="0"/>
        <w:ind w:firstLine="540"/>
        <w:jc w:val="both"/>
        <w:rPr>
          <w:sz w:val="28"/>
          <w:szCs w:val="28"/>
        </w:rPr>
      </w:pPr>
      <w:r>
        <w:rPr>
          <w:sz w:val="28"/>
          <w:szCs w:val="28"/>
        </w:rPr>
        <w:t>Пунктом</w:t>
      </w:r>
      <w:r w:rsidR="009505C9">
        <w:rPr>
          <w:sz w:val="28"/>
          <w:szCs w:val="28"/>
        </w:rPr>
        <w:t xml:space="preserve"> </w:t>
      </w:r>
      <w:r w:rsidR="009505C9" w:rsidRPr="009505C9">
        <w:rPr>
          <w:sz w:val="28"/>
          <w:szCs w:val="28"/>
        </w:rPr>
        <w:t xml:space="preserve">2.2. </w:t>
      </w:r>
      <w:r>
        <w:rPr>
          <w:sz w:val="28"/>
          <w:szCs w:val="28"/>
        </w:rPr>
        <w:t>указанной статьи предусмотрено, что в</w:t>
      </w:r>
      <w:r w:rsidR="009505C9" w:rsidRPr="009505C9">
        <w:rPr>
          <w:sz w:val="28"/>
          <w:szCs w:val="28"/>
        </w:rPr>
        <w:t xml:space="preserve">месте с </w:t>
      </w:r>
      <w:proofErr w:type="gramStart"/>
      <w:r w:rsidR="009505C9" w:rsidRPr="009505C9">
        <w:rPr>
          <w:sz w:val="28"/>
          <w:szCs w:val="28"/>
        </w:rPr>
        <w:t>заявлением,  представля</w:t>
      </w:r>
      <w:r>
        <w:rPr>
          <w:sz w:val="28"/>
          <w:szCs w:val="28"/>
        </w:rPr>
        <w:t>ются</w:t>
      </w:r>
      <w:proofErr w:type="gramEnd"/>
      <w:r>
        <w:rPr>
          <w:sz w:val="28"/>
          <w:szCs w:val="28"/>
        </w:rPr>
        <w:t xml:space="preserve"> в том числе з</w:t>
      </w:r>
      <w:r w:rsidR="009505C9" w:rsidRPr="009505C9">
        <w:rPr>
          <w:sz w:val="28"/>
          <w:szCs w:val="28"/>
        </w:rPr>
        <w:t>аверенные кандидатом копии документов, подтверждающих указанные в заявлении сведения об основном месте работы или службы, о занимаемой должности (роде занятий)</w:t>
      </w:r>
      <w:r>
        <w:rPr>
          <w:sz w:val="28"/>
          <w:szCs w:val="28"/>
        </w:rPr>
        <w:t>.</w:t>
      </w:r>
    </w:p>
    <w:p w14:paraId="486F47AD" w14:textId="6A6A0AB3" w:rsidR="0035352F" w:rsidRDefault="00186124" w:rsidP="008D0E78">
      <w:pPr>
        <w:pStyle w:val="a3"/>
        <w:spacing w:line="80" w:lineRule="atLeast"/>
        <w:ind w:firstLine="709"/>
        <w:rPr>
          <w:szCs w:val="28"/>
        </w:rPr>
      </w:pPr>
      <w:r>
        <w:rPr>
          <w:szCs w:val="28"/>
        </w:rPr>
        <w:t xml:space="preserve">Аналогичные требования содержатся в пункте 2 статьи 23 </w:t>
      </w:r>
      <w:r w:rsidRPr="00186124">
        <w:rPr>
          <w:szCs w:val="28"/>
        </w:rPr>
        <w:t>Закона Красноярского края от 02.10.2003 № 8-1411 «О выборах в органы местного самоуправления в Красноярском крае»</w:t>
      </w:r>
      <w:r>
        <w:rPr>
          <w:szCs w:val="28"/>
        </w:rPr>
        <w:t>.</w:t>
      </w:r>
    </w:p>
    <w:p w14:paraId="01295264" w14:textId="66872099" w:rsidR="00186124" w:rsidRDefault="0061690A" w:rsidP="0061690A">
      <w:pPr>
        <w:pStyle w:val="a3"/>
        <w:spacing w:line="80" w:lineRule="atLeast"/>
        <w:ind w:firstLine="709"/>
        <w:rPr>
          <w:szCs w:val="28"/>
        </w:rPr>
      </w:pPr>
      <w:r>
        <w:rPr>
          <w:szCs w:val="28"/>
        </w:rPr>
        <w:t xml:space="preserve">В поданном </w:t>
      </w:r>
      <w:r w:rsidRPr="0061690A">
        <w:rPr>
          <w:szCs w:val="28"/>
        </w:rPr>
        <w:t>Кравченко А</w:t>
      </w:r>
      <w:r w:rsidR="00292A3E">
        <w:rPr>
          <w:szCs w:val="28"/>
        </w:rPr>
        <w:t>.</w:t>
      </w:r>
      <w:r w:rsidRPr="0061690A">
        <w:rPr>
          <w:szCs w:val="28"/>
        </w:rPr>
        <w:t>В</w:t>
      </w:r>
      <w:r w:rsidR="00292A3E">
        <w:rPr>
          <w:szCs w:val="28"/>
        </w:rPr>
        <w:t>. заявлении о согласии баллотироваться указано основное место работы – АО «</w:t>
      </w:r>
      <w:proofErr w:type="spellStart"/>
      <w:r w:rsidR="00292A3E">
        <w:rPr>
          <w:szCs w:val="28"/>
        </w:rPr>
        <w:t>Тинькоф</w:t>
      </w:r>
      <w:proofErr w:type="spellEnd"/>
      <w:r w:rsidR="00292A3E">
        <w:rPr>
          <w:szCs w:val="28"/>
        </w:rPr>
        <w:t xml:space="preserve"> банк», представитель.</w:t>
      </w:r>
    </w:p>
    <w:p w14:paraId="68FA7F8C" w14:textId="2C1CDBC3" w:rsidR="00292A3E" w:rsidRDefault="00791130" w:rsidP="0061690A">
      <w:pPr>
        <w:pStyle w:val="a3"/>
        <w:spacing w:line="80" w:lineRule="atLeast"/>
        <w:ind w:firstLine="709"/>
        <w:rPr>
          <w:szCs w:val="28"/>
        </w:rPr>
      </w:pPr>
      <w:r>
        <w:rPr>
          <w:szCs w:val="28"/>
        </w:rPr>
        <w:t>У</w:t>
      </w:r>
      <w:r w:rsidR="005B6C7C">
        <w:rPr>
          <w:szCs w:val="28"/>
        </w:rPr>
        <w:t xml:space="preserve">казанные документы кандидат обязан </w:t>
      </w:r>
      <w:r>
        <w:rPr>
          <w:szCs w:val="28"/>
        </w:rPr>
        <w:t>представить</w:t>
      </w:r>
      <w:r w:rsidR="005B6C7C">
        <w:rPr>
          <w:szCs w:val="28"/>
        </w:rPr>
        <w:t xml:space="preserve"> лично.</w:t>
      </w:r>
    </w:p>
    <w:p w14:paraId="53B99E44" w14:textId="45205A65" w:rsidR="00186124" w:rsidRDefault="00791130" w:rsidP="00791130">
      <w:pPr>
        <w:pStyle w:val="a3"/>
        <w:spacing w:line="80" w:lineRule="atLeast"/>
        <w:ind w:firstLine="709"/>
        <w:rPr>
          <w:szCs w:val="28"/>
        </w:rPr>
      </w:pPr>
      <w:r>
        <w:rPr>
          <w:szCs w:val="28"/>
        </w:rPr>
        <w:t xml:space="preserve">При этом, в документах </w:t>
      </w:r>
      <w:r w:rsidRPr="00791130">
        <w:rPr>
          <w:szCs w:val="28"/>
        </w:rPr>
        <w:t>Кравченко А.В.</w:t>
      </w:r>
      <w:r>
        <w:rPr>
          <w:szCs w:val="28"/>
        </w:rPr>
        <w:t xml:space="preserve"> отсутствует </w:t>
      </w:r>
      <w:r w:rsidRPr="00791130">
        <w:rPr>
          <w:szCs w:val="28"/>
        </w:rPr>
        <w:t xml:space="preserve">заверенные </w:t>
      </w:r>
      <w:r w:rsidR="00F83326">
        <w:rPr>
          <w:szCs w:val="28"/>
        </w:rPr>
        <w:t xml:space="preserve">ей </w:t>
      </w:r>
      <w:r w:rsidRPr="00791130">
        <w:rPr>
          <w:szCs w:val="28"/>
        </w:rPr>
        <w:t>копии документов, подтверждающих указанные в заявлении сведения об основном месте работы</w:t>
      </w:r>
      <w:r w:rsidR="00F83326">
        <w:rPr>
          <w:szCs w:val="28"/>
        </w:rPr>
        <w:t>.</w:t>
      </w:r>
    </w:p>
    <w:p w14:paraId="2A3CD564" w14:textId="69C91215" w:rsidR="00E74650" w:rsidRDefault="00E74650" w:rsidP="00E74650">
      <w:pPr>
        <w:pStyle w:val="a3"/>
        <w:spacing w:line="80" w:lineRule="atLeast"/>
        <w:ind w:firstLine="709"/>
        <w:rPr>
          <w:szCs w:val="28"/>
        </w:rPr>
      </w:pPr>
      <w:r>
        <w:rPr>
          <w:szCs w:val="28"/>
        </w:rPr>
        <w:t>01.08.2022 на электронный адрес Кравченко А.В.</w:t>
      </w:r>
      <w:r w:rsidR="00B77206">
        <w:rPr>
          <w:szCs w:val="28"/>
        </w:rPr>
        <w:t xml:space="preserve"> (</w:t>
      </w:r>
      <w:r>
        <w:rPr>
          <w:szCs w:val="28"/>
        </w:rPr>
        <w:t xml:space="preserve">указанный ей </w:t>
      </w:r>
      <w:proofErr w:type="gramStart"/>
      <w:r>
        <w:rPr>
          <w:szCs w:val="28"/>
        </w:rPr>
        <w:t>при подачи</w:t>
      </w:r>
      <w:proofErr w:type="gramEnd"/>
      <w:r>
        <w:rPr>
          <w:szCs w:val="28"/>
        </w:rPr>
        <w:t xml:space="preserve"> </w:t>
      </w:r>
      <w:r w:rsidRPr="00E74650">
        <w:rPr>
          <w:szCs w:val="28"/>
        </w:rPr>
        <w:t>заявлени</w:t>
      </w:r>
      <w:r>
        <w:rPr>
          <w:szCs w:val="28"/>
        </w:rPr>
        <w:t>я о согласии баллотироваться</w:t>
      </w:r>
      <w:r w:rsidR="00B77206">
        <w:rPr>
          <w:szCs w:val="28"/>
        </w:rPr>
        <w:t>)</w:t>
      </w:r>
      <w:r>
        <w:rPr>
          <w:szCs w:val="28"/>
        </w:rPr>
        <w:t>, от окружной избирательной комиссии было направленно письмо с информацией о том, что в представленных ей документах на регистрацию в качестве кандидата отсутствует документ, подтверждающий трудовую деятельность.</w:t>
      </w:r>
    </w:p>
    <w:p w14:paraId="5F015AD6" w14:textId="77777777" w:rsidR="00C85D02" w:rsidRDefault="00C85D02" w:rsidP="00B77206">
      <w:pPr>
        <w:pStyle w:val="a3"/>
        <w:spacing w:line="80" w:lineRule="atLeast"/>
        <w:ind w:firstLine="709"/>
        <w:rPr>
          <w:szCs w:val="28"/>
        </w:rPr>
      </w:pPr>
      <w:r>
        <w:rPr>
          <w:szCs w:val="28"/>
        </w:rPr>
        <w:t>Заседание комиссии на котором рассматривался в</w:t>
      </w:r>
      <w:r w:rsidR="00B77206">
        <w:rPr>
          <w:szCs w:val="28"/>
        </w:rPr>
        <w:t xml:space="preserve">опрос о регистрации кандидата </w:t>
      </w:r>
      <w:r w:rsidR="00B77206" w:rsidRPr="00B77206">
        <w:rPr>
          <w:szCs w:val="28"/>
        </w:rPr>
        <w:t>Кравченко А.В.</w:t>
      </w:r>
      <w:r w:rsidR="00B77206">
        <w:rPr>
          <w:szCs w:val="28"/>
        </w:rPr>
        <w:t xml:space="preserve"> </w:t>
      </w:r>
      <w:r>
        <w:rPr>
          <w:szCs w:val="28"/>
        </w:rPr>
        <w:t>было назначено на 06.08.2022 в 12:00.</w:t>
      </w:r>
    </w:p>
    <w:p w14:paraId="0FF8EC56" w14:textId="78E03FFB" w:rsidR="00E74650" w:rsidRDefault="00C85D02" w:rsidP="00D40D84">
      <w:pPr>
        <w:pStyle w:val="a3"/>
        <w:spacing w:line="80" w:lineRule="atLeast"/>
        <w:ind w:firstLine="709"/>
        <w:rPr>
          <w:szCs w:val="28"/>
        </w:rPr>
      </w:pPr>
      <w:r>
        <w:rPr>
          <w:szCs w:val="28"/>
        </w:rPr>
        <w:t xml:space="preserve">До указанной </w:t>
      </w:r>
      <w:proofErr w:type="gramStart"/>
      <w:r>
        <w:rPr>
          <w:szCs w:val="28"/>
        </w:rPr>
        <w:t xml:space="preserve">даты  </w:t>
      </w:r>
      <w:r w:rsidRPr="00B77206">
        <w:rPr>
          <w:szCs w:val="28"/>
        </w:rPr>
        <w:t>Кравченко</w:t>
      </w:r>
      <w:proofErr w:type="gramEnd"/>
      <w:r w:rsidRPr="00B77206">
        <w:rPr>
          <w:szCs w:val="28"/>
        </w:rPr>
        <w:t xml:space="preserve"> А.В.</w:t>
      </w:r>
      <w:r>
        <w:rPr>
          <w:szCs w:val="28"/>
        </w:rPr>
        <w:t xml:space="preserve"> </w:t>
      </w:r>
      <w:r w:rsidRPr="00A26201">
        <w:rPr>
          <w:szCs w:val="28"/>
          <w:u w:val="single"/>
        </w:rPr>
        <w:t>не представила</w:t>
      </w:r>
      <w:r w:rsidRPr="00A26201">
        <w:rPr>
          <w:szCs w:val="28"/>
        </w:rPr>
        <w:t xml:space="preserve"> </w:t>
      </w:r>
      <w:r>
        <w:rPr>
          <w:szCs w:val="28"/>
        </w:rPr>
        <w:t xml:space="preserve">в избирательную комиссию </w:t>
      </w:r>
      <w:r w:rsidR="00D40D84" w:rsidRPr="00A26201">
        <w:rPr>
          <w:szCs w:val="28"/>
          <w:u w:val="single"/>
        </w:rPr>
        <w:t>копии документов</w:t>
      </w:r>
      <w:r w:rsidR="00D40D84" w:rsidRPr="00D40D84">
        <w:rPr>
          <w:szCs w:val="28"/>
        </w:rPr>
        <w:t xml:space="preserve">, </w:t>
      </w:r>
      <w:r w:rsidR="00D40D84" w:rsidRPr="00A26201">
        <w:rPr>
          <w:szCs w:val="28"/>
          <w:u w:val="single"/>
        </w:rPr>
        <w:t>подтверждающих указанные в заявлении сведения</w:t>
      </w:r>
      <w:r w:rsidR="00D40D84" w:rsidRPr="00D40D84">
        <w:rPr>
          <w:szCs w:val="28"/>
        </w:rPr>
        <w:t xml:space="preserve"> об основном месте работы</w:t>
      </w:r>
      <w:r w:rsidR="00D40D84" w:rsidRPr="003506AC">
        <w:rPr>
          <w:szCs w:val="28"/>
        </w:rPr>
        <w:t xml:space="preserve"> (</w:t>
      </w:r>
      <w:r w:rsidR="00D40D84" w:rsidRPr="00D40D84">
        <w:rPr>
          <w:szCs w:val="28"/>
        </w:rPr>
        <w:t>АО «</w:t>
      </w:r>
      <w:proofErr w:type="spellStart"/>
      <w:r w:rsidR="00D40D84" w:rsidRPr="00D40D84">
        <w:rPr>
          <w:szCs w:val="28"/>
        </w:rPr>
        <w:t>Тинькоф</w:t>
      </w:r>
      <w:proofErr w:type="spellEnd"/>
      <w:r w:rsidR="00D40D84" w:rsidRPr="00D40D84">
        <w:rPr>
          <w:szCs w:val="28"/>
        </w:rPr>
        <w:t xml:space="preserve"> банк», представитель</w:t>
      </w:r>
      <w:r w:rsidR="00D40D84">
        <w:rPr>
          <w:szCs w:val="28"/>
        </w:rPr>
        <w:t>).</w:t>
      </w:r>
    </w:p>
    <w:p w14:paraId="72FD8B1F" w14:textId="77777777" w:rsidR="00807385" w:rsidRDefault="003506AC" w:rsidP="00D40D84">
      <w:pPr>
        <w:pStyle w:val="a3"/>
        <w:spacing w:line="80" w:lineRule="atLeast"/>
        <w:ind w:firstLine="709"/>
        <w:rPr>
          <w:szCs w:val="28"/>
        </w:rPr>
      </w:pPr>
      <w:r>
        <w:rPr>
          <w:szCs w:val="28"/>
        </w:rPr>
        <w:t>П</w:t>
      </w:r>
      <w:r w:rsidRPr="003506AC">
        <w:rPr>
          <w:szCs w:val="28"/>
        </w:rPr>
        <w:t>одпункт</w:t>
      </w:r>
      <w:r>
        <w:rPr>
          <w:szCs w:val="28"/>
        </w:rPr>
        <w:t>ом</w:t>
      </w:r>
      <w:r w:rsidRPr="003506AC">
        <w:rPr>
          <w:szCs w:val="28"/>
        </w:rPr>
        <w:t xml:space="preserve"> «в»</w:t>
      </w:r>
      <w:r>
        <w:rPr>
          <w:szCs w:val="28"/>
        </w:rPr>
        <w:t xml:space="preserve"> </w:t>
      </w:r>
      <w:r w:rsidRPr="003506AC">
        <w:rPr>
          <w:szCs w:val="28"/>
        </w:rPr>
        <w:t xml:space="preserve">пункта 24 статьи 38 Федерального закона </w:t>
      </w:r>
      <w:r w:rsidRPr="008D0E78">
        <w:rPr>
          <w:szCs w:val="28"/>
        </w:rPr>
        <w:t>от 12.06.2002 № 67-ФЗ</w:t>
      </w:r>
      <w:r w:rsidRPr="003506AC">
        <w:rPr>
          <w:szCs w:val="28"/>
        </w:rPr>
        <w:t xml:space="preserve"> «Об основных гарантиях избирательных прав и права на участие в референдуме граждан Российской Федерации» </w:t>
      </w:r>
      <w:r>
        <w:rPr>
          <w:szCs w:val="28"/>
        </w:rPr>
        <w:t xml:space="preserve">установлено, что </w:t>
      </w:r>
      <w:r w:rsidRPr="003506AC">
        <w:rPr>
          <w:szCs w:val="28"/>
        </w:rPr>
        <w:t>основани</w:t>
      </w:r>
      <w:r>
        <w:rPr>
          <w:szCs w:val="28"/>
        </w:rPr>
        <w:t>е</w:t>
      </w:r>
      <w:r w:rsidRPr="003506AC">
        <w:rPr>
          <w:szCs w:val="28"/>
        </w:rPr>
        <w:t>м для отка</w:t>
      </w:r>
      <w:r>
        <w:rPr>
          <w:szCs w:val="28"/>
        </w:rPr>
        <w:t>за в регистрации кандидата являе</w:t>
      </w:r>
      <w:r w:rsidRPr="003506AC">
        <w:rPr>
          <w:szCs w:val="28"/>
        </w:rPr>
        <w:t xml:space="preserve">тся </w:t>
      </w:r>
      <w:r w:rsidR="00807385">
        <w:rPr>
          <w:szCs w:val="28"/>
        </w:rPr>
        <w:t>о</w:t>
      </w:r>
      <w:r w:rsidR="00807385" w:rsidRPr="00807385">
        <w:rPr>
          <w:szCs w:val="28"/>
        </w:rPr>
        <w:t xml:space="preserve">тсутствие среди документов, представленных для уведомления о выдвижении и регистрации кандидата, документов, необходимых в соответствии с </w:t>
      </w:r>
      <w:r w:rsidR="00807385">
        <w:rPr>
          <w:szCs w:val="28"/>
        </w:rPr>
        <w:t>данным</w:t>
      </w:r>
      <w:r w:rsidR="00807385" w:rsidRPr="00807385">
        <w:rPr>
          <w:szCs w:val="28"/>
        </w:rPr>
        <w:t xml:space="preserve"> Федеральным законом, иным законом для уведомления о выдвижении и (или) регистрации кандидата</w:t>
      </w:r>
      <w:r w:rsidR="00807385">
        <w:rPr>
          <w:szCs w:val="28"/>
        </w:rPr>
        <w:t>.</w:t>
      </w:r>
    </w:p>
    <w:p w14:paraId="2822C8A8" w14:textId="6B5972E9" w:rsidR="002D2775" w:rsidRPr="008D0E78" w:rsidRDefault="003506AC" w:rsidP="00A26201">
      <w:pPr>
        <w:pStyle w:val="a3"/>
        <w:spacing w:line="80" w:lineRule="atLeast"/>
        <w:ind w:firstLine="709"/>
        <w:rPr>
          <w:szCs w:val="28"/>
        </w:rPr>
      </w:pPr>
      <w:r w:rsidRPr="003506AC">
        <w:rPr>
          <w:szCs w:val="28"/>
        </w:rPr>
        <w:t xml:space="preserve">  </w:t>
      </w:r>
      <w:r w:rsidR="008611E8" w:rsidRPr="008D0E78">
        <w:rPr>
          <w:rFonts w:eastAsiaTheme="minorHAnsi"/>
          <w:szCs w:val="28"/>
        </w:rPr>
        <w:t>На основании вышеизложенного</w:t>
      </w:r>
      <w:r w:rsidR="008D0E78" w:rsidRPr="008D0E78">
        <w:rPr>
          <w:rFonts w:eastAsiaTheme="minorHAnsi"/>
          <w:szCs w:val="28"/>
        </w:rPr>
        <w:t>,</w:t>
      </w:r>
      <w:r w:rsidR="008611E8" w:rsidRPr="008D0E78">
        <w:rPr>
          <w:rFonts w:eastAsiaTheme="minorHAnsi"/>
          <w:szCs w:val="28"/>
        </w:rPr>
        <w:t xml:space="preserve"> </w:t>
      </w:r>
      <w:r w:rsidR="008D0E78" w:rsidRPr="008D0E78">
        <w:rPr>
          <w:rFonts w:eastAsiaTheme="minorHAnsi"/>
          <w:szCs w:val="28"/>
        </w:rPr>
        <w:t xml:space="preserve">в </w:t>
      </w:r>
      <w:r w:rsidR="008D0E78" w:rsidRPr="008D0E78">
        <w:rPr>
          <w:szCs w:val="28"/>
        </w:rPr>
        <w:t xml:space="preserve">соответствии со статьями 15, 29 </w:t>
      </w:r>
      <w:r w:rsidR="008D0E78" w:rsidRPr="008D0E78">
        <w:rPr>
          <w:bCs/>
          <w:szCs w:val="28"/>
        </w:rPr>
        <w:t xml:space="preserve">Закона Красноярского края от 02.10.2003 № 8-1411 «О выборах в органы местного самоуправления в Красноярском крае», </w:t>
      </w:r>
      <w:r w:rsidR="001E45D1">
        <w:rPr>
          <w:szCs w:val="28"/>
        </w:rPr>
        <w:t>окружная</w:t>
      </w:r>
      <w:r w:rsidR="00DC0C5A" w:rsidRPr="00DC0C5A">
        <w:rPr>
          <w:szCs w:val="28"/>
        </w:rPr>
        <w:t xml:space="preserve"> избирательн</w:t>
      </w:r>
      <w:r w:rsidR="001E45D1">
        <w:rPr>
          <w:szCs w:val="28"/>
        </w:rPr>
        <w:t>ая</w:t>
      </w:r>
      <w:r w:rsidR="00DC0C5A" w:rsidRPr="00DC0C5A">
        <w:rPr>
          <w:szCs w:val="28"/>
        </w:rPr>
        <w:t xml:space="preserve"> комисси</w:t>
      </w:r>
      <w:r w:rsidR="001E45D1">
        <w:rPr>
          <w:szCs w:val="28"/>
        </w:rPr>
        <w:t>я</w:t>
      </w:r>
      <w:r w:rsidR="00DC0C5A" w:rsidRPr="00DC0C5A">
        <w:rPr>
          <w:szCs w:val="28"/>
        </w:rPr>
        <w:t xml:space="preserve"> № </w:t>
      </w:r>
      <w:r w:rsidR="00093909">
        <w:rPr>
          <w:szCs w:val="28"/>
        </w:rPr>
        <w:t>9</w:t>
      </w:r>
      <w:r w:rsidR="008D0E78" w:rsidRPr="008D0E78">
        <w:rPr>
          <w:szCs w:val="28"/>
        </w:rPr>
        <w:t xml:space="preserve">, </w:t>
      </w:r>
      <w:r w:rsidR="002D2775" w:rsidRPr="008D0E78">
        <w:rPr>
          <w:szCs w:val="28"/>
        </w:rPr>
        <w:t>РЕШИЛА:</w:t>
      </w:r>
    </w:p>
    <w:p w14:paraId="5978AFC5" w14:textId="48F3EB3A" w:rsidR="002D2775" w:rsidRPr="00B25179" w:rsidRDefault="002D2775" w:rsidP="008D0E78">
      <w:pPr>
        <w:pStyle w:val="a3"/>
        <w:ind w:firstLine="709"/>
        <w:rPr>
          <w:szCs w:val="28"/>
        </w:rPr>
      </w:pPr>
      <w:r w:rsidRPr="00B25179">
        <w:rPr>
          <w:szCs w:val="28"/>
        </w:rPr>
        <w:t xml:space="preserve">1. Отказать </w:t>
      </w:r>
      <w:r w:rsidR="00093909" w:rsidRPr="00B25179">
        <w:rPr>
          <w:szCs w:val="28"/>
        </w:rPr>
        <w:t>Кравченко Анастасии Викторовне</w:t>
      </w:r>
      <w:r w:rsidRPr="00B25179">
        <w:rPr>
          <w:szCs w:val="28"/>
        </w:rPr>
        <w:t>,</w:t>
      </w:r>
      <w:r w:rsidR="00705AE6" w:rsidRPr="00B25179">
        <w:rPr>
          <w:szCs w:val="28"/>
        </w:rPr>
        <w:t xml:space="preserve"> </w:t>
      </w:r>
      <w:r w:rsidR="00093909" w:rsidRPr="00B25179">
        <w:rPr>
          <w:szCs w:val="28"/>
        </w:rPr>
        <w:t>21</w:t>
      </w:r>
      <w:r w:rsidR="00705AE6" w:rsidRPr="00B25179">
        <w:rPr>
          <w:szCs w:val="28"/>
        </w:rPr>
        <w:t>.</w:t>
      </w:r>
      <w:r w:rsidR="00ED5F22" w:rsidRPr="00B25179">
        <w:rPr>
          <w:szCs w:val="28"/>
        </w:rPr>
        <w:t>0</w:t>
      </w:r>
      <w:r w:rsidR="00093909" w:rsidRPr="00B25179">
        <w:rPr>
          <w:szCs w:val="28"/>
        </w:rPr>
        <w:t>2</w:t>
      </w:r>
      <w:r w:rsidR="00705AE6" w:rsidRPr="00B25179">
        <w:rPr>
          <w:szCs w:val="28"/>
        </w:rPr>
        <w:t>.19</w:t>
      </w:r>
      <w:r w:rsidR="00093909" w:rsidRPr="00B25179">
        <w:rPr>
          <w:szCs w:val="28"/>
        </w:rPr>
        <w:t>81</w:t>
      </w:r>
      <w:r w:rsidR="00705AE6" w:rsidRPr="00B25179">
        <w:rPr>
          <w:szCs w:val="28"/>
        </w:rPr>
        <w:t xml:space="preserve"> </w:t>
      </w:r>
      <w:r w:rsidRPr="00B25179">
        <w:rPr>
          <w:szCs w:val="28"/>
        </w:rPr>
        <w:t>года рождения, род занятий</w:t>
      </w:r>
      <w:r w:rsidR="00705AE6" w:rsidRPr="00B25179">
        <w:rPr>
          <w:szCs w:val="28"/>
        </w:rPr>
        <w:t xml:space="preserve"> – </w:t>
      </w:r>
      <w:r w:rsidR="00093909" w:rsidRPr="00B25179">
        <w:rPr>
          <w:szCs w:val="28"/>
        </w:rPr>
        <w:t>АО «</w:t>
      </w:r>
      <w:proofErr w:type="spellStart"/>
      <w:r w:rsidR="00093909" w:rsidRPr="00B25179">
        <w:rPr>
          <w:szCs w:val="28"/>
        </w:rPr>
        <w:t>Тинькоф</w:t>
      </w:r>
      <w:proofErr w:type="spellEnd"/>
      <w:r w:rsidR="00093909" w:rsidRPr="00B25179">
        <w:rPr>
          <w:szCs w:val="28"/>
        </w:rPr>
        <w:t xml:space="preserve"> банк», представитель</w:t>
      </w:r>
      <w:r w:rsidRPr="00B25179">
        <w:rPr>
          <w:szCs w:val="28"/>
        </w:rPr>
        <w:t xml:space="preserve">, </w:t>
      </w:r>
      <w:r w:rsidR="000C3849" w:rsidRPr="00B25179">
        <w:rPr>
          <w:szCs w:val="28"/>
        </w:rPr>
        <w:t>проживающе</w:t>
      </w:r>
      <w:r w:rsidR="00093909" w:rsidRPr="00B25179">
        <w:rPr>
          <w:szCs w:val="28"/>
        </w:rPr>
        <w:t>й</w:t>
      </w:r>
      <w:r w:rsidR="000C3849" w:rsidRPr="00B25179">
        <w:rPr>
          <w:szCs w:val="28"/>
        </w:rPr>
        <w:t xml:space="preserve"> по </w:t>
      </w:r>
      <w:r w:rsidR="00ED5F22" w:rsidRPr="00B25179">
        <w:rPr>
          <w:szCs w:val="28"/>
        </w:rPr>
        <w:t>адрес</w:t>
      </w:r>
      <w:r w:rsidR="000C3849" w:rsidRPr="00B25179">
        <w:rPr>
          <w:szCs w:val="28"/>
        </w:rPr>
        <w:t>у</w:t>
      </w:r>
      <w:r w:rsidRPr="00B25179">
        <w:rPr>
          <w:szCs w:val="28"/>
        </w:rPr>
        <w:t xml:space="preserve">: </w:t>
      </w:r>
      <w:r w:rsidR="007526B5" w:rsidRPr="00B25179">
        <w:rPr>
          <w:szCs w:val="28"/>
        </w:rPr>
        <w:t xml:space="preserve">Красноярский край, </w:t>
      </w:r>
      <w:proofErr w:type="spellStart"/>
      <w:r w:rsidR="007526B5" w:rsidRPr="00B25179">
        <w:rPr>
          <w:szCs w:val="28"/>
        </w:rPr>
        <w:t>г.Минусинск</w:t>
      </w:r>
      <w:proofErr w:type="spellEnd"/>
      <w:r w:rsidR="007526B5" w:rsidRPr="00B25179">
        <w:rPr>
          <w:szCs w:val="28"/>
        </w:rPr>
        <w:t xml:space="preserve">, </w:t>
      </w:r>
      <w:proofErr w:type="spellStart"/>
      <w:r w:rsidR="007526B5" w:rsidRPr="00B25179">
        <w:rPr>
          <w:szCs w:val="28"/>
        </w:rPr>
        <w:t>ул.Корнева</w:t>
      </w:r>
      <w:proofErr w:type="spellEnd"/>
      <w:r w:rsidR="007526B5" w:rsidRPr="00B25179">
        <w:rPr>
          <w:szCs w:val="28"/>
        </w:rPr>
        <w:t>, 14 Б кв. 1</w:t>
      </w:r>
      <w:r w:rsidR="002337A2" w:rsidRPr="00B25179">
        <w:rPr>
          <w:szCs w:val="28"/>
        </w:rPr>
        <w:t xml:space="preserve">, </w:t>
      </w:r>
      <w:r w:rsidRPr="00B25179">
        <w:rPr>
          <w:szCs w:val="28"/>
        </w:rPr>
        <w:t>выдвину</w:t>
      </w:r>
      <w:r w:rsidR="007526B5" w:rsidRPr="00B25179">
        <w:rPr>
          <w:szCs w:val="28"/>
        </w:rPr>
        <w:t>тую</w:t>
      </w:r>
      <w:r w:rsidR="00B25179" w:rsidRPr="00B25179">
        <w:rPr>
          <w:szCs w:val="28"/>
        </w:rPr>
        <w:t xml:space="preserve"> Региональн</w:t>
      </w:r>
      <w:r w:rsidR="00B25179">
        <w:rPr>
          <w:szCs w:val="28"/>
        </w:rPr>
        <w:t>ым</w:t>
      </w:r>
      <w:r w:rsidR="00B25179" w:rsidRPr="00B25179">
        <w:rPr>
          <w:szCs w:val="28"/>
        </w:rPr>
        <w:t xml:space="preserve"> отделение</w:t>
      </w:r>
      <w:r w:rsidR="00B25179">
        <w:rPr>
          <w:szCs w:val="28"/>
        </w:rPr>
        <w:t>м</w:t>
      </w:r>
      <w:r w:rsidR="00B25179" w:rsidRPr="00B25179">
        <w:rPr>
          <w:szCs w:val="28"/>
        </w:rPr>
        <w:t xml:space="preserve"> в Красноярском крае Политической партии «Российская экологическая партия «ЗЕЛЁНЫЕ»</w:t>
      </w:r>
      <w:r w:rsidR="005E75B6" w:rsidRPr="00B25179">
        <w:rPr>
          <w:szCs w:val="28"/>
        </w:rPr>
        <w:t>,</w:t>
      </w:r>
      <w:r w:rsidRPr="00B25179">
        <w:rPr>
          <w:szCs w:val="28"/>
        </w:rPr>
        <w:t xml:space="preserve"> в регистрации кандидатом в депутаты </w:t>
      </w:r>
      <w:r w:rsidR="00705AE6" w:rsidRPr="00B25179">
        <w:rPr>
          <w:szCs w:val="28"/>
        </w:rPr>
        <w:t>Минусинского городского Совета депутатов седьмого созыва</w:t>
      </w:r>
      <w:r w:rsidRPr="00B25179">
        <w:rPr>
          <w:szCs w:val="28"/>
        </w:rPr>
        <w:t>.</w:t>
      </w:r>
    </w:p>
    <w:p w14:paraId="05FBF123" w14:textId="7D9F9857" w:rsidR="002D2775" w:rsidRPr="008D0E78" w:rsidRDefault="002D2775" w:rsidP="008D0E78">
      <w:pPr>
        <w:pStyle w:val="a3"/>
        <w:ind w:firstLine="709"/>
        <w:rPr>
          <w:szCs w:val="28"/>
        </w:rPr>
      </w:pPr>
      <w:r w:rsidRPr="008D0E78">
        <w:rPr>
          <w:szCs w:val="28"/>
        </w:rPr>
        <w:t xml:space="preserve">2. Выдать </w:t>
      </w:r>
      <w:r w:rsidR="00B25179" w:rsidRPr="00B25179">
        <w:rPr>
          <w:szCs w:val="28"/>
        </w:rPr>
        <w:t xml:space="preserve">Кравченко Анастасии Викторовне </w:t>
      </w:r>
      <w:r w:rsidRPr="008D0E78">
        <w:rPr>
          <w:szCs w:val="28"/>
        </w:rPr>
        <w:t>копию настоящего решения в течение суток с момента его принятия.</w:t>
      </w:r>
    </w:p>
    <w:p w14:paraId="40F12802" w14:textId="3998F8BA" w:rsidR="00705AE6" w:rsidRPr="008D0E78" w:rsidRDefault="00705AE6" w:rsidP="008D0E78">
      <w:pPr>
        <w:pStyle w:val="a9"/>
        <w:numPr>
          <w:ilvl w:val="0"/>
          <w:numId w:val="2"/>
        </w:numPr>
        <w:tabs>
          <w:tab w:val="left" w:pos="1000"/>
          <w:tab w:val="left" w:pos="9360"/>
        </w:tabs>
        <w:ind w:left="0" w:firstLine="709"/>
        <w:jc w:val="both"/>
        <w:rPr>
          <w:sz w:val="28"/>
          <w:szCs w:val="28"/>
        </w:rPr>
      </w:pPr>
      <w:r w:rsidRPr="008D0E78">
        <w:rPr>
          <w:sz w:val="28"/>
          <w:szCs w:val="28"/>
        </w:rPr>
        <w:t>Опубликовать настоящее решение в средствах массой информации «Власть труда» и разместить на сайте муниципального образования город Минусинск в информационно-телекоммуникационной сети «Интернет».</w:t>
      </w:r>
    </w:p>
    <w:p w14:paraId="7E98A353" w14:textId="4A313439" w:rsidR="00705AE6" w:rsidRPr="008D0E78" w:rsidRDefault="00705AE6" w:rsidP="008D0E78">
      <w:pPr>
        <w:tabs>
          <w:tab w:val="left" w:pos="1260"/>
          <w:tab w:val="left" w:pos="9360"/>
        </w:tabs>
        <w:ind w:firstLine="709"/>
        <w:jc w:val="both"/>
        <w:rPr>
          <w:sz w:val="28"/>
          <w:szCs w:val="28"/>
        </w:rPr>
      </w:pPr>
      <w:r w:rsidRPr="008D0E78">
        <w:rPr>
          <w:sz w:val="28"/>
          <w:szCs w:val="28"/>
        </w:rPr>
        <w:lastRenderedPageBreak/>
        <w:t xml:space="preserve">4. Контроль за выполнением настоящего решения возложить на секретаря </w:t>
      </w:r>
      <w:r w:rsidR="001E45D1">
        <w:rPr>
          <w:sz w:val="28"/>
          <w:szCs w:val="28"/>
        </w:rPr>
        <w:t xml:space="preserve">окружной </w:t>
      </w:r>
      <w:r w:rsidRPr="008D0E78">
        <w:rPr>
          <w:sz w:val="28"/>
          <w:szCs w:val="28"/>
        </w:rPr>
        <w:t>избирательной комиссии города Минусинска Красноярского края Тихонович Ю.Р.</w:t>
      </w:r>
    </w:p>
    <w:p w14:paraId="5F18484A" w14:textId="77777777" w:rsidR="005E75B6" w:rsidRDefault="005E75B6">
      <w:pPr>
        <w:pStyle w:val="a5"/>
        <w:jc w:val="both"/>
        <w:rPr>
          <w:szCs w:val="28"/>
        </w:rPr>
      </w:pPr>
    </w:p>
    <w:tbl>
      <w:tblPr>
        <w:tblW w:w="0" w:type="auto"/>
        <w:tblLook w:val="04A0" w:firstRow="1" w:lastRow="0" w:firstColumn="1" w:lastColumn="0" w:noHBand="0" w:noVBand="1"/>
      </w:tblPr>
      <w:tblGrid>
        <w:gridCol w:w="5113"/>
        <w:gridCol w:w="4385"/>
      </w:tblGrid>
      <w:tr w:rsidR="00FD0AD5" w14:paraId="3A4D79AC" w14:textId="77777777">
        <w:tc>
          <w:tcPr>
            <w:tcW w:w="5148" w:type="dxa"/>
          </w:tcPr>
          <w:p w14:paraId="729263C6" w14:textId="77777777" w:rsidR="001E45D1" w:rsidRDefault="0022248E" w:rsidP="001E45D1">
            <w:pPr>
              <w:rPr>
                <w:sz w:val="28"/>
                <w:szCs w:val="28"/>
              </w:rPr>
            </w:pPr>
            <w:r>
              <w:rPr>
                <w:sz w:val="28"/>
                <w:szCs w:val="28"/>
              </w:rPr>
              <w:t xml:space="preserve">Председатель </w:t>
            </w:r>
            <w:r w:rsidR="001E45D1">
              <w:rPr>
                <w:sz w:val="28"/>
                <w:szCs w:val="28"/>
              </w:rPr>
              <w:t xml:space="preserve">окружной </w:t>
            </w:r>
          </w:p>
          <w:p w14:paraId="2C465951" w14:textId="577304F7" w:rsidR="00FD0AD5" w:rsidRDefault="0022248E" w:rsidP="001E45D1">
            <w:pPr>
              <w:rPr>
                <w:sz w:val="28"/>
                <w:szCs w:val="28"/>
              </w:rPr>
            </w:pPr>
            <w:r>
              <w:rPr>
                <w:sz w:val="28"/>
                <w:szCs w:val="28"/>
              </w:rPr>
              <w:t xml:space="preserve">избирательной комиссии </w:t>
            </w:r>
          </w:p>
        </w:tc>
        <w:tc>
          <w:tcPr>
            <w:tcW w:w="4423" w:type="dxa"/>
          </w:tcPr>
          <w:p w14:paraId="21DD5018" w14:textId="77777777" w:rsidR="00FD0AD5" w:rsidRDefault="00FD0AD5">
            <w:pPr>
              <w:jc w:val="both"/>
              <w:rPr>
                <w:sz w:val="28"/>
                <w:szCs w:val="28"/>
              </w:rPr>
            </w:pPr>
          </w:p>
          <w:p w14:paraId="42567020" w14:textId="1098ED88" w:rsidR="00FD0AD5" w:rsidRDefault="0022248E">
            <w:pPr>
              <w:jc w:val="both"/>
              <w:rPr>
                <w:sz w:val="28"/>
                <w:szCs w:val="28"/>
              </w:rPr>
            </w:pPr>
            <w:r>
              <w:rPr>
                <w:sz w:val="28"/>
                <w:szCs w:val="28"/>
              </w:rPr>
              <w:t xml:space="preserve">  _</w:t>
            </w:r>
            <w:r w:rsidR="001E45D1">
              <w:rPr>
                <w:sz w:val="28"/>
                <w:szCs w:val="28"/>
              </w:rPr>
              <w:t>___</w:t>
            </w:r>
            <w:r>
              <w:rPr>
                <w:sz w:val="28"/>
                <w:szCs w:val="28"/>
              </w:rPr>
              <w:t xml:space="preserve">____                   </w:t>
            </w:r>
            <w:r w:rsidR="00BA4FC1">
              <w:rPr>
                <w:sz w:val="28"/>
                <w:szCs w:val="28"/>
              </w:rPr>
              <w:t xml:space="preserve">  </w:t>
            </w:r>
            <w:proofErr w:type="spellStart"/>
            <w:r w:rsidR="00BA4FC1" w:rsidRPr="00BA4FC1">
              <w:rPr>
                <w:sz w:val="28"/>
                <w:szCs w:val="28"/>
                <w:u w:val="single"/>
              </w:rPr>
              <w:t>А.А.Моисеева</w:t>
            </w:r>
            <w:proofErr w:type="spellEnd"/>
          </w:p>
          <w:p w14:paraId="09185970" w14:textId="1C1E59DD" w:rsidR="00FD0AD5" w:rsidRDefault="00FD0AD5">
            <w:pPr>
              <w:jc w:val="both"/>
            </w:pPr>
          </w:p>
          <w:p w14:paraId="062BE10D" w14:textId="77777777" w:rsidR="00FD0AD5" w:rsidRDefault="00FD0AD5">
            <w:pPr>
              <w:jc w:val="both"/>
            </w:pPr>
          </w:p>
          <w:p w14:paraId="5C656E83" w14:textId="77777777" w:rsidR="00FD0AD5" w:rsidRDefault="00FD0AD5">
            <w:pPr>
              <w:jc w:val="both"/>
            </w:pPr>
          </w:p>
        </w:tc>
      </w:tr>
      <w:tr w:rsidR="00FD0AD5" w14:paraId="136B2AE3" w14:textId="77777777">
        <w:tc>
          <w:tcPr>
            <w:tcW w:w="5148" w:type="dxa"/>
          </w:tcPr>
          <w:p w14:paraId="619C4E8B" w14:textId="77777777" w:rsidR="001E45D1" w:rsidRDefault="0022248E">
            <w:pPr>
              <w:rPr>
                <w:sz w:val="28"/>
                <w:szCs w:val="28"/>
              </w:rPr>
            </w:pPr>
            <w:r>
              <w:rPr>
                <w:sz w:val="28"/>
                <w:szCs w:val="28"/>
              </w:rPr>
              <w:t xml:space="preserve">Секретарь </w:t>
            </w:r>
            <w:r w:rsidR="001E45D1">
              <w:rPr>
                <w:sz w:val="28"/>
                <w:szCs w:val="28"/>
              </w:rPr>
              <w:t>окружной</w:t>
            </w:r>
          </w:p>
          <w:p w14:paraId="49418C68" w14:textId="447E1438" w:rsidR="00FD0AD5" w:rsidRDefault="0022248E">
            <w:pPr>
              <w:rPr>
                <w:sz w:val="28"/>
                <w:szCs w:val="28"/>
              </w:rPr>
            </w:pPr>
            <w:r>
              <w:rPr>
                <w:sz w:val="28"/>
                <w:szCs w:val="28"/>
              </w:rPr>
              <w:t xml:space="preserve">избирательной комиссии </w:t>
            </w:r>
          </w:p>
          <w:p w14:paraId="72B45236" w14:textId="77777777" w:rsidR="00FD0AD5" w:rsidRDefault="00FD0AD5">
            <w:pPr>
              <w:rPr>
                <w:sz w:val="28"/>
                <w:szCs w:val="28"/>
              </w:rPr>
            </w:pPr>
          </w:p>
          <w:p w14:paraId="0AC2D90E" w14:textId="77777777" w:rsidR="00FD0AD5" w:rsidRDefault="0022248E">
            <w:pPr>
              <w:ind w:firstLineChars="850" w:firstLine="2380"/>
              <w:rPr>
                <w:sz w:val="28"/>
                <w:szCs w:val="28"/>
              </w:rPr>
            </w:pPr>
            <w:r>
              <w:rPr>
                <w:sz w:val="28"/>
                <w:szCs w:val="28"/>
              </w:rPr>
              <w:t>МП</w:t>
            </w:r>
          </w:p>
        </w:tc>
        <w:tc>
          <w:tcPr>
            <w:tcW w:w="4423" w:type="dxa"/>
          </w:tcPr>
          <w:p w14:paraId="700DB63D" w14:textId="77777777" w:rsidR="00FD0AD5" w:rsidRDefault="00FD0AD5">
            <w:pPr>
              <w:jc w:val="both"/>
              <w:rPr>
                <w:sz w:val="28"/>
                <w:szCs w:val="28"/>
              </w:rPr>
            </w:pPr>
          </w:p>
          <w:p w14:paraId="59153F4A" w14:textId="3CC4BCB3" w:rsidR="00FD0AD5" w:rsidRDefault="0022248E">
            <w:pPr>
              <w:jc w:val="both"/>
              <w:rPr>
                <w:sz w:val="28"/>
                <w:szCs w:val="28"/>
              </w:rPr>
            </w:pPr>
            <w:r>
              <w:rPr>
                <w:sz w:val="28"/>
                <w:szCs w:val="28"/>
              </w:rPr>
              <w:t xml:space="preserve">_________              </w:t>
            </w:r>
            <w:proofErr w:type="spellStart"/>
            <w:r w:rsidR="00BA4FC1" w:rsidRPr="00BA4FC1">
              <w:rPr>
                <w:sz w:val="28"/>
                <w:szCs w:val="28"/>
                <w:u w:val="single"/>
              </w:rPr>
              <w:t>Ю.Р.Тихонович</w:t>
            </w:r>
            <w:proofErr w:type="spellEnd"/>
          </w:p>
          <w:p w14:paraId="24A61B1F" w14:textId="77777777" w:rsidR="00FD0AD5" w:rsidRDefault="00FD0AD5" w:rsidP="00675710">
            <w:pPr>
              <w:jc w:val="both"/>
            </w:pPr>
          </w:p>
        </w:tc>
      </w:tr>
    </w:tbl>
    <w:p w14:paraId="115909E7" w14:textId="77777777" w:rsidR="00FD0AD5" w:rsidRDefault="00FD0AD5" w:rsidP="006521F9">
      <w:pPr>
        <w:pStyle w:val="a5"/>
        <w:ind w:right="-285"/>
        <w:jc w:val="left"/>
      </w:pPr>
    </w:p>
    <w:sectPr w:rsidR="00FD0AD5" w:rsidSect="00675710">
      <w:pgSz w:w="11906" w:h="16838"/>
      <w:pgMar w:top="709"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D735338"/>
    <w:multiLevelType w:val="hybridMultilevel"/>
    <w:tmpl w:val="C974E75E"/>
    <w:lvl w:ilvl="0" w:tplc="A4DE5DA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0A55854"/>
    <w:multiLevelType w:val="hybridMultilevel"/>
    <w:tmpl w:val="A52AEDB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0E"/>
    <w:rsid w:val="00003B28"/>
    <w:rsid w:val="00005FFE"/>
    <w:rsid w:val="00012932"/>
    <w:rsid w:val="00015C8E"/>
    <w:rsid w:val="000218DA"/>
    <w:rsid w:val="000659BC"/>
    <w:rsid w:val="000723FB"/>
    <w:rsid w:val="00093909"/>
    <w:rsid w:val="000C3849"/>
    <w:rsid w:val="000D7069"/>
    <w:rsid w:val="000E6EE2"/>
    <w:rsid w:val="000F490F"/>
    <w:rsid w:val="00147802"/>
    <w:rsid w:val="0018483D"/>
    <w:rsid w:val="00186124"/>
    <w:rsid w:val="00191D7F"/>
    <w:rsid w:val="001A01E6"/>
    <w:rsid w:val="001C2837"/>
    <w:rsid w:val="001E45D1"/>
    <w:rsid w:val="001F6CBC"/>
    <w:rsid w:val="00205DEB"/>
    <w:rsid w:val="0022248E"/>
    <w:rsid w:val="002337A2"/>
    <w:rsid w:val="00275C28"/>
    <w:rsid w:val="00277035"/>
    <w:rsid w:val="00292A3E"/>
    <w:rsid w:val="002A234D"/>
    <w:rsid w:val="002B2033"/>
    <w:rsid w:val="002D2775"/>
    <w:rsid w:val="002E4726"/>
    <w:rsid w:val="00313A84"/>
    <w:rsid w:val="0032230E"/>
    <w:rsid w:val="00324311"/>
    <w:rsid w:val="00336BBF"/>
    <w:rsid w:val="0033702B"/>
    <w:rsid w:val="003506AC"/>
    <w:rsid w:val="0035352F"/>
    <w:rsid w:val="00391030"/>
    <w:rsid w:val="003D5463"/>
    <w:rsid w:val="0042574E"/>
    <w:rsid w:val="00457343"/>
    <w:rsid w:val="00493085"/>
    <w:rsid w:val="004A77C3"/>
    <w:rsid w:val="004B2F60"/>
    <w:rsid w:val="004B765A"/>
    <w:rsid w:val="004C3EC2"/>
    <w:rsid w:val="004D39D5"/>
    <w:rsid w:val="004E3A55"/>
    <w:rsid w:val="005B6C7C"/>
    <w:rsid w:val="005D790E"/>
    <w:rsid w:val="005E6236"/>
    <w:rsid w:val="005E75B6"/>
    <w:rsid w:val="0061690A"/>
    <w:rsid w:val="00636BA4"/>
    <w:rsid w:val="00644461"/>
    <w:rsid w:val="006521F9"/>
    <w:rsid w:val="00655798"/>
    <w:rsid w:val="006726F7"/>
    <w:rsid w:val="00674B3B"/>
    <w:rsid w:val="00675710"/>
    <w:rsid w:val="00681463"/>
    <w:rsid w:val="00686638"/>
    <w:rsid w:val="00691503"/>
    <w:rsid w:val="006F5A97"/>
    <w:rsid w:val="006F633D"/>
    <w:rsid w:val="00703712"/>
    <w:rsid w:val="00705AE6"/>
    <w:rsid w:val="0071652C"/>
    <w:rsid w:val="007526B5"/>
    <w:rsid w:val="007558A4"/>
    <w:rsid w:val="00791130"/>
    <w:rsid w:val="007F1279"/>
    <w:rsid w:val="00803C73"/>
    <w:rsid w:val="00807385"/>
    <w:rsid w:val="008348CD"/>
    <w:rsid w:val="008611E8"/>
    <w:rsid w:val="00884078"/>
    <w:rsid w:val="00885BC3"/>
    <w:rsid w:val="008A3683"/>
    <w:rsid w:val="008C0549"/>
    <w:rsid w:val="008D0E78"/>
    <w:rsid w:val="008D31F8"/>
    <w:rsid w:val="008E3D60"/>
    <w:rsid w:val="008F397D"/>
    <w:rsid w:val="008F45C9"/>
    <w:rsid w:val="00913D54"/>
    <w:rsid w:val="00950079"/>
    <w:rsid w:val="009505C9"/>
    <w:rsid w:val="009B4186"/>
    <w:rsid w:val="009B51C1"/>
    <w:rsid w:val="009D5050"/>
    <w:rsid w:val="009E1DB2"/>
    <w:rsid w:val="009E4442"/>
    <w:rsid w:val="009E6CE1"/>
    <w:rsid w:val="00A2435D"/>
    <w:rsid w:val="00A26201"/>
    <w:rsid w:val="00A860EE"/>
    <w:rsid w:val="00A93369"/>
    <w:rsid w:val="00AE1D27"/>
    <w:rsid w:val="00B11C98"/>
    <w:rsid w:val="00B25179"/>
    <w:rsid w:val="00B52BF0"/>
    <w:rsid w:val="00B53FF9"/>
    <w:rsid w:val="00B77206"/>
    <w:rsid w:val="00BA4FC1"/>
    <w:rsid w:val="00BD6669"/>
    <w:rsid w:val="00BD7544"/>
    <w:rsid w:val="00BF7D0F"/>
    <w:rsid w:val="00C20EFD"/>
    <w:rsid w:val="00C45204"/>
    <w:rsid w:val="00C60499"/>
    <w:rsid w:val="00C70962"/>
    <w:rsid w:val="00C85D02"/>
    <w:rsid w:val="00CB7F0B"/>
    <w:rsid w:val="00CE099F"/>
    <w:rsid w:val="00CF05F3"/>
    <w:rsid w:val="00D069CE"/>
    <w:rsid w:val="00D11C05"/>
    <w:rsid w:val="00D14E5D"/>
    <w:rsid w:val="00D40D84"/>
    <w:rsid w:val="00D430EB"/>
    <w:rsid w:val="00DC0C5A"/>
    <w:rsid w:val="00E148FB"/>
    <w:rsid w:val="00E22016"/>
    <w:rsid w:val="00E2653B"/>
    <w:rsid w:val="00E65E9F"/>
    <w:rsid w:val="00E71F67"/>
    <w:rsid w:val="00E74650"/>
    <w:rsid w:val="00E75E54"/>
    <w:rsid w:val="00E76191"/>
    <w:rsid w:val="00E93903"/>
    <w:rsid w:val="00ED5F22"/>
    <w:rsid w:val="00F5221E"/>
    <w:rsid w:val="00F83326"/>
    <w:rsid w:val="00FA3538"/>
    <w:rsid w:val="00FD0AD5"/>
    <w:rsid w:val="2AD860C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CD2D0"/>
  <w15:docId w15:val="{D8594468-0B62-4C92-B185-529D6F5B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549"/>
    <w:pPr>
      <w:spacing w:after="0" w:line="240" w:lineRule="auto"/>
    </w:pPr>
    <w:rPr>
      <w:rFonts w:ascii="Times New Roman" w:eastAsia="Times New Roman" w:hAnsi="Times New Roman" w:cs="Times New Roman"/>
    </w:rPr>
  </w:style>
  <w:style w:type="paragraph" w:styleId="3">
    <w:name w:val="heading 3"/>
    <w:basedOn w:val="a"/>
    <w:next w:val="a"/>
    <w:link w:val="30"/>
    <w:uiPriority w:val="9"/>
    <w:qFormat/>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semiHidden/>
    <w:pPr>
      <w:ind w:left="284" w:hanging="284"/>
    </w:pPr>
  </w:style>
  <w:style w:type="paragraph" w:styleId="a3">
    <w:name w:val="Body Text"/>
    <w:basedOn w:val="a"/>
    <w:link w:val="a4"/>
    <w:semiHidden/>
    <w:pPr>
      <w:jc w:val="both"/>
    </w:pPr>
    <w:rPr>
      <w:sz w:val="28"/>
    </w:rPr>
  </w:style>
  <w:style w:type="paragraph" w:styleId="a5">
    <w:name w:val="Body Text Indent"/>
    <w:basedOn w:val="a"/>
    <w:link w:val="a6"/>
    <w:semiHidden/>
    <w:pPr>
      <w:jc w:val="right"/>
    </w:pPr>
    <w:rPr>
      <w:sz w:val="28"/>
    </w:rPr>
  </w:style>
  <w:style w:type="character" w:customStyle="1" w:styleId="30">
    <w:name w:val="Заголовок 3 Знак"/>
    <w:basedOn w:val="a0"/>
    <w:link w:val="3"/>
    <w:uiPriority w:val="9"/>
    <w:rPr>
      <w:rFonts w:ascii="Times New Roman" w:eastAsia="Times New Roman" w:hAnsi="Times New Roman" w:cs="Times New Roman"/>
      <w:b/>
      <w:sz w:val="28"/>
      <w:szCs w:val="20"/>
      <w:lang w:eastAsia="ru-RU"/>
    </w:rPr>
  </w:style>
  <w:style w:type="character" w:customStyle="1" w:styleId="a4">
    <w:name w:val="Основной текст Знак"/>
    <w:basedOn w:val="a0"/>
    <w:link w:val="a3"/>
    <w:semiHidden/>
    <w:qFormat/>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semiHidden/>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semiHidden/>
    <w:rPr>
      <w:rFonts w:ascii="Times New Roman" w:eastAsia="Times New Roman" w:hAnsi="Times New Roman" w:cs="Times New Roman"/>
      <w:sz w:val="20"/>
      <w:szCs w:val="20"/>
      <w:lang w:eastAsia="ru-RU"/>
    </w:rPr>
  </w:style>
  <w:style w:type="paragraph" w:customStyle="1" w:styleId="14-1514-1">
    <w:name w:val="Текст14-1.5.Текст 14-1"/>
    <w:basedOn w:val="a"/>
    <w:pPr>
      <w:autoSpaceDE w:val="0"/>
      <w:autoSpaceDN w:val="0"/>
      <w:spacing w:line="360" w:lineRule="auto"/>
      <w:ind w:firstLine="709"/>
      <w:jc w:val="both"/>
    </w:pPr>
    <w:rPr>
      <w:sz w:val="28"/>
      <w:szCs w:val="28"/>
    </w:rPr>
  </w:style>
  <w:style w:type="paragraph" w:styleId="a7">
    <w:name w:val="Balloon Text"/>
    <w:basedOn w:val="a"/>
    <w:link w:val="a8"/>
    <w:uiPriority w:val="99"/>
    <w:semiHidden/>
    <w:unhideWhenUsed/>
    <w:rsid w:val="008F45C9"/>
    <w:rPr>
      <w:rFonts w:ascii="Segoe UI" w:hAnsi="Segoe UI" w:cs="Segoe UI"/>
      <w:sz w:val="18"/>
      <w:szCs w:val="18"/>
    </w:rPr>
  </w:style>
  <w:style w:type="character" w:customStyle="1" w:styleId="a8">
    <w:name w:val="Текст выноски Знак"/>
    <w:basedOn w:val="a0"/>
    <w:link w:val="a7"/>
    <w:uiPriority w:val="99"/>
    <w:semiHidden/>
    <w:rsid w:val="008F45C9"/>
    <w:rPr>
      <w:rFonts w:ascii="Segoe UI" w:eastAsia="Times New Roman" w:hAnsi="Segoe UI" w:cs="Segoe UI"/>
      <w:sz w:val="18"/>
      <w:szCs w:val="18"/>
    </w:rPr>
  </w:style>
  <w:style w:type="paragraph" w:styleId="a9">
    <w:name w:val="List Paragraph"/>
    <w:basedOn w:val="a"/>
    <w:uiPriority w:val="99"/>
    <w:rsid w:val="00705AE6"/>
    <w:pPr>
      <w:ind w:left="720"/>
      <w:contextualSpacing/>
    </w:pPr>
  </w:style>
  <w:style w:type="character" w:customStyle="1" w:styleId="aa">
    <w:name w:val="Текст сноски Знак"/>
    <w:basedOn w:val="a0"/>
    <w:link w:val="ab"/>
    <w:rsid w:val="009B4186"/>
  </w:style>
  <w:style w:type="paragraph" w:styleId="ab">
    <w:name w:val="footnote text"/>
    <w:basedOn w:val="a"/>
    <w:link w:val="aa"/>
    <w:rsid w:val="009B4186"/>
    <w:pPr>
      <w:widowControl w:val="0"/>
      <w:autoSpaceDE w:val="0"/>
      <w:autoSpaceDN w:val="0"/>
      <w:adjustRightInd w:val="0"/>
      <w:spacing w:before="100"/>
      <w:ind w:left="200"/>
    </w:pPr>
    <w:rPr>
      <w:rFonts w:asciiTheme="minorHAnsi" w:eastAsiaTheme="minorHAnsi" w:hAnsiTheme="minorHAnsi" w:cstheme="minorBidi"/>
    </w:rPr>
  </w:style>
  <w:style w:type="character" w:customStyle="1" w:styleId="1">
    <w:name w:val="Текст сноски Знак1"/>
    <w:basedOn w:val="a0"/>
    <w:uiPriority w:val="99"/>
    <w:semiHidden/>
    <w:rsid w:val="009B418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969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DC6757-0E75-42E8-B3B1-FF3FA986B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Жереб</dc:creator>
  <cp:lastModifiedBy>Intel</cp:lastModifiedBy>
  <cp:revision>2</cp:revision>
  <cp:lastPrinted>2022-08-06T06:55:00Z</cp:lastPrinted>
  <dcterms:created xsi:type="dcterms:W3CDTF">2022-08-06T08:31:00Z</dcterms:created>
  <dcterms:modified xsi:type="dcterms:W3CDTF">2022-08-06T08:31:00Z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1049-11.2.0.9144</vt:lpwstr>
  </property>
</Properties>
</file>