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AF" w:rsidRPr="0069512A" w:rsidRDefault="00DD13AF" w:rsidP="00DD13AF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D13AF" w:rsidRPr="0069512A" w:rsidRDefault="00DD13AF" w:rsidP="00DD13AF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D13AF" w:rsidRPr="0069512A" w:rsidRDefault="00DD13AF" w:rsidP="00DD13AF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города Минусинска</w:t>
      </w:r>
    </w:p>
    <w:p w:rsidR="00DD13AF" w:rsidRPr="0069512A" w:rsidRDefault="00DD13AF" w:rsidP="00DD13AF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08.11.2018</w:t>
      </w:r>
      <w:r w:rsidRPr="0069512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АГ-1876-п</w:t>
      </w:r>
      <w:r w:rsidRPr="006951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DD13AF" w:rsidRPr="004538C3" w:rsidTr="00050963">
        <w:trPr>
          <w:trHeight w:val="1085"/>
        </w:trPr>
        <w:tc>
          <w:tcPr>
            <w:tcW w:w="5070" w:type="dxa"/>
            <w:shd w:val="clear" w:color="auto" w:fill="auto"/>
          </w:tcPr>
          <w:p w:rsidR="00DD13AF" w:rsidRPr="004538C3" w:rsidRDefault="00DD13AF" w:rsidP="00050963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D13AF" w:rsidRPr="004538C3" w:rsidRDefault="00DD13AF" w:rsidP="00050963">
            <w:pPr>
              <w:pStyle w:val="ConsPlusNonformat"/>
              <w:widowControl/>
              <w:ind w:right="-108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DD13AF" w:rsidRPr="004538C3" w:rsidRDefault="00DD13AF" w:rsidP="00050963">
            <w:pPr>
              <w:pStyle w:val="ConsPlusNonformat"/>
              <w:widowControl/>
              <w:ind w:right="-108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:rsidR="00DD13AF" w:rsidRPr="004538C3" w:rsidRDefault="00DD13AF" w:rsidP="00050963">
            <w:pPr>
              <w:pStyle w:val="ConsPlusNonformat"/>
              <w:widowControl/>
              <w:ind w:right="-108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8C3">
              <w:rPr>
                <w:rFonts w:ascii="Times New Roman" w:hAnsi="Times New Roman" w:cs="Times New Roman"/>
                <w:bCs/>
                <w:sz w:val="28"/>
                <w:szCs w:val="28"/>
              </w:rPr>
              <w:t>от 25.10.2017 № АГ- 2104-п</w:t>
            </w:r>
          </w:p>
        </w:tc>
      </w:tr>
    </w:tbl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Pr="0069512A" w:rsidRDefault="00DD13AF" w:rsidP="00DD13A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D13AF" w:rsidRPr="0069512A" w:rsidRDefault="00DD13AF" w:rsidP="00DD13A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2018-2022 годы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ab/>
      </w:r>
    </w:p>
    <w:p w:rsidR="00DD13AF" w:rsidRPr="0069512A" w:rsidRDefault="00DD13AF" w:rsidP="00DD13A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1.1. Настоящий Порядок определяет механизм отбора дворовых территорий многоквартирных домов (далее - отбор) для включения в муниципальную программу «Формирование современной городской среды» на 2018-2022 годы в целях улучшения благоустройства дворовых территорий и вовлечения жителей в развитие территорий.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1.2. Организатором отбора является МКУ «Управление городского хозяйства» (далее – организатор отбора).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1.3. К обязанностям организатора отбора относятся: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1) 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а) сроки проведения отбора заявок;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б) ответственные лица за проведение отбора заявок;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в) время и место приема заявок на участие в отборе, 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2) организация приема заявок;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3) оказание консультационно-методической помощи участникам отбора;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4) организация работы общественной комиссии по развитию городской среды, сформированной в соответствии с Порядком, утвержденным постановлением Администрации города Минусинска;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5) опубликование результатов отбора дворовых территорий многоквартирных домов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DD13AF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Pr="0069512A" w:rsidRDefault="00DD13AF" w:rsidP="00DD13A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 w:rsidRPr="0069512A">
        <w:rPr>
          <w:rFonts w:ascii="Times New Roman" w:hAnsi="Times New Roman" w:cs="Times New Roman"/>
          <w:bCs/>
          <w:sz w:val="28"/>
          <w:szCs w:val="28"/>
        </w:rPr>
        <w:lastRenderedPageBreak/>
        <w:t>2. Условия включения дворовых территорий в муниципальную программу «Формирование современной городской среды» на 2018-2022 годы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2.1. В программу «Формирование современной городской среды» на 2018-2022 годы» могут быть включены дворовые территории при соблюдении следующих условий: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"/>
      <w:bookmarkEnd w:id="1"/>
      <w:r w:rsidRPr="0069512A">
        <w:rPr>
          <w:rFonts w:ascii="Times New Roman" w:hAnsi="Times New Roman" w:cs="Times New Roman"/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а) об обращении с предложением по включению дворовой территории многоквартирного дома в программу «Формирование современной городской среды» на 2018-2022 годы в целях </w:t>
      </w:r>
      <w:proofErr w:type="spellStart"/>
      <w:r w:rsidRPr="0069512A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мероприятий по благоустройству;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б) о выполнении в 2018-2022 годах работ по благоустройству дворовой территории многоквартирного дома, </w:t>
      </w:r>
      <w:proofErr w:type="spellStart"/>
      <w:r w:rsidRPr="0069512A">
        <w:rPr>
          <w:rFonts w:ascii="Times New Roman" w:hAnsi="Times New Roman" w:cs="Times New Roman"/>
          <w:bCs/>
          <w:sz w:val="28"/>
          <w:szCs w:val="28"/>
        </w:rPr>
        <w:t>софинансируемых</w:t>
      </w:r>
      <w:proofErr w:type="spell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за счет субсидии из федерального и краевого бюджетов, исходя из минимального (дополнительного) перечня.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Минимальный перечень по благоустройству дворовых территорий многоквартирного дома состоит из работ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>: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ремонту тротуара, дворового проезда, ремонту дороги, образующей проезд к территории, прилегающей к многоквартирному дому;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обеспечению освещения дворовой территории с применением энергосберегающих технологий;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установке скамеек;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установке урн для мусора.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Дополнительный перечень по благоустройству дворовых территорий многоквартирного дома состоит из работ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>: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оборудованию детских площадок;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оборудованию спортивных площадок;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устройству пешеходных дорожек.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 случае принятия решения собственниками помещений многоквартирных домов о проведении работ по благоустройству только по дополнительному перечню, предоставляется копия паспорта благоустройства дворовой территории, подтверждающая удовлетворительное состояние объектов, работы по которым проводятся в рамках минимального перечня по благоустройству дворовой территории.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Выполнение работ по дополнительному перечню производится в случае отсутствия необходимости в проведении работ по минимальному перечню.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Отсутствие такой необходимости подтверждается паспортом благоустройства, составляемого по итогам инвентаризации и предоставляемого в общественную комиссию по развитию городской среды.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в) об обеспечении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не менее 2% от сметной стоимости при выполнении работ по благоустройству дворовой территории по минимальному перечню.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lastRenderedPageBreak/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не менее 20% от сметной стоимости при выполнении работ по благоустройству дворовой территории по дополнительному перечню.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 случае выполнения работ по строительству и капитальному ремонту объектов благоустройства дворовых территорий необходимо проведение проверки достоверности определения сметной стоимости за счет средств заинтересованных лиц.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Вид трудового участия может быть в форме: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- выполнения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предоставление строительных материалов, техники и т.д.;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обеспечение благоприятных условий для работы подрядной организации, выполняющей работы и для её работников.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д)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е) об определении лиц, уполномоченных представлять интересы собственников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>: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подаче предложений по включению дворовой территории и реализации программы;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обследовании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дворовой территории; 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согласовании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дизайн-проекта благоустройства дворовой территории;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согласовании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локального сметного расчета на производство работ по благоустройству дворовой территории;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участии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 постановке на кадастровый учет земельного участка;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ж)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з) о включении в состав общего имущества земельного участка, на котором расположен данный дом, с элементами озеленения и благоустройства, иные предназначенные для обслуживания, эксплуатации и </w:t>
      </w:r>
      <w:r w:rsidRPr="0069512A">
        <w:rPr>
          <w:rFonts w:ascii="Times New Roman" w:hAnsi="Times New Roman" w:cs="Times New Roman"/>
          <w:bCs/>
          <w:sz w:val="28"/>
          <w:szCs w:val="28"/>
        </w:rPr>
        <w:lastRenderedPageBreak/>
        <w:t>благоустройства данного дома и расположенные на указанном земельном участке объекты;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и) об обращении в Администрацию города Минусинска с заявлением о постановке на кадастровый учет земельного участка;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3) Бюджетные ассигнования по благоустройству дворовой территории из федерального бюджета и краевого бюджета за последние 5 (пять) лет не предоставлялись.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года представить согласованный график производства работ с лицами, которые планируют производить такие работы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5) Отсутствуют споры по границам земельного участка.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6) Наличие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дизайн-проекта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, сметного расчета стоимости благоустройства дворовой территории по минимальному (дополнительному) перечню работ. Содержание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дизайн-проекта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зависит от вида и состава планируемых работ (схема благоустройства дворовой территории, в том числе в виде соответствующих визуализированных изображений элементов благоустройства, предполагаемые к размещению на соответствующей дворовой территории).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7) Уровень оплаты за жилое помещение и коммунальные услуги - не менее 70 %.».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8) 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 пунктами 2,3 части 2 статьи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организации).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Pr="0069512A" w:rsidRDefault="00DD13AF" w:rsidP="00DD13A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3. Порядок подачи документов для проведения отбора заявок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3.1. Заявка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на участие в отборе дворовых территорий на очередной год для включения в муниципальную программу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среды» на 2018 - 2022 годы подается организатору отбора с 20 сентября  до 15 ноября текущего года.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3.2. Заявки могут быть направлены по почте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dinzakaz@mail.ru, а также могут быть приняты при личном приеме по адресу: г. Минусинск, ул. </w:t>
      </w:r>
      <w:r w:rsidRPr="0069512A">
        <w:rPr>
          <w:rFonts w:ascii="Times New Roman" w:hAnsi="Times New Roman" w:cs="Times New Roman"/>
          <w:bCs/>
          <w:sz w:val="28"/>
          <w:szCs w:val="28"/>
        </w:rPr>
        <w:lastRenderedPageBreak/>
        <w:t>Мартьянова, д.16, кабинет № 4 с 8.30 час до 17.30 час, обед с 12.00 час до 13.00 час.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3.3. Заявка подписывается, уполномоченным собственниками лицом.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4"/>
      <w:bookmarkEnd w:id="2"/>
      <w:r w:rsidRPr="0069512A">
        <w:rPr>
          <w:rFonts w:ascii="Times New Roman" w:hAnsi="Times New Roman" w:cs="Times New Roman"/>
          <w:bCs/>
          <w:sz w:val="28"/>
          <w:szCs w:val="28"/>
        </w:rPr>
        <w:t>3.4. К заявке прикладываются следующие документы: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а) копия протокола общего собрания собственников помещений многоквартирных домов, отражающего решение вопросов указанных в п.2.1. настоящего Порядка, проведенного в соответствии со статей 44 – 48  Жилищного кодекса Российской Федерации;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б) пояснительная записка, отражающая: 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общие сведения о дворовой территории;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количество квартир, находящихся в домах, прилегающих к дворовой территории;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- состав элементов благоустройства, с описанием планируемых работ по благоустройству;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г) информация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клумб) за последние 5 (пять) лет;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д) информация организации, управляющей многоквартирным домом об уровне оплаты за жилое помещение и коммунальные услуги по состоянию на 1 сентября текущего года по многоквартирным домам, в отношении которых подается заявление о возмещении на благоустройство дворовой территории, согласованная с </w:t>
      </w:r>
      <w:proofErr w:type="spellStart"/>
      <w:r w:rsidRPr="0069512A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организациями;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е) о наличии выбранного и реализованного в многоквартирных домах, включенных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ЖК РФ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организации);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ж) дизайн-проект благоустройства дворовой территории,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з) сметный расчет стоимости благоустройства дворовой территории по минимальному (дополнительному) перечню работ, согласованный с лицом, уполномоченным общим собранием собственников помещений многоквартирного дома;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и) копия кадастрового паспорта на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объекты, либо копия заявления о постановке на кадастровый учет данного земельного участка;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либо копия протокола общего собрания собственников помещений многоквартирного дома с принятым решением о включении земельного </w:t>
      </w:r>
      <w:r w:rsidRPr="0069512A">
        <w:rPr>
          <w:rFonts w:ascii="Times New Roman" w:hAnsi="Times New Roman" w:cs="Times New Roman"/>
          <w:bCs/>
          <w:sz w:val="28"/>
          <w:szCs w:val="28"/>
        </w:rPr>
        <w:lastRenderedPageBreak/>
        <w:t>участка,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объекты, в состав общего имущества;</w:t>
      </w:r>
      <w:proofErr w:type="gramEnd"/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к) иные документы, необходимые для рассмотрения вопроса о включении дворовой территории в программу «Формирование современной городской среды» на 2018-2022 годы (разрешение на размещение объектов благоустройства на дворовой территории).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л) копия паспорта благоустройства дворовой территории, составленная по итогам инвентаризации дворовой территории, проведенной в порядке, установленным постановлением Правительства Красноярского края от 18.07.2017 № 415-п.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Ответственность за предоставление сведений, указанных в пункте 3.4, несет уполномоченное собственниками лицо.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Pr="0069512A" w:rsidRDefault="00DD13AF" w:rsidP="00DD13A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4. Порядок оценки и отбора поступивших заявок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Общественная комиссия по развитию городской среды, сформированная в соответствии с Порядком формирования общественной комиссии по развитию городской среды в муниципальном образовании город Минусинск на 2018-2022 годы (далее - Комиссия), проводит отбор представленных заявок, в целях включения дворовых территорий в программу «Формирование современной городской среды» на  2018-2022 годы по балльной системе, исходя из критериев отбора, согласно приложению к настоящему порядку, в срок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не более пяти рабочих дней 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с даты окончания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срока подачи таких заявок.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4.4. Включению в программу «Формирование современной городской среды» на 2018-2022 годы подлежат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 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Очередность включения в программу определяется по наибольшему количеству баллов.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69512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9512A">
        <w:rPr>
          <w:rFonts w:ascii="Times New Roman" w:hAnsi="Times New Roman" w:cs="Times New Roman"/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 xml:space="preserve">В первоочередном порядке подлежат включению в программу дворовые территории, по которым собственниками жилых помещений в предшествующем году было принято решение о финансовом и трудовом участии в работах по благоустройству, но предложения заинтересованных лиц не были включены в муниципальную программу формирования современной городской среды в текущем году. 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Очередность включения дворовых территорий, заявки по которым были поданы в предшествующем году, определяется в соответствии с критериями отбора, действующими на дату окончания подачи заявок на участие в программе благоустройства текущего года.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Также учитывается участие собственников помещений в проведении субботников.</w:t>
      </w:r>
    </w:p>
    <w:p w:rsidR="00DD13AF" w:rsidRPr="0069512A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4.5. Решение Комиссии оформляется протоколом, подписанным председателем, с указанием набранных ими баллов, которые размещаются на официальном сайте муниципального образования.</w:t>
      </w:r>
    </w:p>
    <w:p w:rsidR="00DD13AF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2A">
        <w:rPr>
          <w:rFonts w:ascii="Times New Roman" w:hAnsi="Times New Roman" w:cs="Times New Roman"/>
          <w:bCs/>
          <w:sz w:val="28"/>
          <w:szCs w:val="28"/>
        </w:rPr>
        <w:t>4.6. В течение 5 рабочих дней со дня принятия программы «Формирование современной городской среды» на 2018-2022 годы, заявителю направляется уведомление о включении дворовой территории в программу и предоставлении субсидии.</w:t>
      </w:r>
    </w:p>
    <w:p w:rsidR="00DD13AF" w:rsidRDefault="00DD13AF" w:rsidP="00DD13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Default="00DD13AF" w:rsidP="00DD13A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Default="00DD13AF" w:rsidP="00DD13A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МКУ</w:t>
      </w:r>
    </w:p>
    <w:p w:rsidR="00DD13AF" w:rsidRDefault="00DD13AF" w:rsidP="00DD13A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«Управление городского хозяйства»             подпись               Т.И. Пономарева</w:t>
      </w:r>
    </w:p>
    <w:p w:rsidR="00DD13AF" w:rsidRPr="0069512A" w:rsidRDefault="00DD13AF" w:rsidP="00DD13A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AF" w:rsidRDefault="00DD13AF" w:rsidP="00DD13AF">
      <w:pPr>
        <w:rPr>
          <w:sz w:val="28"/>
          <w:szCs w:val="28"/>
        </w:rPr>
      </w:pPr>
    </w:p>
    <w:p w:rsidR="00DD13AF" w:rsidRDefault="00DD13AF" w:rsidP="00DD13AF">
      <w:pPr>
        <w:rPr>
          <w:sz w:val="28"/>
          <w:szCs w:val="28"/>
        </w:rPr>
      </w:pPr>
    </w:p>
    <w:p w:rsidR="00DD13AF" w:rsidRDefault="00DD13AF" w:rsidP="00DD13AF">
      <w:pPr>
        <w:ind w:left="4536" w:right="-2"/>
        <w:rPr>
          <w:sz w:val="28"/>
          <w:szCs w:val="28"/>
        </w:rPr>
      </w:pPr>
    </w:p>
    <w:p w:rsidR="00DD13AF" w:rsidRDefault="00DD13AF" w:rsidP="00DD13AF">
      <w:pPr>
        <w:ind w:left="4536" w:right="-2"/>
        <w:rPr>
          <w:sz w:val="28"/>
          <w:szCs w:val="28"/>
        </w:rPr>
      </w:pPr>
    </w:p>
    <w:p w:rsidR="00DD13AF" w:rsidRDefault="00DD13AF" w:rsidP="00DD13AF">
      <w:pPr>
        <w:ind w:left="4536" w:right="-2"/>
        <w:rPr>
          <w:sz w:val="28"/>
          <w:szCs w:val="28"/>
        </w:rPr>
      </w:pPr>
    </w:p>
    <w:p w:rsidR="00DD13AF" w:rsidRDefault="00DD13AF" w:rsidP="00DD13AF">
      <w:pPr>
        <w:ind w:left="4536" w:right="-2"/>
        <w:rPr>
          <w:sz w:val="28"/>
          <w:szCs w:val="28"/>
        </w:rPr>
      </w:pPr>
    </w:p>
    <w:p w:rsidR="00DD13AF" w:rsidRDefault="00DD13AF" w:rsidP="00DD13AF">
      <w:pPr>
        <w:ind w:left="4536" w:right="-2"/>
        <w:rPr>
          <w:sz w:val="28"/>
          <w:szCs w:val="28"/>
        </w:rPr>
      </w:pPr>
    </w:p>
    <w:p w:rsidR="00DD13AF" w:rsidRDefault="00DD13AF" w:rsidP="00DD13AF">
      <w:pPr>
        <w:ind w:left="4536" w:right="-2"/>
        <w:rPr>
          <w:sz w:val="28"/>
          <w:szCs w:val="28"/>
        </w:rPr>
      </w:pPr>
    </w:p>
    <w:p w:rsidR="00DD13AF" w:rsidRPr="004973DD" w:rsidRDefault="00DD13AF" w:rsidP="00DD13AF">
      <w:pPr>
        <w:ind w:left="4536" w:right="-2"/>
        <w:rPr>
          <w:sz w:val="28"/>
          <w:szCs w:val="28"/>
        </w:rPr>
      </w:pPr>
      <w:r w:rsidRPr="004973DD">
        <w:rPr>
          <w:sz w:val="28"/>
          <w:szCs w:val="28"/>
        </w:rPr>
        <w:lastRenderedPageBreak/>
        <w:t>Приложение</w:t>
      </w:r>
    </w:p>
    <w:p w:rsidR="00DD13AF" w:rsidRDefault="00DD13AF" w:rsidP="00DD13AF">
      <w:pPr>
        <w:ind w:left="4536" w:right="-2"/>
        <w:rPr>
          <w:sz w:val="28"/>
          <w:szCs w:val="28"/>
        </w:rPr>
      </w:pPr>
      <w:r w:rsidRPr="004973DD">
        <w:rPr>
          <w:sz w:val="28"/>
          <w:szCs w:val="28"/>
        </w:rPr>
        <w:t>к порядку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2018-2022 годы</w:t>
      </w:r>
    </w:p>
    <w:p w:rsidR="00DD13AF" w:rsidRDefault="00DD13AF" w:rsidP="00DD13AF">
      <w:pPr>
        <w:ind w:left="4536" w:right="-2"/>
        <w:rPr>
          <w:sz w:val="28"/>
          <w:szCs w:val="28"/>
        </w:rPr>
      </w:pPr>
    </w:p>
    <w:p w:rsidR="00DD13AF" w:rsidRDefault="00DD13AF" w:rsidP="00DD13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400"/>
        <w:gridCol w:w="3142"/>
      </w:tblGrid>
      <w:tr w:rsidR="00DD13AF" w:rsidRPr="00F91A75" w:rsidTr="00050963">
        <w:tc>
          <w:tcPr>
            <w:tcW w:w="802" w:type="dxa"/>
          </w:tcPr>
          <w:p w:rsidR="00DD13AF" w:rsidRPr="00F91A75" w:rsidRDefault="00DD13AF" w:rsidP="00050963">
            <w:pPr>
              <w:jc w:val="center"/>
              <w:rPr>
                <w:b/>
                <w:sz w:val="28"/>
                <w:szCs w:val="28"/>
              </w:rPr>
            </w:pPr>
            <w:r w:rsidRPr="00F91A75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400" w:type="dxa"/>
          </w:tcPr>
          <w:p w:rsidR="00DD13AF" w:rsidRPr="002B629C" w:rsidRDefault="00DD13AF" w:rsidP="00050963">
            <w:pPr>
              <w:jc w:val="center"/>
              <w:rPr>
                <w:b/>
              </w:rPr>
            </w:pPr>
            <w:r w:rsidRPr="002B629C">
              <w:rPr>
                <w:b/>
              </w:rPr>
              <w:t>Критерии отбора</w:t>
            </w:r>
          </w:p>
        </w:tc>
        <w:tc>
          <w:tcPr>
            <w:tcW w:w="3142" w:type="dxa"/>
          </w:tcPr>
          <w:p w:rsidR="00DD13AF" w:rsidRPr="002B629C" w:rsidRDefault="00DD13AF" w:rsidP="00050963">
            <w:pPr>
              <w:jc w:val="center"/>
              <w:rPr>
                <w:b/>
              </w:rPr>
            </w:pPr>
            <w:r w:rsidRPr="002B629C">
              <w:rPr>
                <w:b/>
              </w:rPr>
              <w:t>баллы</w:t>
            </w:r>
          </w:p>
        </w:tc>
      </w:tr>
      <w:tr w:rsidR="00DD13AF" w:rsidRPr="00F91A75" w:rsidTr="00050963">
        <w:trPr>
          <w:trHeight w:val="356"/>
        </w:trPr>
        <w:tc>
          <w:tcPr>
            <w:tcW w:w="9344" w:type="dxa"/>
            <w:gridSpan w:val="3"/>
            <w:vAlign w:val="center"/>
          </w:tcPr>
          <w:p w:rsidR="00DD13AF" w:rsidRPr="002B629C" w:rsidRDefault="00DD13AF" w:rsidP="00050963">
            <w:pPr>
              <w:jc w:val="center"/>
              <w:rPr>
                <w:b/>
              </w:rPr>
            </w:pPr>
            <w:r w:rsidRPr="002B629C">
              <w:rPr>
                <w:b/>
              </w:rPr>
              <w:t>Технические критерии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Pr="001110FD" w:rsidRDefault="00DD13AF" w:rsidP="00050963">
            <w:r w:rsidRPr="001110FD">
              <w:t>1</w:t>
            </w:r>
          </w:p>
        </w:tc>
        <w:tc>
          <w:tcPr>
            <w:tcW w:w="5400" w:type="dxa"/>
          </w:tcPr>
          <w:p w:rsidR="00DD13AF" w:rsidRPr="002B629C" w:rsidRDefault="00DD13AF" w:rsidP="00050963">
            <w:r w:rsidRPr="002B629C">
              <w:t>Срок ввода в эксплуатацию многоквартирного дома</w:t>
            </w:r>
          </w:p>
          <w:p w:rsidR="00DD13AF" w:rsidRPr="002B629C" w:rsidRDefault="00DD13AF" w:rsidP="00050963">
            <w:r w:rsidRPr="002B629C">
              <w:t>от 10 до 15 лет</w:t>
            </w:r>
          </w:p>
          <w:p w:rsidR="00DD13AF" w:rsidRPr="002B629C" w:rsidRDefault="00DD13AF" w:rsidP="00050963">
            <w:r w:rsidRPr="002B629C">
              <w:t>от 16 до 25 лет</w:t>
            </w:r>
          </w:p>
          <w:p w:rsidR="00DD13AF" w:rsidRPr="002B629C" w:rsidRDefault="00DD13AF" w:rsidP="00050963">
            <w:r w:rsidRPr="002B629C">
              <w:t>от 26 до 35 лет</w:t>
            </w:r>
          </w:p>
          <w:p w:rsidR="00DD13AF" w:rsidRPr="002B629C" w:rsidRDefault="00DD13AF" w:rsidP="00050963">
            <w:r w:rsidRPr="002B629C">
              <w:t>свыше 35 лет</w:t>
            </w:r>
          </w:p>
        </w:tc>
        <w:tc>
          <w:tcPr>
            <w:tcW w:w="3142" w:type="dxa"/>
          </w:tcPr>
          <w:p w:rsidR="00DD13AF" w:rsidRPr="002B629C" w:rsidRDefault="00DD13AF" w:rsidP="00050963"/>
          <w:p w:rsidR="00DD13AF" w:rsidRPr="002B629C" w:rsidRDefault="00DD13AF" w:rsidP="00050963"/>
          <w:p w:rsidR="00DD13AF" w:rsidRPr="002B629C" w:rsidRDefault="00DD13AF" w:rsidP="00050963">
            <w:r w:rsidRPr="002B629C">
              <w:t>1</w:t>
            </w:r>
          </w:p>
          <w:p w:rsidR="00DD13AF" w:rsidRPr="002B629C" w:rsidRDefault="00DD13AF" w:rsidP="00050963">
            <w:r>
              <w:t>3</w:t>
            </w:r>
          </w:p>
          <w:p w:rsidR="00DD13AF" w:rsidRPr="002B629C" w:rsidRDefault="00DD13AF" w:rsidP="00050963">
            <w:r>
              <w:t>5</w:t>
            </w:r>
          </w:p>
          <w:p w:rsidR="00DD13AF" w:rsidRPr="002B629C" w:rsidRDefault="00DD13AF" w:rsidP="00050963">
            <w:r>
              <w:t>6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Pr="001110FD" w:rsidRDefault="00DD13AF" w:rsidP="00050963">
            <w:r w:rsidRPr="001110FD">
              <w:t>2</w:t>
            </w:r>
          </w:p>
        </w:tc>
        <w:tc>
          <w:tcPr>
            <w:tcW w:w="5400" w:type="dxa"/>
          </w:tcPr>
          <w:p w:rsidR="00DD13AF" w:rsidRPr="002B629C" w:rsidRDefault="00DD13AF" w:rsidP="00050963">
            <w:r>
              <w:t>Комплексные работы</w:t>
            </w:r>
          </w:p>
        </w:tc>
        <w:tc>
          <w:tcPr>
            <w:tcW w:w="3142" w:type="dxa"/>
          </w:tcPr>
          <w:p w:rsidR="00DD13AF" w:rsidRDefault="00DD13AF" w:rsidP="00050963">
            <w:r>
              <w:t>не выполняются – 0</w:t>
            </w:r>
          </w:p>
          <w:p w:rsidR="00DD13AF" w:rsidRPr="002B629C" w:rsidRDefault="00DD13AF" w:rsidP="00050963">
            <w:r>
              <w:t>выполняются – от 2 до 5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Pr="001110FD" w:rsidRDefault="00DD13AF" w:rsidP="00050963">
            <w:r w:rsidRPr="001110FD">
              <w:t>2.1</w:t>
            </w:r>
          </w:p>
        </w:tc>
        <w:tc>
          <w:tcPr>
            <w:tcW w:w="5400" w:type="dxa"/>
          </w:tcPr>
          <w:p w:rsidR="00DD13AF" w:rsidRPr="002B629C" w:rsidRDefault="00DD13AF" w:rsidP="00050963">
            <w:pPr>
              <w:contextualSpacing/>
            </w:pPr>
            <w:r w:rsidRPr="002B629C">
              <w:t xml:space="preserve">Выполнение работ по </w:t>
            </w:r>
            <w:r>
              <w:t>текуще</w:t>
            </w:r>
            <w:r w:rsidRPr="002B629C">
              <w:t>му ремонту общего имущества многоквартирного дома</w:t>
            </w:r>
            <w:r>
              <w:t xml:space="preserve"> (</w:t>
            </w:r>
            <w:r w:rsidRPr="002B629C">
              <w:t xml:space="preserve">при наличии </w:t>
            </w:r>
            <w:r>
              <w:t>протокола общего собрания собственников помещений о направлении расходования средств на цели текущего ремонта и об определении видов работ по текущему содержанию</w:t>
            </w:r>
            <w:r w:rsidRPr="002B629C">
              <w:t>)</w:t>
            </w:r>
          </w:p>
        </w:tc>
        <w:tc>
          <w:tcPr>
            <w:tcW w:w="3142" w:type="dxa"/>
          </w:tcPr>
          <w:p w:rsidR="00DD13AF" w:rsidRDefault="00DD13AF" w:rsidP="00050963">
            <w:r>
              <w:t>2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Pr="001110FD" w:rsidRDefault="00DD13AF" w:rsidP="00050963">
            <w:r w:rsidRPr="001110FD">
              <w:t>2.2</w:t>
            </w:r>
          </w:p>
        </w:tc>
        <w:tc>
          <w:tcPr>
            <w:tcW w:w="5400" w:type="dxa"/>
          </w:tcPr>
          <w:p w:rsidR="00DD13AF" w:rsidRPr="002B629C" w:rsidRDefault="00DD13AF" w:rsidP="00050963">
            <w:pPr>
              <w:contextualSpacing/>
            </w:pPr>
            <w:r w:rsidRPr="002B629C">
              <w:t xml:space="preserve">Выполнение работ по капитальному ремонту общего имущества многоквартирного дома </w:t>
            </w:r>
            <w:r>
              <w:t xml:space="preserve">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 </w:t>
            </w:r>
            <w:r w:rsidRPr="002B629C">
              <w:t xml:space="preserve">(при наличии </w:t>
            </w:r>
            <w:r>
              <w:t>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</w:t>
            </w:r>
            <w:r w:rsidRPr="002B629C">
              <w:t>)</w:t>
            </w:r>
          </w:p>
        </w:tc>
        <w:tc>
          <w:tcPr>
            <w:tcW w:w="3142" w:type="dxa"/>
          </w:tcPr>
          <w:p w:rsidR="00DD13AF" w:rsidRPr="002B629C" w:rsidRDefault="00DD13AF" w:rsidP="00050963">
            <w:r>
              <w:t>5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Pr="001110FD" w:rsidRDefault="00DD13AF" w:rsidP="00050963">
            <w:r>
              <w:t>3</w:t>
            </w:r>
          </w:p>
        </w:tc>
        <w:tc>
          <w:tcPr>
            <w:tcW w:w="5400" w:type="dxa"/>
          </w:tcPr>
          <w:p w:rsidR="00DD13AF" w:rsidRDefault="00DD13AF" w:rsidP="00050963">
            <w:pPr>
              <w:contextualSpacing/>
            </w:pPr>
            <w:r>
              <w:t xml:space="preserve"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 </w:t>
            </w:r>
          </w:p>
        </w:tc>
        <w:tc>
          <w:tcPr>
            <w:tcW w:w="3142" w:type="dxa"/>
          </w:tcPr>
          <w:p w:rsidR="00DD13AF" w:rsidRDefault="00DD13AF" w:rsidP="00050963">
            <w:r>
              <w:t>6</w:t>
            </w:r>
          </w:p>
        </w:tc>
      </w:tr>
      <w:tr w:rsidR="00DD13AF" w:rsidRPr="00F91A75" w:rsidTr="00050963">
        <w:trPr>
          <w:trHeight w:val="303"/>
        </w:trPr>
        <w:tc>
          <w:tcPr>
            <w:tcW w:w="9344" w:type="dxa"/>
            <w:gridSpan w:val="3"/>
          </w:tcPr>
          <w:p w:rsidR="00DD13AF" w:rsidRPr="002B629C" w:rsidRDefault="00DD13AF" w:rsidP="00050963">
            <w:pPr>
              <w:jc w:val="center"/>
              <w:rPr>
                <w:b/>
              </w:rPr>
            </w:pPr>
            <w:r w:rsidRPr="002B629C">
              <w:rPr>
                <w:b/>
              </w:rPr>
              <w:t>Организационные критерии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Pr="00DA3EA4" w:rsidRDefault="00DD13AF" w:rsidP="00050963">
            <w:r w:rsidRPr="00DA3EA4">
              <w:t>4</w:t>
            </w:r>
          </w:p>
        </w:tc>
        <w:tc>
          <w:tcPr>
            <w:tcW w:w="5400" w:type="dxa"/>
          </w:tcPr>
          <w:p w:rsidR="00DD13AF" w:rsidRPr="002B629C" w:rsidRDefault="00DD13AF" w:rsidP="00050963">
            <w:pPr>
              <w:autoSpaceDE w:val="0"/>
              <w:autoSpaceDN w:val="0"/>
              <w:adjustRightInd w:val="0"/>
              <w:jc w:val="both"/>
            </w:pPr>
            <w:r w:rsidRPr="002B629C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D13AF" w:rsidRPr="002B629C" w:rsidRDefault="00DD13AF" w:rsidP="00050963">
            <w:r w:rsidRPr="002B629C">
              <w:t>67%</w:t>
            </w:r>
            <w:r>
              <w:t xml:space="preserve"> и более</w:t>
            </w:r>
            <w:r w:rsidRPr="002B629C">
              <w:t xml:space="preserve"> - 5</w:t>
            </w:r>
          </w:p>
          <w:p w:rsidR="00DD13AF" w:rsidRPr="002B629C" w:rsidRDefault="00DD13AF" w:rsidP="00050963">
            <w:r w:rsidRPr="002B629C">
              <w:t xml:space="preserve">70% </w:t>
            </w:r>
            <w:r>
              <w:t xml:space="preserve">и более </w:t>
            </w:r>
            <w:r w:rsidRPr="002B629C">
              <w:t>-</w:t>
            </w:r>
            <w:r>
              <w:t>6</w:t>
            </w:r>
          </w:p>
          <w:p w:rsidR="00DD13AF" w:rsidRPr="002B629C" w:rsidRDefault="00DD13AF" w:rsidP="00050963">
            <w:r w:rsidRPr="002B629C">
              <w:t xml:space="preserve">80% </w:t>
            </w:r>
            <w:r>
              <w:t xml:space="preserve">и более </w:t>
            </w:r>
            <w:r w:rsidRPr="002B629C">
              <w:t>-</w:t>
            </w:r>
            <w:r>
              <w:t>7</w:t>
            </w:r>
          </w:p>
          <w:p w:rsidR="00DD13AF" w:rsidRPr="002B629C" w:rsidRDefault="00DD13AF" w:rsidP="00050963">
            <w:r w:rsidRPr="002B629C">
              <w:t xml:space="preserve">90% </w:t>
            </w:r>
            <w:r>
              <w:t xml:space="preserve">и более </w:t>
            </w:r>
            <w:r w:rsidRPr="002B629C">
              <w:t xml:space="preserve">- </w:t>
            </w:r>
            <w:r>
              <w:t>8</w:t>
            </w:r>
          </w:p>
          <w:p w:rsidR="00DD13AF" w:rsidRDefault="00DD13AF" w:rsidP="00050963">
            <w:r w:rsidRPr="002B629C">
              <w:t xml:space="preserve">100%- </w:t>
            </w:r>
            <w:r>
              <w:t>9</w:t>
            </w:r>
          </w:p>
          <w:p w:rsidR="00DD13AF" w:rsidRPr="002B629C" w:rsidRDefault="00DD13AF" w:rsidP="00050963"/>
        </w:tc>
      </w:tr>
      <w:tr w:rsidR="00DD13AF" w:rsidRPr="00F91A75" w:rsidTr="00050963">
        <w:tc>
          <w:tcPr>
            <w:tcW w:w="802" w:type="dxa"/>
          </w:tcPr>
          <w:p w:rsidR="00DD13AF" w:rsidRPr="00DA3EA4" w:rsidRDefault="00DD13AF" w:rsidP="00050963">
            <w:r w:rsidRPr="00DA3EA4">
              <w:t>5</w:t>
            </w:r>
          </w:p>
        </w:tc>
        <w:tc>
          <w:tcPr>
            <w:tcW w:w="5400" w:type="dxa"/>
          </w:tcPr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собственников в благоустройстве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за последние пять лет (проведение субботников, участие в конкурсах на лучший двор,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разбивка клумб и т.п.)</w:t>
            </w:r>
          </w:p>
        </w:tc>
        <w:tc>
          <w:tcPr>
            <w:tcW w:w="3142" w:type="dxa"/>
          </w:tcPr>
          <w:p w:rsidR="00DD13AF" w:rsidRPr="002B629C" w:rsidRDefault="00DD13AF" w:rsidP="00050963">
            <w:r>
              <w:lastRenderedPageBreak/>
              <w:t>д</w:t>
            </w:r>
            <w:r w:rsidRPr="002B629C">
              <w:t>о 10 баллов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Pr="00DA3EA4" w:rsidRDefault="00DD13AF" w:rsidP="00050963">
            <w:r>
              <w:lastRenderedPageBreak/>
              <w:t>6</w:t>
            </w:r>
          </w:p>
        </w:tc>
        <w:tc>
          <w:tcPr>
            <w:tcW w:w="5400" w:type="dxa"/>
          </w:tcPr>
          <w:p w:rsidR="00DD13AF" w:rsidRPr="002B629C" w:rsidRDefault="00DD13AF" w:rsidP="00050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и деятельность совета многоквартирного дома согласно ст. 161.1 Жилищного кодекса РФ**</w:t>
            </w:r>
          </w:p>
        </w:tc>
        <w:tc>
          <w:tcPr>
            <w:tcW w:w="3142" w:type="dxa"/>
          </w:tcPr>
          <w:p w:rsidR="00DD13AF" w:rsidRDefault="00DD13AF" w:rsidP="00050963">
            <w:r>
              <w:t>2 – избрание</w:t>
            </w:r>
          </w:p>
          <w:p w:rsidR="00DD13AF" w:rsidRDefault="00DD13AF" w:rsidP="00050963">
            <w:r>
              <w:t>10 - деятельность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Default="00DD13AF" w:rsidP="00050963">
            <w:r>
              <w:t>7</w:t>
            </w:r>
          </w:p>
        </w:tc>
        <w:tc>
          <w:tcPr>
            <w:tcW w:w="5400" w:type="dxa"/>
          </w:tcPr>
          <w:p w:rsidR="00DD13AF" w:rsidRDefault="00DD13AF" w:rsidP="00050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  ТСЖ (ЖК или иной специализированный потребительский кооператив)</w:t>
            </w:r>
          </w:p>
        </w:tc>
        <w:tc>
          <w:tcPr>
            <w:tcW w:w="3142" w:type="dxa"/>
          </w:tcPr>
          <w:p w:rsidR="00DD13AF" w:rsidRDefault="00DD13AF" w:rsidP="00050963">
            <w:r>
              <w:t>3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Default="00DD13AF" w:rsidP="00050963">
            <w:r>
              <w:t>8</w:t>
            </w:r>
          </w:p>
        </w:tc>
        <w:tc>
          <w:tcPr>
            <w:tcW w:w="5400" w:type="dxa"/>
          </w:tcPr>
          <w:p w:rsidR="00DD13AF" w:rsidRDefault="00DD13AF" w:rsidP="00050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DD13AF" w:rsidRDefault="00DD13AF" w:rsidP="00050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DD13AF" w:rsidRDefault="00DD13AF" w:rsidP="00050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3142" w:type="dxa"/>
          </w:tcPr>
          <w:p w:rsidR="00DD13AF" w:rsidRDefault="00DD13AF" w:rsidP="00050963"/>
          <w:p w:rsidR="00DD13AF" w:rsidRDefault="00DD13AF" w:rsidP="00050963"/>
          <w:p w:rsidR="00DD13AF" w:rsidRDefault="00DD13AF" w:rsidP="00050963"/>
          <w:p w:rsidR="00DD13AF" w:rsidRDefault="00DD13AF" w:rsidP="00050963">
            <w:r>
              <w:t>3</w:t>
            </w:r>
          </w:p>
          <w:p w:rsidR="00DD13AF" w:rsidRDefault="00DD13AF" w:rsidP="00050963">
            <w:r>
              <w:t>5</w:t>
            </w:r>
          </w:p>
        </w:tc>
      </w:tr>
      <w:tr w:rsidR="00DD13AF" w:rsidRPr="00F91A75" w:rsidTr="00050963">
        <w:trPr>
          <w:trHeight w:val="345"/>
        </w:trPr>
        <w:tc>
          <w:tcPr>
            <w:tcW w:w="9344" w:type="dxa"/>
            <w:gridSpan w:val="3"/>
          </w:tcPr>
          <w:p w:rsidR="00DD13AF" w:rsidRPr="002B629C" w:rsidRDefault="00DD13AF" w:rsidP="00050963">
            <w:pPr>
              <w:jc w:val="center"/>
              <w:rPr>
                <w:b/>
              </w:rPr>
            </w:pPr>
            <w:r w:rsidRPr="002B629C">
              <w:rPr>
                <w:b/>
              </w:rPr>
              <w:t>Финансовые критерии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Pr="00291F02" w:rsidRDefault="00DD13AF" w:rsidP="00050963">
            <w:r w:rsidRPr="00291F02">
              <w:t>9</w:t>
            </w:r>
          </w:p>
        </w:tc>
        <w:tc>
          <w:tcPr>
            <w:tcW w:w="5400" w:type="dxa"/>
          </w:tcPr>
          <w:p w:rsidR="00DD13AF" w:rsidRPr="002B629C" w:rsidRDefault="00DD13AF" w:rsidP="00050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42" w:type="dxa"/>
          </w:tcPr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2% - 0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более 3% - 3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более 5%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Pr="00291F02" w:rsidRDefault="00DD13AF" w:rsidP="00050963">
            <w:r w:rsidRPr="00291F02">
              <w:t>10</w:t>
            </w:r>
          </w:p>
        </w:tc>
        <w:tc>
          <w:tcPr>
            <w:tcW w:w="5400" w:type="dxa"/>
          </w:tcPr>
          <w:p w:rsidR="00DD13AF" w:rsidRPr="002B629C" w:rsidRDefault="00DD13AF" w:rsidP="00050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помещений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 перечню работ</w:t>
            </w:r>
          </w:p>
        </w:tc>
        <w:tc>
          <w:tcPr>
            <w:tcW w:w="3142" w:type="dxa"/>
          </w:tcPr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% - 0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Pr="00291F02" w:rsidRDefault="00DD13AF" w:rsidP="00050963">
            <w:r>
              <w:t>11</w:t>
            </w:r>
          </w:p>
        </w:tc>
        <w:tc>
          <w:tcPr>
            <w:tcW w:w="5400" w:type="dxa"/>
          </w:tcPr>
          <w:p w:rsidR="00DD13AF" w:rsidRPr="002B629C" w:rsidRDefault="00DD13AF" w:rsidP="00050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 заинтересованных лиц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(спонсоры)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D13AF" w:rsidRPr="002B629C" w:rsidRDefault="00DD13AF" w:rsidP="00050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алльная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округленному до целого числа значению процента </w:t>
            </w:r>
            <w:proofErr w:type="spellStart"/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DD13AF" w:rsidRPr="00F91A75" w:rsidTr="00050963">
        <w:tc>
          <w:tcPr>
            <w:tcW w:w="802" w:type="dxa"/>
          </w:tcPr>
          <w:p w:rsidR="00DD13AF" w:rsidRPr="00F91A75" w:rsidRDefault="00DD13AF" w:rsidP="0005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DD13AF" w:rsidRPr="002B629C" w:rsidRDefault="00DD13AF" w:rsidP="00050963">
            <w:r w:rsidRPr="002B629C">
              <w:t>Уровень оплаты за жилое помещение и коммунальные услуги **</w:t>
            </w:r>
            <w:r>
              <w:t>*</w:t>
            </w:r>
          </w:p>
        </w:tc>
        <w:tc>
          <w:tcPr>
            <w:tcW w:w="3142" w:type="dxa"/>
          </w:tcPr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DD13AF" w:rsidRPr="00F91A75" w:rsidTr="00050963">
        <w:tc>
          <w:tcPr>
            <w:tcW w:w="802" w:type="dxa"/>
          </w:tcPr>
          <w:p w:rsidR="00DD13AF" w:rsidRPr="00F91A75" w:rsidRDefault="00DD13AF" w:rsidP="0005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DD13AF" w:rsidRPr="002B629C" w:rsidRDefault="00DD13AF" w:rsidP="00050963">
            <w:r w:rsidRPr="002B629C">
              <w:t>Уровень оплаты за капитальный ремонт общего имущества**</w:t>
            </w:r>
            <w:r>
              <w:t>*</w:t>
            </w:r>
          </w:p>
          <w:p w:rsidR="00DD13AF" w:rsidRPr="002B629C" w:rsidRDefault="00DD13AF" w:rsidP="00050963"/>
        </w:tc>
        <w:tc>
          <w:tcPr>
            <w:tcW w:w="3142" w:type="dxa"/>
          </w:tcPr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DD13AF" w:rsidRPr="002B629C" w:rsidRDefault="00DD13AF" w:rsidP="00050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</w:tbl>
    <w:p w:rsidR="00DD13AF" w:rsidRDefault="00DD13AF" w:rsidP="00DD13AF">
      <w:pPr>
        <w:rPr>
          <w:b/>
          <w:sz w:val="18"/>
          <w:szCs w:val="18"/>
        </w:rPr>
      </w:pPr>
    </w:p>
    <w:p w:rsidR="00DD13AF" w:rsidRPr="0094330B" w:rsidRDefault="00DD13AF" w:rsidP="00DD13AF">
      <w:pPr>
        <w:rPr>
          <w:sz w:val="20"/>
          <w:szCs w:val="20"/>
        </w:rPr>
      </w:pPr>
      <w:r w:rsidRPr="0094330B">
        <w:rPr>
          <w:b/>
          <w:sz w:val="20"/>
          <w:szCs w:val="20"/>
        </w:rPr>
        <w:t>Примечание:</w:t>
      </w:r>
    </w:p>
    <w:p w:rsidR="00DD13AF" w:rsidRPr="0094330B" w:rsidRDefault="00DD13AF" w:rsidP="00DD13A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330B">
        <w:rPr>
          <w:sz w:val="20"/>
          <w:szCs w:val="20"/>
        </w:rPr>
        <w:t xml:space="preserve">** Подтверждается копией </w:t>
      </w:r>
      <w:proofErr w:type="gramStart"/>
      <w:r w:rsidRPr="0094330B">
        <w:rPr>
          <w:sz w:val="20"/>
          <w:szCs w:val="20"/>
        </w:rPr>
        <w:t>протокола общего собрания собственников помещений многоквартирного дома</w:t>
      </w:r>
      <w:proofErr w:type="gramEnd"/>
      <w:r w:rsidRPr="0094330B">
        <w:rPr>
          <w:sz w:val="20"/>
          <w:szCs w:val="20"/>
        </w:rPr>
        <w:t>.</w:t>
      </w:r>
    </w:p>
    <w:p w:rsidR="00DD13AF" w:rsidRPr="0094330B" w:rsidRDefault="00DD13AF" w:rsidP="00DD13A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330B">
        <w:rPr>
          <w:sz w:val="20"/>
          <w:szCs w:val="20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DD13AF" w:rsidRPr="0094330B" w:rsidRDefault="00DD13AF" w:rsidP="00DD13A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330B">
        <w:rPr>
          <w:sz w:val="20"/>
          <w:szCs w:val="20"/>
        </w:rPr>
        <w:t>Деятельность совета многоквартирного дома собственников помещений подтверждается справкой управляющей компании с описанием видов деятельности</w:t>
      </w:r>
      <w:r>
        <w:rPr>
          <w:sz w:val="20"/>
          <w:szCs w:val="20"/>
        </w:rPr>
        <w:t xml:space="preserve"> – количество </w:t>
      </w:r>
      <w:r w:rsidRPr="0094330B">
        <w:rPr>
          <w:sz w:val="20"/>
          <w:szCs w:val="20"/>
        </w:rPr>
        <w:t>баллов</w:t>
      </w:r>
      <w:r>
        <w:rPr>
          <w:sz w:val="20"/>
          <w:szCs w:val="20"/>
        </w:rPr>
        <w:t xml:space="preserve"> составляет 10.</w:t>
      </w:r>
    </w:p>
    <w:p w:rsidR="00DD13AF" w:rsidRPr="0094330B" w:rsidRDefault="00DD13AF" w:rsidP="00DD13A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330B">
        <w:rPr>
          <w:sz w:val="20"/>
          <w:szCs w:val="20"/>
        </w:rPr>
        <w:t xml:space="preserve">*** </w:t>
      </w:r>
      <w:r w:rsidRPr="002B629C">
        <w:rPr>
          <w:sz w:val="18"/>
          <w:szCs w:val="18"/>
        </w:rPr>
        <w:t>При уровне оплаты за жилое помещение и коммунальные услуги, а также капитальный ремонт общего имущества менее 70% комиссия отклоняет такие предложения от отбора</w:t>
      </w:r>
      <w:r w:rsidRPr="0094330B">
        <w:rPr>
          <w:sz w:val="20"/>
          <w:szCs w:val="20"/>
        </w:rPr>
        <w:t xml:space="preserve">.  </w:t>
      </w:r>
    </w:p>
    <w:p w:rsidR="00DD13AF" w:rsidRPr="0094330B" w:rsidRDefault="00DD13AF" w:rsidP="00DD13A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330B">
        <w:rPr>
          <w:sz w:val="20"/>
          <w:szCs w:val="20"/>
        </w:rPr>
        <w:t xml:space="preserve">  </w:t>
      </w:r>
    </w:p>
    <w:p w:rsidR="00DD13AF" w:rsidRDefault="00DD13AF" w:rsidP="00DD13AF">
      <w:pPr>
        <w:ind w:right="-2"/>
        <w:rPr>
          <w:sz w:val="28"/>
          <w:szCs w:val="28"/>
        </w:rPr>
      </w:pPr>
    </w:p>
    <w:p w:rsidR="0043173D" w:rsidRDefault="0043173D">
      <w:bookmarkStart w:id="3" w:name="_GoBack"/>
      <w:bookmarkEnd w:id="3"/>
    </w:p>
    <w:sectPr w:rsidR="0043173D" w:rsidSect="00DD13A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D"/>
    <w:rsid w:val="0043173D"/>
    <w:rsid w:val="008A147D"/>
    <w:rsid w:val="00D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1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1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3004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2018-11-08T07:10:00Z</dcterms:created>
  <dcterms:modified xsi:type="dcterms:W3CDTF">2018-11-08T07:11:00Z</dcterms:modified>
</cp:coreProperties>
</file>