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B6" w:rsidRDefault="00581851" w:rsidP="00170DAF">
      <w:pPr>
        <w:tabs>
          <w:tab w:val="left" w:pos="9214"/>
        </w:tabs>
        <w:ind w:right="849"/>
      </w:pPr>
      <w:r w:rsidRPr="00581851">
        <w:rPr>
          <w:noProof/>
          <w:sz w:val="28"/>
          <w:szCs w:val="28"/>
        </w:rPr>
        <w:pict>
          <v:rect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XsAIAALIFAAAOAAAAZHJzL2Uyb0RvYy54bWysVG1vmzAQ/j5p/8HydwrOSAKopGohTJO6&#10;rVq3H+CACdbAZrYT0k777zubvLZfpm0gWX45P3fP3eO7vtl1LdoypbkUKSZXAUZMlLLiYp3ib18L&#10;L8JIGyoq2krBUvzENL5ZvH1zPfQJm8hGthVTCECEToY+xY0xfeL7umxYR/WV7JmAw1qqjhpYqrVf&#10;KToAetf6kyCY+YNUVa9kybSG3Xw8xAuHX9esNJ/rWjOD2hRDbMaNyo0rO/qLa5qsFe0bXu7DoH8R&#10;RUe5AKdHqJwaijaKv4LqeKmklrW5KmXny7rmJXMcgA0JXrB5bGjPHBdIju6PadL/D7b8tH1QiFdQ&#10;O4wE7aBEXyBpVKxbhiKbnqHXCVg99g/KEtT9vSy/ayRk1oAVu1VKDg2jFQRFrL1/ccEuNFxFq+Gj&#10;rACdbox0mdrVqrOAkAO0cwV5OhaE7QwqYXM2JVMSQN1KOCMkJpOZK5lPk8P1XmnznskO2UmKFQTv&#10;4On2XhsbDk0OJtabkAVvW1f1VlxsgOG4A87hqj2zYbgi/oyDeBkto9ALJ7OlFwZ57t0WWejNCjKf&#10;5u/yLMvJL+uXhEnDq4oJ6+YgKBL+WcH20h6lcJSUli2vLJwNSav1KmsV2lIQdOE+l3Q4OZn5l2G4&#10;JACXF5TIJAzuJrFXzKK5Fxbh1IvnQeQFJL6LZ0EYh3lxSemeC/bvlNCQ4mkQQVUdn1PUL8hlgf1f&#10;k6NJxw30jJZ3KQYY+KwRTawIl6Jyc0N5O87PcmHjP+UC6n2otJOsVemodrNb7QDFSnclqycQr5Ig&#10;LZAhNDqYNFI9YzRA00ix/rGhimHUfhD2AUzmVq3mfKHOF6vzBRUlQKXYYDROMzN2pk2v+LoBT8Tl&#10;SMhbeDQ1d3I+RbV/atAYHKl9E7Od53ztrE6tdvEbAAD//wMAUEsDBBQABgAIAAAAIQDFAuF73QAA&#10;AAkBAAAPAAAAZHJzL2Rvd25yZXYueG1sTI9BS8RADIXvgv9hiOBtd6piaWuniygeFlG0enBvs21s&#10;i51Mmcl26783nvSUPF54+V65WdyoZgxx8GTgYp2AQmp8O1Bn4P3tYZWBimyptaMnNPCNETbV6Ulp&#10;i9Yf6RXnmjslIRQLa6BnngqtY9Ojs3HtJyTxPn1wlkWGTrfBHiXcjfoySVLt7EDyobcT3vXYfNUH&#10;Z+Dlw9Huvn6eFt5dz9328WkbODfm/Gy5vQHFuPDfMfziCzpUwrT3B2qjGg2srlLpwmLIED/PE1n2&#10;orMsBV2V+n+D6gcAAP//AwBQSwECLQAUAAYACAAAACEAtoM4kv4AAADhAQAAEwAAAAAAAAAAAAAA&#10;AAAAAAAAW0NvbnRlbnRfVHlwZXNdLnhtbFBLAQItABQABgAIAAAAIQA4/SH/1gAAAJQBAAALAAAA&#10;AAAAAAAAAAAAAC8BAABfcmVscy8ucmVsc1BLAQItABQABgAIAAAAIQDqtSwXsAIAALIFAAAOAAAA&#10;AAAAAAAAAAAAAC4CAABkcnMvZTJvRG9jLnhtbFBLAQItABQABgAIAAAAIQDFAuF73QAAAAkBAAAP&#10;AAAAAAAAAAAAAAAAAAoFAABkcnMvZG93bnJldi54bWxQSwUGAAAAAAQABADzAAAAFAYAAAAA&#10;" o:allowincell="f" filled="f" stroked="f" strokecolor="silver" strokeweight="4pt">
            <v:textbox inset="1pt,1pt,1pt,1pt">
              <w:txbxContent>
                <w:p w:rsidR="00EA45CD" w:rsidRDefault="00EA45CD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EA45CD" w:rsidRDefault="00EA45CD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EA45CD" w:rsidRDefault="00EA45CD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EA45CD" w:rsidRDefault="00EA45CD" w:rsidP="00E13328">
                  <w:pPr>
                    <w:jc w:val="center"/>
                    <w:rPr>
                      <w:sz w:val="22"/>
                    </w:rPr>
                  </w:pPr>
                </w:p>
                <w:p w:rsidR="00EA45CD" w:rsidRDefault="00EA45CD" w:rsidP="00E13328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EA45CD" w:rsidRPr="00E13328" w:rsidRDefault="00EA45CD" w:rsidP="00E13328"/>
              </w:txbxContent>
            </v:textbox>
            <w10:wrap anchorx="margin" anchory="margin"/>
          </v:rect>
        </w:pict>
      </w:r>
    </w:p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F94CE0" w:rsidRDefault="003D4405" w:rsidP="003D4405">
      <w:pPr>
        <w:jc w:val="both"/>
        <w:rPr>
          <w:sz w:val="28"/>
          <w:szCs w:val="28"/>
        </w:rPr>
      </w:pPr>
      <w:r>
        <w:rPr>
          <w:sz w:val="28"/>
          <w:szCs w:val="28"/>
        </w:rPr>
        <w:t>18.12.2017</w:t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E091C">
        <w:rPr>
          <w:sz w:val="28"/>
          <w:szCs w:val="28"/>
        </w:rPr>
        <w:t>№</w:t>
      </w:r>
      <w:r>
        <w:rPr>
          <w:sz w:val="28"/>
          <w:szCs w:val="28"/>
        </w:rPr>
        <w:t xml:space="preserve"> АГ- 2506-п</w:t>
      </w:r>
    </w:p>
    <w:p w:rsidR="00F94CE0" w:rsidRDefault="00F94CE0" w:rsidP="00F94CE0">
      <w:pPr>
        <w:jc w:val="both"/>
        <w:rPr>
          <w:sz w:val="28"/>
          <w:szCs w:val="28"/>
        </w:rPr>
      </w:pPr>
    </w:p>
    <w:p w:rsidR="00815AFA" w:rsidRDefault="00371AEB" w:rsidP="00815AF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31.10.2013 № АГ-2023-п «</w:t>
      </w:r>
      <w:r w:rsidR="00F94CE0" w:rsidRPr="00FB364B">
        <w:rPr>
          <w:sz w:val="28"/>
          <w:szCs w:val="28"/>
        </w:rPr>
        <w:t xml:space="preserve">Об утверждении </w:t>
      </w:r>
      <w:r w:rsidR="00F94CE0">
        <w:rPr>
          <w:sz w:val="28"/>
          <w:szCs w:val="28"/>
        </w:rPr>
        <w:t>муниципальной п</w:t>
      </w:r>
      <w:r w:rsidR="00F94CE0" w:rsidRPr="00FB364B">
        <w:rPr>
          <w:sz w:val="28"/>
          <w:szCs w:val="28"/>
        </w:rPr>
        <w:t>рограммы</w:t>
      </w:r>
      <w:r w:rsidR="00F94CE0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</w:p>
    <w:p w:rsidR="00F94CE0" w:rsidRPr="00FB364B" w:rsidRDefault="00F94CE0" w:rsidP="00F94CE0">
      <w:pPr>
        <w:ind w:right="4818"/>
        <w:jc w:val="both"/>
        <w:rPr>
          <w:sz w:val="28"/>
          <w:szCs w:val="28"/>
        </w:rPr>
      </w:pPr>
    </w:p>
    <w:p w:rsidR="00395F21" w:rsidRDefault="00A01708" w:rsidP="00F94CE0">
      <w:pPr>
        <w:pStyle w:val="1"/>
        <w:tabs>
          <w:tab w:val="clear" w:pos="1320"/>
          <w:tab w:val="left" w:pos="0"/>
        </w:tabs>
        <w:spacing w:line="312" w:lineRule="atLeast"/>
        <w:ind w:right="-1"/>
        <w:jc w:val="both"/>
        <w:rPr>
          <w:szCs w:val="28"/>
        </w:rPr>
      </w:pPr>
      <w:r>
        <w:rPr>
          <w:szCs w:val="28"/>
        </w:rPr>
        <w:tab/>
      </w:r>
      <w:proofErr w:type="gramStart"/>
      <w:r w:rsidR="006037E6">
        <w:rPr>
          <w:szCs w:val="28"/>
        </w:rPr>
        <w:t>В соответствии с 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>и закона</w:t>
      </w:r>
      <w:r w:rsidR="00395F21" w:rsidRPr="009563E9">
        <w:rPr>
          <w:szCs w:val="28"/>
        </w:rPr>
        <w:t>м</w:t>
      </w:r>
      <w:r w:rsidR="00141CCE">
        <w:rPr>
          <w:szCs w:val="28"/>
        </w:rPr>
        <w:t>и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от 24.07.2007 № 209-ФЗ «О развитии малого и среднего предприниматель</w:t>
      </w:r>
      <w:r w:rsidR="006037E6">
        <w:rPr>
          <w:rFonts w:eastAsia="Calibri"/>
          <w:szCs w:val="28"/>
          <w:lang w:eastAsia="en-US"/>
        </w:rPr>
        <w:t>ства в Российской Федерации»,  З</w:t>
      </w:r>
      <w:r w:rsidR="00371AEB" w:rsidRPr="00FF68AB">
        <w:rPr>
          <w:rFonts w:eastAsia="Calibri"/>
          <w:szCs w:val="28"/>
          <w:lang w:eastAsia="en-US"/>
        </w:rPr>
        <w:t>аконом Красноярского края от 04.12.2008 № 7-2528 «О развитии малого и среднего предпринимательства в Красноярском крае», постановлением Правительства Красноярского края от 01.08.2013 №374-п «Об утверждении Порядка принятия решений о разработке государственных программКрасноярского</w:t>
      </w:r>
      <w:proofErr w:type="gramEnd"/>
      <w:r w:rsidR="00371AEB" w:rsidRPr="00FF68AB">
        <w:rPr>
          <w:rFonts w:eastAsia="Calibri"/>
          <w:szCs w:val="28"/>
          <w:lang w:eastAsia="en-US"/>
        </w:rPr>
        <w:t xml:space="preserve"> края, их формировании и реализации»</w:t>
      </w:r>
      <w:proofErr w:type="gramStart"/>
      <w:r w:rsidR="00371AEB" w:rsidRPr="00FF68AB">
        <w:rPr>
          <w:rFonts w:eastAsia="Calibri"/>
          <w:szCs w:val="28"/>
          <w:lang w:eastAsia="en-US"/>
        </w:rPr>
        <w:t>,</w:t>
      </w:r>
      <w:r w:rsidR="00395F21" w:rsidRPr="009563E9">
        <w:rPr>
          <w:szCs w:val="28"/>
        </w:rPr>
        <w:t>У</w:t>
      </w:r>
      <w:proofErr w:type="gramEnd"/>
      <w:r w:rsidR="00395F21" w:rsidRPr="009563E9">
        <w:rPr>
          <w:szCs w:val="28"/>
        </w:rPr>
        <w:t xml:space="preserve">ставом городского округа - город Минусинск, </w:t>
      </w:r>
      <w:r w:rsidR="006037E6">
        <w:rPr>
          <w:szCs w:val="28"/>
        </w:rPr>
        <w:t>постановлением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>, постановлением А</w:t>
      </w:r>
      <w:r w:rsidR="00373CCB">
        <w:rPr>
          <w:szCs w:val="28"/>
        </w:rPr>
        <w:t xml:space="preserve">дминистрации города Минусинска от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</w:p>
    <w:p w:rsidR="00371AEB" w:rsidRDefault="00FF68AB" w:rsidP="00FF68AB">
      <w:pPr>
        <w:ind w:firstLine="540"/>
        <w:jc w:val="both"/>
        <w:rPr>
          <w:sz w:val="28"/>
          <w:szCs w:val="28"/>
        </w:rPr>
      </w:pPr>
      <w:proofErr w:type="gramStart"/>
      <w:r w:rsidRPr="00FF68AB">
        <w:rPr>
          <w:sz w:val="28"/>
          <w:szCs w:val="28"/>
        </w:rPr>
        <w:t>1.</w:t>
      </w:r>
      <w:r w:rsidR="00371AEB" w:rsidRPr="00FF68AB">
        <w:rPr>
          <w:sz w:val="28"/>
          <w:szCs w:val="28"/>
        </w:rPr>
        <w:t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(</w:t>
      </w:r>
      <w:r w:rsidR="00F35F56" w:rsidRPr="00F35F56">
        <w:rPr>
          <w:sz w:val="28"/>
          <w:szCs w:val="28"/>
        </w:rPr>
        <w:t>с изменениями от 14.03.2014  № АГ-465-п, от 17.06.2014  № АГ-1174-п, от 31.10.2014 АГ-2231-п, от 25.12.2014 № АГ-2601-п, от 16.03.2015 № АГ-392-п, от 10.06.2015 № АГ-1015-п, от 13.01.2016 № АГ-6-п, от 29.03.2016 № АГ-410-п, от 28.10.2016 №АГ-1894-п, от 30.03.2017 №АГ-491-п, от 05.06.2017 №АГ-958-п, от 07.09.2017 №АГ-1743-п</w:t>
      </w:r>
      <w:r w:rsidR="00371AEB" w:rsidRPr="00FF68AB">
        <w:rPr>
          <w:sz w:val="28"/>
          <w:szCs w:val="28"/>
        </w:rPr>
        <w:t>) внести следующие</w:t>
      </w:r>
      <w:proofErr w:type="gramEnd"/>
      <w:r w:rsidR="00371AEB" w:rsidRPr="00FF68AB">
        <w:rPr>
          <w:sz w:val="28"/>
          <w:szCs w:val="28"/>
        </w:rPr>
        <w:t xml:space="preserve"> изменения:</w:t>
      </w:r>
    </w:p>
    <w:p w:rsidR="00C45CBA" w:rsidRDefault="00C45CBA" w:rsidP="00FF6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всему тексту постановления и приложений к нему слова «</w:t>
      </w:r>
      <w:r w:rsidRPr="00C45CBA">
        <w:rPr>
          <w:sz w:val="28"/>
          <w:szCs w:val="28"/>
        </w:rPr>
        <w:t>Поддержка субъектов малого и среднего предпринимательства</w:t>
      </w:r>
      <w:r>
        <w:rPr>
          <w:sz w:val="28"/>
          <w:szCs w:val="28"/>
        </w:rPr>
        <w:t xml:space="preserve"> в муниципальном образовании город Минусинск</w:t>
      </w:r>
      <w:r w:rsidRPr="00C45CB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Pr="00C45CBA">
        <w:rPr>
          <w:sz w:val="28"/>
          <w:szCs w:val="28"/>
        </w:rPr>
        <w:t>Поддержка субъектов малого и среднего предпринимательства</w:t>
      </w:r>
      <w:r>
        <w:rPr>
          <w:sz w:val="28"/>
          <w:szCs w:val="28"/>
        </w:rPr>
        <w:t>» в соответствующем числе и падеже;</w:t>
      </w:r>
    </w:p>
    <w:p w:rsidR="00FF68AB" w:rsidRDefault="00FF68AB" w:rsidP="00FF6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«Муниципальная программа</w:t>
      </w:r>
      <w:r w:rsidRPr="00A91E6B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C16AAD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F68AB" w:rsidRDefault="00FF68AB" w:rsidP="00FF6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752602">
        <w:rPr>
          <w:sz w:val="28"/>
          <w:szCs w:val="28"/>
        </w:rPr>
        <w:t>1 «Паспорт муниципальной программы «Социально-экономическая поддержка интересов населения гор</w:t>
      </w:r>
      <w:r>
        <w:rPr>
          <w:sz w:val="28"/>
          <w:szCs w:val="28"/>
        </w:rPr>
        <w:t>ода Минусинска</w:t>
      </w:r>
      <w:r w:rsidRPr="0075260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F528E" w:rsidRDefault="00FF68AB" w:rsidP="00FF68A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пункт «</w:t>
      </w:r>
      <w:r w:rsidR="00701BAC">
        <w:rPr>
          <w:sz w:val="28"/>
          <w:szCs w:val="28"/>
        </w:rPr>
        <w:t>Целевые индикаторы и показатели результативности муниципальной программы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3A6E97" w:rsidRDefault="003A6E97" w:rsidP="00FF68A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68AB" w:rsidRDefault="00FF68AB" w:rsidP="00FF6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229"/>
      </w:tblGrid>
      <w:tr w:rsidR="003A6E97" w:rsidRPr="00562099" w:rsidTr="009E7B23">
        <w:trPr>
          <w:trHeight w:val="1518"/>
        </w:trPr>
        <w:tc>
          <w:tcPr>
            <w:tcW w:w="2411" w:type="dxa"/>
          </w:tcPr>
          <w:p w:rsidR="003A6E97" w:rsidRPr="009B6BA4" w:rsidRDefault="003A6E97" w:rsidP="009E3DB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229" w:type="dxa"/>
          </w:tcPr>
          <w:p w:rsidR="003A6E97" w:rsidRPr="009B6BA4" w:rsidRDefault="003A6E97" w:rsidP="009E3DB8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Увеличение оборота малых и средних предприятий (с учетом микропредприятий), занимающихся перерабатывающим и обра</w:t>
            </w:r>
            <w:r>
              <w:rPr>
                <w:rFonts w:eastAsia="Calibri"/>
                <w:sz w:val="28"/>
                <w:szCs w:val="28"/>
                <w:lang w:eastAsia="en-US"/>
              </w:rPr>
              <w:t>батывающим производством до 2,25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млрд. рублей.</w:t>
            </w:r>
          </w:p>
          <w:p w:rsidR="003A6E97" w:rsidRPr="009B6BA4" w:rsidRDefault="003A6E97" w:rsidP="009E3DB8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sz w:val="28"/>
                <w:szCs w:val="28"/>
              </w:rPr>
              <w:t xml:space="preserve"> Количество субъектов малого и среднего предпринимательства, получивших муниципальную поддержку за период реализации программы (нарастающим итогом)</w:t>
            </w:r>
            <w:r w:rsidR="009A3E33">
              <w:rPr>
                <w:rFonts w:eastAsia="Calibri"/>
                <w:sz w:val="28"/>
                <w:szCs w:val="28"/>
                <w:lang w:eastAsia="en-US"/>
              </w:rPr>
              <w:t>, 66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един</w:t>
            </w:r>
            <w:r w:rsidR="009A3E33">
              <w:rPr>
                <w:rFonts w:eastAsia="Calibri"/>
                <w:sz w:val="28"/>
                <w:szCs w:val="28"/>
                <w:lang w:eastAsia="en-US"/>
              </w:rPr>
              <w:t>иц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A6E97" w:rsidRPr="009B6BA4" w:rsidRDefault="003A6E97" w:rsidP="009E3DB8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</w:t>
            </w:r>
            <w:r w:rsidR="00374657">
              <w:rPr>
                <w:rFonts w:eastAsia="Calibri"/>
                <w:sz w:val="28"/>
                <w:szCs w:val="28"/>
                <w:lang w:eastAsia="en-US"/>
              </w:rPr>
              <w:t>период реализации Программы, 259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единиц.</w:t>
            </w:r>
          </w:p>
          <w:p w:rsidR="003A6E97" w:rsidRPr="009B6BA4" w:rsidRDefault="003A6E97" w:rsidP="009E3DB8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Количество сохраненных рабочих мест в секторе малого и среднего предпринимательства за пе</w:t>
            </w:r>
            <w:r w:rsidR="00374657">
              <w:rPr>
                <w:rFonts w:eastAsia="Calibri"/>
                <w:sz w:val="28"/>
                <w:szCs w:val="28"/>
                <w:lang w:eastAsia="en-US"/>
              </w:rPr>
              <w:t>риод реализации программы, 2 262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единиц.</w:t>
            </w:r>
          </w:p>
          <w:p w:rsidR="003A6E97" w:rsidRPr="009B6BA4" w:rsidRDefault="003A6E97" w:rsidP="009E3DB8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Объем привлеченных инвестиций в секторе малого и среднего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пре</w:t>
            </w:r>
            <w:r w:rsidR="00374657">
              <w:rPr>
                <w:rFonts w:eastAsia="Calibri"/>
                <w:sz w:val="28"/>
                <w:szCs w:val="28"/>
                <w:lang w:eastAsia="en-US"/>
              </w:rPr>
              <w:t>дпринимательства не менее 32,5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млн. рублей ежегодно.</w:t>
            </w:r>
          </w:p>
          <w:p w:rsidR="003A6E97" w:rsidRPr="009B6BA4" w:rsidRDefault="003A6E97" w:rsidP="009E3DB8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Удельный вес количества обоснованных жалоб к числу муниципальных услуг, предоставленных в календарном году, не более 0,1 %.</w:t>
            </w:r>
          </w:p>
          <w:p w:rsidR="003A6E97" w:rsidRPr="009B6BA4" w:rsidRDefault="003A6E97" w:rsidP="009E3DB8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8"/>
                <w:szCs w:val="28"/>
              </w:rPr>
            </w:pPr>
            <w:r w:rsidRPr="009B6BA4">
              <w:rPr>
                <w:sz w:val="28"/>
                <w:szCs w:val="28"/>
              </w:rPr>
              <w:t>Целевые показатели и показатели результативности представлены в приложении 1 к паспорту муниципальной программы;</w:t>
            </w:r>
          </w:p>
          <w:p w:rsidR="003A6E97" w:rsidRPr="009B6BA4" w:rsidRDefault="003A6E97" w:rsidP="009E3D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sz w:val="28"/>
                <w:szCs w:val="28"/>
              </w:rPr>
              <w:t>значения целевых показателей на долгосрочный период представлены в приложении 2 к паспорту муниципальной Программы.</w:t>
            </w:r>
          </w:p>
        </w:tc>
      </w:tr>
    </w:tbl>
    <w:p w:rsidR="00FF68AB" w:rsidRDefault="00FF68AB" w:rsidP="00D312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FF68AB" w:rsidRDefault="00FF68AB" w:rsidP="00FF68A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пункт «</w:t>
      </w:r>
      <w:r w:rsidRPr="00562099">
        <w:rPr>
          <w:rFonts w:eastAsia="Calibri"/>
          <w:sz w:val="28"/>
          <w:szCs w:val="28"/>
        </w:rPr>
        <w:t>Объемы и источники финансирования муниципальной программы</w:t>
      </w:r>
      <w:r>
        <w:rPr>
          <w:rFonts w:eastAsia="Calibri"/>
          <w:sz w:val="28"/>
          <w:szCs w:val="28"/>
        </w:rPr>
        <w:t>» из</w:t>
      </w:r>
      <w:r w:rsidR="00733874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ожить в следующей редакции:</w:t>
      </w:r>
    </w:p>
    <w:p w:rsidR="00FF68AB" w:rsidRDefault="00FF68AB" w:rsidP="00FF68A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229"/>
      </w:tblGrid>
      <w:tr w:rsidR="009B6BA4" w:rsidRPr="00562099" w:rsidTr="009E7B23">
        <w:trPr>
          <w:trHeight w:val="428"/>
        </w:trPr>
        <w:tc>
          <w:tcPr>
            <w:tcW w:w="2411" w:type="dxa"/>
          </w:tcPr>
          <w:p w:rsidR="009B6BA4" w:rsidRPr="009B6BA4" w:rsidRDefault="009B6BA4" w:rsidP="008107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</w:rPr>
              <w:t xml:space="preserve">Объемы и источники финансирования </w:t>
            </w:r>
            <w:r w:rsidRPr="009B6BA4">
              <w:rPr>
                <w:rFonts w:eastAsia="Calibri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29" w:type="dxa"/>
          </w:tcPr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Общий объем финансирования программы состав</w:t>
            </w:r>
            <w:r w:rsidR="009A3E33">
              <w:rPr>
                <w:rFonts w:eastAsia="Calibri"/>
                <w:sz w:val="28"/>
                <w:szCs w:val="28"/>
                <w:lang w:eastAsia="en-US"/>
              </w:rPr>
              <w:t>ляет 33 619,85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 тыс. рублей, из них: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2014 году – 6 035,54 тыс. рублей;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lastRenderedPageBreak/>
              <w:t>в 2015 году –13 830,78тыс. рублей;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2016 году – 4 535,53 тыс. рублей;</w:t>
            </w:r>
          </w:p>
          <w:p w:rsidR="009B6BA4" w:rsidRPr="009B6BA4" w:rsidRDefault="009A3E33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6 618,00</w:t>
            </w:r>
            <w:r w:rsidR="009B6BA4"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9B6BA4" w:rsidRPr="009B6BA4" w:rsidRDefault="009A3E33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1 300</w:t>
            </w:r>
            <w:r w:rsidR="007B440F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9B6BA4"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2019 году – 1 300,00 тыс. рублей,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9B6BA4" w:rsidRPr="009B6BA4" w:rsidRDefault="009B6BA4" w:rsidP="008107CC">
            <w:pPr>
              <w:tabs>
                <w:tab w:val="left" w:pos="33"/>
              </w:tabs>
              <w:spacing w:after="200" w:line="276" w:lineRule="auto"/>
              <w:ind w:firstLine="45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средст</w:t>
            </w:r>
            <w:r w:rsidR="009A3E33">
              <w:rPr>
                <w:rFonts w:eastAsia="Calibri"/>
                <w:sz w:val="28"/>
                <w:szCs w:val="28"/>
                <w:lang w:eastAsia="en-US"/>
              </w:rPr>
              <w:t>ва городского бюджета – 7 698,22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2014 году – 1 194,24 тыс. рублей;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в 2015 году -  1 189,19 тыс. рублей; 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2016 году -  1 096,79 тыс. рублей;</w:t>
            </w:r>
          </w:p>
          <w:p w:rsidR="009B6BA4" w:rsidRPr="009B6BA4" w:rsidRDefault="009A3E33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1 618,00</w:t>
            </w:r>
            <w:r w:rsidR="009B6BA4"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9B6BA4" w:rsidRPr="009B6BA4" w:rsidRDefault="009A3E33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1 300</w:t>
            </w:r>
            <w:r w:rsidR="007B440F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9B6BA4"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2019 году – 1 300,00 тыс. рублей,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сред</w:t>
            </w:r>
            <w:r w:rsidR="007B440F">
              <w:rPr>
                <w:rFonts w:eastAsia="Calibri"/>
                <w:sz w:val="28"/>
                <w:szCs w:val="28"/>
                <w:lang w:eastAsia="en-US"/>
              </w:rPr>
              <w:t>ства краевого бюджета – 10 490,30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рублей: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2014 году – 3 240,30 тыс. рублей;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в 2015 году -  2 250,00 тыс. рублей; 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2016 году -  0,00 тыс. рублей;</w:t>
            </w:r>
          </w:p>
          <w:p w:rsidR="009B6BA4" w:rsidRPr="009B6BA4" w:rsidRDefault="007B440F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5 000,00</w:t>
            </w:r>
            <w:r w:rsidR="009B6BA4"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2018 году – 0,00 тыс. рублей;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2019 году – 0,00 тыс. рублей,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–15 431,33 тыс. рублей, из них: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2014 году – 1 601,00 тыс. рублей;</w:t>
            </w:r>
          </w:p>
          <w:p w:rsidR="009B6BA4" w:rsidRPr="009B6BA4" w:rsidRDefault="009B6BA4" w:rsidP="008107CC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в 2015 году -  10 391,59тыс. рублей; </w:t>
            </w:r>
          </w:p>
          <w:p w:rsidR="009B6BA4" w:rsidRPr="009B6BA4" w:rsidRDefault="009B6BA4" w:rsidP="008107CC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     в 2016 году -  3 438,74 тыс. рублей;</w:t>
            </w:r>
          </w:p>
          <w:p w:rsidR="009B6BA4" w:rsidRPr="009B6BA4" w:rsidRDefault="009B6BA4" w:rsidP="008107CC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     в 2017 году – 0,00 тыс. рублей;</w:t>
            </w:r>
          </w:p>
          <w:p w:rsidR="009B6BA4" w:rsidRPr="009B6BA4" w:rsidRDefault="009B6BA4" w:rsidP="008107CC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     в 2018 году – 0,00 тыс. рублей;</w:t>
            </w:r>
          </w:p>
          <w:p w:rsidR="009B6BA4" w:rsidRPr="009B6BA4" w:rsidRDefault="009B6BA4" w:rsidP="008107CC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     в 2019 году – 0,00 тыс. рублей.</w:t>
            </w:r>
          </w:p>
        </w:tc>
      </w:tr>
    </w:tbl>
    <w:p w:rsidR="00FF68AB" w:rsidRDefault="00FF68AB" w:rsidP="00FF68A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FF68AB" w:rsidRPr="00FF68AB" w:rsidRDefault="00FF68AB" w:rsidP="00FF68AB">
      <w:pPr>
        <w:ind w:left="33" w:firstLine="507"/>
        <w:jc w:val="both"/>
        <w:rPr>
          <w:sz w:val="28"/>
          <w:szCs w:val="28"/>
        </w:rPr>
      </w:pPr>
      <w:r w:rsidRPr="00FF68AB">
        <w:rPr>
          <w:sz w:val="28"/>
          <w:szCs w:val="28"/>
        </w:rPr>
        <w:t>раздел 5 «Перечень подпрограмм с указанием сроков их реализации и ожидаемых результатов»:</w:t>
      </w:r>
    </w:p>
    <w:p w:rsidR="00FF68AB" w:rsidRPr="00FF68AB" w:rsidRDefault="00FF68AB" w:rsidP="00FF68AB">
      <w:pPr>
        <w:ind w:left="33" w:firstLine="507"/>
        <w:jc w:val="both"/>
        <w:rPr>
          <w:sz w:val="28"/>
          <w:szCs w:val="28"/>
        </w:rPr>
      </w:pPr>
      <w:r w:rsidRPr="00FF68AB">
        <w:rPr>
          <w:sz w:val="28"/>
          <w:szCs w:val="28"/>
        </w:rPr>
        <w:t>абзац 19 изложить в следующей редакции:</w:t>
      </w:r>
    </w:p>
    <w:p w:rsidR="009B6BA4" w:rsidRPr="002E5552" w:rsidRDefault="00FF68AB" w:rsidP="009B6BA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E5552">
        <w:t>«</w:t>
      </w:r>
      <w:r w:rsidR="009B6BA4" w:rsidRPr="002E5552">
        <w:rPr>
          <w:rFonts w:eastAsia="Calibri"/>
          <w:bCs/>
          <w:sz w:val="28"/>
          <w:szCs w:val="28"/>
          <w:lang w:eastAsia="en-US"/>
        </w:rPr>
        <w:t>Ожидаемые результаты:</w:t>
      </w:r>
    </w:p>
    <w:p w:rsidR="009B6BA4" w:rsidRPr="002E5552" w:rsidRDefault="009B6BA4" w:rsidP="009B6BA4">
      <w:pPr>
        <w:numPr>
          <w:ilvl w:val="0"/>
          <w:numId w:val="12"/>
        </w:numPr>
        <w:tabs>
          <w:tab w:val="left" w:pos="742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552">
        <w:rPr>
          <w:rFonts w:eastAsia="Calibri"/>
          <w:sz w:val="28"/>
          <w:szCs w:val="28"/>
          <w:lang w:eastAsia="en-US"/>
        </w:rPr>
        <w:t>Увеличение оборота малых и средних предприятий (с учетом микропредприятий), занимающихся перерабатывающим и обра</w:t>
      </w:r>
      <w:r w:rsidR="007B440F">
        <w:rPr>
          <w:rFonts w:eastAsia="Calibri"/>
          <w:sz w:val="28"/>
          <w:szCs w:val="28"/>
          <w:lang w:eastAsia="en-US"/>
        </w:rPr>
        <w:t>батывающим производством до 2,25</w:t>
      </w:r>
      <w:r w:rsidRPr="002E5552">
        <w:rPr>
          <w:rFonts w:eastAsia="Calibri"/>
          <w:sz w:val="28"/>
          <w:szCs w:val="28"/>
          <w:lang w:eastAsia="en-US"/>
        </w:rPr>
        <w:t xml:space="preserve"> млрд. рублей.</w:t>
      </w:r>
    </w:p>
    <w:p w:rsidR="009B6BA4" w:rsidRPr="002E5552" w:rsidRDefault="009B6BA4" w:rsidP="009B6BA4">
      <w:pPr>
        <w:numPr>
          <w:ilvl w:val="0"/>
          <w:numId w:val="12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552">
        <w:rPr>
          <w:sz w:val="28"/>
          <w:szCs w:val="28"/>
        </w:rPr>
        <w:t xml:space="preserve"> Количество субъектов малого и среднего предпринимательства, получивших муни</w:t>
      </w:r>
      <w:r w:rsidR="00140F0A">
        <w:rPr>
          <w:sz w:val="28"/>
          <w:szCs w:val="28"/>
        </w:rPr>
        <w:t>ципальную поддержку – не менее 9</w:t>
      </w:r>
      <w:r w:rsidRPr="002E5552">
        <w:rPr>
          <w:sz w:val="28"/>
          <w:szCs w:val="28"/>
        </w:rPr>
        <w:t xml:space="preserve"> единиц ежегодно</w:t>
      </w:r>
      <w:r w:rsidRPr="002E5552">
        <w:rPr>
          <w:rFonts w:eastAsia="Calibri"/>
          <w:sz w:val="28"/>
          <w:szCs w:val="28"/>
          <w:lang w:eastAsia="en-US"/>
        </w:rPr>
        <w:t>.</w:t>
      </w:r>
    </w:p>
    <w:p w:rsidR="009B6BA4" w:rsidRPr="002E5552" w:rsidRDefault="009B6BA4" w:rsidP="009B6BA4">
      <w:pPr>
        <w:numPr>
          <w:ilvl w:val="0"/>
          <w:numId w:val="12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552">
        <w:rPr>
          <w:rFonts w:eastAsia="Calibri"/>
          <w:sz w:val="28"/>
          <w:szCs w:val="28"/>
          <w:lang w:eastAsia="en-US"/>
        </w:rPr>
        <w:t>Количество созданных рабочих мест в секторе малого и среднего предпринимательства за п</w:t>
      </w:r>
      <w:r w:rsidR="007B440F">
        <w:rPr>
          <w:rFonts w:eastAsia="Calibri"/>
          <w:sz w:val="28"/>
          <w:szCs w:val="28"/>
          <w:lang w:eastAsia="en-US"/>
        </w:rPr>
        <w:t xml:space="preserve">ериод реализации Программы - </w:t>
      </w:r>
      <w:r w:rsidR="00374657">
        <w:rPr>
          <w:rFonts w:eastAsia="Calibri"/>
          <w:sz w:val="28"/>
          <w:szCs w:val="28"/>
          <w:lang w:eastAsia="en-US"/>
        </w:rPr>
        <w:t>259</w:t>
      </w:r>
      <w:r w:rsidRPr="002E5552">
        <w:rPr>
          <w:rFonts w:eastAsia="Calibri"/>
          <w:sz w:val="28"/>
          <w:szCs w:val="28"/>
          <w:lang w:eastAsia="en-US"/>
        </w:rPr>
        <w:t xml:space="preserve"> единицы.</w:t>
      </w:r>
    </w:p>
    <w:p w:rsidR="009B6BA4" w:rsidRPr="002E5552" w:rsidRDefault="009B6BA4" w:rsidP="009B6BA4">
      <w:pPr>
        <w:numPr>
          <w:ilvl w:val="0"/>
          <w:numId w:val="12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552">
        <w:rPr>
          <w:rFonts w:eastAsia="Calibri"/>
          <w:sz w:val="28"/>
          <w:szCs w:val="28"/>
          <w:lang w:eastAsia="en-US"/>
        </w:rPr>
        <w:t xml:space="preserve">Количество сохраненных рабочих мест в секторе малого и среднего предпринимательства за </w:t>
      </w:r>
      <w:r w:rsidR="007B440F">
        <w:rPr>
          <w:rFonts w:eastAsia="Calibri"/>
          <w:sz w:val="28"/>
          <w:szCs w:val="28"/>
          <w:lang w:eastAsia="en-US"/>
        </w:rPr>
        <w:t>пе</w:t>
      </w:r>
      <w:r w:rsidR="00374657">
        <w:rPr>
          <w:rFonts w:eastAsia="Calibri"/>
          <w:sz w:val="28"/>
          <w:szCs w:val="28"/>
          <w:lang w:eastAsia="en-US"/>
        </w:rPr>
        <w:t>риод реализации программы, 2 262</w:t>
      </w:r>
      <w:r w:rsidRPr="002E5552">
        <w:rPr>
          <w:rFonts w:eastAsia="Calibri"/>
          <w:sz w:val="28"/>
          <w:szCs w:val="28"/>
          <w:lang w:eastAsia="en-US"/>
        </w:rPr>
        <w:t xml:space="preserve"> единиц.</w:t>
      </w:r>
    </w:p>
    <w:p w:rsidR="00FF68AB" w:rsidRPr="002E5552" w:rsidRDefault="009B6BA4" w:rsidP="00105AEA">
      <w:pPr>
        <w:numPr>
          <w:ilvl w:val="0"/>
          <w:numId w:val="12"/>
        </w:numPr>
        <w:tabs>
          <w:tab w:val="left" w:pos="742"/>
        </w:tabs>
        <w:autoSpaceDE w:val="0"/>
        <w:autoSpaceDN w:val="0"/>
        <w:adjustRightInd w:val="0"/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552">
        <w:rPr>
          <w:rFonts w:eastAsia="Calibri"/>
          <w:sz w:val="28"/>
          <w:szCs w:val="28"/>
          <w:lang w:eastAsia="en-US"/>
        </w:rPr>
        <w:t>Объем привлеченных инвестиций в секторе малого и среднего</w:t>
      </w:r>
      <w:r w:rsidR="00374657">
        <w:rPr>
          <w:rFonts w:eastAsia="Calibri"/>
          <w:sz w:val="28"/>
          <w:szCs w:val="28"/>
          <w:lang w:eastAsia="en-US"/>
        </w:rPr>
        <w:t xml:space="preserve"> предпринимательства не менее 32,5</w:t>
      </w:r>
      <w:r w:rsidRPr="002E5552">
        <w:rPr>
          <w:rFonts w:eastAsia="Calibri"/>
          <w:sz w:val="28"/>
          <w:szCs w:val="28"/>
          <w:lang w:eastAsia="en-US"/>
        </w:rPr>
        <w:t xml:space="preserve"> млн. рублей ежегодно</w:t>
      </w:r>
      <w:proofErr w:type="gramStart"/>
      <w:r w:rsidRPr="002E5552">
        <w:rPr>
          <w:rFonts w:eastAsia="Calibri"/>
          <w:sz w:val="28"/>
          <w:szCs w:val="28"/>
          <w:lang w:eastAsia="en-US"/>
        </w:rPr>
        <w:t>.</w:t>
      </w:r>
      <w:r w:rsidR="00FF68AB" w:rsidRPr="002E5552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105AEA" w:rsidRPr="004F1720" w:rsidRDefault="00105AEA" w:rsidP="00105AEA">
      <w:pPr>
        <w:widowControl w:val="0"/>
        <w:ind w:firstLine="540"/>
        <w:jc w:val="both"/>
        <w:rPr>
          <w:sz w:val="28"/>
          <w:szCs w:val="28"/>
        </w:rPr>
      </w:pPr>
      <w:r w:rsidRPr="00D73A87">
        <w:rPr>
          <w:sz w:val="28"/>
          <w:szCs w:val="28"/>
        </w:rPr>
        <w:t>при</w:t>
      </w:r>
      <w:r>
        <w:rPr>
          <w:sz w:val="28"/>
          <w:szCs w:val="28"/>
        </w:rPr>
        <w:t>ложение 1 «</w:t>
      </w:r>
      <w:r w:rsidRPr="004F1720">
        <w:rPr>
          <w:sz w:val="28"/>
          <w:szCs w:val="28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  <w:r>
        <w:rPr>
          <w:sz w:val="28"/>
          <w:szCs w:val="28"/>
        </w:rPr>
        <w:t xml:space="preserve">» к паспорту </w:t>
      </w:r>
      <w:r w:rsidRPr="004E037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изложить в редакции  приложения 1 к настоящему постановлению;</w:t>
      </w:r>
    </w:p>
    <w:p w:rsidR="00105AEA" w:rsidRPr="000E6AEB" w:rsidRDefault="00105AEA" w:rsidP="00105AEA">
      <w:pPr>
        <w:ind w:firstLine="540"/>
        <w:jc w:val="both"/>
        <w:rPr>
          <w:sz w:val="28"/>
          <w:szCs w:val="28"/>
        </w:rPr>
      </w:pPr>
      <w:r w:rsidRPr="000E6AEB">
        <w:rPr>
          <w:sz w:val="28"/>
          <w:szCs w:val="28"/>
        </w:rPr>
        <w:t>приложение 2 «Целевые показатели на долгосрочный период» к паспорту муниципальной программы   изложить в редакции приложения 2 к настоящему постановлению;</w:t>
      </w:r>
    </w:p>
    <w:p w:rsidR="004B774A" w:rsidRPr="000508A0" w:rsidRDefault="004B774A" w:rsidP="004B774A">
      <w:pPr>
        <w:ind w:firstLine="540"/>
        <w:jc w:val="both"/>
        <w:rPr>
          <w:sz w:val="28"/>
          <w:szCs w:val="28"/>
        </w:rPr>
      </w:pPr>
      <w:r w:rsidRPr="005D21AE">
        <w:rPr>
          <w:sz w:val="28"/>
          <w:szCs w:val="28"/>
        </w:rPr>
        <w:t>приложе</w:t>
      </w:r>
      <w:r w:rsidRPr="000508A0">
        <w:rPr>
          <w:sz w:val="28"/>
          <w:szCs w:val="28"/>
        </w:rPr>
        <w:t>ние 1 «Распределение планируемых расходов за счет средств городского бюджета по мероприятиям и подпрограммам муниципальной программы» к муниципальной программе изложить в редакции приложения 3 к настоящему постановлению;</w:t>
      </w:r>
    </w:p>
    <w:p w:rsidR="004B774A" w:rsidRDefault="004B774A" w:rsidP="004B7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8A0">
        <w:rPr>
          <w:sz w:val="28"/>
          <w:szCs w:val="28"/>
        </w:rPr>
        <w:t>приложение 2 «Ресурсное обеспечение и прогнозная оценка расходов на реализацию целей муниципальной программы с учетом источников</w:t>
      </w:r>
      <w:r w:rsidRPr="00CC331F">
        <w:rPr>
          <w:sz w:val="28"/>
          <w:szCs w:val="28"/>
        </w:rPr>
        <w:t xml:space="preserve"> финансирования, в том числе по уровням бюджетной системы</w:t>
      </w:r>
      <w:r>
        <w:rPr>
          <w:sz w:val="28"/>
          <w:szCs w:val="28"/>
        </w:rPr>
        <w:t>» к муниципальной программе изложить в редакции приложения 4 к настоящему постановлению;</w:t>
      </w:r>
    </w:p>
    <w:p w:rsidR="00AC67D4" w:rsidRDefault="00AC05F4" w:rsidP="004B7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5B2">
        <w:rPr>
          <w:sz w:val="28"/>
          <w:szCs w:val="28"/>
        </w:rPr>
        <w:t>в приложении</w:t>
      </w:r>
      <w:r w:rsidR="00AC67D4">
        <w:rPr>
          <w:sz w:val="28"/>
          <w:szCs w:val="28"/>
        </w:rPr>
        <w:t xml:space="preserve"> 3.1</w:t>
      </w:r>
      <w:r w:rsidR="00A617E0">
        <w:rPr>
          <w:sz w:val="28"/>
          <w:szCs w:val="28"/>
        </w:rPr>
        <w:t>«</w:t>
      </w:r>
      <w:r w:rsidR="00A617E0" w:rsidRPr="00A617E0">
        <w:rPr>
          <w:sz w:val="28"/>
          <w:szCs w:val="28"/>
        </w:rPr>
        <w:t>Подпрограмма 1 «Повышение качества жизни отдельных категорий граждан», реализуемая в рамках муниципальной программы «Социально – экономическая поддержка интересов населения города Минусинска»</w:t>
      </w:r>
      <w:r w:rsidR="00A617E0">
        <w:rPr>
          <w:sz w:val="28"/>
          <w:szCs w:val="28"/>
        </w:rPr>
        <w:t>»:</w:t>
      </w:r>
    </w:p>
    <w:p w:rsidR="005758B3" w:rsidRDefault="00AC67D4" w:rsidP="00575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Pr="00B85E49">
        <w:rPr>
          <w:sz w:val="28"/>
          <w:szCs w:val="28"/>
        </w:rPr>
        <w:t>«</w:t>
      </w:r>
      <w:r w:rsidRPr="00B85E49">
        <w:rPr>
          <w:rFonts w:eastAsia="Calibri"/>
          <w:sz w:val="28"/>
          <w:szCs w:val="28"/>
          <w:lang w:eastAsia="en-US"/>
        </w:rPr>
        <w:t>Паспорт подпрограммы</w:t>
      </w:r>
      <w:r>
        <w:rPr>
          <w:rFonts w:eastAsia="Calibri"/>
          <w:sz w:val="28"/>
          <w:szCs w:val="28"/>
          <w:lang w:eastAsia="en-US"/>
        </w:rPr>
        <w:t xml:space="preserve"> 1 </w:t>
      </w:r>
      <w:r w:rsidR="005758B3" w:rsidRPr="00B1455F">
        <w:rPr>
          <w:sz w:val="28"/>
          <w:szCs w:val="28"/>
        </w:rPr>
        <w:t>«</w:t>
      </w:r>
      <w:r w:rsidR="005758B3">
        <w:rPr>
          <w:sz w:val="28"/>
          <w:szCs w:val="28"/>
        </w:rPr>
        <w:t>Повышение качества жизни отдельных категорий граждан</w:t>
      </w:r>
      <w:r w:rsidR="005758B3" w:rsidRPr="00B1455F">
        <w:rPr>
          <w:sz w:val="28"/>
          <w:szCs w:val="28"/>
        </w:rPr>
        <w:t>»</w:t>
      </w:r>
      <w:r w:rsidR="005758B3">
        <w:rPr>
          <w:sz w:val="28"/>
          <w:szCs w:val="28"/>
        </w:rPr>
        <w:t xml:space="preserve">, </w:t>
      </w:r>
      <w:r w:rsidR="005758B3" w:rsidRPr="00E72F4F">
        <w:rPr>
          <w:sz w:val="28"/>
          <w:szCs w:val="28"/>
        </w:rPr>
        <w:t>реализуемая в рамках муниципальной программы «Социально – экономическая поддержка интересов населения города Минусинска</w:t>
      </w:r>
      <w:r w:rsidR="005758B3">
        <w:rPr>
          <w:sz w:val="28"/>
          <w:szCs w:val="28"/>
        </w:rPr>
        <w:t>»»:</w:t>
      </w:r>
    </w:p>
    <w:p w:rsidR="005758B3" w:rsidRDefault="005758B3" w:rsidP="005758B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204">
        <w:rPr>
          <w:rFonts w:ascii="Times New Roman" w:hAnsi="Times New Roman" w:cs="Times New Roman"/>
          <w:sz w:val="28"/>
          <w:szCs w:val="28"/>
        </w:rPr>
        <w:t>пункт «Объемы</w:t>
      </w:r>
      <w:r w:rsidRPr="00B1455F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программы» изложить в следующей редакции:</w:t>
      </w:r>
    </w:p>
    <w:p w:rsidR="00795485" w:rsidRPr="00B1455F" w:rsidRDefault="005758B3" w:rsidP="005758B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4"/>
        <w:gridCol w:w="5286"/>
      </w:tblGrid>
      <w:tr w:rsidR="00E82889" w:rsidRPr="00B12E3C" w:rsidTr="00E82889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89" w:rsidRPr="00E82889" w:rsidRDefault="00E82889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E82889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E82889" w:rsidRPr="00E82889" w:rsidRDefault="00E82889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E82889">
              <w:rPr>
                <w:sz w:val="28"/>
                <w:szCs w:val="28"/>
              </w:rPr>
              <w:t xml:space="preserve">муниципальной программы                   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89" w:rsidRPr="00E82889" w:rsidRDefault="00E82889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E82889">
              <w:rPr>
                <w:sz w:val="28"/>
                <w:szCs w:val="28"/>
              </w:rPr>
              <w:t>из средств городского бюджета за период 2014 по 2019 гг. – 4714,79  тыс.руб., в том числе:</w:t>
            </w:r>
          </w:p>
          <w:p w:rsidR="00E82889" w:rsidRPr="00E82889" w:rsidRDefault="00E828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889">
              <w:rPr>
                <w:sz w:val="28"/>
                <w:szCs w:val="28"/>
              </w:rPr>
              <w:t>в 2014 году – 710,81тыс.руб.;</w:t>
            </w:r>
          </w:p>
          <w:p w:rsidR="00E82889" w:rsidRPr="00E82889" w:rsidRDefault="00E828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889">
              <w:rPr>
                <w:sz w:val="28"/>
                <w:szCs w:val="28"/>
              </w:rPr>
              <w:t>в 2015 году – 689,19 тыс.руб.;</w:t>
            </w:r>
          </w:p>
          <w:p w:rsidR="00E82889" w:rsidRPr="00E82889" w:rsidRDefault="00E828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889">
              <w:rPr>
                <w:sz w:val="28"/>
                <w:szCs w:val="28"/>
              </w:rPr>
              <w:t>в 2016 году</w:t>
            </w:r>
            <w:r>
              <w:rPr>
                <w:sz w:val="28"/>
                <w:szCs w:val="28"/>
              </w:rPr>
              <w:t xml:space="preserve">  - </w:t>
            </w:r>
            <w:r w:rsidRPr="00E82889">
              <w:rPr>
                <w:sz w:val="28"/>
                <w:szCs w:val="28"/>
              </w:rPr>
              <w:t>596,79 тыс.руб.;</w:t>
            </w:r>
          </w:p>
          <w:p w:rsidR="00E82889" w:rsidRPr="00E82889" w:rsidRDefault="00E828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– </w:t>
            </w:r>
            <w:r w:rsidRPr="00E82889">
              <w:rPr>
                <w:sz w:val="28"/>
                <w:szCs w:val="28"/>
              </w:rPr>
              <w:t>1118,0  тыс.руб.;</w:t>
            </w:r>
          </w:p>
          <w:p w:rsidR="00E82889" w:rsidRPr="00E82889" w:rsidRDefault="00E828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889">
              <w:rPr>
                <w:sz w:val="28"/>
                <w:szCs w:val="28"/>
              </w:rPr>
              <w:t>в 2018 году – 800,00 тыс.руб.;</w:t>
            </w:r>
          </w:p>
          <w:p w:rsidR="00E82889" w:rsidRPr="00E82889" w:rsidRDefault="00E82889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E82889">
              <w:rPr>
                <w:sz w:val="28"/>
                <w:szCs w:val="28"/>
              </w:rPr>
              <w:t>в 2019 году – 800,00 тыс.руб.</w:t>
            </w:r>
          </w:p>
        </w:tc>
      </w:tr>
    </w:tbl>
    <w:p w:rsidR="005758B3" w:rsidRDefault="003007D5" w:rsidP="005758B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»;</w:t>
      </w:r>
    </w:p>
    <w:p w:rsid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 «</w:t>
      </w:r>
      <w:r w:rsidRPr="00E82889">
        <w:rPr>
          <w:rFonts w:ascii="Times New Roman" w:hAnsi="Times New Roman" w:cs="Times New Roman"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28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2889" w:rsidRPr="00E82889" w:rsidRDefault="00E82889" w:rsidP="00E82889">
      <w:pPr>
        <w:pStyle w:val="ConsPlusCel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889">
        <w:rPr>
          <w:rFonts w:ascii="Times New Roman" w:hAnsi="Times New Roman" w:cs="Times New Roman"/>
          <w:sz w:val="28"/>
          <w:szCs w:val="28"/>
        </w:rPr>
        <w:t>2.1. Постановка общегородской проблемы и обоснование необходимости разработки подпрограммы</w:t>
      </w:r>
    </w:p>
    <w:p w:rsidR="00E82889" w:rsidRP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889" w:rsidRP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является одной из функций государства, направленной на обеспечение их социальной защищенности в связи с особыми заслугами, в форме ежемесячной доплаты к государственной пенсии лицам, замещавшим муниципальные должности муниципальной службы в муниципальном образовании город Минусинск.</w:t>
      </w:r>
    </w:p>
    <w:p w:rsidR="00E82889" w:rsidRP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>По состоянию на 01.01.2017 в муниципальном образовании город Минусинск 34 человека, замещавших должности муниципальной службы, имеют право на получение пенсии за выслугу лет, из них 34 человек являются ее получателями (100 %).</w:t>
      </w:r>
    </w:p>
    <w:p w:rsidR="00E82889" w:rsidRP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 xml:space="preserve">В течение 2017 года дополнительно обратились лица, замещавшие должности муниципальной службы  в количестве 11человек. </w:t>
      </w:r>
    </w:p>
    <w:p w:rsidR="00E82889" w:rsidRP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 xml:space="preserve">По состоянию на 01.10.2017 г. в муниципальном образовании город Минусинск 45 человек, замещавших  должности муниципальной службы,  имеют право  на получение пенсии за выслугу лет, из них 44 человек являются ее получателями.      </w:t>
      </w:r>
    </w:p>
    <w:p w:rsidR="00E82889" w:rsidRP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>Следовательно, выполнение обязательств муниципального образования город Минусинск по повышению качества жизни отдельной  категории граждан, обусловливает необходимость реализации подпрограммных мероприятий.</w:t>
      </w:r>
    </w:p>
    <w:p w:rsidR="00E82889" w:rsidRP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подпрограммы выполняется на основе достижений целевого показателя.</w:t>
      </w:r>
    </w:p>
    <w:p w:rsidR="00E82889" w:rsidRP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ab/>
        <w:t>Реализация мероприятий позволит обеспечить достижение цели подпрограммы, в том числе:</w:t>
      </w:r>
    </w:p>
    <w:p w:rsidR="00E82889" w:rsidRDefault="00E82889" w:rsidP="00E828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ab/>
        <w:t>количество обоснованных жалоб к числу муниципальных услуг, предоставленных в календарном году, не более 0,1 %.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6D25" w:rsidRDefault="00E26D25" w:rsidP="00E26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2.7 «</w:t>
      </w:r>
      <w:r w:rsidRPr="00433A8E">
        <w:rPr>
          <w:sz w:val="28"/>
          <w:szCs w:val="28"/>
        </w:rPr>
        <w:t>Обоснование финансовых, материальных и трудовых затрат  (ресурсное обеспечение подпрограммы) с ука</w:t>
      </w:r>
      <w:r>
        <w:rPr>
          <w:sz w:val="28"/>
          <w:szCs w:val="28"/>
        </w:rPr>
        <w:t>занием источников финансирования» изложить в следующей редакции:</w:t>
      </w:r>
    </w:p>
    <w:p w:rsidR="00E26D25" w:rsidRDefault="00E26D25" w:rsidP="00E26D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B6356">
        <w:rPr>
          <w:sz w:val="28"/>
          <w:szCs w:val="28"/>
        </w:rPr>
        <w:t xml:space="preserve">Мероприятия подпрограммы реализуются за счет средств  </w:t>
      </w:r>
      <w:r>
        <w:rPr>
          <w:sz w:val="28"/>
          <w:szCs w:val="28"/>
        </w:rPr>
        <w:t>городского бюджета.</w:t>
      </w:r>
    </w:p>
    <w:p w:rsidR="00DE5B45" w:rsidRPr="00DE5B45" w:rsidRDefault="00DE5B45" w:rsidP="00DE5B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E5B45">
        <w:rPr>
          <w:sz w:val="28"/>
          <w:szCs w:val="28"/>
        </w:rPr>
        <w:t>Общий объем средств на реализацию по</w:t>
      </w:r>
      <w:r w:rsidR="00116E45">
        <w:rPr>
          <w:sz w:val="28"/>
          <w:szCs w:val="28"/>
        </w:rPr>
        <w:t>дпрограммы составляет    4714,79</w:t>
      </w:r>
      <w:r w:rsidRPr="00DE5B45">
        <w:rPr>
          <w:sz w:val="28"/>
          <w:szCs w:val="28"/>
        </w:rPr>
        <w:t xml:space="preserve"> тыс.рублей, в том числе:</w:t>
      </w:r>
    </w:p>
    <w:p w:rsidR="00DE5B45" w:rsidRPr="00DE5B45" w:rsidRDefault="00DE5B45" w:rsidP="00DE5B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2014 году  - </w:t>
      </w:r>
      <w:r w:rsidRPr="00DE5B45">
        <w:rPr>
          <w:sz w:val="28"/>
          <w:szCs w:val="28"/>
        </w:rPr>
        <w:t>710,81 тыс.руб.;</w:t>
      </w:r>
    </w:p>
    <w:p w:rsidR="00DE5B45" w:rsidRPr="00DE5B45" w:rsidRDefault="00DE5B45" w:rsidP="00DE5B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2015 году - </w:t>
      </w:r>
      <w:r w:rsidRPr="00DE5B45">
        <w:rPr>
          <w:sz w:val="28"/>
          <w:szCs w:val="28"/>
        </w:rPr>
        <w:t>689,19 тыс.руб.;</w:t>
      </w:r>
    </w:p>
    <w:p w:rsidR="00DE5B45" w:rsidRPr="00DE5B45" w:rsidRDefault="00DE5B45" w:rsidP="00DE5B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2016 году - 596,79</w:t>
      </w:r>
      <w:r w:rsidRPr="00DE5B45">
        <w:rPr>
          <w:sz w:val="28"/>
          <w:szCs w:val="28"/>
        </w:rPr>
        <w:t xml:space="preserve"> тыс.руб.;</w:t>
      </w:r>
    </w:p>
    <w:p w:rsidR="00DE5B45" w:rsidRPr="00DE5B45" w:rsidRDefault="00DE5B45" w:rsidP="00DE5B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2017 году - </w:t>
      </w:r>
      <w:r w:rsidRPr="00DE5B45">
        <w:rPr>
          <w:sz w:val="28"/>
          <w:szCs w:val="28"/>
        </w:rPr>
        <w:t>1118,00  тыс. руб.;</w:t>
      </w:r>
    </w:p>
    <w:p w:rsidR="00DE5B45" w:rsidRPr="00DE5B45" w:rsidRDefault="00DE5B45" w:rsidP="00DE5B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E5B45">
        <w:rPr>
          <w:sz w:val="28"/>
          <w:szCs w:val="28"/>
        </w:rPr>
        <w:t>в 2018 году - 800,00 тыс. руб.;</w:t>
      </w:r>
    </w:p>
    <w:p w:rsidR="00074F46" w:rsidRDefault="00DE5B45" w:rsidP="00DE5B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E5B45">
        <w:rPr>
          <w:sz w:val="28"/>
          <w:szCs w:val="28"/>
        </w:rPr>
        <w:t>в 2019 году - 800,00 тыс. руб.</w:t>
      </w:r>
      <w:r w:rsidR="00E26D25">
        <w:rPr>
          <w:sz w:val="28"/>
          <w:szCs w:val="28"/>
        </w:rPr>
        <w:t>»;</w:t>
      </w:r>
    </w:p>
    <w:p w:rsidR="00074F46" w:rsidRDefault="00074F46" w:rsidP="009D32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52262A">
        <w:rPr>
          <w:sz w:val="28"/>
          <w:szCs w:val="28"/>
        </w:rPr>
        <w:t>«</w:t>
      </w:r>
      <w:r w:rsidR="0052262A" w:rsidRPr="0052262A">
        <w:rPr>
          <w:sz w:val="28"/>
          <w:szCs w:val="28"/>
        </w:rPr>
        <w:t>Целевые индикаторы подпрограммы 1 «Повышение качества жизни отдельных категорий граждан»</w:t>
      </w:r>
      <w:r w:rsidR="0052262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 </w:t>
      </w:r>
      <w:r w:rsidR="009D32E4" w:rsidRPr="009D32E4">
        <w:rPr>
          <w:sz w:val="28"/>
          <w:szCs w:val="28"/>
        </w:rPr>
        <w:t xml:space="preserve"> подпрограмме 1  изложить в редакции приложения 5 к настоящему постановлению</w:t>
      </w:r>
      <w:r w:rsidR="009D32E4">
        <w:rPr>
          <w:sz w:val="28"/>
          <w:szCs w:val="28"/>
        </w:rPr>
        <w:t>;</w:t>
      </w:r>
    </w:p>
    <w:p w:rsidR="00E26D25" w:rsidRPr="00CC331F" w:rsidRDefault="00E26D25" w:rsidP="001074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52262A">
        <w:rPr>
          <w:sz w:val="28"/>
          <w:szCs w:val="28"/>
        </w:rPr>
        <w:t>«</w:t>
      </w:r>
      <w:r w:rsidR="0052262A" w:rsidRPr="0052262A">
        <w:rPr>
          <w:sz w:val="28"/>
          <w:szCs w:val="28"/>
        </w:rPr>
        <w:t>Перечень мероприятий подпрограммы 1 «Повышение качества жизни отдельных категорий граждан»</w:t>
      </w:r>
      <w:r w:rsidR="0052262A">
        <w:rPr>
          <w:sz w:val="28"/>
          <w:szCs w:val="28"/>
        </w:rPr>
        <w:t xml:space="preserve">» </w:t>
      </w:r>
      <w:r w:rsidRPr="00322EA5">
        <w:rPr>
          <w:sz w:val="28"/>
          <w:szCs w:val="28"/>
        </w:rPr>
        <w:t xml:space="preserve">к  подпрограмме 1 </w:t>
      </w:r>
      <w:r w:rsidR="00322EA5">
        <w:rPr>
          <w:sz w:val="28"/>
          <w:szCs w:val="28"/>
        </w:rPr>
        <w:t xml:space="preserve"> изложить в редакции </w:t>
      </w:r>
      <w:r w:rsidR="009D32E4">
        <w:rPr>
          <w:sz w:val="28"/>
          <w:szCs w:val="28"/>
        </w:rPr>
        <w:t>приложения 6</w:t>
      </w:r>
      <w:r w:rsidR="00322EA5">
        <w:rPr>
          <w:sz w:val="28"/>
          <w:szCs w:val="28"/>
        </w:rPr>
        <w:t xml:space="preserve"> к настоящему постановлению;</w:t>
      </w:r>
    </w:p>
    <w:p w:rsidR="005E2806" w:rsidRPr="00B85E49" w:rsidRDefault="003E2DAD" w:rsidP="005E2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8F2">
        <w:rPr>
          <w:sz w:val="28"/>
          <w:szCs w:val="28"/>
        </w:rPr>
        <w:t>в приложении</w:t>
      </w:r>
      <w:r w:rsidR="005E2806" w:rsidRPr="00B85E49">
        <w:rPr>
          <w:sz w:val="28"/>
          <w:szCs w:val="28"/>
        </w:rPr>
        <w:t xml:space="preserve"> 3.2</w:t>
      </w:r>
      <w:r w:rsidR="0052262A">
        <w:rPr>
          <w:sz w:val="28"/>
          <w:szCs w:val="28"/>
        </w:rPr>
        <w:t xml:space="preserve"> «</w:t>
      </w:r>
      <w:r w:rsidR="0052262A" w:rsidRPr="0052262A">
        <w:rPr>
          <w:sz w:val="28"/>
          <w:szCs w:val="28"/>
        </w:rPr>
        <w:t>Подпрограмма 2 «Поддержка субъектов малого и среднего предпринимательства в муниципально</w:t>
      </w:r>
      <w:r w:rsidR="0052262A">
        <w:rPr>
          <w:sz w:val="28"/>
          <w:szCs w:val="28"/>
        </w:rPr>
        <w:t xml:space="preserve">м образовании  город Минусинск» </w:t>
      </w:r>
      <w:r w:rsidR="0052262A" w:rsidRPr="0052262A">
        <w:rPr>
          <w:sz w:val="28"/>
          <w:szCs w:val="28"/>
        </w:rPr>
        <w:t>реализуемая в рамках муниципальной программы «Социально – экономическая поддержка интересов населения города Минусинска»</w:t>
      </w:r>
      <w:r w:rsidR="0052262A">
        <w:rPr>
          <w:sz w:val="28"/>
          <w:szCs w:val="28"/>
        </w:rPr>
        <w:t>»:</w:t>
      </w:r>
    </w:p>
    <w:p w:rsidR="005E2806" w:rsidRDefault="005E2806" w:rsidP="003E2DA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5E49">
        <w:rPr>
          <w:sz w:val="28"/>
          <w:szCs w:val="28"/>
        </w:rPr>
        <w:t>раздел 1 «</w:t>
      </w:r>
      <w:r w:rsidRPr="00B85E49">
        <w:rPr>
          <w:rFonts w:eastAsia="Calibri"/>
          <w:sz w:val="28"/>
          <w:szCs w:val="28"/>
          <w:lang w:eastAsia="en-US"/>
        </w:rPr>
        <w:t>Паспорт подпрограммы«Поддержка субъектов малого и среднего предпринимательства в муниципальном образовании город</w:t>
      </w:r>
      <w:r w:rsidRPr="00684489">
        <w:rPr>
          <w:rFonts w:eastAsia="Calibri"/>
          <w:sz w:val="28"/>
          <w:szCs w:val="28"/>
          <w:lang w:eastAsia="en-US"/>
        </w:rPr>
        <w:t xml:space="preserve"> Минусинск»</w:t>
      </w:r>
      <w:r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FF68AB" w:rsidRDefault="005E2806" w:rsidP="005E2806">
      <w:pPr>
        <w:ind w:left="33" w:firstLine="50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«Целевые индикаторы» изложить в следующей редакции:</w:t>
      </w:r>
    </w:p>
    <w:p w:rsidR="005E2806" w:rsidRDefault="005E2806" w:rsidP="005E2806">
      <w:pPr>
        <w:ind w:left="33" w:firstLine="50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97"/>
      </w:tblGrid>
      <w:tr w:rsidR="0085512A" w:rsidRPr="00684489" w:rsidTr="009E7B23">
        <w:trPr>
          <w:trHeight w:val="1691"/>
        </w:trPr>
        <w:tc>
          <w:tcPr>
            <w:tcW w:w="2127" w:type="dxa"/>
          </w:tcPr>
          <w:p w:rsidR="0085512A" w:rsidRPr="004C65B2" w:rsidRDefault="0085512A" w:rsidP="002351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>Целевые индикаторы</w:t>
            </w:r>
          </w:p>
        </w:tc>
        <w:tc>
          <w:tcPr>
            <w:tcW w:w="7797" w:type="dxa"/>
          </w:tcPr>
          <w:p w:rsidR="0085512A" w:rsidRPr="004C65B2" w:rsidRDefault="0085512A" w:rsidP="0085512A">
            <w:pPr>
              <w:numPr>
                <w:ilvl w:val="0"/>
                <w:numId w:val="16"/>
              </w:numPr>
              <w:tabs>
                <w:tab w:val="left" w:pos="34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Увеличение оборота малых и средних предприятий (с учетом микропредприятий), занимающихся перерабатывающим и обрабатывающим производств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ом до 2,25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млрд. рублей.</w:t>
            </w:r>
          </w:p>
          <w:p w:rsidR="0085512A" w:rsidRPr="004C65B2" w:rsidRDefault="0085512A" w:rsidP="0085512A">
            <w:pPr>
              <w:numPr>
                <w:ilvl w:val="0"/>
                <w:numId w:val="16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sz w:val="28"/>
                <w:szCs w:val="28"/>
              </w:rPr>
              <w:t xml:space="preserve"> Количество субъектов малого и среднего предпринимательства, получивших муни</w:t>
            </w:r>
            <w:r>
              <w:rPr>
                <w:sz w:val="28"/>
                <w:szCs w:val="28"/>
              </w:rPr>
              <w:t>ципальную поддержку – не менее 9</w:t>
            </w:r>
            <w:r w:rsidRPr="004C65B2">
              <w:rPr>
                <w:sz w:val="28"/>
                <w:szCs w:val="28"/>
              </w:rPr>
              <w:t xml:space="preserve"> единиц ежегодно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5512A" w:rsidRPr="004C65B2" w:rsidRDefault="0085512A" w:rsidP="0085512A">
            <w:pPr>
              <w:numPr>
                <w:ilvl w:val="0"/>
                <w:numId w:val="16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>Количество созданных рабочих мест в секторе малого и среднего предпринимательства за период реализации Пр</w:t>
            </w:r>
            <w:r w:rsidR="00374657">
              <w:rPr>
                <w:rFonts w:eastAsia="Calibri"/>
                <w:sz w:val="28"/>
                <w:szCs w:val="28"/>
                <w:lang w:eastAsia="en-US"/>
              </w:rPr>
              <w:t>ограммы - 259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единиц.</w:t>
            </w:r>
          </w:p>
          <w:p w:rsidR="0085512A" w:rsidRPr="004C65B2" w:rsidRDefault="0085512A" w:rsidP="0085512A">
            <w:pPr>
              <w:numPr>
                <w:ilvl w:val="0"/>
                <w:numId w:val="16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>Количество сохраненных рабочих мест в секторе малого и среднего предпринимательства за пе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риод реализации программы, 2 </w:t>
            </w:r>
            <w:r w:rsidR="00374657">
              <w:rPr>
                <w:rFonts w:eastAsia="Calibri"/>
                <w:sz w:val="28"/>
                <w:szCs w:val="28"/>
                <w:lang w:eastAsia="en-US"/>
              </w:rPr>
              <w:t>262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единиц.</w:t>
            </w:r>
          </w:p>
          <w:p w:rsidR="0085512A" w:rsidRPr="004C65B2" w:rsidRDefault="0085512A" w:rsidP="0085512A">
            <w:pPr>
              <w:numPr>
                <w:ilvl w:val="0"/>
                <w:numId w:val="16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>Объем привлеченных инвестиций в секторе малого и среднего пр</w:t>
            </w:r>
            <w:r w:rsidR="00F24A7D">
              <w:rPr>
                <w:rFonts w:eastAsia="Calibri"/>
                <w:sz w:val="28"/>
                <w:szCs w:val="28"/>
                <w:lang w:eastAsia="en-US"/>
              </w:rPr>
              <w:t xml:space="preserve">едпринимательства </w:t>
            </w:r>
            <w:r w:rsidR="00374657">
              <w:rPr>
                <w:rFonts w:eastAsia="Calibri"/>
                <w:sz w:val="28"/>
                <w:szCs w:val="28"/>
                <w:lang w:eastAsia="en-US"/>
              </w:rPr>
              <w:t>не менее 32,5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млн. рублей ежегодно.</w:t>
            </w:r>
          </w:p>
          <w:p w:rsidR="0085512A" w:rsidRPr="004C65B2" w:rsidRDefault="0085512A" w:rsidP="00235138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sz w:val="28"/>
                <w:szCs w:val="28"/>
              </w:rPr>
              <w:t>Целевые индикаторы представлены в приложении 1 к подпрограмме 2.</w:t>
            </w:r>
          </w:p>
        </w:tc>
      </w:tr>
    </w:tbl>
    <w:p w:rsidR="005E2806" w:rsidRDefault="005E2806" w:rsidP="005E2806">
      <w:pPr>
        <w:ind w:left="33" w:firstLine="507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3E2DAD">
        <w:tab/>
      </w:r>
      <w:r w:rsidR="003E2DAD">
        <w:tab/>
      </w:r>
      <w:r w:rsidR="003E2DAD">
        <w:tab/>
      </w:r>
      <w:r w:rsidR="003E2DAD">
        <w:tab/>
      </w:r>
      <w:r w:rsidR="003E2DAD">
        <w:tab/>
        <w:t>»</w:t>
      </w:r>
      <w:r w:rsidRPr="005E2806">
        <w:rPr>
          <w:sz w:val="28"/>
          <w:szCs w:val="28"/>
        </w:rPr>
        <w:t>;</w:t>
      </w:r>
    </w:p>
    <w:p w:rsidR="00F24A7D" w:rsidRDefault="00F24A7D" w:rsidP="005E2806">
      <w:pPr>
        <w:ind w:left="33" w:firstLine="507"/>
        <w:jc w:val="both"/>
        <w:rPr>
          <w:sz w:val="28"/>
          <w:szCs w:val="28"/>
        </w:rPr>
      </w:pPr>
      <w:r>
        <w:rPr>
          <w:sz w:val="28"/>
          <w:szCs w:val="28"/>
        </w:rPr>
        <w:t>пункт «</w:t>
      </w:r>
      <w:r w:rsidRPr="00F24A7D">
        <w:rPr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>» изложить в следующей редакции:</w:t>
      </w:r>
    </w:p>
    <w:p w:rsidR="00F24A7D" w:rsidRDefault="00F24A7D" w:rsidP="005E2806">
      <w:pPr>
        <w:ind w:left="33" w:firstLine="50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654"/>
      </w:tblGrid>
      <w:tr w:rsidR="00F24A7D" w:rsidRPr="003107DA" w:rsidTr="00235138">
        <w:trPr>
          <w:trHeight w:val="428"/>
        </w:trPr>
        <w:tc>
          <w:tcPr>
            <w:tcW w:w="2553" w:type="dxa"/>
          </w:tcPr>
          <w:p w:rsidR="00F24A7D" w:rsidRPr="00684489" w:rsidRDefault="00F24A7D" w:rsidP="002351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654" w:type="dxa"/>
          </w:tcPr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подпрограммы составляет 28 905,06 тыс. рублей, из них: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2014 году – 5 324,73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2015 году – 13141,59 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2016 году – 3 938,74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5 500,00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500,00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500,00 тыс. рублей в том числе: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городского бюджета: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2014 году – 483,43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2015 году – 500,00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2016 году – 500,00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500,00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500,00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500,00 тыс. рублей,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краевого бюджета: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2014 году – 3 240,30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2015 году – 2 250,00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2016 году – 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5 000,00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0,00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0,00 тыс. рублей,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бюджета: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2014 году – 1 601,00 тыс. рублей;</w:t>
            </w:r>
          </w:p>
          <w:p w:rsidR="00F24A7D" w:rsidRDefault="00F24A7D" w:rsidP="00235138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2015 году – 10 391,59 тыс. рублей;</w:t>
            </w:r>
          </w:p>
          <w:p w:rsidR="00F24A7D" w:rsidRDefault="00F24A7D" w:rsidP="00235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в 2016 году – 3 438,74 тыс. рублей;</w:t>
            </w:r>
          </w:p>
          <w:p w:rsidR="00F24A7D" w:rsidRDefault="00F24A7D" w:rsidP="00235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в 2017 году – 0,00 тыс. рублей;</w:t>
            </w:r>
          </w:p>
          <w:p w:rsidR="00F24A7D" w:rsidRDefault="00F24A7D" w:rsidP="00235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в 2018 году – 0,00 тыс. рублей;</w:t>
            </w:r>
          </w:p>
          <w:p w:rsidR="00F24A7D" w:rsidRPr="003107DA" w:rsidRDefault="00F24A7D" w:rsidP="00235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в 2019 году – 0,00 тыс. рублей.</w:t>
            </w:r>
          </w:p>
        </w:tc>
      </w:tr>
    </w:tbl>
    <w:p w:rsidR="003E2DAD" w:rsidRDefault="00F24A7D" w:rsidP="005E2806">
      <w:pPr>
        <w:ind w:left="33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4C65B2" w:rsidRDefault="004C65B2" w:rsidP="004C65B2">
      <w:pPr>
        <w:ind w:left="33" w:firstLine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C65B2">
        <w:rPr>
          <w:sz w:val="28"/>
          <w:szCs w:val="28"/>
        </w:rPr>
        <w:t xml:space="preserve">2.1. </w:t>
      </w:r>
      <w:r>
        <w:rPr>
          <w:sz w:val="28"/>
          <w:szCs w:val="28"/>
        </w:rPr>
        <w:t>«</w:t>
      </w:r>
      <w:r w:rsidRPr="004C65B2">
        <w:rPr>
          <w:sz w:val="28"/>
          <w:szCs w:val="28"/>
        </w:rPr>
        <w:t>Постановка общегородской проблемы и обоснование необходимости разработки подпрограммы 2</w:t>
      </w:r>
      <w:r>
        <w:rPr>
          <w:sz w:val="28"/>
          <w:szCs w:val="28"/>
        </w:rPr>
        <w:t>»:</w:t>
      </w:r>
    </w:p>
    <w:p w:rsidR="00265F6E" w:rsidRDefault="002A4D88" w:rsidP="005E2806">
      <w:pPr>
        <w:ind w:left="33" w:firstLine="507"/>
        <w:jc w:val="both"/>
        <w:rPr>
          <w:sz w:val="28"/>
          <w:szCs w:val="28"/>
        </w:rPr>
      </w:pPr>
      <w:r>
        <w:rPr>
          <w:sz w:val="28"/>
          <w:szCs w:val="28"/>
        </w:rPr>
        <w:t>абзац 39</w:t>
      </w:r>
      <w:r w:rsidR="00265F6E">
        <w:rPr>
          <w:sz w:val="28"/>
          <w:szCs w:val="28"/>
        </w:rPr>
        <w:t xml:space="preserve"> изложить в следующей редакции:</w:t>
      </w:r>
    </w:p>
    <w:p w:rsidR="002A4D88" w:rsidRPr="002A4D88" w:rsidRDefault="00265F6E" w:rsidP="002A4D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A4D88" w:rsidRPr="002A4D88">
        <w:rPr>
          <w:rFonts w:eastAsia="Calibri"/>
          <w:sz w:val="28"/>
          <w:szCs w:val="28"/>
          <w:lang w:eastAsia="en-US"/>
        </w:rPr>
        <w:t>В результате реализации мероприятий подпрограммы 2 ожидаются следующие социально-экономические результаты:</w:t>
      </w:r>
    </w:p>
    <w:p w:rsidR="002A4D88" w:rsidRPr="002A4D88" w:rsidRDefault="002A4D88" w:rsidP="002A4D88">
      <w:pPr>
        <w:numPr>
          <w:ilvl w:val="0"/>
          <w:numId w:val="17"/>
        </w:numPr>
        <w:tabs>
          <w:tab w:val="left" w:pos="742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rFonts w:eastAsia="Calibri"/>
          <w:sz w:val="28"/>
          <w:szCs w:val="28"/>
          <w:lang w:eastAsia="en-US"/>
        </w:rPr>
        <w:t>Увеличение оборота малых и средних предприятий (с учетом микропредприятий), занимающихся перерабатывающим и обра</w:t>
      </w:r>
      <w:r w:rsidR="00734F92">
        <w:rPr>
          <w:rFonts w:eastAsia="Calibri"/>
          <w:sz w:val="28"/>
          <w:szCs w:val="28"/>
          <w:lang w:eastAsia="en-US"/>
        </w:rPr>
        <w:t>батывающим производством до 2,25</w:t>
      </w:r>
      <w:r w:rsidRPr="002A4D88">
        <w:rPr>
          <w:rFonts w:eastAsia="Calibri"/>
          <w:sz w:val="28"/>
          <w:szCs w:val="28"/>
          <w:lang w:eastAsia="en-US"/>
        </w:rPr>
        <w:t xml:space="preserve"> млрд. рублей.</w:t>
      </w:r>
    </w:p>
    <w:p w:rsidR="002A4D88" w:rsidRPr="002A4D88" w:rsidRDefault="002A4D88" w:rsidP="002A4D88">
      <w:pPr>
        <w:numPr>
          <w:ilvl w:val="0"/>
          <w:numId w:val="17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sz w:val="28"/>
          <w:szCs w:val="28"/>
        </w:rPr>
        <w:t xml:space="preserve"> Количество субъектов малого и среднего предпринимательства, получивших муни</w:t>
      </w:r>
      <w:r w:rsidR="00734F92">
        <w:rPr>
          <w:sz w:val="28"/>
          <w:szCs w:val="28"/>
        </w:rPr>
        <w:t>ципальную поддержку – не менее 9</w:t>
      </w:r>
      <w:r w:rsidRPr="002A4D88">
        <w:rPr>
          <w:sz w:val="28"/>
          <w:szCs w:val="28"/>
        </w:rPr>
        <w:t xml:space="preserve"> единиц ежегодно</w:t>
      </w:r>
      <w:r w:rsidRPr="002A4D88">
        <w:rPr>
          <w:rFonts w:eastAsia="Calibri"/>
          <w:sz w:val="28"/>
          <w:szCs w:val="28"/>
          <w:lang w:eastAsia="en-US"/>
        </w:rPr>
        <w:t>.</w:t>
      </w:r>
    </w:p>
    <w:p w:rsidR="002A4D88" w:rsidRPr="002A4D88" w:rsidRDefault="002A4D88" w:rsidP="002A4D88">
      <w:pPr>
        <w:numPr>
          <w:ilvl w:val="0"/>
          <w:numId w:val="17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rFonts w:eastAsia="Calibri"/>
          <w:sz w:val="28"/>
          <w:szCs w:val="28"/>
          <w:lang w:eastAsia="en-US"/>
        </w:rPr>
        <w:t>Количество созданных рабочих мест в секторе малого и среднего предпринимательства за п</w:t>
      </w:r>
      <w:r w:rsidR="00734F92">
        <w:rPr>
          <w:rFonts w:eastAsia="Calibri"/>
          <w:sz w:val="28"/>
          <w:szCs w:val="28"/>
          <w:lang w:eastAsia="en-US"/>
        </w:rPr>
        <w:t>ериод реализации П</w:t>
      </w:r>
      <w:r w:rsidR="00374657">
        <w:rPr>
          <w:rFonts w:eastAsia="Calibri"/>
          <w:sz w:val="28"/>
          <w:szCs w:val="28"/>
          <w:lang w:eastAsia="en-US"/>
        </w:rPr>
        <w:t>рограммы - 259</w:t>
      </w:r>
      <w:r w:rsidRPr="002A4D88">
        <w:rPr>
          <w:rFonts w:eastAsia="Calibri"/>
          <w:sz w:val="28"/>
          <w:szCs w:val="28"/>
          <w:lang w:eastAsia="en-US"/>
        </w:rPr>
        <w:t xml:space="preserve"> единицы.</w:t>
      </w:r>
    </w:p>
    <w:p w:rsidR="002A4D88" w:rsidRPr="002A4D88" w:rsidRDefault="002A4D88" w:rsidP="002A4D88">
      <w:pPr>
        <w:numPr>
          <w:ilvl w:val="0"/>
          <w:numId w:val="17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rFonts w:eastAsia="Calibri"/>
          <w:sz w:val="28"/>
          <w:szCs w:val="28"/>
          <w:lang w:eastAsia="en-US"/>
        </w:rPr>
        <w:t>Количество сохраненных рабочих мест в секторе малого и среднего предпринимательства за пе</w:t>
      </w:r>
      <w:r w:rsidR="00374657">
        <w:rPr>
          <w:rFonts w:eastAsia="Calibri"/>
          <w:sz w:val="28"/>
          <w:szCs w:val="28"/>
          <w:lang w:eastAsia="en-US"/>
        </w:rPr>
        <w:t>риод реализации программы, 2 262</w:t>
      </w:r>
      <w:r w:rsidRPr="002A4D88">
        <w:rPr>
          <w:rFonts w:eastAsia="Calibri"/>
          <w:sz w:val="28"/>
          <w:szCs w:val="28"/>
          <w:lang w:eastAsia="en-US"/>
        </w:rPr>
        <w:t xml:space="preserve"> единиц.</w:t>
      </w:r>
    </w:p>
    <w:p w:rsidR="002A4D88" w:rsidRDefault="002A4D88" w:rsidP="002A4D88">
      <w:pPr>
        <w:widowControl w:val="0"/>
        <w:numPr>
          <w:ilvl w:val="0"/>
          <w:numId w:val="17"/>
        </w:numPr>
        <w:tabs>
          <w:tab w:val="left" w:pos="742"/>
        </w:tabs>
        <w:autoSpaceDE w:val="0"/>
        <w:autoSpaceDN w:val="0"/>
        <w:adjustRightInd w:val="0"/>
        <w:spacing w:after="200" w:line="276" w:lineRule="auto"/>
        <w:ind w:left="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rFonts w:eastAsia="Calibri"/>
          <w:sz w:val="28"/>
          <w:szCs w:val="28"/>
          <w:lang w:eastAsia="en-US"/>
        </w:rPr>
        <w:t>Объем привлеченных инвестиций в секторе малого и среднего пр</w:t>
      </w:r>
      <w:r w:rsidR="00374657">
        <w:rPr>
          <w:rFonts w:eastAsia="Calibri"/>
          <w:sz w:val="28"/>
          <w:szCs w:val="28"/>
          <w:lang w:eastAsia="en-US"/>
        </w:rPr>
        <w:t>едпринимательства не менее 32,5</w:t>
      </w:r>
      <w:r w:rsidRPr="002A4D88">
        <w:rPr>
          <w:rFonts w:eastAsia="Calibri"/>
          <w:sz w:val="28"/>
          <w:szCs w:val="28"/>
          <w:lang w:eastAsia="en-US"/>
        </w:rPr>
        <w:t xml:space="preserve"> млн. рублей ежегодно</w:t>
      </w:r>
      <w:proofErr w:type="gramStart"/>
      <w:r w:rsidRPr="002A4D8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27CDA" w:rsidRDefault="00734F92" w:rsidP="00827CD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раздел 2.7</w:t>
      </w:r>
      <w:r w:rsidR="00827CDA">
        <w:rPr>
          <w:rFonts w:eastAsia="Calibri"/>
          <w:sz w:val="28"/>
          <w:szCs w:val="28"/>
          <w:lang w:eastAsia="en-US"/>
        </w:rPr>
        <w:t xml:space="preserve"> «</w:t>
      </w:r>
      <w:r w:rsidRPr="00734F92">
        <w:rPr>
          <w:rFonts w:eastAsia="Calibri"/>
          <w:sz w:val="28"/>
          <w:szCs w:val="28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proofErr w:type="gramStart"/>
      <w:r w:rsidRPr="00734F92">
        <w:rPr>
          <w:rFonts w:eastAsia="Calibri"/>
          <w:sz w:val="28"/>
          <w:szCs w:val="28"/>
          <w:lang w:eastAsia="en-US"/>
        </w:rPr>
        <w:t>.</w:t>
      </w:r>
      <w:r w:rsidR="00713CF8">
        <w:rPr>
          <w:bCs/>
          <w:sz w:val="28"/>
          <w:szCs w:val="28"/>
        </w:rPr>
        <w:t xml:space="preserve">» </w:t>
      </w:r>
      <w:proofErr w:type="gramEnd"/>
      <w:r w:rsidR="00827CDA">
        <w:rPr>
          <w:bCs/>
          <w:sz w:val="28"/>
          <w:szCs w:val="28"/>
        </w:rPr>
        <w:t>изложить в следующей редакции:</w:t>
      </w:r>
    </w:p>
    <w:p w:rsidR="00C70551" w:rsidRDefault="00713CF8" w:rsidP="00C7055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70551">
        <w:rPr>
          <w:sz w:val="28"/>
          <w:szCs w:val="28"/>
        </w:rPr>
        <w:t xml:space="preserve">2.7. </w:t>
      </w:r>
      <w:r w:rsidR="00C70551" w:rsidRPr="00C70551">
        <w:rPr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70551" w:rsidRDefault="00C70551" w:rsidP="00C70551">
      <w:pPr>
        <w:ind w:firstLine="540"/>
        <w:jc w:val="center"/>
        <w:rPr>
          <w:sz w:val="28"/>
          <w:szCs w:val="28"/>
        </w:rPr>
      </w:pP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Мероприятия подпрограммы 2 предусматривают их реализацию за счет средств городского бюджета.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 xml:space="preserve"> Объем расходов бюджета на реализацию мероприятий подпрограммы 2 н</w:t>
      </w:r>
      <w:r>
        <w:rPr>
          <w:sz w:val="28"/>
          <w:szCs w:val="28"/>
        </w:rPr>
        <w:t>а 2014 - 2019 годы составляет 28</w:t>
      </w:r>
      <w:r w:rsidRPr="00713CF8">
        <w:rPr>
          <w:sz w:val="28"/>
          <w:szCs w:val="28"/>
        </w:rPr>
        <w:t xml:space="preserve"> 905,06 тыс. рублей, в том числе по годам: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2014 году – 5 324,73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2015 году – 13 141,59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2016 году – 3 938,74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 xml:space="preserve">5 </w:t>
      </w:r>
      <w:r w:rsidRPr="00713CF8">
        <w:rPr>
          <w:sz w:val="28"/>
          <w:szCs w:val="28"/>
        </w:rPr>
        <w:t>500,00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2018 году – 500,00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2019 году – 500,00 тыс. рублей, в том числе: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средства городского бюджета: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2014 году – 483,43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2015 году – 500,00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2016 году – 500,00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2017 году – 500,00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2018 году – 500,00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2019 году – 500,00 тыс. рублей,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средства краевого бюджета: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2014 году – 3 240,30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2015 году – 2 250,00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2016 году – 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5 00</w:t>
      </w:r>
      <w:r w:rsidRPr="00713CF8">
        <w:rPr>
          <w:sz w:val="28"/>
          <w:szCs w:val="28"/>
        </w:rPr>
        <w:t>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2018 году – 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2019 году – 0,00 тыс. рублей,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средства федерального бюджета: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2014 году – 1 601,00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2015 году – 10 391,59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2016 году – 3 438,74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2017 году – 0,00 тыс. рублей;</w:t>
      </w:r>
    </w:p>
    <w:p w:rsidR="00713CF8" w:rsidRP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2018 году – 0,00 тыс. рублей;</w:t>
      </w:r>
    </w:p>
    <w:p w:rsidR="00713CF8" w:rsidRDefault="00713CF8" w:rsidP="00713CF8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2019 году – 0,00 тыс. рублей</w:t>
      </w:r>
      <w:proofErr w:type="gramStart"/>
      <w:r w:rsidRPr="00713CF8">
        <w:rPr>
          <w:sz w:val="28"/>
          <w:szCs w:val="28"/>
        </w:rPr>
        <w:t>.</w:t>
      </w:r>
      <w:r w:rsidR="003A1C33">
        <w:rPr>
          <w:sz w:val="28"/>
          <w:szCs w:val="28"/>
        </w:rPr>
        <w:t>»;</w:t>
      </w:r>
      <w:proofErr w:type="gramEnd"/>
    </w:p>
    <w:p w:rsidR="003A1C33" w:rsidRPr="003A1C33" w:rsidRDefault="003A1C33" w:rsidP="003A1C33">
      <w:pPr>
        <w:ind w:firstLine="540"/>
        <w:jc w:val="both"/>
        <w:rPr>
          <w:sz w:val="28"/>
          <w:szCs w:val="28"/>
        </w:rPr>
      </w:pPr>
      <w:r w:rsidRPr="003A1C33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«</w:t>
      </w:r>
      <w:r w:rsidRPr="003A1C33">
        <w:rPr>
          <w:sz w:val="28"/>
          <w:szCs w:val="28"/>
        </w:rPr>
        <w:t>Перечень целевых индикаторов подпрограммы</w:t>
      </w:r>
      <w:r>
        <w:rPr>
          <w:sz w:val="28"/>
          <w:szCs w:val="28"/>
        </w:rPr>
        <w:t>»</w:t>
      </w:r>
      <w:r w:rsidRPr="003A1C33">
        <w:rPr>
          <w:sz w:val="28"/>
          <w:szCs w:val="28"/>
        </w:rPr>
        <w:t xml:space="preserve"> к подпрограмме «Поддержка субъектов малого и среднего предпринимател</w:t>
      </w:r>
      <w:r>
        <w:rPr>
          <w:sz w:val="28"/>
          <w:szCs w:val="28"/>
        </w:rPr>
        <w:t>ьства»изложить в редакции приложения 7</w:t>
      </w:r>
      <w:r w:rsidRPr="003A1C33">
        <w:rPr>
          <w:sz w:val="28"/>
          <w:szCs w:val="28"/>
        </w:rPr>
        <w:t xml:space="preserve"> к настоящему постановлению;</w:t>
      </w:r>
    </w:p>
    <w:p w:rsidR="00713CF8" w:rsidRDefault="003A1C33" w:rsidP="00713CF8">
      <w:pPr>
        <w:ind w:firstLine="540"/>
        <w:jc w:val="both"/>
        <w:rPr>
          <w:sz w:val="28"/>
          <w:szCs w:val="28"/>
        </w:rPr>
      </w:pPr>
      <w:r w:rsidRPr="003A1C33">
        <w:rPr>
          <w:sz w:val="28"/>
          <w:szCs w:val="28"/>
        </w:rPr>
        <w:t>приложение 2 «Перечень мероприятий подпрограммы с указанием объема средств на их реализацию и ожидаемых результатов</w:t>
      </w:r>
      <w:r>
        <w:rPr>
          <w:sz w:val="28"/>
          <w:szCs w:val="28"/>
        </w:rPr>
        <w:t xml:space="preserve">» к  подпрограмме </w:t>
      </w:r>
      <w:r w:rsidRPr="003A1C33">
        <w:rPr>
          <w:sz w:val="28"/>
          <w:szCs w:val="28"/>
        </w:rPr>
        <w:t xml:space="preserve">«Поддержка субъектов малого и среднего предпринимательства»  изложить в редакции приложения </w:t>
      </w:r>
      <w:r>
        <w:rPr>
          <w:sz w:val="28"/>
          <w:szCs w:val="28"/>
        </w:rPr>
        <w:t>8</w:t>
      </w:r>
      <w:r w:rsidRPr="003A1C33">
        <w:rPr>
          <w:sz w:val="28"/>
          <w:szCs w:val="28"/>
        </w:rPr>
        <w:t xml:space="preserve"> к настоящему постановлению;</w:t>
      </w:r>
    </w:p>
    <w:p w:rsidR="00317897" w:rsidRDefault="00F94CE0" w:rsidP="0037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317897" w:rsidRDefault="00F94CE0" w:rsidP="00F94CE0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36B41" w:rsidRDefault="00F94CE0" w:rsidP="0071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в день, следующий за днем</w:t>
      </w:r>
      <w:r w:rsidR="00322E3A">
        <w:rPr>
          <w:sz w:val="28"/>
          <w:szCs w:val="28"/>
        </w:rPr>
        <w:t xml:space="preserve"> его официального опубликования, и распространяет свое действие на правоотнош</w:t>
      </w:r>
      <w:r w:rsidR="00713CF8">
        <w:rPr>
          <w:sz w:val="28"/>
          <w:szCs w:val="28"/>
        </w:rPr>
        <w:t>ения, возникшие с 1 декабря</w:t>
      </w:r>
      <w:r w:rsidR="005A6C52">
        <w:rPr>
          <w:sz w:val="28"/>
          <w:szCs w:val="28"/>
        </w:rPr>
        <w:t xml:space="preserve"> 2017 года</w:t>
      </w:r>
      <w:r w:rsidR="00322E3A">
        <w:rPr>
          <w:sz w:val="28"/>
          <w:szCs w:val="28"/>
        </w:rPr>
        <w:t xml:space="preserve">. </w:t>
      </w:r>
    </w:p>
    <w:p w:rsidR="00713CF8" w:rsidRDefault="00713CF8" w:rsidP="0071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3CF8" w:rsidRDefault="00713CF8" w:rsidP="00713CF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62099" w:rsidRDefault="00D132EE" w:rsidP="009E7B23">
      <w:pPr>
        <w:sectPr w:rsidR="00562099" w:rsidSect="00170DAF"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4405">
        <w:rPr>
          <w:sz w:val="28"/>
          <w:szCs w:val="28"/>
        </w:rPr>
        <w:t xml:space="preserve">подпись                </w:t>
      </w:r>
      <w:r>
        <w:rPr>
          <w:sz w:val="28"/>
          <w:szCs w:val="28"/>
        </w:rPr>
        <w:tab/>
        <w:t>В.В. Заблоцкий</w:t>
      </w:r>
    </w:p>
    <w:p w:rsidR="00105AEA" w:rsidRDefault="00105AEA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5AEA" w:rsidRDefault="00105AEA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105AEA" w:rsidRDefault="00105AEA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2EDA">
        <w:rPr>
          <w:rFonts w:ascii="Times New Roman" w:hAnsi="Times New Roman" w:cs="Times New Roman"/>
          <w:sz w:val="24"/>
          <w:szCs w:val="24"/>
        </w:rPr>
        <w:t xml:space="preserve">   </w:t>
      </w:r>
      <w:r w:rsidR="00DF50A0">
        <w:rPr>
          <w:rFonts w:ascii="Times New Roman" w:hAnsi="Times New Roman" w:cs="Times New Roman"/>
          <w:sz w:val="24"/>
          <w:szCs w:val="24"/>
        </w:rPr>
        <w:t>18.12.2017</w:t>
      </w:r>
      <w:r w:rsidR="00612EDA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DF50A0">
        <w:rPr>
          <w:rFonts w:ascii="Times New Roman" w:hAnsi="Times New Roman" w:cs="Times New Roman"/>
          <w:sz w:val="24"/>
          <w:szCs w:val="24"/>
        </w:rPr>
        <w:t xml:space="preserve"> АГ- 2506-п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к Паспорту муниципальной программы «Социально – экономическая поддержка интересов населения города Минусинска»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62099" w:rsidRPr="000C0FB6" w:rsidRDefault="00562099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FB6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562099" w:rsidRPr="000C0FB6" w:rsidRDefault="00562099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FB6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562099" w:rsidRPr="00562099" w:rsidRDefault="00562099" w:rsidP="00562099"/>
    <w:tbl>
      <w:tblPr>
        <w:tblW w:w="1573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693"/>
        <w:gridCol w:w="189"/>
        <w:gridCol w:w="1239"/>
        <w:gridCol w:w="47"/>
        <w:gridCol w:w="935"/>
        <w:gridCol w:w="1701"/>
        <w:gridCol w:w="850"/>
        <w:gridCol w:w="1418"/>
        <w:gridCol w:w="1417"/>
        <w:gridCol w:w="1418"/>
        <w:gridCol w:w="1417"/>
        <w:gridCol w:w="1417"/>
      </w:tblGrid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jc w:val="center"/>
            </w:pPr>
            <w:r w:rsidRPr="00D945B2">
              <w:t>2014</w:t>
            </w:r>
          </w:p>
          <w:p w:rsidR="009B3C4A" w:rsidRPr="00D945B2" w:rsidRDefault="009B3C4A" w:rsidP="009E3DB8">
            <w:pPr>
              <w:jc w:val="center"/>
            </w:pPr>
            <w:r w:rsidRPr="00D945B2"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jc w:val="center"/>
            </w:pPr>
            <w:r w:rsidRPr="00D945B2">
              <w:t>2015</w:t>
            </w:r>
          </w:p>
          <w:p w:rsidR="009B3C4A" w:rsidRPr="00D945B2" w:rsidRDefault="009B3C4A" w:rsidP="009E3DB8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jc w:val="center"/>
            </w:pPr>
            <w:r w:rsidRPr="00D945B2">
              <w:t xml:space="preserve"> Отчетный финансовый год</w:t>
            </w:r>
          </w:p>
          <w:p w:rsidR="009B3C4A" w:rsidRPr="00D945B2" w:rsidRDefault="009B3C4A" w:rsidP="009E3DB8">
            <w:pPr>
              <w:jc w:val="center"/>
            </w:pPr>
            <w:r w:rsidRPr="00D945B2">
              <w:t>(2016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jc w:val="center"/>
            </w:pPr>
            <w:r w:rsidRPr="00D945B2">
              <w:t>Первый год планового периода</w:t>
            </w:r>
            <w:r w:rsidRPr="00D945B2">
              <w:br/>
              <w:t>(2018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jc w:val="center"/>
            </w:pPr>
            <w:r w:rsidRPr="00D945B2">
              <w:t>Второй год планового периода</w:t>
            </w:r>
            <w:r w:rsidRPr="00D945B2">
              <w:br/>
              <w:t>(2019 год)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Цель:  Создание благоприятных условий для устойчивого функционирования и развития малого и среднего предпринимательства на территории города Минусинска,</w:t>
            </w:r>
            <w:r w:rsidRPr="00D94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населения,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обязательств муниципального образования город Минусинск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вышению качества жизни отдельной категории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Доля поддержанных субъектов малого и среднего предпринимательства от общего количества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Доля освоенных бюджетных средств направленных на поддержку субъектов малого и среднего предпринимательства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Доля освоенных бюджетных средств направленных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качества жизни отдельной категории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Цель 1 Выполнение обязательств муниципального образования город Минусинск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вышению качества жизни отдельной категории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18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Своевременное  и адресное предоставление пенсии за выслугу лет лицам, замещавшим должности муниципальной службы в муниципальном образовании город Минусинск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18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 граждан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jc w:val="both"/>
            </w:pPr>
            <w:r w:rsidRPr="00D945B2"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jc w:val="center"/>
            </w:pPr>
            <w:r w:rsidRPr="00D945B2">
              <w:t>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jc w:val="center"/>
              <w:rPr>
                <w:highlight w:val="yellow"/>
              </w:rPr>
            </w:pPr>
            <w:r w:rsidRPr="00D945B2"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jc w:val="center"/>
            </w:pPr>
            <w:r w:rsidRPr="00D945B2"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jc w:val="center"/>
            </w:pPr>
            <w:r w:rsidRPr="00D945B2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jc w:val="center"/>
            </w:pPr>
            <w:r w:rsidRPr="00D945B2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jc w:val="center"/>
            </w:pPr>
            <w:r w:rsidRPr="00D945B2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jc w:val="center"/>
            </w:pPr>
            <w:r w:rsidRPr="00D945B2">
              <w:t>не более</w:t>
            </w:r>
          </w:p>
          <w:p w:rsidR="009B3C4A" w:rsidRPr="00D945B2" w:rsidRDefault="009B3C4A" w:rsidP="009E3DB8">
            <w:pPr>
              <w:jc w:val="center"/>
            </w:pPr>
            <w:r w:rsidRPr="00D945B2"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Цель 2 Обеспечение содействия в устойчивом функционировании и развитии малого и среднего предпринимательства на территории города Минусинска,</w:t>
            </w:r>
            <w:r w:rsidRPr="00D94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</w:t>
            </w:r>
          </w:p>
        </w:tc>
        <w:tc>
          <w:tcPr>
            <w:tcW w:w="120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муниципального образования города Минусинск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20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субъектов малого и среднего предпринимательства в городе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 (с учетом микропредприятий), занимающихся обрабатывающим производством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статистики по Красноярскому краю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7C19BE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7C19BE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7C19BE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7C19BE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7C19BE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EE46FB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EE46FB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C4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в секторе малого и среднего предпринимательства при реализации подпрограммы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9B3C4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374657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374657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A" w:rsidRPr="00D945B2" w:rsidRDefault="00374657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1875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75" w:rsidRPr="00D945B2" w:rsidRDefault="00F01875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75" w:rsidRPr="00D945B2" w:rsidRDefault="00F01875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в секторе малого и среднего предпринимательства при реализации подпрограммы 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75" w:rsidRPr="00D945B2" w:rsidRDefault="00F01875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875" w:rsidRPr="00D945B2" w:rsidRDefault="00F01875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875" w:rsidRPr="00D945B2" w:rsidRDefault="00F01875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875" w:rsidRPr="00D945B2" w:rsidRDefault="00F01875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875" w:rsidRPr="00D945B2" w:rsidRDefault="00F01875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875" w:rsidRPr="00D945B2" w:rsidRDefault="00F01875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875" w:rsidRPr="00D945B2" w:rsidRDefault="00374657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875" w:rsidRPr="00D945B2" w:rsidRDefault="00374657" w:rsidP="00B86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875" w:rsidRPr="00D945B2" w:rsidRDefault="00374657" w:rsidP="00B86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140F0A" w:rsidRPr="00D945B2" w:rsidTr="009E3DB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0A" w:rsidRPr="00D945B2" w:rsidRDefault="00140F0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0A" w:rsidRPr="00D945B2" w:rsidRDefault="00140F0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0A" w:rsidRPr="00D945B2" w:rsidRDefault="00140F0A" w:rsidP="009E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0A" w:rsidRPr="00D945B2" w:rsidRDefault="00140F0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0A" w:rsidRPr="00D945B2" w:rsidRDefault="00140F0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0A" w:rsidRPr="00D945B2" w:rsidRDefault="00140F0A" w:rsidP="009E3DB8">
            <w:pPr>
              <w:jc w:val="center"/>
            </w:pPr>
            <w:r w:rsidRPr="00D945B2">
              <w:t>57,89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0A" w:rsidRPr="00D945B2" w:rsidRDefault="00140F0A" w:rsidP="009E3DB8">
            <w:pPr>
              <w:jc w:val="center"/>
            </w:pPr>
          </w:p>
          <w:p w:rsidR="00140F0A" w:rsidRPr="00D945B2" w:rsidRDefault="00140F0A" w:rsidP="009E3DB8">
            <w:pPr>
              <w:jc w:val="center"/>
            </w:pPr>
            <w:r w:rsidRPr="00D945B2">
              <w:t>83,46</w:t>
            </w:r>
          </w:p>
          <w:p w:rsidR="00140F0A" w:rsidRPr="00D945B2" w:rsidRDefault="00140F0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0A" w:rsidRPr="00D945B2" w:rsidRDefault="00140F0A" w:rsidP="009E3DB8">
            <w:pPr>
              <w:jc w:val="center"/>
            </w:pPr>
          </w:p>
          <w:p w:rsidR="00140F0A" w:rsidRPr="00D945B2" w:rsidRDefault="00140F0A" w:rsidP="009E3DB8">
            <w:pPr>
              <w:jc w:val="center"/>
            </w:pPr>
            <w:r w:rsidRPr="00D945B2">
              <w:t>45,61</w:t>
            </w:r>
          </w:p>
          <w:p w:rsidR="00140F0A" w:rsidRPr="00D945B2" w:rsidRDefault="00140F0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0A" w:rsidRPr="00D945B2" w:rsidRDefault="00140F0A" w:rsidP="009E3DB8">
            <w:pPr>
              <w:jc w:val="center"/>
            </w:pPr>
          </w:p>
          <w:p w:rsidR="00140F0A" w:rsidRPr="00D945B2" w:rsidRDefault="00374657" w:rsidP="009E3DB8">
            <w:pPr>
              <w:jc w:val="center"/>
            </w:pPr>
            <w:r>
              <w:t>32,5</w:t>
            </w:r>
          </w:p>
          <w:p w:rsidR="00140F0A" w:rsidRPr="00D945B2" w:rsidRDefault="00140F0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0A" w:rsidRPr="00D945B2" w:rsidRDefault="00140F0A" w:rsidP="009E3DB8">
            <w:pPr>
              <w:jc w:val="center"/>
            </w:pPr>
          </w:p>
          <w:p w:rsidR="00140F0A" w:rsidRPr="00D945B2" w:rsidRDefault="00374657" w:rsidP="009E3DB8">
            <w:pPr>
              <w:jc w:val="center"/>
            </w:pPr>
            <w:r>
              <w:t>32,5</w:t>
            </w:r>
          </w:p>
          <w:p w:rsidR="00140F0A" w:rsidRPr="00D945B2" w:rsidRDefault="00140F0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F0A" w:rsidRPr="00D945B2" w:rsidRDefault="00140F0A" w:rsidP="009E3DB8">
            <w:pPr>
              <w:jc w:val="center"/>
            </w:pPr>
          </w:p>
          <w:p w:rsidR="00140F0A" w:rsidRPr="00D945B2" w:rsidRDefault="00374657" w:rsidP="009E3DB8">
            <w:pPr>
              <w:jc w:val="center"/>
            </w:pPr>
            <w:r>
              <w:t>32,5</w:t>
            </w:r>
          </w:p>
          <w:p w:rsidR="00140F0A" w:rsidRPr="00D945B2" w:rsidRDefault="00140F0A" w:rsidP="009E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5E" w:rsidRPr="00562099" w:rsidRDefault="0019295E" w:rsidP="001929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295E" w:rsidRPr="00562099" w:rsidRDefault="0019295E" w:rsidP="0019295E"/>
    <w:p w:rsidR="0019295E" w:rsidRDefault="0019295E" w:rsidP="0019295E">
      <w:r w:rsidRPr="00562099">
        <w:t>Руководитель управления экономики</w:t>
      </w:r>
    </w:p>
    <w:p w:rsidR="002E5552" w:rsidRPr="00562099" w:rsidRDefault="002E5552" w:rsidP="0019295E">
      <w:r>
        <w:t>и имущественных отношений</w:t>
      </w:r>
    </w:p>
    <w:p w:rsidR="0019295E" w:rsidRDefault="0019295E" w:rsidP="0019295E">
      <w:r w:rsidRPr="00562099">
        <w:t xml:space="preserve">администрации города Минусинска         </w:t>
      </w:r>
      <w:r w:rsidR="002E5552">
        <w:tab/>
      </w:r>
      <w:r w:rsidR="002E5552">
        <w:tab/>
      </w:r>
      <w:r w:rsidR="002E5552">
        <w:tab/>
      </w:r>
      <w:r w:rsidR="002E5552">
        <w:tab/>
      </w:r>
      <w:r w:rsidR="002E5552">
        <w:tab/>
      </w:r>
      <w:r w:rsidR="002E5552">
        <w:tab/>
      </w:r>
      <w:r w:rsidR="002E5552">
        <w:tab/>
      </w:r>
      <w:r w:rsidR="00DF50A0">
        <w:t>подпись</w:t>
      </w:r>
      <w:r w:rsidR="002E5552">
        <w:tab/>
      </w:r>
      <w:r w:rsidR="002E5552">
        <w:tab/>
      </w:r>
      <w:r w:rsidR="007C19BE">
        <w:tab/>
      </w:r>
      <w:r w:rsidR="007C19BE">
        <w:tab/>
      </w:r>
      <w:r w:rsidRPr="00562099">
        <w:t xml:space="preserve">  Е.Н. Грязева</w:t>
      </w:r>
    </w:p>
    <w:p w:rsidR="00562099" w:rsidRDefault="00562099" w:rsidP="00562099"/>
    <w:p w:rsidR="00562099" w:rsidRDefault="00562099" w:rsidP="00562099"/>
    <w:p w:rsidR="00562099" w:rsidRDefault="00562099" w:rsidP="00562099"/>
    <w:p w:rsidR="00332106" w:rsidRDefault="00332106" w:rsidP="00562099">
      <w:pPr>
        <w:sectPr w:rsidR="00332106" w:rsidSect="00332106">
          <w:headerReference w:type="default" r:id="rId8"/>
          <w:pgSz w:w="16838" w:h="11905" w:orient="landscape"/>
          <w:pgMar w:top="1701" w:right="1134" w:bottom="567" w:left="1134" w:header="425" w:footer="720" w:gutter="0"/>
          <w:cols w:space="720"/>
          <w:noEndnote/>
          <w:titlePg/>
          <w:docGrid w:linePitch="326"/>
        </w:sectPr>
      </w:pPr>
    </w:p>
    <w:p w:rsidR="00105AEA" w:rsidRDefault="00FE545A" w:rsidP="00105AE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5AEA" w:rsidRDefault="00105AEA" w:rsidP="00105AE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CE1FA0" w:rsidRDefault="00D73A87" w:rsidP="00105AEA">
      <w:pPr>
        <w:pStyle w:val="ConsPlusNormal"/>
        <w:widowControl/>
        <w:ind w:left="77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DF50A0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DF50A0">
        <w:rPr>
          <w:rFonts w:ascii="Times New Roman" w:hAnsi="Times New Roman" w:cs="Times New Roman"/>
          <w:sz w:val="24"/>
          <w:szCs w:val="24"/>
        </w:rPr>
        <w:t>АГ-2506-п</w:t>
      </w:r>
    </w:p>
    <w:p w:rsidR="00CE1FA0" w:rsidRDefault="00CE1FA0" w:rsidP="00105AEA">
      <w:pPr>
        <w:pStyle w:val="ConsPlusNormal"/>
        <w:widowControl/>
        <w:ind w:left="7740"/>
        <w:outlineLvl w:val="2"/>
        <w:rPr>
          <w:rFonts w:ascii="Times New Roman" w:hAnsi="Times New Roman" w:cs="Times New Roman"/>
          <w:sz w:val="24"/>
          <w:szCs w:val="24"/>
        </w:rPr>
      </w:pPr>
    </w:p>
    <w:p w:rsidR="00562099" w:rsidRPr="006C611F" w:rsidRDefault="00562099" w:rsidP="00105AEA">
      <w:pPr>
        <w:pStyle w:val="ConsPlusNormal"/>
        <w:widowControl/>
        <w:ind w:left="7740"/>
        <w:outlineLvl w:val="2"/>
        <w:rPr>
          <w:rFonts w:ascii="Times New Roman" w:hAnsi="Times New Roman" w:cs="Times New Roman"/>
          <w:sz w:val="24"/>
          <w:szCs w:val="24"/>
        </w:rPr>
      </w:pPr>
      <w:r w:rsidRPr="006C611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62099" w:rsidRPr="006C611F" w:rsidRDefault="00D73A87" w:rsidP="00FE545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62099" w:rsidRPr="006C611F">
        <w:rPr>
          <w:rFonts w:ascii="Times New Roman" w:hAnsi="Times New Roman" w:cs="Times New Roman"/>
          <w:sz w:val="24"/>
          <w:szCs w:val="24"/>
        </w:rPr>
        <w:t>Паспорту муниципальной программы «Социально – экономическая поддержка интересов населения города Минусинска</w:t>
      </w:r>
      <w:r w:rsidR="00562099">
        <w:rPr>
          <w:rFonts w:ascii="Times New Roman" w:hAnsi="Times New Roman" w:cs="Times New Roman"/>
          <w:sz w:val="24"/>
          <w:szCs w:val="24"/>
        </w:rPr>
        <w:t>»</w:t>
      </w:r>
    </w:p>
    <w:p w:rsidR="00562099" w:rsidRPr="006C611F" w:rsidRDefault="00562099" w:rsidP="00562099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62099" w:rsidRPr="006C611F" w:rsidRDefault="00562099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2099" w:rsidRDefault="00562099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45B2">
        <w:rPr>
          <w:rFonts w:ascii="Times New Roman" w:hAnsi="Times New Roman" w:cs="Times New Roman"/>
          <w:sz w:val="24"/>
          <w:szCs w:val="24"/>
        </w:rPr>
        <w:t>Целевые</w:t>
      </w:r>
      <w:r w:rsidRPr="006C611F">
        <w:rPr>
          <w:rFonts w:ascii="Times New Roman" w:hAnsi="Times New Roman" w:cs="Times New Roman"/>
          <w:sz w:val="24"/>
          <w:szCs w:val="24"/>
        </w:rPr>
        <w:t xml:space="preserve"> показатели на долгосрочный период</w:t>
      </w:r>
    </w:p>
    <w:p w:rsidR="002D7F00" w:rsidRPr="006C611F" w:rsidRDefault="002D7F00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2" w:tblpY="1"/>
        <w:tblOverlap w:val="never"/>
        <w:tblW w:w="152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395"/>
        <w:gridCol w:w="1260"/>
        <w:gridCol w:w="1209"/>
        <w:gridCol w:w="1440"/>
        <w:gridCol w:w="1111"/>
        <w:gridCol w:w="1134"/>
        <w:gridCol w:w="1134"/>
        <w:gridCol w:w="720"/>
        <w:gridCol w:w="720"/>
        <w:gridCol w:w="720"/>
        <w:gridCol w:w="720"/>
        <w:gridCol w:w="720"/>
        <w:gridCol w:w="936"/>
      </w:tblGrid>
      <w:tr w:rsidR="002E5552" w:rsidRPr="00D945B2" w:rsidTr="008107CC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jc w:val="center"/>
            </w:pPr>
            <w:r w:rsidRPr="00D945B2">
              <w:t>2015</w:t>
            </w:r>
          </w:p>
          <w:p w:rsidR="002E5552" w:rsidRPr="00D945B2" w:rsidRDefault="002E5552" w:rsidP="008107CC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jc w:val="center"/>
            </w:pPr>
            <w:r w:rsidRPr="00D945B2">
              <w:t xml:space="preserve"> Отчетный финансовый год</w:t>
            </w:r>
          </w:p>
          <w:p w:rsidR="002E5552" w:rsidRPr="00D945B2" w:rsidRDefault="002E5552" w:rsidP="008107CC">
            <w:pPr>
              <w:jc w:val="center"/>
            </w:pPr>
            <w:r w:rsidRPr="00D945B2">
              <w:t>(2016 год)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2E5552" w:rsidRPr="00D945B2" w:rsidTr="008107C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E5552" w:rsidRPr="00D945B2" w:rsidTr="008107C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</w:p>
        </w:tc>
        <w:tc>
          <w:tcPr>
            <w:tcW w:w="13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содействия в устойчивом функционировании и развитии малого и среднего предпринимательства на территории города Минусинска </w:t>
            </w:r>
          </w:p>
        </w:tc>
      </w:tr>
      <w:tr w:rsidR="002E5552" w:rsidRPr="00D945B2" w:rsidTr="008107C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объем инвестиций в основной капитал</w:t>
            </w:r>
          </w:p>
          <w:p w:rsidR="002E5552" w:rsidRPr="00D945B2" w:rsidRDefault="002E5552" w:rsidP="00810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2E5552" w:rsidP="008107CC">
            <w:pPr>
              <w:jc w:val="center"/>
            </w:pPr>
            <w:r w:rsidRPr="00D945B2">
              <w:t>26,95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2E5552" w:rsidP="008107CC">
            <w:pPr>
              <w:jc w:val="center"/>
            </w:pPr>
            <w:r w:rsidRPr="00D945B2">
              <w:t>57,89</w:t>
            </w:r>
          </w:p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2E5552" w:rsidP="008107CC">
            <w:pPr>
              <w:jc w:val="center"/>
            </w:pPr>
            <w:r w:rsidRPr="00D945B2">
              <w:t>83,46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2E5552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140F0A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140F0A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140F0A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140F0A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140F0A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140F0A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140F0A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2" w:rsidRPr="00D945B2" w:rsidRDefault="00140F0A" w:rsidP="0081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</w:tbl>
    <w:p w:rsidR="00562099" w:rsidRPr="00924ED2" w:rsidRDefault="00562099" w:rsidP="0056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Default="002D7F00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099" w:rsidRDefault="00562099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2E5552" w:rsidRPr="00A405BB" w:rsidRDefault="002E5552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562099" w:rsidRPr="00A405BB" w:rsidRDefault="00562099" w:rsidP="00562099">
      <w:pPr>
        <w:pStyle w:val="ConsPlusNormal"/>
        <w:jc w:val="both"/>
        <w:rPr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  </w:t>
      </w:r>
      <w:r w:rsidR="00DF50A0">
        <w:rPr>
          <w:rFonts w:ascii="Times New Roman" w:hAnsi="Times New Roman" w:cs="Times New Roman"/>
          <w:sz w:val="24"/>
          <w:szCs w:val="24"/>
        </w:rPr>
        <w:t xml:space="preserve">                       подпись                                                </w:t>
      </w:r>
      <w:r w:rsidRPr="00A405BB">
        <w:rPr>
          <w:rFonts w:ascii="Times New Roman" w:hAnsi="Times New Roman" w:cs="Times New Roman"/>
          <w:sz w:val="24"/>
          <w:szCs w:val="24"/>
        </w:rPr>
        <w:t>Е.Н. Грязева</w:t>
      </w:r>
    </w:p>
    <w:p w:rsidR="00562099" w:rsidRPr="00A405BB" w:rsidRDefault="00562099" w:rsidP="00562099"/>
    <w:p w:rsidR="00332106" w:rsidRDefault="00332106" w:rsidP="00562099">
      <w:pPr>
        <w:sectPr w:rsidR="00332106" w:rsidSect="001871D3">
          <w:pgSz w:w="16838" w:h="11905" w:orient="landscape"/>
          <w:pgMar w:top="1134" w:right="1134" w:bottom="567" w:left="1134" w:header="425" w:footer="720" w:gutter="0"/>
          <w:cols w:space="720"/>
          <w:noEndnote/>
          <w:titlePg/>
          <w:docGrid w:linePitch="299"/>
        </w:sectPr>
      </w:pPr>
    </w:p>
    <w:p w:rsidR="004B774A" w:rsidRDefault="004B774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B774A" w:rsidRDefault="004B774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CE1FA0" w:rsidRDefault="005D21AE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53A8D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853A8D">
        <w:rPr>
          <w:rFonts w:ascii="Times New Roman" w:hAnsi="Times New Roman" w:cs="Times New Roman"/>
          <w:sz w:val="24"/>
          <w:szCs w:val="24"/>
        </w:rPr>
        <w:t>АГ-2506-п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к муниципальной программе «Социально – экономическая поддержка интересов населения города Минусинска»</w:t>
      </w:r>
    </w:p>
    <w:p w:rsidR="00562099" w:rsidRPr="00562099" w:rsidRDefault="00562099" w:rsidP="00562099">
      <w:pPr>
        <w:autoSpaceDE w:val="0"/>
        <w:autoSpaceDN w:val="0"/>
        <w:adjustRightInd w:val="0"/>
        <w:ind w:left="8460"/>
      </w:pPr>
    </w:p>
    <w:p w:rsidR="0019295E" w:rsidRPr="00562099" w:rsidRDefault="0019295E" w:rsidP="0019295E">
      <w:pPr>
        <w:jc w:val="center"/>
        <w:rPr>
          <w:sz w:val="22"/>
          <w:szCs w:val="22"/>
        </w:rPr>
      </w:pPr>
      <w:r w:rsidRPr="00562099">
        <w:rPr>
          <w:sz w:val="22"/>
          <w:szCs w:val="22"/>
        </w:rPr>
        <w:t xml:space="preserve">Распределение планируемых расходов за счет средств городского бюджета по мероприятиям и подпрограммам муниципальной программы </w:t>
      </w:r>
    </w:p>
    <w:tbl>
      <w:tblPr>
        <w:tblW w:w="15735" w:type="dxa"/>
        <w:tblInd w:w="-459" w:type="dxa"/>
        <w:tblLayout w:type="fixed"/>
        <w:tblLook w:val="04A0"/>
      </w:tblPr>
      <w:tblGrid>
        <w:gridCol w:w="1418"/>
        <w:gridCol w:w="1559"/>
        <w:gridCol w:w="1559"/>
        <w:gridCol w:w="851"/>
        <w:gridCol w:w="709"/>
        <w:gridCol w:w="708"/>
        <w:gridCol w:w="709"/>
        <w:gridCol w:w="1134"/>
        <w:gridCol w:w="1276"/>
        <w:gridCol w:w="1134"/>
        <w:gridCol w:w="1134"/>
        <w:gridCol w:w="1134"/>
        <w:gridCol w:w="1134"/>
        <w:gridCol w:w="1276"/>
      </w:tblGrid>
      <w:tr w:rsidR="00140F0A" w:rsidRPr="00D945B2" w:rsidTr="009E3DB8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 xml:space="preserve">Код бюджетной классификации 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 xml:space="preserve">Расходы </w:t>
            </w:r>
            <w:r w:rsidRPr="00D945B2">
              <w:br/>
              <w:t>(тыс. руб.), годы</w:t>
            </w:r>
          </w:p>
        </w:tc>
      </w:tr>
      <w:tr w:rsidR="00140F0A" w:rsidRPr="00D945B2" w:rsidTr="009E3DB8">
        <w:trPr>
          <w:trHeight w:val="11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Рз</w:t>
            </w:r>
            <w:r w:rsidRPr="00D945B2">
              <w:br/>
            </w:r>
            <w:proofErr w:type="gramStart"/>
            <w:r w:rsidRPr="00D945B2"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2014</w:t>
            </w:r>
          </w:p>
          <w:p w:rsidR="00140F0A" w:rsidRPr="00D945B2" w:rsidRDefault="00140F0A" w:rsidP="009E3DB8">
            <w:pPr>
              <w:jc w:val="center"/>
            </w:pPr>
            <w:r w:rsidRPr="00D945B2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0A" w:rsidRPr="00D945B2" w:rsidRDefault="00140F0A" w:rsidP="009E3DB8">
            <w:pPr>
              <w:jc w:val="center"/>
            </w:pPr>
            <w:r w:rsidRPr="00D945B2">
              <w:t>2015</w:t>
            </w:r>
          </w:p>
          <w:p w:rsidR="00140F0A" w:rsidRPr="00D945B2" w:rsidRDefault="00140F0A" w:rsidP="009E3DB8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0A" w:rsidRPr="00D945B2" w:rsidRDefault="00140F0A" w:rsidP="009E3DB8">
            <w:pPr>
              <w:jc w:val="center"/>
            </w:pPr>
            <w:r w:rsidRPr="00D945B2">
              <w:t xml:space="preserve"> Отчетный финансовый год</w:t>
            </w:r>
          </w:p>
          <w:p w:rsidR="00140F0A" w:rsidRPr="00D945B2" w:rsidRDefault="00140F0A" w:rsidP="009E3DB8">
            <w:pPr>
              <w:jc w:val="center"/>
            </w:pPr>
            <w:r w:rsidRPr="00D945B2">
              <w:t>(2016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Первый год планового периода</w:t>
            </w:r>
            <w:r w:rsidRPr="00D945B2">
              <w:br/>
              <w:t>(2018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0A" w:rsidRPr="00D945B2" w:rsidRDefault="00140F0A" w:rsidP="009E3DB8">
            <w:pPr>
              <w:jc w:val="center"/>
            </w:pPr>
            <w:r w:rsidRPr="00D945B2">
              <w:t>Второй год планового периода</w:t>
            </w:r>
            <w:r w:rsidRPr="00D945B2">
              <w:br/>
              <w:t>(2019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Итого на период</w:t>
            </w:r>
          </w:p>
        </w:tc>
      </w:tr>
      <w:tr w:rsidR="00140F0A" w:rsidRPr="00D945B2" w:rsidTr="009E3DB8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r w:rsidRPr="00D945B2"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r w:rsidRPr="00D945B2">
              <w:t>Социально – экономическая поддержка интересов населения города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Default="00140F0A" w:rsidP="009E3DB8">
            <w:r w:rsidRPr="00D945B2">
              <w:t>всего расходные обязательства по программе</w:t>
            </w:r>
          </w:p>
          <w:p w:rsidR="00140F0A" w:rsidRDefault="00140F0A" w:rsidP="009E3DB8"/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6 035,54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13 830,78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4 535,53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EE46FB" w:rsidP="009E3DB8">
            <w:pPr>
              <w:jc w:val="center"/>
            </w:pPr>
            <w:r>
              <w:t>6 618,00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004F85" w:rsidP="009E3DB8">
            <w:pPr>
              <w:jc w:val="center"/>
            </w:pPr>
            <w:r>
              <w:t>1</w:t>
            </w:r>
            <w:r w:rsidR="00EE46FB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004F85" w:rsidP="009E3DB8">
            <w:pPr>
              <w:jc w:val="center"/>
            </w:pPr>
            <w:r>
              <w:t>33</w:t>
            </w:r>
            <w:r w:rsidR="00EE46FB">
              <w:t> 619,85</w:t>
            </w:r>
          </w:p>
        </w:tc>
      </w:tr>
      <w:tr w:rsidR="00140F0A" w:rsidRPr="00D945B2" w:rsidTr="009E3DB8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Default="00140F0A" w:rsidP="009E3DB8">
            <w:r w:rsidRPr="00D945B2">
              <w:t>в том числе по ГРБС:</w:t>
            </w:r>
          </w:p>
          <w:p w:rsidR="00140F0A" w:rsidRDefault="00140F0A" w:rsidP="009E3DB8"/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r w:rsidRPr="00D945B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r w:rsidRPr="00D945B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r w:rsidRPr="00D945B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</w:tr>
      <w:tr w:rsidR="00140F0A" w:rsidRPr="00D945B2" w:rsidTr="009E3DB8">
        <w:trPr>
          <w:trHeight w:val="5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0A" w:rsidRPr="00D945B2" w:rsidRDefault="00140F0A" w:rsidP="009E3DB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0A" w:rsidRDefault="00140F0A" w:rsidP="009E3DB8">
            <w:r w:rsidRPr="00D945B2">
              <w:t>Администрация города Минусинска</w:t>
            </w:r>
          </w:p>
          <w:p w:rsidR="00140F0A" w:rsidRDefault="00140F0A" w:rsidP="009E3DB8"/>
          <w:p w:rsidR="00140F0A" w:rsidRDefault="00140F0A" w:rsidP="009E3DB8"/>
          <w:p w:rsidR="00140F0A" w:rsidRDefault="00140F0A" w:rsidP="009E3DB8"/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5 324,73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13 141,59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3 938,74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004F85" w:rsidP="009E3DB8">
            <w:pPr>
              <w:jc w:val="center"/>
            </w:pPr>
            <w:r>
              <w:t xml:space="preserve">5 </w:t>
            </w:r>
            <w:r w:rsidR="00140F0A"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004F85" w:rsidP="009E3DB8">
            <w:pPr>
              <w:jc w:val="center"/>
            </w:pPr>
            <w:r>
              <w:t>28</w:t>
            </w:r>
            <w:r w:rsidR="00140F0A" w:rsidRPr="00D945B2">
              <w:t> 905,06</w:t>
            </w:r>
          </w:p>
        </w:tc>
      </w:tr>
      <w:tr w:rsidR="00140F0A" w:rsidRPr="00D945B2" w:rsidTr="009E3DB8">
        <w:trPr>
          <w:trHeight w:val="3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0A" w:rsidRPr="00D945B2" w:rsidRDefault="00140F0A" w:rsidP="009E3DB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0A" w:rsidRPr="00D945B2" w:rsidRDefault="00140F0A" w:rsidP="009E3DB8">
            <w:r w:rsidRPr="00D945B2">
              <w:t xml:space="preserve">Управление социальной </w:t>
            </w:r>
            <w:proofErr w:type="gramStart"/>
            <w:r w:rsidRPr="00D945B2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710,81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596,79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5C1007" w:rsidP="009E3DB8">
            <w:pPr>
              <w:jc w:val="center"/>
            </w:pPr>
            <w:r>
              <w:t>1 118,00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4</w:t>
            </w:r>
            <w:r w:rsidR="005C1007">
              <w:t> 714,79</w:t>
            </w:r>
          </w:p>
        </w:tc>
      </w:tr>
      <w:tr w:rsidR="005C1007" w:rsidRPr="00D945B2" w:rsidTr="009E3DB8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07" w:rsidRPr="00D945B2" w:rsidRDefault="005C1007" w:rsidP="009E3DB8">
            <w:r w:rsidRPr="00D945B2"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07" w:rsidRPr="00D945B2" w:rsidRDefault="005C1007" w:rsidP="009E3DB8">
            <w:r w:rsidRPr="00D945B2">
              <w:t>По</w:t>
            </w:r>
            <w:r>
              <w:t xml:space="preserve">вышение качества жизни отдельной категории </w:t>
            </w:r>
            <w:r w:rsidRPr="00D945B2">
              <w:t>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07" w:rsidRPr="00D945B2" w:rsidRDefault="005C1007" w:rsidP="009E3DB8">
            <w:r w:rsidRPr="00D945B2">
              <w:t>всего расходные обязательства по подпрограмме</w:t>
            </w:r>
          </w:p>
          <w:p w:rsidR="005C1007" w:rsidRPr="00D945B2" w:rsidRDefault="005C1007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07" w:rsidRPr="00D945B2" w:rsidRDefault="005C1007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07" w:rsidRPr="00D945B2" w:rsidRDefault="005C1007" w:rsidP="009E3DB8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07" w:rsidRPr="00D945B2" w:rsidRDefault="005C1007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07" w:rsidRPr="00D945B2" w:rsidRDefault="005C1007" w:rsidP="009E3DB8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07" w:rsidRPr="00D945B2" w:rsidRDefault="005C1007" w:rsidP="009E3DB8">
            <w:pPr>
              <w:jc w:val="center"/>
            </w:pPr>
            <w:r w:rsidRPr="00D945B2">
              <w:t>710,81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07" w:rsidRPr="00D945B2" w:rsidRDefault="005C1007" w:rsidP="009E3DB8">
            <w:pPr>
              <w:jc w:val="center"/>
            </w:pPr>
            <w:r w:rsidRPr="00D945B2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7" w:rsidRPr="00D945B2" w:rsidRDefault="005C1007" w:rsidP="009E3DB8">
            <w:pPr>
              <w:jc w:val="center"/>
            </w:pPr>
            <w:r w:rsidRPr="00D945B2">
              <w:t>596,79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007" w:rsidRPr="00D945B2" w:rsidRDefault="005C1007" w:rsidP="00235138">
            <w:pPr>
              <w:jc w:val="center"/>
            </w:pPr>
            <w:r>
              <w:t>1 118,00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007" w:rsidRPr="00D945B2" w:rsidRDefault="005C1007" w:rsidP="00235138">
            <w:pPr>
              <w:jc w:val="center"/>
            </w:pPr>
            <w:r w:rsidRPr="00D945B2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07" w:rsidRPr="00D945B2" w:rsidRDefault="005C1007" w:rsidP="00235138">
            <w:pPr>
              <w:jc w:val="center"/>
            </w:pPr>
            <w:r w:rsidRPr="00D945B2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7" w:rsidRPr="00D945B2" w:rsidRDefault="005C1007" w:rsidP="00235138">
            <w:pPr>
              <w:jc w:val="center"/>
            </w:pPr>
            <w:r w:rsidRPr="00D945B2">
              <w:t>4</w:t>
            </w:r>
            <w:r>
              <w:t> 714,79</w:t>
            </w:r>
          </w:p>
        </w:tc>
      </w:tr>
      <w:tr w:rsidR="00140F0A" w:rsidRPr="00D945B2" w:rsidTr="009E3DB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Default="00140F0A" w:rsidP="009E3DB8">
            <w:r w:rsidRPr="00D945B2">
              <w:t>в том числе по ГРБС:</w:t>
            </w:r>
          </w:p>
          <w:p w:rsidR="00140F0A" w:rsidRDefault="00140F0A" w:rsidP="009E3DB8"/>
          <w:p w:rsidR="00140F0A" w:rsidRDefault="00140F0A" w:rsidP="009E3DB8"/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</w:tr>
      <w:tr w:rsidR="00140F0A" w:rsidRPr="00D945B2" w:rsidTr="009E3DB8">
        <w:trPr>
          <w:trHeight w:val="7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Default="00140F0A" w:rsidP="009E3DB8">
            <w:r w:rsidRPr="00D945B2">
              <w:t xml:space="preserve">Управление социальной </w:t>
            </w:r>
            <w:proofErr w:type="gramStart"/>
            <w:r w:rsidRPr="00D945B2">
              <w:t>защиты населения администрации города Минусинска</w:t>
            </w:r>
            <w:proofErr w:type="gramEnd"/>
          </w:p>
          <w:p w:rsidR="00140F0A" w:rsidRDefault="00140F0A" w:rsidP="009E3DB8"/>
          <w:p w:rsidR="00140F0A" w:rsidRDefault="00140F0A" w:rsidP="009E3DB8"/>
          <w:p w:rsidR="00140F0A" w:rsidRDefault="00140F0A" w:rsidP="009E3DB8"/>
          <w:p w:rsidR="00140F0A" w:rsidRDefault="00140F0A" w:rsidP="009E3DB8"/>
          <w:p w:rsidR="00140F0A" w:rsidRDefault="00140F0A" w:rsidP="009E3DB8"/>
          <w:p w:rsidR="00140F0A" w:rsidRDefault="00140F0A" w:rsidP="009E3DB8"/>
          <w:p w:rsidR="00140F0A" w:rsidRPr="00D945B2" w:rsidRDefault="00140F0A" w:rsidP="009E3DB8"/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704,55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683,09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591,46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5C1007" w:rsidP="009E3DB8">
            <w:pPr>
              <w:jc w:val="center"/>
            </w:pPr>
            <w:r>
              <w:t>1 107,00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792,10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792,10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5C1007" w:rsidP="009E3DB8">
            <w:pPr>
              <w:jc w:val="center"/>
            </w:pPr>
            <w:r>
              <w:t>4 670,30</w:t>
            </w:r>
          </w:p>
        </w:tc>
      </w:tr>
      <w:tr w:rsidR="00140F0A" w:rsidRPr="00D945B2" w:rsidTr="009E3DB8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5C1007" w:rsidP="009E3DB8">
            <w:pPr>
              <w:jc w:val="center"/>
            </w:pPr>
            <w: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5C1007" w:rsidP="009E3DB8">
            <w:pPr>
              <w:jc w:val="center"/>
            </w:pPr>
            <w:r>
              <w:t>44,49</w:t>
            </w:r>
          </w:p>
        </w:tc>
      </w:tr>
      <w:tr w:rsidR="00140F0A" w:rsidRPr="00D945B2" w:rsidTr="009E3DB8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r w:rsidRPr="00D945B2"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r w:rsidRPr="00D945B2">
              <w:t>Поддержка субъектов малого и среднего предпринимательства</w:t>
            </w:r>
          </w:p>
          <w:p w:rsidR="00140F0A" w:rsidRPr="00D945B2" w:rsidRDefault="00140F0A" w:rsidP="009E3DB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Default="00140F0A" w:rsidP="009E3DB8">
            <w:r w:rsidRPr="00D945B2">
              <w:t xml:space="preserve">всего расходные обязательства </w:t>
            </w:r>
          </w:p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5 324,73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13 141,59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3 938,74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5C1007" w:rsidP="009E3DB8">
            <w:pPr>
              <w:jc w:val="center"/>
            </w:pPr>
            <w:r>
              <w:t xml:space="preserve">5 </w:t>
            </w:r>
            <w:r w:rsidR="00140F0A"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5C1007" w:rsidP="009E3DB8">
            <w:r>
              <w:t>28 905,06</w:t>
            </w:r>
          </w:p>
        </w:tc>
      </w:tr>
      <w:tr w:rsidR="00140F0A" w:rsidRPr="00D945B2" w:rsidTr="009E3DB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r w:rsidRPr="00D945B2"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</w:p>
        </w:tc>
      </w:tr>
      <w:tr w:rsidR="00140F0A" w:rsidRPr="00D945B2" w:rsidTr="009E3DB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>
            <w:r w:rsidRPr="00D945B2">
              <w:t>Администрация города Минусинска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43,43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FF5389" w:rsidRDefault="00140F0A" w:rsidP="009E3DB8">
            <w:pPr>
              <w:jc w:val="center"/>
            </w:pPr>
            <w:r>
              <w:t>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>
              <w:t>193,67</w:t>
            </w:r>
          </w:p>
        </w:tc>
      </w:tr>
      <w:tr w:rsidR="00140F0A" w:rsidRPr="00D945B2" w:rsidTr="009E3DB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691F78"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FF5389" w:rsidRDefault="00140F0A" w:rsidP="009E3DB8">
            <w:pPr>
              <w:jc w:val="center"/>
            </w:pPr>
            <w:r w:rsidRPr="00FF5389">
              <w:t>4</w:t>
            </w:r>
            <w:r>
              <w:t>69,76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2</w:t>
            </w:r>
            <w:r>
              <w:t> </w:t>
            </w:r>
            <w:r w:rsidRPr="00D945B2">
              <w:t>7</w:t>
            </w:r>
            <w:r>
              <w:t>89,76</w:t>
            </w:r>
          </w:p>
        </w:tc>
      </w:tr>
      <w:tr w:rsidR="00140F0A" w:rsidRPr="00D945B2" w:rsidTr="009E3DB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81</w:t>
            </w:r>
            <w:r w:rsidR="0093162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3 240,30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5C1007" w:rsidP="009E3DB8">
            <w:pPr>
              <w:jc w:val="center"/>
            </w:pPr>
            <w: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B86BB0" w:rsidP="009E3DB8">
            <w:pPr>
              <w:jc w:val="center"/>
            </w:pPr>
            <w:r>
              <w:t>10 490,3</w:t>
            </w:r>
            <w:r w:rsidR="005C1007">
              <w:t>0</w:t>
            </w:r>
          </w:p>
        </w:tc>
      </w:tr>
      <w:tr w:rsidR="00140F0A" w:rsidRPr="00D945B2" w:rsidTr="009E3DB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0A" w:rsidRPr="00D945B2" w:rsidRDefault="00140F0A" w:rsidP="009E3DB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F0A" w:rsidRPr="00D945B2" w:rsidRDefault="00140F0A" w:rsidP="009E3DB8">
            <w:pPr>
              <w:jc w:val="center"/>
            </w:pPr>
            <w:r w:rsidRPr="00D945B2">
              <w:t>81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1 601,00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10 391,59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3 438,74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0A" w:rsidRPr="00D945B2" w:rsidRDefault="00140F0A" w:rsidP="009E3DB8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A" w:rsidRPr="00D945B2" w:rsidRDefault="00140F0A" w:rsidP="009E3DB8">
            <w:pPr>
              <w:jc w:val="center"/>
            </w:pPr>
            <w:r w:rsidRPr="00D945B2">
              <w:t xml:space="preserve">15 431,33 </w:t>
            </w:r>
          </w:p>
        </w:tc>
      </w:tr>
    </w:tbl>
    <w:p w:rsidR="00BA654C" w:rsidRPr="00BA654C" w:rsidRDefault="00BA654C" w:rsidP="0019295E">
      <w:pPr>
        <w:pStyle w:val="ConsPlusNormal"/>
        <w:spacing w:before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295E" w:rsidRDefault="0019295E" w:rsidP="00904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904381" w:rsidRPr="00562099" w:rsidRDefault="00904381" w:rsidP="00904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4B774A" w:rsidRDefault="0019295E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      </w:t>
      </w:r>
      <w:r w:rsidR="00853A8D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                   </w:t>
      </w:r>
      <w:r w:rsidR="00DC07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2099">
        <w:rPr>
          <w:rFonts w:ascii="Times New Roman" w:hAnsi="Times New Roman" w:cs="Times New Roman"/>
          <w:sz w:val="24"/>
          <w:szCs w:val="24"/>
        </w:rPr>
        <w:t>Е.Н. Грязева</w:t>
      </w: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0A" w:rsidRDefault="00140F0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B774A" w:rsidRDefault="004B774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B774A" w:rsidRDefault="004B774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4B774A" w:rsidRDefault="004318C0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DC078B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="00DC078B">
        <w:rPr>
          <w:rFonts w:ascii="Times New Roman" w:hAnsi="Times New Roman" w:cs="Times New Roman"/>
          <w:sz w:val="24"/>
          <w:szCs w:val="24"/>
        </w:rPr>
        <w:t xml:space="preserve"> АГ- 2506-п</w:t>
      </w:r>
    </w:p>
    <w:p w:rsidR="00562099" w:rsidRPr="000321F3" w:rsidRDefault="00CC0EB7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562099" w:rsidRPr="000321F3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562099">
        <w:rPr>
          <w:rFonts w:ascii="Times New Roman" w:hAnsi="Times New Roman" w:cs="Times New Roman"/>
          <w:sz w:val="24"/>
          <w:szCs w:val="24"/>
        </w:rPr>
        <w:t>2</w:t>
      </w:r>
    </w:p>
    <w:p w:rsidR="00562099" w:rsidRPr="000321F3" w:rsidRDefault="00562099" w:rsidP="00562099">
      <w:pPr>
        <w:autoSpaceDE w:val="0"/>
        <w:autoSpaceDN w:val="0"/>
        <w:adjustRightInd w:val="0"/>
        <w:ind w:left="8460"/>
      </w:pPr>
      <w:r w:rsidRPr="000321F3">
        <w:t>к муниципальной программе «Социально – экономическая поддержка интересов населения города Минусинска</w:t>
      </w:r>
      <w:r>
        <w:t>»</w:t>
      </w:r>
    </w:p>
    <w:p w:rsidR="00562099" w:rsidRPr="000321F3" w:rsidRDefault="00562099" w:rsidP="00562099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4318C0" w:rsidRDefault="00562099" w:rsidP="00562099">
      <w:pPr>
        <w:jc w:val="center"/>
        <w:rPr>
          <w:sz w:val="28"/>
          <w:szCs w:val="28"/>
        </w:rPr>
      </w:pPr>
      <w:r w:rsidRPr="00562099"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885" w:type="dxa"/>
        <w:tblInd w:w="-176" w:type="dxa"/>
        <w:tblLayout w:type="fixed"/>
        <w:tblLook w:val="04A0"/>
      </w:tblPr>
      <w:tblGrid>
        <w:gridCol w:w="1844"/>
        <w:gridCol w:w="2126"/>
        <w:gridCol w:w="2410"/>
        <w:gridCol w:w="1134"/>
        <w:gridCol w:w="1275"/>
        <w:gridCol w:w="1134"/>
        <w:gridCol w:w="1276"/>
        <w:gridCol w:w="1276"/>
        <w:gridCol w:w="1134"/>
        <w:gridCol w:w="1276"/>
      </w:tblGrid>
      <w:tr w:rsidR="005C1007" w:rsidRPr="00D945B2" w:rsidTr="005C1007">
        <w:trPr>
          <w:trHeight w:val="6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Ответственный исполнитель, соисполнители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07" w:rsidRPr="00D945B2" w:rsidRDefault="005C1007" w:rsidP="00235138">
            <w:pPr>
              <w:jc w:val="center"/>
            </w:pPr>
            <w:r w:rsidRPr="00D945B2">
              <w:t>Оценка расходов</w:t>
            </w:r>
            <w:r w:rsidRPr="00D945B2">
              <w:br/>
              <w:t>(тыс. руб.), годы</w:t>
            </w:r>
          </w:p>
        </w:tc>
      </w:tr>
      <w:tr w:rsidR="005C1007" w:rsidRPr="00D945B2" w:rsidTr="005C1007">
        <w:trPr>
          <w:trHeight w:val="78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2014</w:t>
            </w:r>
          </w:p>
          <w:p w:rsidR="005C1007" w:rsidRPr="00D945B2" w:rsidRDefault="005C1007" w:rsidP="00235138">
            <w:pPr>
              <w:jc w:val="center"/>
            </w:pPr>
            <w:r w:rsidRPr="00D945B2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2015</w:t>
            </w:r>
          </w:p>
          <w:p w:rsidR="005C1007" w:rsidRPr="00D945B2" w:rsidRDefault="005C1007" w:rsidP="00235138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 xml:space="preserve"> Отчетный финансовый год</w:t>
            </w:r>
          </w:p>
          <w:p w:rsidR="005C1007" w:rsidRPr="00D945B2" w:rsidRDefault="005C1007" w:rsidP="00235138">
            <w:pPr>
              <w:jc w:val="center"/>
            </w:pPr>
            <w:r w:rsidRPr="00D945B2">
              <w:t>(2016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Первый год планового периода</w:t>
            </w:r>
            <w:r w:rsidRPr="00D945B2">
              <w:br/>
              <w:t>(2018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Второй год планового периода</w:t>
            </w:r>
            <w:r w:rsidRPr="00D945B2">
              <w:br/>
              <w:t>(2019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Итого на период</w:t>
            </w:r>
          </w:p>
        </w:tc>
      </w:tr>
      <w:tr w:rsidR="005C1007" w:rsidRPr="00D945B2" w:rsidTr="005C1007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Муниципальная программа</w:t>
            </w:r>
          </w:p>
          <w:p w:rsidR="005C1007" w:rsidRPr="00D945B2" w:rsidRDefault="005C1007" w:rsidP="00235138">
            <w:r w:rsidRPr="00D945B2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«Социально – экономическая поддержка интересов населения города Минусинска»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6 035,54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13 830,78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4 535,53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FE20C0" w:rsidP="00235138">
            <w:pPr>
              <w:jc w:val="center"/>
            </w:pPr>
            <w:r>
              <w:t>6 618,00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FE20C0" w:rsidP="00235138">
            <w:pPr>
              <w:jc w:val="center"/>
            </w:pPr>
            <w:r>
              <w:t>33 619,85</w:t>
            </w: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1 601,00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  <w:r w:rsidRPr="00D945B2">
              <w:t>10391,59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3 438,74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15 431,33</w:t>
            </w: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3 240,30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  <w:r w:rsidRPr="00D945B2"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FE20C0" w:rsidP="00235138">
            <w:pPr>
              <w:jc w:val="center"/>
            </w:pPr>
            <w: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AA6377" w:rsidP="00235138">
            <w:pPr>
              <w:jc w:val="center"/>
            </w:pPr>
            <w:r>
              <w:t>10 490,3</w:t>
            </w:r>
            <w:r w:rsidR="00FE20C0">
              <w:t>0</w:t>
            </w: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</w:tr>
      <w:tr w:rsidR="005C1007" w:rsidRPr="00D945B2" w:rsidTr="005C1007">
        <w:trPr>
          <w:trHeight w:val="2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1 194,24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1 189,19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1096,79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034BCE" w:rsidP="00235138">
            <w:pPr>
              <w:jc w:val="center"/>
            </w:pPr>
            <w:r>
              <w:t>1618,00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034BCE" w:rsidP="00235138">
            <w:pPr>
              <w:jc w:val="center"/>
            </w:pPr>
            <w:r>
              <w:t>7 698,22</w:t>
            </w: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По</w:t>
            </w:r>
            <w:r>
              <w:t xml:space="preserve">вышение качества жизни отдельной категории </w:t>
            </w:r>
            <w:r w:rsidRPr="00D945B2">
              <w:t>граждан</w:t>
            </w:r>
          </w:p>
          <w:p w:rsidR="005C1007" w:rsidRPr="00D945B2" w:rsidRDefault="005C1007" w:rsidP="00235138"/>
          <w:p w:rsidR="005C1007" w:rsidRPr="00D945B2" w:rsidRDefault="005C1007" w:rsidP="00235138"/>
          <w:p w:rsidR="005C1007" w:rsidRPr="00D945B2" w:rsidRDefault="005C1007" w:rsidP="00235138"/>
          <w:p w:rsidR="005C1007" w:rsidRPr="00D945B2" w:rsidRDefault="005C1007" w:rsidP="00235138"/>
          <w:p w:rsidR="005C1007" w:rsidRPr="00D945B2" w:rsidRDefault="005C1007" w:rsidP="00235138"/>
          <w:p w:rsidR="005C1007" w:rsidRPr="00D945B2" w:rsidRDefault="005C1007" w:rsidP="00235138"/>
          <w:p w:rsidR="005C1007" w:rsidRDefault="005C1007" w:rsidP="00235138"/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7" w:rsidRPr="00D945B2" w:rsidRDefault="005C1007" w:rsidP="00235138">
            <w:r w:rsidRPr="00D945B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710,81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596,79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034BCE" w:rsidP="00235138">
            <w:pPr>
              <w:jc w:val="center"/>
            </w:pPr>
            <w:r>
              <w:t>1 118,00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034BCE" w:rsidP="00235138">
            <w:pPr>
              <w:jc w:val="center"/>
            </w:pPr>
            <w:r>
              <w:t>4 714,79</w:t>
            </w: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краевой бюджет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внебюджетные  источники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  <w:rPr>
                <w:highlight w:val="yellow"/>
              </w:rPr>
            </w:pP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городской бюджет</w:t>
            </w:r>
          </w:p>
          <w:p w:rsidR="005C1007" w:rsidRPr="00D945B2" w:rsidRDefault="005C1007" w:rsidP="002351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710,81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596,79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034BCE" w:rsidP="00235138">
            <w:pPr>
              <w:jc w:val="center"/>
            </w:pPr>
            <w:r>
              <w:t>1 118,00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034BCE" w:rsidP="00235138">
            <w:pPr>
              <w:jc w:val="center"/>
            </w:pPr>
            <w:r>
              <w:t>4 714,79</w:t>
            </w:r>
          </w:p>
        </w:tc>
      </w:tr>
      <w:tr w:rsidR="005C1007" w:rsidRPr="00D945B2" w:rsidTr="005C1007">
        <w:trPr>
          <w:trHeight w:val="3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юридические лица</w:t>
            </w:r>
          </w:p>
          <w:p w:rsidR="005C1007" w:rsidRPr="00D945B2" w:rsidRDefault="005C1007" w:rsidP="002351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Поддержка субъектов малого</w:t>
            </w:r>
          </w:p>
          <w:p w:rsidR="005C1007" w:rsidRPr="00D945B2" w:rsidRDefault="005C1007" w:rsidP="00235138">
            <w:r w:rsidRPr="00D945B2">
              <w:t xml:space="preserve">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5 324,73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13141,59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3 938,74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5</w:t>
            </w:r>
            <w:r w:rsidR="0093162A">
              <w:t xml:space="preserve"> 5</w:t>
            </w:r>
            <w:r w:rsidRPr="00D945B2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034BCE" w:rsidP="00235138">
            <w:r>
              <w:t>28 905,06</w:t>
            </w:r>
          </w:p>
        </w:tc>
      </w:tr>
      <w:tr w:rsidR="005C1007" w:rsidRPr="00D945B2" w:rsidTr="005C1007">
        <w:trPr>
          <w:trHeight w:val="3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1 601,00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 10391,59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3 438,74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15 431,33 </w:t>
            </w: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3 240,30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034BCE" w:rsidP="00235138">
            <w:pPr>
              <w:jc w:val="center"/>
            </w:pPr>
            <w:r>
              <w:t>5 00</w:t>
            </w:r>
            <w:r w:rsidR="005C1007"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034BCE" w:rsidP="00235138">
            <w:pPr>
              <w:jc w:val="center"/>
            </w:pPr>
            <w:r>
              <w:t>10</w:t>
            </w:r>
            <w:r w:rsidR="005C1007" w:rsidRPr="00D945B2">
              <w:t> 490,30</w:t>
            </w: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</w:p>
        </w:tc>
      </w:tr>
      <w:tr w:rsidR="005C1007" w:rsidRPr="00D945B2" w:rsidTr="005C1007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483,43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07" w:rsidRPr="00D945B2" w:rsidRDefault="005C1007" w:rsidP="00235138">
            <w:pPr>
              <w:jc w:val="center"/>
            </w:pPr>
            <w:r w:rsidRPr="00D945B2">
              <w:t>2 983,43</w:t>
            </w:r>
          </w:p>
        </w:tc>
      </w:tr>
      <w:tr w:rsidR="005C1007" w:rsidRPr="00D945B2" w:rsidTr="005C1007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7" w:rsidRPr="00D945B2" w:rsidRDefault="005C1007" w:rsidP="0023513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7" w:rsidRPr="00D945B2" w:rsidRDefault="005C1007" w:rsidP="00235138">
            <w:r w:rsidRPr="00D945B2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7" w:rsidRPr="00D945B2" w:rsidRDefault="005C1007" w:rsidP="002351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007" w:rsidRPr="00D945B2" w:rsidRDefault="005C1007" w:rsidP="00235138">
            <w:pPr>
              <w:jc w:val="center"/>
            </w:pPr>
          </w:p>
        </w:tc>
      </w:tr>
    </w:tbl>
    <w:p w:rsidR="00562099" w:rsidRPr="0059363A" w:rsidRDefault="00562099" w:rsidP="005C1007">
      <w:pPr>
        <w:tabs>
          <w:tab w:val="left" w:pos="7371"/>
        </w:tabs>
      </w:pPr>
    </w:p>
    <w:p w:rsidR="00562099" w:rsidRDefault="00562099" w:rsidP="00562099"/>
    <w:p w:rsidR="00562099" w:rsidRDefault="00562099" w:rsidP="00562099"/>
    <w:p w:rsidR="00562099" w:rsidRDefault="00562099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904381" w:rsidRPr="00562099" w:rsidRDefault="00904381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562099" w:rsidRDefault="00562099" w:rsidP="00D945B2">
      <w:pPr>
        <w:pStyle w:val="ConsPlusNormal"/>
        <w:jc w:val="both"/>
        <w:rPr>
          <w:bCs/>
          <w:sz w:val="22"/>
          <w:szCs w:val="22"/>
        </w:rPr>
      </w:pPr>
      <w:r w:rsidRPr="0056209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</w:t>
      </w:r>
      <w:r w:rsidR="00DC078B">
        <w:rPr>
          <w:rFonts w:ascii="Times New Roman" w:hAnsi="Times New Roman" w:cs="Times New Roman"/>
          <w:sz w:val="24"/>
          <w:szCs w:val="24"/>
        </w:rPr>
        <w:t xml:space="preserve">                                     подпись                                                         </w:t>
      </w:r>
      <w:r w:rsidRPr="00562099">
        <w:rPr>
          <w:rFonts w:ascii="Times New Roman" w:hAnsi="Times New Roman" w:cs="Times New Roman"/>
          <w:sz w:val="24"/>
          <w:szCs w:val="24"/>
        </w:rPr>
        <w:t>Е.Н. Грязева</w:t>
      </w:r>
    </w:p>
    <w:p w:rsidR="00562099" w:rsidRDefault="00562099" w:rsidP="002B50DE">
      <w:pPr>
        <w:ind w:left="4820" w:right="15"/>
        <w:jc w:val="both"/>
        <w:rPr>
          <w:bCs/>
          <w:sz w:val="22"/>
          <w:szCs w:val="22"/>
        </w:rPr>
      </w:pPr>
    </w:p>
    <w:p w:rsidR="00562099" w:rsidRDefault="00562099" w:rsidP="002B50DE">
      <w:pPr>
        <w:ind w:left="4820" w:right="15"/>
        <w:jc w:val="both"/>
        <w:rPr>
          <w:bCs/>
          <w:sz w:val="22"/>
          <w:szCs w:val="22"/>
        </w:rPr>
      </w:pPr>
    </w:p>
    <w:p w:rsidR="00562099" w:rsidRDefault="00562099" w:rsidP="002B50DE">
      <w:pPr>
        <w:ind w:left="4820" w:right="15"/>
        <w:jc w:val="both"/>
        <w:rPr>
          <w:bCs/>
          <w:sz w:val="22"/>
          <w:szCs w:val="22"/>
        </w:rPr>
      </w:pPr>
    </w:p>
    <w:p w:rsidR="00562099" w:rsidRDefault="00562099" w:rsidP="002B50DE">
      <w:pPr>
        <w:ind w:left="4820" w:right="15"/>
        <w:jc w:val="both"/>
        <w:rPr>
          <w:bCs/>
          <w:sz w:val="22"/>
          <w:szCs w:val="22"/>
        </w:rPr>
      </w:pPr>
    </w:p>
    <w:p w:rsidR="00684489" w:rsidRDefault="00684489" w:rsidP="00684489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684489" w:rsidRDefault="00684489" w:rsidP="00684489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  <w:sectPr w:rsidR="00684489" w:rsidSect="00941554">
          <w:pgSz w:w="16838" w:h="11906" w:orient="landscape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9D32E4" w:rsidRDefault="009D32E4" w:rsidP="009D32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9D32E4" w:rsidRDefault="009D32E4" w:rsidP="009D32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9D32E4" w:rsidRDefault="009D32E4" w:rsidP="009D32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DC078B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DC078B">
        <w:rPr>
          <w:rFonts w:ascii="Times New Roman" w:hAnsi="Times New Roman" w:cs="Times New Roman"/>
          <w:sz w:val="24"/>
          <w:szCs w:val="24"/>
        </w:rPr>
        <w:t>АГ- 2506-п</w:t>
      </w:r>
    </w:p>
    <w:p w:rsidR="009D32E4" w:rsidRPr="00777902" w:rsidRDefault="009D32E4" w:rsidP="009D32E4">
      <w:pPr>
        <w:widowControl w:val="0"/>
        <w:autoSpaceDE w:val="0"/>
        <w:autoSpaceDN w:val="0"/>
        <w:adjustRightInd w:val="0"/>
        <w:ind w:firstLine="709"/>
        <w:rPr>
          <w:rFonts w:eastAsia="Calibri"/>
          <w:sz w:val="16"/>
          <w:szCs w:val="16"/>
          <w:lang w:eastAsia="en-US"/>
        </w:rPr>
      </w:pPr>
    </w:p>
    <w:p w:rsidR="009D32E4" w:rsidRPr="000321F3" w:rsidRDefault="009D32E4" w:rsidP="009D32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0321F3">
        <w:rPr>
          <w:rFonts w:ascii="Times New Roman" w:hAnsi="Times New Roman" w:cs="Times New Roman"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D32E4" w:rsidRDefault="009D32E4" w:rsidP="009D32E4">
      <w:pPr>
        <w:autoSpaceDE w:val="0"/>
        <w:autoSpaceDN w:val="0"/>
        <w:adjustRightInd w:val="0"/>
        <w:ind w:left="8460"/>
      </w:pPr>
      <w:r w:rsidRPr="00554278">
        <w:t>к  подпрограмме1 «Повышение качества жизни</w:t>
      </w:r>
    </w:p>
    <w:p w:rsidR="009D32E4" w:rsidRDefault="00F26805" w:rsidP="009D32E4">
      <w:pPr>
        <w:autoSpaceDE w:val="0"/>
        <w:autoSpaceDN w:val="0"/>
        <w:adjustRightInd w:val="0"/>
        <w:ind w:left="8460"/>
      </w:pPr>
      <w:r>
        <w:t>отдельной  категории</w:t>
      </w:r>
      <w:r w:rsidR="009D32E4" w:rsidRPr="00554278">
        <w:t xml:space="preserve">   граждан»,  реализуемой  </w:t>
      </w:r>
      <w:proofErr w:type="gramStart"/>
      <w:r w:rsidR="009D32E4" w:rsidRPr="00554278">
        <w:t>в</w:t>
      </w:r>
      <w:proofErr w:type="gramEnd"/>
    </w:p>
    <w:p w:rsidR="009D32E4" w:rsidRDefault="009D32E4" w:rsidP="009D32E4">
      <w:pPr>
        <w:autoSpaceDE w:val="0"/>
        <w:autoSpaceDN w:val="0"/>
        <w:adjustRightInd w:val="0"/>
        <w:ind w:left="8460"/>
      </w:pPr>
      <w:proofErr w:type="gramStart"/>
      <w:r>
        <w:t>рамках</w:t>
      </w:r>
      <w:proofErr w:type="gramEnd"/>
      <w:r>
        <w:t xml:space="preserve"> муниципальной программы города Минусинска</w:t>
      </w:r>
    </w:p>
    <w:p w:rsidR="009D32E4" w:rsidRDefault="009D32E4" w:rsidP="009D32E4">
      <w:pPr>
        <w:autoSpaceDE w:val="0"/>
        <w:autoSpaceDN w:val="0"/>
        <w:adjustRightInd w:val="0"/>
        <w:ind w:left="8460"/>
        <w:rPr>
          <w:rFonts w:eastAsia="Calibri"/>
          <w:sz w:val="16"/>
          <w:szCs w:val="16"/>
          <w:lang w:eastAsia="en-US"/>
        </w:rPr>
      </w:pPr>
      <w:r>
        <w:t>«Социально – экономическая поддержка интересов населения города Минусинска»</w:t>
      </w:r>
      <w:r w:rsidR="00322EA5">
        <w:rPr>
          <w:rFonts w:eastAsia="Calibri"/>
          <w:sz w:val="16"/>
          <w:szCs w:val="16"/>
          <w:lang w:eastAsia="en-US"/>
        </w:rPr>
        <w:tab/>
      </w:r>
      <w:r w:rsidR="00322EA5">
        <w:rPr>
          <w:rFonts w:eastAsia="Calibri"/>
          <w:sz w:val="16"/>
          <w:szCs w:val="16"/>
          <w:lang w:eastAsia="en-US"/>
        </w:rPr>
        <w:tab/>
      </w:r>
      <w:r w:rsidR="00322EA5">
        <w:rPr>
          <w:rFonts w:eastAsia="Calibri"/>
          <w:sz w:val="16"/>
          <w:szCs w:val="16"/>
          <w:lang w:eastAsia="en-US"/>
        </w:rPr>
        <w:tab/>
      </w:r>
      <w:r w:rsidR="00322EA5">
        <w:rPr>
          <w:rFonts w:eastAsia="Calibri"/>
          <w:sz w:val="16"/>
          <w:szCs w:val="16"/>
          <w:lang w:eastAsia="en-US"/>
        </w:rPr>
        <w:tab/>
      </w:r>
      <w:r w:rsidR="00322EA5">
        <w:rPr>
          <w:rFonts w:eastAsia="Calibri"/>
          <w:sz w:val="16"/>
          <w:szCs w:val="16"/>
          <w:lang w:eastAsia="en-US"/>
        </w:rPr>
        <w:tab/>
      </w:r>
      <w:r w:rsidR="00322EA5">
        <w:rPr>
          <w:rFonts w:eastAsia="Calibri"/>
          <w:sz w:val="16"/>
          <w:szCs w:val="16"/>
          <w:lang w:eastAsia="en-US"/>
        </w:rPr>
        <w:tab/>
      </w: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9D32E4" w:rsidRPr="00B708ED" w:rsidRDefault="009D32E4" w:rsidP="009D32E4">
      <w:pPr>
        <w:jc w:val="center"/>
        <w:rPr>
          <w:sz w:val="28"/>
          <w:szCs w:val="28"/>
        </w:rPr>
      </w:pPr>
      <w:r w:rsidRPr="00B708ED">
        <w:rPr>
          <w:sz w:val="28"/>
          <w:szCs w:val="28"/>
        </w:rPr>
        <w:t>Целевые индикаторы подпрограммы 1 «По</w:t>
      </w:r>
      <w:r w:rsidR="00F26805">
        <w:rPr>
          <w:sz w:val="28"/>
          <w:szCs w:val="28"/>
        </w:rPr>
        <w:t>вышение качества жизни отдельной категории</w:t>
      </w:r>
      <w:r w:rsidRPr="00B708ED">
        <w:rPr>
          <w:sz w:val="28"/>
          <w:szCs w:val="28"/>
        </w:rPr>
        <w:t xml:space="preserve"> граждан»</w:t>
      </w:r>
    </w:p>
    <w:p w:rsidR="009D32E4" w:rsidRPr="00B708ED" w:rsidRDefault="009D32E4" w:rsidP="009D32E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517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600"/>
        <w:gridCol w:w="960"/>
        <w:gridCol w:w="840"/>
        <w:gridCol w:w="960"/>
        <w:gridCol w:w="960"/>
        <w:gridCol w:w="1320"/>
        <w:gridCol w:w="1552"/>
        <w:gridCol w:w="7"/>
        <w:gridCol w:w="1552"/>
        <w:gridCol w:w="7"/>
        <w:gridCol w:w="1411"/>
        <w:gridCol w:w="7"/>
        <w:gridCol w:w="1268"/>
        <w:gridCol w:w="7"/>
      </w:tblGrid>
      <w:tr w:rsidR="00EA756A" w:rsidRPr="00D945B2" w:rsidTr="008107CC">
        <w:trPr>
          <w:gridAfter w:val="1"/>
          <w:wAfter w:w="7" w:type="dxa"/>
          <w:trHeight w:val="1486"/>
        </w:trPr>
        <w:tc>
          <w:tcPr>
            <w:tcW w:w="720" w:type="dxa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№</w:t>
            </w:r>
            <w:r w:rsidRPr="00D945B2">
              <w:br/>
            </w:r>
            <w:proofErr w:type="gramStart"/>
            <w:r w:rsidRPr="00D945B2">
              <w:t>п</w:t>
            </w:r>
            <w:proofErr w:type="gramEnd"/>
            <w:r w:rsidRPr="00D945B2">
              <w:t>/п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Цель,</w:t>
            </w:r>
            <w:r w:rsidRPr="00D945B2">
              <w:br/>
              <w:t>целевые индикаторы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Еди-ницаизме-рения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Вес пока-зате-ля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Источ-никинфор-мации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2014</w:t>
            </w:r>
          </w:p>
          <w:p w:rsidR="00EA756A" w:rsidRPr="00D945B2" w:rsidRDefault="00EA756A" w:rsidP="008107CC">
            <w:pPr>
              <w:jc w:val="center"/>
            </w:pPr>
            <w:r w:rsidRPr="00D945B2">
              <w:t>год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2015</w:t>
            </w:r>
          </w:p>
          <w:p w:rsidR="00EA756A" w:rsidRPr="00D945B2" w:rsidRDefault="00EA756A" w:rsidP="008107CC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552" w:type="dxa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 xml:space="preserve"> Отчетный финансовый год</w:t>
            </w:r>
          </w:p>
          <w:p w:rsidR="00EA756A" w:rsidRPr="00D945B2" w:rsidRDefault="00EA756A" w:rsidP="008107CC">
            <w:pPr>
              <w:jc w:val="center"/>
            </w:pPr>
            <w:r w:rsidRPr="00D945B2">
              <w:t>(2016 год)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Первый год планового периода</w:t>
            </w:r>
            <w:r w:rsidRPr="00D945B2">
              <w:br/>
              <w:t>(2018 год)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Второй год планового периода</w:t>
            </w:r>
            <w:r w:rsidRPr="00D945B2">
              <w:br/>
              <w:t>(2019 год)</w:t>
            </w:r>
          </w:p>
        </w:tc>
      </w:tr>
      <w:tr w:rsidR="00EA756A" w:rsidRPr="00D945B2" w:rsidTr="008107CC">
        <w:trPr>
          <w:gridAfter w:val="1"/>
          <w:wAfter w:w="7" w:type="dxa"/>
          <w:trHeight w:val="499"/>
        </w:trPr>
        <w:tc>
          <w:tcPr>
            <w:tcW w:w="15164" w:type="dxa"/>
            <w:gridSpan w:val="14"/>
            <w:shd w:val="clear" w:color="000000" w:fill="FFFFFF"/>
            <w:vAlign w:val="center"/>
          </w:tcPr>
          <w:p w:rsidR="00EA756A" w:rsidRPr="00D945B2" w:rsidRDefault="00EA756A" w:rsidP="008107CC">
            <w:pPr>
              <w:jc w:val="center"/>
            </w:pPr>
            <w:r w:rsidRPr="00D945B2">
              <w:t>Цель:  выполнение обязательств муниципального образования город Минусинск по по</w:t>
            </w:r>
            <w:r w:rsidR="00F26805">
              <w:t>вышению качества жизни отдельной категории</w:t>
            </w:r>
            <w:r w:rsidRPr="00D945B2">
              <w:t xml:space="preserve"> граждан</w:t>
            </w:r>
          </w:p>
        </w:tc>
      </w:tr>
      <w:tr w:rsidR="00EA756A" w:rsidRPr="00D945B2" w:rsidTr="008107CC">
        <w:trPr>
          <w:trHeight w:val="706"/>
        </w:trPr>
        <w:tc>
          <w:tcPr>
            <w:tcW w:w="720" w:type="dxa"/>
            <w:shd w:val="clear" w:color="000000" w:fill="FFFFFF"/>
            <w:noWrap/>
          </w:tcPr>
          <w:p w:rsidR="00EA756A" w:rsidRPr="00D945B2" w:rsidRDefault="00EA756A" w:rsidP="008107CC">
            <w:pPr>
              <w:jc w:val="center"/>
            </w:pPr>
            <w:r w:rsidRPr="00D945B2">
              <w:t>1.</w:t>
            </w:r>
          </w:p>
        </w:tc>
        <w:tc>
          <w:tcPr>
            <w:tcW w:w="3600" w:type="dxa"/>
            <w:shd w:val="clear" w:color="000000" w:fill="FFFFFF"/>
          </w:tcPr>
          <w:p w:rsidR="00EA756A" w:rsidRPr="00D945B2" w:rsidRDefault="00EA756A" w:rsidP="008107CC">
            <w:pPr>
              <w:jc w:val="both"/>
            </w:pPr>
            <w:r w:rsidRPr="00D945B2"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960" w:type="dxa"/>
            <w:shd w:val="clear" w:color="000000" w:fill="FFFFFF"/>
          </w:tcPr>
          <w:p w:rsidR="00EA756A" w:rsidRPr="00D945B2" w:rsidRDefault="00EA756A" w:rsidP="008107CC">
            <w:pPr>
              <w:jc w:val="center"/>
            </w:pPr>
          </w:p>
          <w:p w:rsidR="00EA756A" w:rsidRPr="00D945B2" w:rsidRDefault="00EA756A" w:rsidP="008107CC">
            <w:pPr>
              <w:jc w:val="center"/>
            </w:pPr>
            <w:r w:rsidRPr="00D945B2">
              <w:t>%</w:t>
            </w:r>
          </w:p>
        </w:tc>
        <w:tc>
          <w:tcPr>
            <w:tcW w:w="840" w:type="dxa"/>
            <w:shd w:val="clear" w:color="000000" w:fill="FFFFFF"/>
          </w:tcPr>
          <w:p w:rsidR="00EA756A" w:rsidRPr="00D945B2" w:rsidRDefault="00EA756A" w:rsidP="008107CC">
            <w:pPr>
              <w:jc w:val="center"/>
              <w:rPr>
                <w:highlight w:val="yellow"/>
              </w:rPr>
            </w:pPr>
          </w:p>
          <w:p w:rsidR="00EA756A" w:rsidRPr="00D945B2" w:rsidRDefault="00EA756A" w:rsidP="008107CC">
            <w:pPr>
              <w:jc w:val="center"/>
              <w:rPr>
                <w:highlight w:val="yellow"/>
              </w:rPr>
            </w:pPr>
            <w:r w:rsidRPr="00D945B2">
              <w:t>1</w:t>
            </w:r>
          </w:p>
        </w:tc>
        <w:tc>
          <w:tcPr>
            <w:tcW w:w="960" w:type="dxa"/>
            <w:shd w:val="clear" w:color="000000" w:fill="FFFFFF"/>
          </w:tcPr>
          <w:p w:rsidR="00EA756A" w:rsidRPr="00D945B2" w:rsidRDefault="00EA756A" w:rsidP="008107CC">
            <w:pPr>
              <w:ind w:right="-59"/>
              <w:jc w:val="center"/>
              <w:rPr>
                <w:highlight w:val="yellow"/>
              </w:rPr>
            </w:pPr>
            <w:r w:rsidRPr="00D945B2">
              <w:t xml:space="preserve">ведомственная </w:t>
            </w:r>
            <w:proofErr w:type="gramStart"/>
            <w:r w:rsidRPr="00D945B2">
              <w:t>отчет-ность</w:t>
            </w:r>
            <w:proofErr w:type="gramEnd"/>
          </w:p>
        </w:tc>
        <w:tc>
          <w:tcPr>
            <w:tcW w:w="960" w:type="dxa"/>
            <w:shd w:val="clear" w:color="000000" w:fill="FFFFFF"/>
          </w:tcPr>
          <w:p w:rsidR="00EA756A" w:rsidRPr="00D945B2" w:rsidRDefault="00EA756A" w:rsidP="008107CC">
            <w:pPr>
              <w:jc w:val="center"/>
            </w:pPr>
            <w:r w:rsidRPr="00D945B2">
              <w:t>0</w:t>
            </w:r>
          </w:p>
        </w:tc>
        <w:tc>
          <w:tcPr>
            <w:tcW w:w="1320" w:type="dxa"/>
            <w:shd w:val="clear" w:color="000000" w:fill="FFFFFF"/>
          </w:tcPr>
          <w:p w:rsidR="00EA756A" w:rsidRPr="00D945B2" w:rsidRDefault="00EA756A" w:rsidP="008107CC">
            <w:pPr>
              <w:jc w:val="center"/>
            </w:pPr>
            <w:r w:rsidRPr="00D945B2">
              <w:t>0,08</w:t>
            </w:r>
          </w:p>
          <w:p w:rsidR="00EA756A" w:rsidRPr="00D945B2" w:rsidRDefault="00EA756A" w:rsidP="008107CC">
            <w:pPr>
              <w:jc w:val="center"/>
            </w:pPr>
          </w:p>
        </w:tc>
        <w:tc>
          <w:tcPr>
            <w:tcW w:w="1559" w:type="dxa"/>
            <w:gridSpan w:val="2"/>
            <w:shd w:val="clear" w:color="000000" w:fill="FFFFFF"/>
          </w:tcPr>
          <w:p w:rsidR="00EA756A" w:rsidRPr="00D945B2" w:rsidRDefault="00EA756A" w:rsidP="008107CC">
            <w:pPr>
              <w:jc w:val="center"/>
            </w:pPr>
            <w:r w:rsidRPr="00D945B2">
              <w:t>0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EA756A" w:rsidRPr="00D945B2" w:rsidRDefault="00034BCE" w:rsidP="008107C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EA756A" w:rsidRPr="00D945B2" w:rsidRDefault="00EA756A" w:rsidP="008107CC">
            <w:pPr>
              <w:jc w:val="center"/>
            </w:pPr>
            <w:r w:rsidRPr="00D945B2">
              <w:t xml:space="preserve">не более </w:t>
            </w:r>
          </w:p>
          <w:p w:rsidR="00EA756A" w:rsidRPr="00D945B2" w:rsidRDefault="00EA756A" w:rsidP="008107CC">
            <w:pPr>
              <w:jc w:val="center"/>
            </w:pPr>
            <w:r w:rsidRPr="00D945B2">
              <w:t>0,1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EA756A" w:rsidRPr="00D945B2" w:rsidRDefault="00EA756A" w:rsidP="008107CC">
            <w:pPr>
              <w:jc w:val="center"/>
            </w:pPr>
            <w:r w:rsidRPr="00D945B2">
              <w:t xml:space="preserve">не более </w:t>
            </w:r>
          </w:p>
          <w:p w:rsidR="00EA756A" w:rsidRPr="00D945B2" w:rsidRDefault="00EA756A" w:rsidP="008107CC">
            <w:pPr>
              <w:jc w:val="center"/>
            </w:pPr>
            <w:r w:rsidRPr="00D945B2">
              <w:t>0,1</w:t>
            </w:r>
          </w:p>
        </w:tc>
      </w:tr>
    </w:tbl>
    <w:p w:rsidR="009D32E4" w:rsidRDefault="009D32E4" w:rsidP="009D32E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32E4" w:rsidRDefault="009D32E4" w:rsidP="009D32E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32E4" w:rsidRDefault="009D32E4" w:rsidP="009D32E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D32E4" w:rsidRDefault="009D32E4" w:rsidP="009D32E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УСЗН города Минусинска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78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7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Хаметшина</w:t>
      </w:r>
    </w:p>
    <w:p w:rsidR="00EA756A" w:rsidRDefault="00EA756A" w:rsidP="009D32E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32E4" w:rsidRDefault="009D32E4" w:rsidP="009D32E4">
      <w:pPr>
        <w:pStyle w:val="ConsPlusCell"/>
        <w:rPr>
          <w:rFonts w:eastAsia="Calibri"/>
          <w:sz w:val="16"/>
          <w:szCs w:val="16"/>
          <w:lang w:eastAsia="en-US"/>
        </w:rPr>
      </w:pP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EA38F2" w:rsidRDefault="00EA38F2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9D32E4" w:rsidRDefault="009D32E4" w:rsidP="00322EA5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322EA5" w:rsidRDefault="00322EA5" w:rsidP="00322EA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16"/>
          <w:szCs w:val="16"/>
          <w:lang w:eastAsia="en-US"/>
        </w:rPr>
        <w:tab/>
      </w:r>
      <w:r w:rsidR="009D32E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322EA5" w:rsidRDefault="00322EA5" w:rsidP="00322EA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322EA5" w:rsidRDefault="00F004D7" w:rsidP="00322EA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EA45CD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 w:rsidR="00EA45CD">
        <w:rPr>
          <w:rFonts w:ascii="Times New Roman" w:hAnsi="Times New Roman" w:cs="Times New Roman"/>
          <w:sz w:val="24"/>
          <w:szCs w:val="24"/>
        </w:rPr>
        <w:t xml:space="preserve"> АГ- 2506-п</w:t>
      </w:r>
    </w:p>
    <w:p w:rsidR="00322EA5" w:rsidRPr="00777902" w:rsidRDefault="00322EA5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2EA5" w:rsidRPr="000321F3" w:rsidRDefault="00322EA5" w:rsidP="00322EA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0321F3">
        <w:rPr>
          <w:rFonts w:ascii="Times New Roman" w:hAnsi="Times New Roman" w:cs="Times New Roman"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22EA5" w:rsidRDefault="00322EA5" w:rsidP="00322EA5">
      <w:pPr>
        <w:autoSpaceDE w:val="0"/>
        <w:autoSpaceDN w:val="0"/>
        <w:adjustRightInd w:val="0"/>
        <w:ind w:left="8460"/>
      </w:pPr>
      <w:r w:rsidRPr="00554278">
        <w:t>к  подпрограмме1 «Повышение качества жизни</w:t>
      </w:r>
    </w:p>
    <w:p w:rsidR="00322EA5" w:rsidRDefault="00F26805" w:rsidP="00322EA5">
      <w:pPr>
        <w:autoSpaceDE w:val="0"/>
        <w:autoSpaceDN w:val="0"/>
        <w:adjustRightInd w:val="0"/>
        <w:ind w:left="8460"/>
      </w:pPr>
      <w:r>
        <w:t>отдельной  категории</w:t>
      </w:r>
      <w:r w:rsidR="00322EA5" w:rsidRPr="00554278">
        <w:t xml:space="preserve">   граждан»,  реализуемой  </w:t>
      </w:r>
      <w:proofErr w:type="gramStart"/>
      <w:r w:rsidR="00322EA5" w:rsidRPr="00554278">
        <w:t>в</w:t>
      </w:r>
      <w:proofErr w:type="gramEnd"/>
    </w:p>
    <w:p w:rsidR="00322EA5" w:rsidRDefault="00322EA5" w:rsidP="00322EA5">
      <w:pPr>
        <w:autoSpaceDE w:val="0"/>
        <w:autoSpaceDN w:val="0"/>
        <w:adjustRightInd w:val="0"/>
        <w:ind w:left="8460"/>
      </w:pPr>
      <w:proofErr w:type="gramStart"/>
      <w:r>
        <w:t>рамках</w:t>
      </w:r>
      <w:proofErr w:type="gramEnd"/>
      <w:r>
        <w:t xml:space="preserve"> муниципальной программы города Минусинска</w:t>
      </w:r>
    </w:p>
    <w:p w:rsidR="00322EA5" w:rsidRDefault="00322EA5" w:rsidP="00322EA5">
      <w:pPr>
        <w:autoSpaceDE w:val="0"/>
        <w:autoSpaceDN w:val="0"/>
        <w:adjustRightInd w:val="0"/>
        <w:ind w:left="8460"/>
      </w:pPr>
      <w:r>
        <w:t>«Социально – экономическая поддержка интересов населения города Минусинска»</w:t>
      </w:r>
    </w:p>
    <w:p w:rsidR="00322EA5" w:rsidRPr="00554278" w:rsidRDefault="00322EA5" w:rsidP="00322EA5">
      <w:pPr>
        <w:autoSpaceDE w:val="0"/>
        <w:autoSpaceDN w:val="0"/>
        <w:adjustRightInd w:val="0"/>
        <w:ind w:left="8460"/>
      </w:pPr>
    </w:p>
    <w:p w:rsidR="0085512A" w:rsidRDefault="00322EA5" w:rsidP="004E7BC3">
      <w:pPr>
        <w:pStyle w:val="ConsPlusCell"/>
        <w:ind w:firstLine="540"/>
        <w:jc w:val="center"/>
        <w:rPr>
          <w:rFonts w:ascii="Times New Roman" w:hAnsi="Times New Roman"/>
          <w:sz w:val="24"/>
          <w:szCs w:val="24"/>
        </w:rPr>
      </w:pPr>
      <w:r w:rsidRPr="00D61159">
        <w:rPr>
          <w:rFonts w:ascii="Times New Roman" w:hAnsi="Times New Roman"/>
          <w:sz w:val="24"/>
          <w:szCs w:val="24"/>
        </w:rPr>
        <w:t>Перечень мероприятий подпрограммы 1 «По</w:t>
      </w:r>
      <w:r w:rsidR="00F26805">
        <w:rPr>
          <w:rFonts w:ascii="Times New Roman" w:hAnsi="Times New Roman"/>
          <w:sz w:val="24"/>
          <w:szCs w:val="24"/>
        </w:rPr>
        <w:t>вышение качества жизни отдельной категории</w:t>
      </w:r>
      <w:r w:rsidRPr="00D61159">
        <w:rPr>
          <w:rFonts w:ascii="Times New Roman" w:hAnsi="Times New Roman"/>
          <w:sz w:val="24"/>
          <w:szCs w:val="24"/>
        </w:rPr>
        <w:t xml:space="preserve"> граждан»</w:t>
      </w:r>
    </w:p>
    <w:tbl>
      <w:tblPr>
        <w:tblW w:w="15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960"/>
        <w:gridCol w:w="720"/>
        <w:gridCol w:w="840"/>
        <w:gridCol w:w="1080"/>
        <w:gridCol w:w="840"/>
        <w:gridCol w:w="960"/>
        <w:gridCol w:w="960"/>
        <w:gridCol w:w="960"/>
        <w:gridCol w:w="1080"/>
        <w:gridCol w:w="1080"/>
        <w:gridCol w:w="1080"/>
        <w:gridCol w:w="1080"/>
        <w:gridCol w:w="1560"/>
      </w:tblGrid>
      <w:tr w:rsidR="0085512A" w:rsidRPr="0085512A" w:rsidTr="00235138">
        <w:trPr>
          <w:trHeight w:val="315"/>
        </w:trPr>
        <w:tc>
          <w:tcPr>
            <w:tcW w:w="2160" w:type="dxa"/>
            <w:vMerge w:val="restart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Наименование  программы, подпрограммы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 xml:space="preserve">ГРБС </w:t>
            </w:r>
          </w:p>
        </w:tc>
        <w:tc>
          <w:tcPr>
            <w:tcW w:w="3480" w:type="dxa"/>
            <w:gridSpan w:val="4"/>
            <w:vMerge w:val="restart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Код бюджетной классификации</w:t>
            </w:r>
          </w:p>
        </w:tc>
        <w:tc>
          <w:tcPr>
            <w:tcW w:w="7200" w:type="dxa"/>
            <w:gridSpan w:val="7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  <w:r w:rsidRPr="0085512A">
              <w:t>Расходы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Ожидае-</w:t>
            </w:r>
          </w:p>
          <w:p w:rsidR="0085512A" w:rsidRPr="0085512A" w:rsidRDefault="0085512A" w:rsidP="00235138">
            <w:pPr>
              <w:jc w:val="center"/>
            </w:pPr>
            <w:r w:rsidRPr="0085512A">
              <w:t xml:space="preserve">мый результат </w:t>
            </w:r>
            <w:proofErr w:type="gramStart"/>
            <w:r w:rsidRPr="0085512A">
              <w:t>от</w:t>
            </w:r>
            <w:proofErr w:type="gramEnd"/>
          </w:p>
          <w:p w:rsidR="0085512A" w:rsidRPr="0085512A" w:rsidRDefault="0085512A" w:rsidP="00235138">
            <w:pPr>
              <w:jc w:val="center"/>
            </w:pPr>
            <w:proofErr w:type="gramStart"/>
            <w:r w:rsidRPr="0085512A">
              <w:t xml:space="preserve">реализации подпрограммного мероприя-тия (в </w:t>
            </w:r>
            <w:proofErr w:type="gramEnd"/>
          </w:p>
          <w:p w:rsidR="0085512A" w:rsidRPr="0085512A" w:rsidRDefault="0085512A" w:rsidP="00235138">
            <w:pPr>
              <w:jc w:val="center"/>
            </w:pPr>
            <w:proofErr w:type="gramStart"/>
            <w:r w:rsidRPr="0085512A">
              <w:t>натураль-ном</w:t>
            </w:r>
            <w:proofErr w:type="gramEnd"/>
            <w:r w:rsidRPr="0085512A">
              <w:t xml:space="preserve"> выражен-</w:t>
            </w:r>
          </w:p>
          <w:p w:rsidR="0085512A" w:rsidRPr="0085512A" w:rsidRDefault="0085512A" w:rsidP="00235138">
            <w:pPr>
              <w:jc w:val="center"/>
            </w:pPr>
            <w:proofErr w:type="gramStart"/>
            <w:r w:rsidRPr="0085512A">
              <w:t>ии)</w:t>
            </w:r>
            <w:proofErr w:type="gramEnd"/>
          </w:p>
        </w:tc>
      </w:tr>
      <w:tr w:rsidR="0085512A" w:rsidRPr="0085512A" w:rsidTr="00235138">
        <w:trPr>
          <w:trHeight w:val="310"/>
        </w:trPr>
        <w:tc>
          <w:tcPr>
            <w:tcW w:w="2160" w:type="dxa"/>
            <w:vMerge/>
            <w:vAlign w:val="center"/>
          </w:tcPr>
          <w:p w:rsidR="0085512A" w:rsidRPr="0085512A" w:rsidRDefault="0085512A" w:rsidP="00235138"/>
        </w:tc>
        <w:tc>
          <w:tcPr>
            <w:tcW w:w="960" w:type="dxa"/>
            <w:vMerge/>
            <w:vAlign w:val="center"/>
          </w:tcPr>
          <w:p w:rsidR="0085512A" w:rsidRPr="0085512A" w:rsidRDefault="0085512A" w:rsidP="00235138"/>
        </w:tc>
        <w:tc>
          <w:tcPr>
            <w:tcW w:w="3480" w:type="dxa"/>
            <w:gridSpan w:val="4"/>
            <w:vMerge/>
            <w:vAlign w:val="center"/>
          </w:tcPr>
          <w:p w:rsidR="0085512A" w:rsidRPr="0085512A" w:rsidRDefault="0085512A" w:rsidP="00235138"/>
        </w:tc>
        <w:tc>
          <w:tcPr>
            <w:tcW w:w="7200" w:type="dxa"/>
            <w:gridSpan w:val="7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  <w:r w:rsidRPr="0085512A">
              <w:t>(тыс. руб.), годы</w:t>
            </w:r>
          </w:p>
        </w:tc>
        <w:tc>
          <w:tcPr>
            <w:tcW w:w="1560" w:type="dxa"/>
            <w:vMerge/>
            <w:vAlign w:val="center"/>
          </w:tcPr>
          <w:p w:rsidR="0085512A" w:rsidRPr="0085512A" w:rsidRDefault="0085512A" w:rsidP="00235138">
            <w:pPr>
              <w:jc w:val="center"/>
            </w:pPr>
          </w:p>
        </w:tc>
      </w:tr>
      <w:tr w:rsidR="0085512A" w:rsidRPr="0085512A" w:rsidTr="00235138">
        <w:trPr>
          <w:trHeight w:val="2860"/>
        </w:trPr>
        <w:tc>
          <w:tcPr>
            <w:tcW w:w="2160" w:type="dxa"/>
            <w:vMerge/>
            <w:vAlign w:val="center"/>
          </w:tcPr>
          <w:p w:rsidR="0085512A" w:rsidRPr="0085512A" w:rsidRDefault="0085512A" w:rsidP="00235138"/>
        </w:tc>
        <w:tc>
          <w:tcPr>
            <w:tcW w:w="960" w:type="dxa"/>
            <w:vMerge/>
            <w:vAlign w:val="center"/>
          </w:tcPr>
          <w:p w:rsidR="0085512A" w:rsidRPr="0085512A" w:rsidRDefault="0085512A" w:rsidP="00235138"/>
        </w:tc>
        <w:tc>
          <w:tcPr>
            <w:tcW w:w="72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ГРБС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РзПр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ЦСР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ВР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2014</w:t>
            </w:r>
          </w:p>
          <w:p w:rsidR="0085512A" w:rsidRPr="0085512A" w:rsidRDefault="0085512A" w:rsidP="00235138">
            <w:pPr>
              <w:jc w:val="center"/>
            </w:pPr>
            <w:r w:rsidRPr="0085512A">
              <w:t>год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2015</w:t>
            </w:r>
          </w:p>
          <w:p w:rsidR="0085512A" w:rsidRPr="0085512A" w:rsidRDefault="0085512A" w:rsidP="00235138">
            <w:pPr>
              <w:jc w:val="center"/>
            </w:pPr>
            <w:r w:rsidRPr="0085512A">
              <w:t xml:space="preserve"> год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proofErr w:type="gramStart"/>
            <w:r w:rsidRPr="0085512A">
              <w:t>Отчет-ный</w:t>
            </w:r>
            <w:proofErr w:type="gramEnd"/>
            <w:r w:rsidRPr="0085512A">
              <w:t xml:space="preserve"> финансовый год</w:t>
            </w:r>
          </w:p>
          <w:p w:rsidR="0085512A" w:rsidRPr="0085512A" w:rsidRDefault="0085512A" w:rsidP="00235138">
            <w:pPr>
              <w:jc w:val="center"/>
            </w:pPr>
            <w:r w:rsidRPr="0085512A">
              <w:t>(2016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proofErr w:type="gramStart"/>
            <w:r w:rsidRPr="0085512A">
              <w:t>Теку-щий</w:t>
            </w:r>
            <w:proofErr w:type="gramEnd"/>
            <w:r w:rsidRPr="0085512A">
              <w:t xml:space="preserve"> финансовый год</w:t>
            </w:r>
            <w:r w:rsidRPr="0085512A">
              <w:br/>
              <w:t xml:space="preserve"> (2017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 xml:space="preserve">Первый год </w:t>
            </w:r>
            <w:proofErr w:type="gramStart"/>
            <w:r w:rsidRPr="0085512A">
              <w:t>плано-вого</w:t>
            </w:r>
            <w:proofErr w:type="gramEnd"/>
            <w:r w:rsidRPr="0085512A">
              <w:t xml:space="preserve"> периода</w:t>
            </w:r>
            <w:r w:rsidRPr="0085512A">
              <w:br/>
              <w:t>(2018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 xml:space="preserve">Второй год </w:t>
            </w:r>
            <w:proofErr w:type="gramStart"/>
            <w:r w:rsidRPr="0085512A">
              <w:t>плано-вого</w:t>
            </w:r>
            <w:proofErr w:type="gramEnd"/>
            <w:r w:rsidRPr="0085512A">
              <w:t xml:space="preserve"> периода</w:t>
            </w:r>
            <w:r w:rsidRPr="0085512A">
              <w:br/>
              <w:t>(2019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Итого на период</w:t>
            </w:r>
          </w:p>
        </w:tc>
        <w:tc>
          <w:tcPr>
            <w:tcW w:w="1560" w:type="dxa"/>
            <w:vMerge/>
            <w:vAlign w:val="center"/>
          </w:tcPr>
          <w:p w:rsidR="0085512A" w:rsidRPr="0085512A" w:rsidRDefault="0085512A" w:rsidP="00235138">
            <w:pPr>
              <w:jc w:val="center"/>
            </w:pPr>
          </w:p>
        </w:tc>
      </w:tr>
      <w:tr w:rsidR="0085512A" w:rsidRPr="0085512A" w:rsidTr="00235138">
        <w:trPr>
          <w:trHeight w:val="437"/>
        </w:trPr>
        <w:tc>
          <w:tcPr>
            <w:tcW w:w="2160" w:type="dxa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1</w:t>
            </w:r>
          </w:p>
        </w:tc>
        <w:tc>
          <w:tcPr>
            <w:tcW w:w="960" w:type="dxa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2</w:t>
            </w:r>
          </w:p>
        </w:tc>
        <w:tc>
          <w:tcPr>
            <w:tcW w:w="720" w:type="dxa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3</w:t>
            </w:r>
          </w:p>
        </w:tc>
        <w:tc>
          <w:tcPr>
            <w:tcW w:w="840" w:type="dxa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4</w:t>
            </w:r>
          </w:p>
        </w:tc>
        <w:tc>
          <w:tcPr>
            <w:tcW w:w="1080" w:type="dxa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5</w:t>
            </w:r>
          </w:p>
        </w:tc>
        <w:tc>
          <w:tcPr>
            <w:tcW w:w="840" w:type="dxa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6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7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8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11</w:t>
            </w:r>
          </w:p>
        </w:tc>
        <w:tc>
          <w:tcPr>
            <w:tcW w:w="1080" w:type="dxa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12</w:t>
            </w:r>
          </w:p>
        </w:tc>
        <w:tc>
          <w:tcPr>
            <w:tcW w:w="1080" w:type="dxa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13</w:t>
            </w:r>
          </w:p>
        </w:tc>
        <w:tc>
          <w:tcPr>
            <w:tcW w:w="1560" w:type="dxa"/>
            <w:vAlign w:val="center"/>
          </w:tcPr>
          <w:p w:rsidR="0085512A" w:rsidRPr="0085512A" w:rsidRDefault="0085512A" w:rsidP="00235138">
            <w:pPr>
              <w:jc w:val="center"/>
            </w:pPr>
            <w:r w:rsidRPr="0085512A">
              <w:t>14</w:t>
            </w:r>
          </w:p>
        </w:tc>
      </w:tr>
      <w:tr w:rsidR="0085512A" w:rsidRPr="0085512A" w:rsidTr="00235138">
        <w:trPr>
          <w:trHeight w:val="523"/>
        </w:trPr>
        <w:tc>
          <w:tcPr>
            <w:tcW w:w="2160" w:type="dxa"/>
            <w:shd w:val="clear" w:color="000000" w:fill="FFFFFF"/>
          </w:tcPr>
          <w:p w:rsidR="0085512A" w:rsidRPr="0085512A" w:rsidRDefault="0085512A" w:rsidP="00235138">
            <w:r w:rsidRPr="0085512A">
              <w:t xml:space="preserve">Цель подпрограммы: </w:t>
            </w:r>
            <w:r w:rsidRPr="0085512A">
              <w:br/>
              <w:t>Выполнение обязательств муниципального образования город Минусинск по повышению качества жизни отдельной категории граждан</w:t>
            </w:r>
          </w:p>
        </w:tc>
        <w:tc>
          <w:tcPr>
            <w:tcW w:w="960" w:type="dxa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72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960" w:type="dxa"/>
            <w:shd w:val="clear" w:color="000000" w:fill="FFFFFF"/>
            <w:noWrap/>
          </w:tcPr>
          <w:p w:rsidR="0085512A" w:rsidRPr="0085512A" w:rsidRDefault="0085512A" w:rsidP="00235138">
            <w:r w:rsidRPr="0085512A">
              <w:t>710,81</w:t>
            </w:r>
          </w:p>
        </w:tc>
        <w:tc>
          <w:tcPr>
            <w:tcW w:w="960" w:type="dxa"/>
            <w:shd w:val="clear" w:color="000000" w:fill="FFFFFF"/>
            <w:noWrap/>
          </w:tcPr>
          <w:p w:rsidR="0085512A" w:rsidRPr="0085512A" w:rsidRDefault="0085512A" w:rsidP="00235138">
            <w:r w:rsidRPr="0085512A">
              <w:t>689,19</w:t>
            </w:r>
          </w:p>
        </w:tc>
        <w:tc>
          <w:tcPr>
            <w:tcW w:w="960" w:type="dxa"/>
            <w:shd w:val="clear" w:color="000000" w:fill="FFFFFF"/>
          </w:tcPr>
          <w:p w:rsidR="0085512A" w:rsidRPr="0085512A" w:rsidRDefault="0085512A" w:rsidP="00235138">
            <w:r w:rsidRPr="0085512A">
              <w:t>596,79</w:t>
            </w:r>
          </w:p>
        </w:tc>
        <w:tc>
          <w:tcPr>
            <w:tcW w:w="1080" w:type="dxa"/>
            <w:shd w:val="clear" w:color="000000" w:fill="FFFFFF"/>
          </w:tcPr>
          <w:p w:rsidR="0085512A" w:rsidRPr="0085512A" w:rsidRDefault="0085512A" w:rsidP="00235138">
            <w:r>
              <w:t>1 118,00</w:t>
            </w: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r w:rsidRPr="0085512A">
              <w:t>800,00</w:t>
            </w:r>
          </w:p>
        </w:tc>
        <w:tc>
          <w:tcPr>
            <w:tcW w:w="1080" w:type="dxa"/>
            <w:shd w:val="clear" w:color="000000" w:fill="FFFFFF"/>
          </w:tcPr>
          <w:p w:rsidR="0085512A" w:rsidRPr="0085512A" w:rsidRDefault="0085512A" w:rsidP="00235138">
            <w:r w:rsidRPr="0085512A">
              <w:t>800,00</w:t>
            </w: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r>
              <w:t>4 714,79</w:t>
            </w:r>
          </w:p>
        </w:tc>
        <w:tc>
          <w:tcPr>
            <w:tcW w:w="1560" w:type="dxa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</w:p>
        </w:tc>
      </w:tr>
      <w:tr w:rsidR="0085512A" w:rsidRPr="0085512A" w:rsidTr="00235138">
        <w:trPr>
          <w:trHeight w:val="523"/>
        </w:trPr>
        <w:tc>
          <w:tcPr>
            <w:tcW w:w="2160" w:type="dxa"/>
            <w:shd w:val="clear" w:color="000000" w:fill="FFFFFF"/>
          </w:tcPr>
          <w:p w:rsidR="0085512A" w:rsidRPr="0085512A" w:rsidRDefault="0085512A" w:rsidP="0023513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5512A">
              <w:rPr>
                <w:lang w:eastAsia="en-US"/>
              </w:rPr>
              <w:t xml:space="preserve">Задача 1. </w:t>
            </w:r>
          </w:p>
          <w:p w:rsidR="0085512A" w:rsidRPr="0085512A" w:rsidRDefault="0085512A" w:rsidP="00235138">
            <w:pPr>
              <w:ind w:right="12"/>
              <w:jc w:val="both"/>
            </w:pPr>
            <w:r w:rsidRPr="0085512A">
              <w:t xml:space="preserve">Своевременное  и адресное предоставление пенсии за </w:t>
            </w:r>
            <w:proofErr w:type="gramStart"/>
            <w:r w:rsidRPr="0085512A">
              <w:t>выс-лугу</w:t>
            </w:r>
            <w:proofErr w:type="gramEnd"/>
            <w:r w:rsidRPr="0085512A">
              <w:t xml:space="preserve"> лет лицам, замещавшим должности муниципальной службы в муниципальном образовании город Минусинск</w:t>
            </w:r>
          </w:p>
        </w:tc>
        <w:tc>
          <w:tcPr>
            <w:tcW w:w="960" w:type="dxa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72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96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96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960" w:type="dxa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1080" w:type="dxa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1080" w:type="dxa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1560" w:type="dxa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</w:p>
        </w:tc>
      </w:tr>
      <w:tr w:rsidR="0085512A" w:rsidRPr="0085512A" w:rsidTr="00235138">
        <w:trPr>
          <w:trHeight w:val="523"/>
        </w:trPr>
        <w:tc>
          <w:tcPr>
            <w:tcW w:w="2160" w:type="dxa"/>
            <w:vMerge w:val="restart"/>
            <w:shd w:val="clear" w:color="000000" w:fill="FFFFFF"/>
          </w:tcPr>
          <w:p w:rsidR="0085512A" w:rsidRPr="0085512A" w:rsidRDefault="0085512A" w:rsidP="00235138">
            <w:pPr>
              <w:jc w:val="both"/>
            </w:pPr>
            <w:r w:rsidRPr="0085512A"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960" w:type="dxa"/>
            <w:vMerge w:val="restart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  <w:r w:rsidRPr="0085512A">
              <w:t xml:space="preserve">Управ-лениесоциальнойзащи-ты населе-нияадми-нистрации города </w:t>
            </w:r>
            <w:proofErr w:type="gramStart"/>
            <w:r w:rsidRPr="0085512A">
              <w:t>Мину-синска</w:t>
            </w:r>
            <w:proofErr w:type="gramEnd"/>
          </w:p>
        </w:tc>
        <w:tc>
          <w:tcPr>
            <w:tcW w:w="72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  <w:r w:rsidRPr="0085512A">
              <w:t>147</w:t>
            </w:r>
          </w:p>
        </w:tc>
        <w:tc>
          <w:tcPr>
            <w:tcW w:w="84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  <w:r w:rsidRPr="0085512A">
              <w:t>1001</w:t>
            </w: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  <w:r w:rsidRPr="0085512A">
              <w:t>1110087610</w:t>
            </w:r>
          </w:p>
        </w:tc>
        <w:tc>
          <w:tcPr>
            <w:tcW w:w="84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  <w:r w:rsidRPr="0085512A">
              <w:t>312</w:t>
            </w:r>
          </w:p>
        </w:tc>
        <w:tc>
          <w:tcPr>
            <w:tcW w:w="960" w:type="dxa"/>
            <w:shd w:val="clear" w:color="000000" w:fill="FFFFFF"/>
            <w:noWrap/>
          </w:tcPr>
          <w:p w:rsidR="0085512A" w:rsidRPr="0085512A" w:rsidRDefault="0085512A" w:rsidP="00235138">
            <w:r w:rsidRPr="0085512A">
              <w:t>704,55</w:t>
            </w:r>
          </w:p>
        </w:tc>
        <w:tc>
          <w:tcPr>
            <w:tcW w:w="960" w:type="dxa"/>
            <w:shd w:val="clear" w:color="000000" w:fill="FFFFFF"/>
            <w:noWrap/>
          </w:tcPr>
          <w:p w:rsidR="0085512A" w:rsidRPr="0085512A" w:rsidRDefault="0085512A" w:rsidP="00235138">
            <w:r w:rsidRPr="0085512A">
              <w:t>683,09</w:t>
            </w:r>
          </w:p>
        </w:tc>
        <w:tc>
          <w:tcPr>
            <w:tcW w:w="960" w:type="dxa"/>
            <w:shd w:val="clear" w:color="000000" w:fill="FFFFFF"/>
          </w:tcPr>
          <w:p w:rsidR="0085512A" w:rsidRPr="0085512A" w:rsidRDefault="0085512A" w:rsidP="00235138">
            <w:r w:rsidRPr="0085512A">
              <w:t>591,46</w:t>
            </w:r>
          </w:p>
        </w:tc>
        <w:tc>
          <w:tcPr>
            <w:tcW w:w="1080" w:type="dxa"/>
            <w:shd w:val="clear" w:color="000000" w:fill="FFFFFF"/>
          </w:tcPr>
          <w:p w:rsidR="0085512A" w:rsidRPr="0085512A" w:rsidRDefault="0085512A" w:rsidP="00235138">
            <w:r>
              <w:t>1 107,00</w:t>
            </w: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r w:rsidRPr="0085512A">
              <w:t>792,10</w:t>
            </w:r>
          </w:p>
        </w:tc>
        <w:tc>
          <w:tcPr>
            <w:tcW w:w="1080" w:type="dxa"/>
            <w:shd w:val="clear" w:color="000000" w:fill="FFFFFF"/>
          </w:tcPr>
          <w:p w:rsidR="0085512A" w:rsidRPr="0085512A" w:rsidRDefault="0085512A" w:rsidP="00235138">
            <w:r w:rsidRPr="0085512A">
              <w:t>792,10</w:t>
            </w: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r>
              <w:t>4 670,30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  <w:r>
              <w:t>44</w:t>
            </w:r>
            <w:r w:rsidRPr="0085512A">
              <w:t xml:space="preserve"> чел.</w:t>
            </w:r>
          </w:p>
        </w:tc>
      </w:tr>
      <w:tr w:rsidR="0085512A" w:rsidRPr="00EA756A" w:rsidTr="00235138">
        <w:trPr>
          <w:trHeight w:val="523"/>
        </w:trPr>
        <w:tc>
          <w:tcPr>
            <w:tcW w:w="2160" w:type="dxa"/>
            <w:vMerge/>
            <w:shd w:val="clear" w:color="000000" w:fill="FFFFFF"/>
          </w:tcPr>
          <w:p w:rsidR="0085512A" w:rsidRPr="0085512A" w:rsidRDefault="0085512A" w:rsidP="00235138">
            <w:pPr>
              <w:jc w:val="both"/>
            </w:pPr>
          </w:p>
        </w:tc>
        <w:tc>
          <w:tcPr>
            <w:tcW w:w="960" w:type="dxa"/>
            <w:vMerge/>
            <w:shd w:val="clear" w:color="000000" w:fill="FFFFFF"/>
          </w:tcPr>
          <w:p w:rsidR="0085512A" w:rsidRPr="0085512A" w:rsidRDefault="0085512A" w:rsidP="00235138">
            <w:pPr>
              <w:jc w:val="center"/>
            </w:pPr>
          </w:p>
        </w:tc>
        <w:tc>
          <w:tcPr>
            <w:tcW w:w="72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  <w:r w:rsidRPr="0085512A">
              <w:t>147</w:t>
            </w:r>
          </w:p>
        </w:tc>
        <w:tc>
          <w:tcPr>
            <w:tcW w:w="84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  <w:r w:rsidRPr="0085512A">
              <w:t>1001</w:t>
            </w: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  <w:r w:rsidRPr="0085512A">
              <w:t>1110087610</w:t>
            </w:r>
          </w:p>
        </w:tc>
        <w:tc>
          <w:tcPr>
            <w:tcW w:w="840" w:type="dxa"/>
            <w:shd w:val="clear" w:color="000000" w:fill="FFFFFF"/>
            <w:noWrap/>
          </w:tcPr>
          <w:p w:rsidR="0085512A" w:rsidRPr="0085512A" w:rsidRDefault="0085512A" w:rsidP="00235138">
            <w:pPr>
              <w:jc w:val="center"/>
            </w:pPr>
            <w:r w:rsidRPr="0085512A">
              <w:t>244</w:t>
            </w:r>
          </w:p>
        </w:tc>
        <w:tc>
          <w:tcPr>
            <w:tcW w:w="960" w:type="dxa"/>
            <w:shd w:val="clear" w:color="000000" w:fill="FFFFFF"/>
            <w:noWrap/>
          </w:tcPr>
          <w:p w:rsidR="0085512A" w:rsidRPr="0085512A" w:rsidRDefault="0085512A" w:rsidP="00235138">
            <w:r w:rsidRPr="0085512A">
              <w:t>6,26</w:t>
            </w:r>
          </w:p>
        </w:tc>
        <w:tc>
          <w:tcPr>
            <w:tcW w:w="960" w:type="dxa"/>
            <w:shd w:val="clear" w:color="000000" w:fill="FFFFFF"/>
            <w:noWrap/>
          </w:tcPr>
          <w:p w:rsidR="0085512A" w:rsidRPr="0085512A" w:rsidRDefault="0085512A" w:rsidP="00235138">
            <w:r w:rsidRPr="0085512A">
              <w:t>6,10</w:t>
            </w:r>
          </w:p>
        </w:tc>
        <w:tc>
          <w:tcPr>
            <w:tcW w:w="960" w:type="dxa"/>
            <w:shd w:val="clear" w:color="000000" w:fill="FFFFFF"/>
          </w:tcPr>
          <w:p w:rsidR="0085512A" w:rsidRPr="0085512A" w:rsidRDefault="0085512A" w:rsidP="00235138">
            <w:r w:rsidRPr="0085512A">
              <w:t>5,33</w:t>
            </w:r>
          </w:p>
        </w:tc>
        <w:tc>
          <w:tcPr>
            <w:tcW w:w="1080" w:type="dxa"/>
            <w:shd w:val="clear" w:color="000000" w:fill="FFFFFF"/>
          </w:tcPr>
          <w:p w:rsidR="0085512A" w:rsidRPr="0085512A" w:rsidRDefault="0085512A" w:rsidP="00235138">
            <w:r>
              <w:t>11,00</w:t>
            </w:r>
          </w:p>
        </w:tc>
        <w:tc>
          <w:tcPr>
            <w:tcW w:w="1080" w:type="dxa"/>
            <w:shd w:val="clear" w:color="000000" w:fill="FFFFFF"/>
            <w:noWrap/>
          </w:tcPr>
          <w:p w:rsidR="0085512A" w:rsidRPr="0085512A" w:rsidRDefault="0085512A" w:rsidP="00235138">
            <w:r w:rsidRPr="0085512A">
              <w:t>7,90</w:t>
            </w:r>
          </w:p>
        </w:tc>
        <w:tc>
          <w:tcPr>
            <w:tcW w:w="1080" w:type="dxa"/>
            <w:shd w:val="clear" w:color="000000" w:fill="FFFFFF"/>
          </w:tcPr>
          <w:p w:rsidR="0085512A" w:rsidRPr="0085512A" w:rsidRDefault="0085512A" w:rsidP="00235138">
            <w:r w:rsidRPr="0085512A">
              <w:t>7,90</w:t>
            </w:r>
          </w:p>
        </w:tc>
        <w:tc>
          <w:tcPr>
            <w:tcW w:w="1080" w:type="dxa"/>
            <w:shd w:val="clear" w:color="000000" w:fill="FFFFFF"/>
            <w:noWrap/>
          </w:tcPr>
          <w:p w:rsidR="0085512A" w:rsidRPr="00EA756A" w:rsidRDefault="0085512A" w:rsidP="00235138">
            <w:r w:rsidRPr="0085512A">
              <w:t>4</w:t>
            </w:r>
            <w:r>
              <w:t>4,49</w:t>
            </w:r>
          </w:p>
        </w:tc>
        <w:tc>
          <w:tcPr>
            <w:tcW w:w="1560" w:type="dxa"/>
            <w:vMerge/>
            <w:shd w:val="clear" w:color="000000" w:fill="FFFFFF"/>
          </w:tcPr>
          <w:p w:rsidR="0085512A" w:rsidRPr="00EA756A" w:rsidRDefault="0085512A" w:rsidP="00235138">
            <w:pPr>
              <w:jc w:val="center"/>
            </w:pPr>
          </w:p>
        </w:tc>
      </w:tr>
    </w:tbl>
    <w:p w:rsidR="004E7BC3" w:rsidRDefault="004E7BC3" w:rsidP="004E7BC3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EA5" w:rsidRPr="004E3BCD" w:rsidRDefault="00322EA5" w:rsidP="00322EA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322EA5" w:rsidRDefault="00322EA5" w:rsidP="004E7BC3">
      <w:pPr>
        <w:ind w:firstLine="708"/>
        <w:jc w:val="both"/>
        <w:rPr>
          <w:bCs/>
          <w:sz w:val="28"/>
          <w:szCs w:val="28"/>
        </w:rPr>
        <w:sectPr w:rsidR="00322EA5" w:rsidSect="00322EA5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 w:rsidRPr="004E3BCD">
        <w:t xml:space="preserve">УСЗН города Минусинска        </w:t>
      </w:r>
      <w:r w:rsidRPr="004E3BCD">
        <w:tab/>
      </w:r>
      <w:r w:rsidR="00EA45CD">
        <w:t xml:space="preserve">                                                   подпись                                  </w:t>
      </w:r>
      <w:r w:rsidRPr="004E3BCD">
        <w:t>Н.А. Хаметшина</w:t>
      </w:r>
      <w:r w:rsidRPr="004E3BCD">
        <w:tab/>
      </w:r>
    </w:p>
    <w:p w:rsidR="00162DA9" w:rsidRDefault="00162DA9" w:rsidP="00162DA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32E4">
        <w:rPr>
          <w:rFonts w:ascii="Times New Roman" w:hAnsi="Times New Roman" w:cs="Times New Roman"/>
          <w:sz w:val="24"/>
          <w:szCs w:val="24"/>
        </w:rPr>
        <w:t>7</w:t>
      </w:r>
    </w:p>
    <w:p w:rsidR="00162DA9" w:rsidRDefault="00162DA9" w:rsidP="00162DA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162DA9" w:rsidRDefault="007048B4" w:rsidP="00162DA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A45CD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EA45CD">
        <w:rPr>
          <w:rFonts w:ascii="Times New Roman" w:hAnsi="Times New Roman" w:cs="Times New Roman"/>
          <w:sz w:val="24"/>
          <w:szCs w:val="24"/>
        </w:rPr>
        <w:t xml:space="preserve"> АГ- 2506-п</w:t>
      </w:r>
    </w:p>
    <w:p w:rsidR="0019295E" w:rsidRPr="00DF390A" w:rsidRDefault="0019295E" w:rsidP="00162DA9">
      <w:pPr>
        <w:autoSpaceDE w:val="0"/>
        <w:autoSpaceDN w:val="0"/>
        <w:adjustRightInd w:val="0"/>
        <w:ind w:left="7752" w:firstLine="708"/>
        <w:jc w:val="both"/>
      </w:pPr>
      <w:r w:rsidRPr="00DF390A">
        <w:t xml:space="preserve">Приложение 1 </w:t>
      </w:r>
    </w:p>
    <w:p w:rsidR="0019295E" w:rsidRPr="00DF390A" w:rsidRDefault="0019295E" w:rsidP="00162DA9">
      <w:pPr>
        <w:autoSpaceDE w:val="0"/>
        <w:autoSpaceDN w:val="0"/>
        <w:adjustRightInd w:val="0"/>
        <w:ind w:left="8460"/>
      </w:pPr>
      <w:r w:rsidRPr="00DF390A">
        <w:t>к подпрограмме «Поддержка субъектов малого и среднего предпринимательства», реализуемой в рамках муниципальной программы «Социально – экономическая поддержка интересов населения города Минусинска»</w:t>
      </w:r>
    </w:p>
    <w:p w:rsidR="0019295E" w:rsidRPr="00DF390A" w:rsidRDefault="0019295E" w:rsidP="0019295E">
      <w:pPr>
        <w:autoSpaceDE w:val="0"/>
        <w:autoSpaceDN w:val="0"/>
        <w:adjustRightInd w:val="0"/>
        <w:ind w:firstLine="540"/>
        <w:jc w:val="both"/>
      </w:pPr>
    </w:p>
    <w:p w:rsidR="0019295E" w:rsidRPr="00DF390A" w:rsidRDefault="0019295E" w:rsidP="0019295E">
      <w:pPr>
        <w:autoSpaceDE w:val="0"/>
        <w:autoSpaceDN w:val="0"/>
        <w:adjustRightInd w:val="0"/>
        <w:ind w:firstLine="540"/>
        <w:jc w:val="center"/>
        <w:outlineLvl w:val="0"/>
      </w:pPr>
      <w:r w:rsidRPr="00DF390A">
        <w:t>Перечень целевых индикаторов подпрограммы</w:t>
      </w:r>
    </w:p>
    <w:p w:rsidR="0019295E" w:rsidRPr="005C18E8" w:rsidRDefault="0019295E" w:rsidP="001929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264" w:type="dxa"/>
        <w:tblInd w:w="-7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830"/>
        <w:gridCol w:w="1276"/>
        <w:gridCol w:w="1701"/>
        <w:gridCol w:w="992"/>
        <w:gridCol w:w="1560"/>
        <w:gridCol w:w="1417"/>
        <w:gridCol w:w="1701"/>
        <w:gridCol w:w="1418"/>
        <w:gridCol w:w="1559"/>
      </w:tblGrid>
      <w:tr w:rsidR="00317897" w:rsidRPr="00E30E8F" w:rsidTr="0023513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2014</w:t>
            </w:r>
          </w:p>
          <w:p w:rsidR="00317897" w:rsidRPr="00E30E8F" w:rsidRDefault="00317897" w:rsidP="00235138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Default="00317897" w:rsidP="0023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317897" w:rsidRPr="00E30E8F" w:rsidRDefault="00317897" w:rsidP="0023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Default="00317897" w:rsidP="0023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</w:t>
            </w:r>
          </w:p>
          <w:p w:rsidR="00317897" w:rsidRPr="00E30E8F" w:rsidRDefault="00317897" w:rsidP="00235138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(2016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jc w:val="center"/>
              <w:rPr>
                <w:sz w:val="22"/>
                <w:szCs w:val="22"/>
              </w:rPr>
            </w:pPr>
            <w:r w:rsidRPr="00C52F93">
              <w:rPr>
                <w:sz w:val="22"/>
                <w:szCs w:val="22"/>
              </w:rPr>
              <w:t xml:space="preserve"> Текущий финансовый год</w:t>
            </w:r>
            <w:r w:rsidRPr="00C52F93">
              <w:rPr>
                <w:sz w:val="22"/>
                <w:szCs w:val="22"/>
              </w:rPr>
              <w:br/>
            </w:r>
            <w:r w:rsidRPr="00E30E8F">
              <w:rPr>
                <w:sz w:val="22"/>
                <w:szCs w:val="22"/>
              </w:rPr>
              <w:t>(2017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Первый год планового периода</w:t>
            </w:r>
            <w:r w:rsidRPr="00E30E8F">
              <w:rPr>
                <w:sz w:val="22"/>
                <w:szCs w:val="22"/>
              </w:rPr>
              <w:br/>
              <w:t>(2018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Второй год планового периода</w:t>
            </w:r>
            <w:r w:rsidRPr="00E30E8F">
              <w:rPr>
                <w:sz w:val="22"/>
                <w:szCs w:val="22"/>
              </w:rPr>
              <w:br/>
              <w:t>(2019 год)</w:t>
            </w:r>
          </w:p>
        </w:tc>
      </w:tr>
      <w:tr w:rsidR="00317897" w:rsidRPr="00E30E8F" w:rsidTr="00235138">
        <w:trPr>
          <w:cantSplit/>
          <w:trHeight w:val="240"/>
        </w:trPr>
        <w:tc>
          <w:tcPr>
            <w:tcW w:w="15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 2 </w:t>
            </w:r>
          </w:p>
          <w:p w:rsidR="00317897" w:rsidRPr="00E30E8F" w:rsidRDefault="00317897" w:rsidP="002351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Обеспечение содействия в устойчивом функционировании и развитии малого и среднего предпринимательства на территории города Минусинска,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населения.</w:t>
            </w:r>
          </w:p>
        </w:tc>
      </w:tr>
      <w:tr w:rsidR="00317897" w:rsidRPr="00E30E8F" w:rsidTr="0023513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Доля поддержанных субъектов малого и среднего предпринимательства от общего количества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,29</w:t>
            </w:r>
          </w:p>
        </w:tc>
      </w:tr>
      <w:tr w:rsidR="00317897" w:rsidRPr="00E30E8F" w:rsidTr="0023513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Доля освоенных бюджетных средств направленных на поддержку субъектов малого и среднего препирательства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97" w:rsidRPr="00E30E8F" w:rsidRDefault="00317897" w:rsidP="00235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5A6C52" w:rsidRDefault="005A6C52" w:rsidP="005A6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Default="0019295E" w:rsidP="00317897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DA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5A6C52" w:rsidRPr="00162DA9" w:rsidRDefault="005A6C52" w:rsidP="00317897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19295E" w:rsidRPr="00162DA9" w:rsidRDefault="0019295E" w:rsidP="00317897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DA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</w:t>
      </w:r>
      <w:r w:rsidR="00EA45CD">
        <w:rPr>
          <w:rFonts w:ascii="Times New Roman" w:hAnsi="Times New Roman" w:cs="Times New Roman"/>
          <w:sz w:val="24"/>
          <w:szCs w:val="24"/>
        </w:rPr>
        <w:t xml:space="preserve">                                 подпись                                                    </w:t>
      </w:r>
      <w:r w:rsidRPr="00162DA9">
        <w:rPr>
          <w:rFonts w:ascii="Times New Roman" w:hAnsi="Times New Roman" w:cs="Times New Roman"/>
          <w:sz w:val="24"/>
          <w:szCs w:val="24"/>
        </w:rPr>
        <w:t>Е.Н. Грязева</w:t>
      </w:r>
    </w:p>
    <w:p w:rsidR="0019295E" w:rsidRDefault="0019295E" w:rsidP="0019295E">
      <w:pPr>
        <w:autoSpaceDE w:val="0"/>
        <w:autoSpaceDN w:val="0"/>
        <w:adjustRightInd w:val="0"/>
        <w:ind w:left="4395" w:firstLine="708"/>
        <w:jc w:val="both"/>
        <w:rPr>
          <w:bCs/>
          <w:sz w:val="28"/>
          <w:szCs w:val="28"/>
        </w:rPr>
        <w:sectPr w:rsidR="0019295E" w:rsidSect="0019295E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62DA9" w:rsidRDefault="00162DA9" w:rsidP="00162DA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67F1">
        <w:rPr>
          <w:rFonts w:ascii="Times New Roman" w:hAnsi="Times New Roman" w:cs="Times New Roman"/>
          <w:sz w:val="24"/>
          <w:szCs w:val="24"/>
        </w:rPr>
        <w:t>8</w:t>
      </w:r>
    </w:p>
    <w:p w:rsidR="00162DA9" w:rsidRDefault="00162DA9" w:rsidP="00162DA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162DA9" w:rsidRDefault="004867F1" w:rsidP="00162DA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FE08DA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FE08DA">
        <w:rPr>
          <w:rFonts w:ascii="Times New Roman" w:hAnsi="Times New Roman" w:cs="Times New Roman"/>
          <w:sz w:val="24"/>
          <w:szCs w:val="24"/>
        </w:rPr>
        <w:t>АГ- 2506-п</w:t>
      </w:r>
    </w:p>
    <w:p w:rsidR="0019295E" w:rsidRPr="00162DA9" w:rsidRDefault="0019295E" w:rsidP="00162DA9">
      <w:pPr>
        <w:autoSpaceDE w:val="0"/>
        <w:autoSpaceDN w:val="0"/>
        <w:adjustRightInd w:val="0"/>
        <w:ind w:left="7752" w:firstLine="708"/>
        <w:jc w:val="both"/>
      </w:pPr>
      <w:r w:rsidRPr="00162DA9">
        <w:t>Приложение 2</w:t>
      </w:r>
    </w:p>
    <w:p w:rsidR="00C45CBA" w:rsidRDefault="0019295E" w:rsidP="00162DA9">
      <w:pPr>
        <w:autoSpaceDE w:val="0"/>
        <w:autoSpaceDN w:val="0"/>
        <w:adjustRightInd w:val="0"/>
        <w:ind w:left="8460"/>
      </w:pPr>
      <w:r w:rsidRPr="00162DA9">
        <w:t>к подпрограмме «Поддержка субъектов малого и среднего предпринимательства», реализуемой в рамках муниципальной программы «Социально – экономическая поддержка интересов населения города Минусинска»</w:t>
      </w:r>
    </w:p>
    <w:p w:rsidR="00C45CBA" w:rsidRDefault="00C45CBA" w:rsidP="00C45CBA">
      <w:pPr>
        <w:autoSpaceDE w:val="0"/>
        <w:autoSpaceDN w:val="0"/>
        <w:adjustRightInd w:val="0"/>
        <w:jc w:val="center"/>
      </w:pPr>
      <w:r w:rsidRPr="00C45CBA"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horzAnchor="margin" w:tblpXSpec="center" w:tblpY="460"/>
        <w:tblW w:w="15701" w:type="dxa"/>
        <w:tblLayout w:type="fixed"/>
        <w:tblLook w:val="04A0"/>
      </w:tblPr>
      <w:tblGrid>
        <w:gridCol w:w="2553"/>
        <w:gridCol w:w="1272"/>
        <w:gridCol w:w="570"/>
        <w:gridCol w:w="709"/>
        <w:gridCol w:w="992"/>
        <w:gridCol w:w="709"/>
        <w:gridCol w:w="992"/>
        <w:gridCol w:w="1134"/>
        <w:gridCol w:w="993"/>
        <w:gridCol w:w="992"/>
        <w:gridCol w:w="958"/>
        <w:gridCol w:w="1026"/>
        <w:gridCol w:w="1134"/>
        <w:gridCol w:w="1667"/>
      </w:tblGrid>
      <w:tr w:rsidR="00C45CBA" w:rsidRPr="00E30E8F" w:rsidTr="00C45CBA">
        <w:trPr>
          <w:trHeight w:val="67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ГРБС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Расходы </w:t>
            </w:r>
            <w:r w:rsidRPr="00E30E8F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45CBA" w:rsidRPr="00E30E8F" w:rsidTr="00C45CBA">
        <w:trPr>
          <w:trHeight w:val="11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Рз</w:t>
            </w:r>
            <w:r w:rsidRPr="00E30E8F">
              <w:rPr>
                <w:sz w:val="22"/>
                <w:szCs w:val="22"/>
              </w:rPr>
              <w:br/>
            </w:r>
            <w:proofErr w:type="gramStart"/>
            <w:r w:rsidRPr="00E30E8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2014</w:t>
            </w:r>
          </w:p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Default="00C45CBA" w:rsidP="00C45CB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Отчет-ный</w:t>
            </w:r>
            <w:proofErr w:type="gramEnd"/>
            <w:r>
              <w:rPr>
                <w:sz w:val="22"/>
                <w:szCs w:val="22"/>
              </w:rPr>
              <w:t xml:space="preserve"> финансовый год</w:t>
            </w:r>
          </w:p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(2016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proofErr w:type="gramStart"/>
            <w:r w:rsidRPr="00C52F93">
              <w:rPr>
                <w:sz w:val="22"/>
                <w:szCs w:val="22"/>
              </w:rPr>
              <w:t>Теку-щий</w:t>
            </w:r>
            <w:proofErr w:type="gramEnd"/>
            <w:r w:rsidRPr="00C52F93">
              <w:rPr>
                <w:sz w:val="22"/>
                <w:szCs w:val="22"/>
              </w:rPr>
              <w:t xml:space="preserve"> финансовый год</w:t>
            </w:r>
            <w:r w:rsidRPr="00C52F93">
              <w:rPr>
                <w:sz w:val="22"/>
                <w:szCs w:val="22"/>
              </w:rPr>
              <w:br/>
            </w:r>
            <w:r w:rsidRPr="00E30E8F">
              <w:rPr>
                <w:sz w:val="22"/>
                <w:szCs w:val="22"/>
              </w:rPr>
              <w:t>(2017 год)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Первый год планового периода</w:t>
            </w:r>
            <w:r w:rsidRPr="00E30E8F">
              <w:rPr>
                <w:sz w:val="22"/>
                <w:szCs w:val="22"/>
              </w:rPr>
              <w:br/>
              <w:t>(2018 год)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Второй год планового периода</w:t>
            </w:r>
            <w:r w:rsidRPr="00E30E8F">
              <w:rPr>
                <w:sz w:val="22"/>
                <w:szCs w:val="22"/>
              </w:rPr>
              <w:br/>
              <w:t>(2019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Цель подпрограммы 2 -  Обеспечение содействия в устойчивом функционировании и развитии малого и среднего предпринимательства,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5 324,73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13141,59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3 938,74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E30E8F">
              <w:rPr>
                <w:sz w:val="22"/>
                <w:szCs w:val="22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</w:t>
            </w:r>
            <w:r w:rsidRPr="00E30E8F">
              <w:rPr>
                <w:sz w:val="22"/>
                <w:szCs w:val="22"/>
              </w:rPr>
              <w:t>05,06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Обеспечение доступности информационно-консультационных ресурсов, фи</w:t>
            </w:r>
            <w:r>
              <w:rPr>
                <w:sz w:val="22"/>
                <w:szCs w:val="22"/>
              </w:rPr>
              <w:t>нансовая поддержка – не менее 9</w:t>
            </w:r>
            <w:r w:rsidRPr="00E30E8F">
              <w:rPr>
                <w:sz w:val="22"/>
                <w:szCs w:val="22"/>
              </w:rPr>
              <w:t xml:space="preserve"> субъектов МСП ежегодно, создан</w:t>
            </w:r>
            <w:r w:rsidR="005B485C">
              <w:rPr>
                <w:sz w:val="22"/>
                <w:szCs w:val="22"/>
              </w:rPr>
              <w:t>о рабочих мест – не менее 24</w:t>
            </w:r>
            <w:r w:rsidRPr="00E30E8F">
              <w:rPr>
                <w:sz w:val="22"/>
                <w:szCs w:val="22"/>
              </w:rPr>
              <w:t xml:space="preserve"> ежегодно,</w:t>
            </w:r>
            <w:r>
              <w:rPr>
                <w:sz w:val="22"/>
                <w:szCs w:val="22"/>
              </w:rPr>
              <w:t xml:space="preserve"> сохранено </w:t>
            </w:r>
            <w:r w:rsidR="005B485C">
              <w:rPr>
                <w:sz w:val="22"/>
                <w:szCs w:val="22"/>
              </w:rPr>
              <w:t>старых – не менее 342</w:t>
            </w:r>
            <w:r w:rsidRPr="00E30E8F">
              <w:rPr>
                <w:sz w:val="22"/>
                <w:szCs w:val="22"/>
              </w:rPr>
              <w:t xml:space="preserve"> ежегодно, привлечено </w:t>
            </w:r>
            <w:r>
              <w:rPr>
                <w:sz w:val="22"/>
                <w:szCs w:val="22"/>
              </w:rPr>
              <w:t xml:space="preserve">инвестиций – не менее </w:t>
            </w:r>
            <w:r w:rsidR="005B485C">
              <w:rPr>
                <w:sz w:val="22"/>
                <w:szCs w:val="22"/>
              </w:rPr>
              <w:t>32,5</w:t>
            </w:r>
            <w:r w:rsidRPr="00E30E8F">
              <w:rPr>
                <w:sz w:val="22"/>
                <w:szCs w:val="22"/>
              </w:rPr>
              <w:t xml:space="preserve"> млн. руб. ежегодно</w:t>
            </w:r>
          </w:p>
        </w:tc>
      </w:tr>
      <w:tr w:rsidR="00C45CBA" w:rsidRPr="00E30E8F" w:rsidTr="00C45CBA">
        <w:trPr>
          <w:trHeight w:val="1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Задача 1 - </w:t>
            </w:r>
            <w:r w:rsidRPr="00A020BA">
              <w:rPr>
                <w:rFonts w:eastAsia="Calibri"/>
                <w:sz w:val="22"/>
                <w:szCs w:val="22"/>
                <w:lang w:eastAsia="en-US"/>
              </w:rPr>
              <w:t>Оказание финансовой поддержки субъектам малого и среднего предпринимательства муниципального образования города Минусинск.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numPr>
                <w:ilvl w:val="0"/>
                <w:numId w:val="15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Реализация мероприятий по поддержке и развитию малого и (или) среднего предпринимательства направленных на с</w:t>
            </w:r>
            <w:r w:rsidRPr="00E30E8F">
              <w:rPr>
                <w:bCs/>
                <w:sz w:val="22"/>
                <w:szCs w:val="22"/>
              </w:rPr>
              <w:t>овершенствование и развитие системы правового обеспечения, доведение до субъектов малого и (или) среднего предпринимательства информации, касающейся нормативной, правовой и управленческой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Обеспечение доступности информацион</w:t>
            </w:r>
          </w:p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proofErr w:type="gramStart"/>
            <w:r w:rsidRPr="00E30E8F">
              <w:rPr>
                <w:sz w:val="22"/>
                <w:szCs w:val="22"/>
              </w:rPr>
              <w:t>но-консультационных</w:t>
            </w:r>
            <w:proofErr w:type="gramEnd"/>
            <w:r w:rsidRPr="00E30E8F">
              <w:rPr>
                <w:sz w:val="22"/>
                <w:szCs w:val="22"/>
              </w:rPr>
              <w:t xml:space="preserve"> ресурсов, организация работы Координационного совета – не менее 3 раз в год, информационной поддержкой (методические пособия и информационные буклеты) охвачено не менее 250 субъектов МСП ежегодно</w:t>
            </w: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numPr>
                <w:ilvl w:val="1"/>
                <w:numId w:val="15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Оказание содействия в организации работы Координационного совета по развитию малого и среднего предпринимательства  при Главе города Минусинска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1.2. Привлечение общественных организаций  и предпринимателей города Минусинска для экспертной оценки проектов нормативных правовых актов органов  местного самоуправления, касающихся вопросов предпринимательства и налогообложения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1.3. Информирование субъектов малого и (или) среднего предпринимательства о нормативно-правовых актах в рамках оказания поддержки субъектам малого и среднего предпринимательства, предусмотренной краевой и настоящей программами, и вопросах налогообложения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1.4. Распространение методических пособий, информационных буклетов, брошюр, справочников для субъектов малого и среднего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2.Информационная и образовательная поддержка субъектов малого и среднего предпринимательства, а также создание и развитие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Информационно-консультационная поддержка – не менее 250 субъектам МСП, оказана финансовая поддержка не </w:t>
            </w:r>
            <w:r w:rsidR="005B485C">
              <w:rPr>
                <w:sz w:val="22"/>
                <w:szCs w:val="22"/>
              </w:rPr>
              <w:t>менее 66</w:t>
            </w:r>
            <w:r w:rsidRPr="00E30E8F">
              <w:rPr>
                <w:sz w:val="22"/>
                <w:szCs w:val="22"/>
              </w:rPr>
              <w:t xml:space="preserve"> субъектам МСП за период реализации программы</w:t>
            </w: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2.1. </w:t>
            </w:r>
            <w:r w:rsidRPr="00E30E8F">
              <w:rPr>
                <w:bCs/>
                <w:sz w:val="22"/>
                <w:szCs w:val="22"/>
              </w:rPr>
              <w:t>Оказание информационной и методической помощи субъектам малого и среднего предпринимательства, 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2.2. Оказание консультационной    помощи </w:t>
            </w:r>
            <w:r w:rsidRPr="00E30E8F">
              <w:rPr>
                <w:bCs/>
                <w:sz w:val="22"/>
                <w:szCs w:val="22"/>
              </w:rPr>
              <w:t>субъектам малого и  среднего предпринимательства</w:t>
            </w:r>
            <w:r w:rsidRPr="00E30E8F">
              <w:rPr>
                <w:sz w:val="22"/>
                <w:szCs w:val="22"/>
              </w:rPr>
              <w:t xml:space="preserve"> по вопросам применения законодательства в области пользования и распоряжения муниципальной собственностью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2.3. Обеспечение взаимодействия в процессе выработки комплекса мер поддержки субъектом малого и  среднего предпринимательства города Минусинска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3.Реализация мероприятий по поддержке и развитию малого и среднего предпринимательства,</w:t>
            </w:r>
            <w:r w:rsidRPr="00E30E8F">
              <w:rPr>
                <w:bCs/>
                <w:sz w:val="22"/>
                <w:szCs w:val="22"/>
              </w:rPr>
              <w:t xml:space="preserve">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bCs/>
                <w:sz w:val="22"/>
                <w:szCs w:val="22"/>
              </w:rPr>
              <w:t>Формирование положительного образа предпринимателя, для участия в конкурсе «Предприниматель года» привлечено не менее 25 субъектов МСП ежегодно</w:t>
            </w: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3.1.</w:t>
            </w:r>
            <w:r w:rsidRPr="00E30E8F">
              <w:rPr>
                <w:bCs/>
                <w:sz w:val="22"/>
                <w:szCs w:val="22"/>
              </w:rPr>
              <w:t xml:space="preserve"> Производство телепрограмм, направленных на формирование положительного образа предпринимателя,  популяризацию роли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3.2.</w:t>
            </w:r>
            <w:r w:rsidRPr="00E30E8F">
              <w:rPr>
                <w:bCs/>
                <w:sz w:val="22"/>
                <w:szCs w:val="22"/>
              </w:rPr>
              <w:t xml:space="preserve"> Размещение публикаций в СМИ о мерах, направленных на поддержку малого и среднего предпринимательства, популяризацию предпринимательства, положительных примеров создания собственного дела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3.3. </w:t>
            </w:r>
            <w:r w:rsidRPr="00EF518B">
              <w:rPr>
                <w:sz w:val="22"/>
                <w:szCs w:val="22"/>
              </w:rPr>
              <w:t xml:space="preserve">Организация и проведение конкурса «Предприниматель года», в том числе изготовление и поставка нагрудных знаков из драгоценного металла с футлярами, наград круг с огранкой.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43,43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60,00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193,67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3.4. Организация проведения    «круглых столов» по проблемам предпринимательской           деятельности с выработкой    рекомендаций по решению  рассматриваемых вопросов  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3.5. Медиа-сопровождение мероприятий, проводимых органами местного самоуправления в целях развития малого и среднего предпринимательства в городе Минусинске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4. Поддержка субъектов малого и среднего предпринимательства, направленная на развитие инвестиционной деятельности, и снижение затрат, возникающих в связи с привлечением финансовых ресурсов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5B485C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Объем привлеченных инвестиций в секторе малого и ср</w:t>
            </w:r>
            <w:r w:rsidR="005B485C">
              <w:rPr>
                <w:sz w:val="22"/>
                <w:szCs w:val="22"/>
              </w:rPr>
              <w:t>еднего предпринимательства 32,5</w:t>
            </w:r>
            <w:r w:rsidRPr="00E30E8F">
              <w:rPr>
                <w:sz w:val="22"/>
                <w:szCs w:val="22"/>
              </w:rPr>
              <w:t xml:space="preserve"> млн. рублей ежегодно.</w:t>
            </w:r>
          </w:p>
        </w:tc>
      </w:tr>
      <w:tr w:rsidR="00C45CBA" w:rsidRPr="00E30E8F" w:rsidTr="00C45CBA">
        <w:trPr>
          <w:trHeight w:val="63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AF641A" w:rsidRDefault="00C45CBA" w:rsidP="00C45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Pr="00AF641A">
              <w:rPr>
                <w:sz w:val="22"/>
                <w:szCs w:val="22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C45CBA" w:rsidRDefault="00C45CBA" w:rsidP="00C45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152,63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142,94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358,99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170,00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1 294,56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88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 w:rsidR="0093162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235138" w:rsidRDefault="00C45CBA" w:rsidP="00C45CBA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654,00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235138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</w:t>
            </w:r>
            <w:r w:rsidRPr="00235138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235138" w:rsidRDefault="00C45CBA" w:rsidP="00C45CBA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235138" w:rsidRDefault="00374657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3 159</w:t>
            </w:r>
            <w:r w:rsidR="00C45CBA" w:rsidRPr="00235138">
              <w:rPr>
                <w:sz w:val="22"/>
                <w:szCs w:val="22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235138" w:rsidRDefault="00C45CBA" w:rsidP="00C45CBA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235138" w:rsidRDefault="00C45CBA" w:rsidP="00C45CBA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235138" w:rsidRDefault="00C45CBA" w:rsidP="00C45CBA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4</w:t>
            </w:r>
            <w:r w:rsidR="00374657">
              <w:rPr>
                <w:sz w:val="22"/>
                <w:szCs w:val="22"/>
              </w:rPr>
              <w:t> 614,55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1 601,00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5333,70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461,09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6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Default="00C45CBA" w:rsidP="00C45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8149E0">
              <w:rPr>
                <w:sz w:val="22"/>
                <w:szCs w:val="22"/>
              </w:rPr>
              <w:t xml:space="preserve">. </w:t>
            </w:r>
            <w:r w:rsidRPr="00AF641A">
              <w:rPr>
                <w:sz w:val="22"/>
                <w:szCs w:val="22"/>
              </w:rPr>
              <w:t>Предоставление субсидий субъектам малого и  среднего предпринимательства –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6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986,30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886.35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1 872,65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6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1 438,62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30E8F">
              <w:rPr>
                <w:sz w:val="22"/>
                <w:szCs w:val="22"/>
              </w:rPr>
              <w:t>Поддержка субъектов малого и среднего предпринимател</w:t>
            </w:r>
            <w:r>
              <w:rPr>
                <w:sz w:val="22"/>
                <w:szCs w:val="22"/>
              </w:rPr>
              <w:t xml:space="preserve">ьства, направленная на </w:t>
            </w:r>
            <w:r w:rsidRPr="00E30E8F">
              <w:rPr>
                <w:sz w:val="22"/>
                <w:szCs w:val="22"/>
              </w:rPr>
              <w:t>внедрение новых технологий и высокотехнологического оборудования в сферу малого и среднего 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Объем привлеченных инвестиций в секторе малого и с</w:t>
            </w:r>
            <w:r>
              <w:rPr>
                <w:sz w:val="22"/>
                <w:szCs w:val="22"/>
              </w:rPr>
              <w:t>р</w:t>
            </w:r>
            <w:r w:rsidR="005B485C">
              <w:rPr>
                <w:sz w:val="22"/>
                <w:szCs w:val="22"/>
              </w:rPr>
              <w:t>еднего предпринимательства 32,5</w:t>
            </w:r>
            <w:r w:rsidRPr="00E30E8F">
              <w:rPr>
                <w:sz w:val="22"/>
                <w:szCs w:val="22"/>
              </w:rPr>
              <w:t xml:space="preserve">млн. рублей ежегодно, финансовая </w:t>
            </w:r>
            <w:r>
              <w:rPr>
                <w:sz w:val="22"/>
                <w:szCs w:val="22"/>
              </w:rPr>
              <w:t>поддержка – не менее 9</w:t>
            </w:r>
            <w:r w:rsidRPr="00E30E8F">
              <w:rPr>
                <w:sz w:val="22"/>
                <w:szCs w:val="22"/>
              </w:rPr>
              <w:t xml:space="preserve"> субъектам МСП ежегодно, со</w:t>
            </w:r>
            <w:r w:rsidR="005B485C">
              <w:rPr>
                <w:sz w:val="22"/>
                <w:szCs w:val="22"/>
              </w:rPr>
              <w:t>здано рабочих мест – не менее 24</w:t>
            </w:r>
            <w:r w:rsidRPr="00E30E8F">
              <w:rPr>
                <w:sz w:val="22"/>
                <w:szCs w:val="22"/>
              </w:rPr>
              <w:t xml:space="preserve"> ежегодно,</w:t>
            </w:r>
            <w:r>
              <w:rPr>
                <w:sz w:val="22"/>
                <w:szCs w:val="22"/>
              </w:rPr>
              <w:t xml:space="preserve"> сохранено стары</w:t>
            </w:r>
            <w:r w:rsidR="005B485C">
              <w:rPr>
                <w:sz w:val="22"/>
                <w:szCs w:val="22"/>
              </w:rPr>
              <w:t>х – не менее 259</w:t>
            </w:r>
            <w:r w:rsidRPr="00E30E8F">
              <w:rPr>
                <w:sz w:val="22"/>
                <w:szCs w:val="22"/>
              </w:rPr>
              <w:t xml:space="preserve"> ежегодно</w:t>
            </w:r>
          </w:p>
        </w:tc>
      </w:tr>
      <w:tr w:rsidR="00C45CBA" w:rsidRPr="00E30E8F" w:rsidTr="00C45CBA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62202" w:rsidRDefault="00C45CBA" w:rsidP="005B485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2202">
              <w:rPr>
                <w:rFonts w:ascii="Times New Roman" w:hAnsi="Times New Roman"/>
                <w:sz w:val="22"/>
                <w:szCs w:val="22"/>
              </w:rPr>
              <w:t>5.1.</w:t>
            </w:r>
            <w:r w:rsidRPr="00AF641A">
              <w:rPr>
                <w:rFonts w:ascii="Times New Roman" w:hAnsi="Times New Roman"/>
                <w:sz w:val="22"/>
                <w:szCs w:val="22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254,54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515,31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69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 w:rsidR="0093162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2 062,10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9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4 657,89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531,62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0E8F">
              <w:rPr>
                <w:rFonts w:ascii="Times New Roman" w:hAnsi="Times New Roman"/>
                <w:sz w:val="22"/>
                <w:szCs w:val="22"/>
              </w:rPr>
              <w:t>5.2.Предоставление субсидий субъектам малого и (или) среднего предпринимательства на возмещение части затрат, связанных с финансированием мероприятий программ энергоэффективности производства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5B485C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pStyle w:val="ConsPlusNormal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>Поддержка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ьства, направленная на 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 xml:space="preserve">продвижение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>родукции, выпускаемой субъектами малого и среднего</w:t>
            </w:r>
            <w:r w:rsidRPr="00E30E8F">
              <w:rPr>
                <w:rFonts w:ascii="Times New Roman" w:hAnsi="Times New Roman"/>
                <w:sz w:val="22"/>
                <w:szCs w:val="22"/>
              </w:rPr>
              <w:t xml:space="preserve"> предпринимательства, на региональный и межрегиональный рынки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Количество участников выставок/ярмарок – не менее 1 субъекта МСП ежегодно, осуществлена сертификация товаров (работ, услуг) у 1 субъекта МСП</w:t>
            </w: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0E8F">
              <w:rPr>
                <w:rFonts w:ascii="Times New Roman" w:hAnsi="Times New Roman"/>
                <w:sz w:val="22"/>
                <w:szCs w:val="22"/>
              </w:rPr>
              <w:t>6.1.Предоставление субсидий субъектам малого и (или)  среднего предпринимательства, на возмещение части затрат по участию в выставочно-ярмарочных мероприятиях, включая расходы  по транспортировке экспозиций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30E8F">
              <w:rPr>
                <w:rFonts w:ascii="Times New Roman" w:hAnsi="Times New Roman"/>
                <w:sz w:val="22"/>
                <w:szCs w:val="22"/>
              </w:rPr>
              <w:t>6.2.Предоставление субсидий 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7011B4" w:rsidRDefault="00C45CBA" w:rsidP="00C4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>Поддержка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ьства, направленная на 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>повышение роли малого и среднего бизнеса в улучшении условий жизни населения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Поддержка 1 субъекта малого или среднего предпринимательства в части возмещения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детьми, количество детей, задействованных в подобных группах – 1 500 </w:t>
            </w:r>
          </w:p>
        </w:tc>
      </w:tr>
      <w:tr w:rsidR="00C45CBA" w:rsidRPr="00E30E8F" w:rsidTr="00C45CBA">
        <w:trPr>
          <w:trHeight w:val="106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7.1. Предоставление субсидий  субъектам малого и (или) среднего предпринимательства 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900,00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89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0E8F">
              <w:rPr>
                <w:rFonts w:ascii="Times New Roman" w:hAnsi="Times New Roman"/>
                <w:sz w:val="22"/>
                <w:szCs w:val="22"/>
              </w:rPr>
              <w:t xml:space="preserve">7.2. </w:t>
            </w:r>
            <w:r w:rsidRPr="00AF641A">
              <w:rPr>
                <w:rFonts w:ascii="Times New Roman" w:hAnsi="Times New Roman"/>
                <w:sz w:val="22"/>
                <w:szCs w:val="22"/>
              </w:rPr>
              <w:t>Предоставление субсидий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77,78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  <w:tr w:rsidR="00C45CBA" w:rsidRPr="00E30E8F" w:rsidTr="00C45CBA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A" w:rsidRPr="00E30E8F" w:rsidRDefault="00C45CBA" w:rsidP="00C45CBA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 w:rsidR="0093162A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CBA" w:rsidRPr="00E30E8F" w:rsidRDefault="00374657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  <w:r w:rsidR="00C45CBA">
              <w:rPr>
                <w:sz w:val="22"/>
                <w:szCs w:val="22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485C">
              <w:rPr>
                <w:sz w:val="22"/>
                <w:szCs w:val="22"/>
              </w:rPr>
              <w:t> 041,00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BA" w:rsidRPr="00E30E8F" w:rsidRDefault="00C45CBA" w:rsidP="00C45C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295E" w:rsidRDefault="0019295E" w:rsidP="00C45CBA">
      <w:pPr>
        <w:autoSpaceDE w:val="0"/>
        <w:autoSpaceDN w:val="0"/>
        <w:adjustRightInd w:val="0"/>
        <w:jc w:val="both"/>
      </w:pPr>
      <w:r w:rsidRPr="00E00B80">
        <w:t>Руководитель управления экономики</w:t>
      </w:r>
    </w:p>
    <w:p w:rsidR="005A6C52" w:rsidRPr="00E00B80" w:rsidRDefault="005A6C52" w:rsidP="00C45C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684489" w:rsidRPr="00DF390A" w:rsidRDefault="0019295E" w:rsidP="00C45CBA">
      <w:pPr>
        <w:pStyle w:val="ConsPlusNormal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E00B80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   </w:t>
      </w:r>
      <w:r w:rsidR="00FE08DA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                                                                 </w:t>
      </w:r>
      <w:r w:rsidRPr="00E00B80">
        <w:rPr>
          <w:rFonts w:ascii="Times New Roman" w:hAnsi="Times New Roman" w:cs="Times New Roman"/>
          <w:sz w:val="24"/>
          <w:szCs w:val="24"/>
        </w:rPr>
        <w:t>Е.Н. Грязева</w:t>
      </w:r>
    </w:p>
    <w:sectPr w:rsidR="00684489" w:rsidRPr="00DF390A" w:rsidSect="0019295E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CD" w:rsidRDefault="00EA45CD" w:rsidP="003533E1">
      <w:r>
        <w:separator/>
      </w:r>
    </w:p>
  </w:endnote>
  <w:endnote w:type="continuationSeparator" w:id="1">
    <w:p w:rsidR="00EA45CD" w:rsidRDefault="00EA45CD" w:rsidP="0035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CD" w:rsidRDefault="00EA45CD" w:rsidP="003533E1">
      <w:r>
        <w:separator/>
      </w:r>
    </w:p>
  </w:footnote>
  <w:footnote w:type="continuationSeparator" w:id="1">
    <w:p w:rsidR="00EA45CD" w:rsidRDefault="00EA45CD" w:rsidP="0035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CD" w:rsidRDefault="00EA45CD">
    <w:pPr>
      <w:pStyle w:val="a9"/>
      <w:jc w:val="center"/>
    </w:pPr>
  </w:p>
  <w:p w:rsidR="00EA45CD" w:rsidRDefault="00EA45CD">
    <w:pPr>
      <w:pStyle w:val="a9"/>
      <w:jc w:val="center"/>
    </w:pPr>
  </w:p>
  <w:p w:rsidR="00EA45CD" w:rsidRDefault="00EA45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6A4"/>
    <w:rsid w:val="000012DB"/>
    <w:rsid w:val="00001BDB"/>
    <w:rsid w:val="00001FF2"/>
    <w:rsid w:val="00002BBB"/>
    <w:rsid w:val="000036D7"/>
    <w:rsid w:val="00004F85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053A"/>
    <w:rsid w:val="00032F7E"/>
    <w:rsid w:val="000347D1"/>
    <w:rsid w:val="000348D6"/>
    <w:rsid w:val="00034BCE"/>
    <w:rsid w:val="0003759C"/>
    <w:rsid w:val="0004367F"/>
    <w:rsid w:val="0004376C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B482B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68BA"/>
    <w:rsid w:val="000E017F"/>
    <w:rsid w:val="000E098A"/>
    <w:rsid w:val="000E1F33"/>
    <w:rsid w:val="000E2D96"/>
    <w:rsid w:val="000E43EC"/>
    <w:rsid w:val="000E6353"/>
    <w:rsid w:val="000E6AEB"/>
    <w:rsid w:val="000F03A2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B2E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6CA1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56CF"/>
    <w:rsid w:val="00151D17"/>
    <w:rsid w:val="00153DAE"/>
    <w:rsid w:val="00154BF6"/>
    <w:rsid w:val="001556F5"/>
    <w:rsid w:val="00156353"/>
    <w:rsid w:val="00156C63"/>
    <w:rsid w:val="001573E4"/>
    <w:rsid w:val="00161FB7"/>
    <w:rsid w:val="00162748"/>
    <w:rsid w:val="00162DA9"/>
    <w:rsid w:val="001631D1"/>
    <w:rsid w:val="00163559"/>
    <w:rsid w:val="00165338"/>
    <w:rsid w:val="00166BB7"/>
    <w:rsid w:val="00170025"/>
    <w:rsid w:val="00170DAF"/>
    <w:rsid w:val="00173A04"/>
    <w:rsid w:val="00176E38"/>
    <w:rsid w:val="0018199C"/>
    <w:rsid w:val="0018501F"/>
    <w:rsid w:val="00185823"/>
    <w:rsid w:val="001866D0"/>
    <w:rsid w:val="001871D3"/>
    <w:rsid w:val="00190C97"/>
    <w:rsid w:val="00190F73"/>
    <w:rsid w:val="0019295E"/>
    <w:rsid w:val="001954D4"/>
    <w:rsid w:val="00195939"/>
    <w:rsid w:val="001977D9"/>
    <w:rsid w:val="00197E89"/>
    <w:rsid w:val="001A0DD5"/>
    <w:rsid w:val="001A141D"/>
    <w:rsid w:val="001A364B"/>
    <w:rsid w:val="001A3C2B"/>
    <w:rsid w:val="001A5EEC"/>
    <w:rsid w:val="001A63AB"/>
    <w:rsid w:val="001B00D5"/>
    <w:rsid w:val="001B2BD6"/>
    <w:rsid w:val="001B351D"/>
    <w:rsid w:val="001B5BEC"/>
    <w:rsid w:val="001B5D08"/>
    <w:rsid w:val="001B7D02"/>
    <w:rsid w:val="001B7E0A"/>
    <w:rsid w:val="001C0187"/>
    <w:rsid w:val="001C0F28"/>
    <w:rsid w:val="001C0F59"/>
    <w:rsid w:val="001C4DF1"/>
    <w:rsid w:val="001C60DC"/>
    <w:rsid w:val="001D117C"/>
    <w:rsid w:val="001D21A8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20CE"/>
    <w:rsid w:val="001F2110"/>
    <w:rsid w:val="001F30F2"/>
    <w:rsid w:val="001F5229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543E"/>
    <w:rsid w:val="00225DF9"/>
    <w:rsid w:val="002319AF"/>
    <w:rsid w:val="00233AD2"/>
    <w:rsid w:val="00235138"/>
    <w:rsid w:val="0023549F"/>
    <w:rsid w:val="00237369"/>
    <w:rsid w:val="00242D28"/>
    <w:rsid w:val="002437A7"/>
    <w:rsid w:val="00243B6C"/>
    <w:rsid w:val="00244CAF"/>
    <w:rsid w:val="0024590A"/>
    <w:rsid w:val="0024643D"/>
    <w:rsid w:val="002468B1"/>
    <w:rsid w:val="0025151D"/>
    <w:rsid w:val="00252DAD"/>
    <w:rsid w:val="00255A5C"/>
    <w:rsid w:val="002566A8"/>
    <w:rsid w:val="002570B4"/>
    <w:rsid w:val="00260096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406F"/>
    <w:rsid w:val="002C460B"/>
    <w:rsid w:val="002C4700"/>
    <w:rsid w:val="002C634D"/>
    <w:rsid w:val="002D32E8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4633"/>
    <w:rsid w:val="00334893"/>
    <w:rsid w:val="00335BFD"/>
    <w:rsid w:val="00335DE3"/>
    <w:rsid w:val="00337A74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8F3"/>
    <w:rsid w:val="00395F21"/>
    <w:rsid w:val="003A089C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4474"/>
    <w:rsid w:val="003B5871"/>
    <w:rsid w:val="003C53AD"/>
    <w:rsid w:val="003C5830"/>
    <w:rsid w:val="003D197D"/>
    <w:rsid w:val="003D4405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E99"/>
    <w:rsid w:val="00417505"/>
    <w:rsid w:val="00421154"/>
    <w:rsid w:val="0042221D"/>
    <w:rsid w:val="0042272D"/>
    <w:rsid w:val="004240D0"/>
    <w:rsid w:val="0042459E"/>
    <w:rsid w:val="00424605"/>
    <w:rsid w:val="0042468B"/>
    <w:rsid w:val="004267F2"/>
    <w:rsid w:val="004303EA"/>
    <w:rsid w:val="004306DA"/>
    <w:rsid w:val="00430A27"/>
    <w:rsid w:val="004318C0"/>
    <w:rsid w:val="0043371E"/>
    <w:rsid w:val="004361D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4048"/>
    <w:rsid w:val="004C65B2"/>
    <w:rsid w:val="004C7469"/>
    <w:rsid w:val="004D0725"/>
    <w:rsid w:val="004D0EB7"/>
    <w:rsid w:val="004D1249"/>
    <w:rsid w:val="004D2459"/>
    <w:rsid w:val="004D38D6"/>
    <w:rsid w:val="004D3F75"/>
    <w:rsid w:val="004D4603"/>
    <w:rsid w:val="004D490E"/>
    <w:rsid w:val="004D62AB"/>
    <w:rsid w:val="004E183A"/>
    <w:rsid w:val="004E3745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5355"/>
    <w:rsid w:val="004F6006"/>
    <w:rsid w:val="004F6AD3"/>
    <w:rsid w:val="004F6BFE"/>
    <w:rsid w:val="005002A0"/>
    <w:rsid w:val="0050046F"/>
    <w:rsid w:val="005011EF"/>
    <w:rsid w:val="00501DD9"/>
    <w:rsid w:val="00502332"/>
    <w:rsid w:val="00503ABB"/>
    <w:rsid w:val="0051427A"/>
    <w:rsid w:val="005150D9"/>
    <w:rsid w:val="00516986"/>
    <w:rsid w:val="00520026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73CE"/>
    <w:rsid w:val="00550396"/>
    <w:rsid w:val="00552322"/>
    <w:rsid w:val="00552F1F"/>
    <w:rsid w:val="00553DC3"/>
    <w:rsid w:val="00556D37"/>
    <w:rsid w:val="0055787B"/>
    <w:rsid w:val="005602EC"/>
    <w:rsid w:val="00560956"/>
    <w:rsid w:val="005619A2"/>
    <w:rsid w:val="00562099"/>
    <w:rsid w:val="00562FD3"/>
    <w:rsid w:val="00562FFB"/>
    <w:rsid w:val="00563555"/>
    <w:rsid w:val="00563573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1851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BAB"/>
    <w:rsid w:val="005C4160"/>
    <w:rsid w:val="005C6B9D"/>
    <w:rsid w:val="005C6D0F"/>
    <w:rsid w:val="005C6F69"/>
    <w:rsid w:val="005C710B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2806"/>
    <w:rsid w:val="005E3E36"/>
    <w:rsid w:val="005E4C3F"/>
    <w:rsid w:val="005E61F6"/>
    <w:rsid w:val="005F0194"/>
    <w:rsid w:val="005F0DC4"/>
    <w:rsid w:val="005F28A2"/>
    <w:rsid w:val="005F29FB"/>
    <w:rsid w:val="005F4BC4"/>
    <w:rsid w:val="005F57BE"/>
    <w:rsid w:val="005F5A90"/>
    <w:rsid w:val="005F5BD9"/>
    <w:rsid w:val="005F7E9F"/>
    <w:rsid w:val="00601B91"/>
    <w:rsid w:val="0060371E"/>
    <w:rsid w:val="006037E6"/>
    <w:rsid w:val="00603D7D"/>
    <w:rsid w:val="0060491A"/>
    <w:rsid w:val="006071D9"/>
    <w:rsid w:val="00607B2D"/>
    <w:rsid w:val="00612603"/>
    <w:rsid w:val="00612EDA"/>
    <w:rsid w:val="0061406E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0706"/>
    <w:rsid w:val="00633F9B"/>
    <w:rsid w:val="006354D4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439B"/>
    <w:rsid w:val="00654554"/>
    <w:rsid w:val="006548D7"/>
    <w:rsid w:val="00655AD9"/>
    <w:rsid w:val="00660E20"/>
    <w:rsid w:val="006611AA"/>
    <w:rsid w:val="006614CF"/>
    <w:rsid w:val="0066242D"/>
    <w:rsid w:val="006631A4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91840"/>
    <w:rsid w:val="00691F78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695D"/>
    <w:rsid w:val="006C6D43"/>
    <w:rsid w:val="006C7E17"/>
    <w:rsid w:val="006D4E3F"/>
    <w:rsid w:val="006D6331"/>
    <w:rsid w:val="006E1049"/>
    <w:rsid w:val="006E171C"/>
    <w:rsid w:val="006E29E8"/>
    <w:rsid w:val="006E43E2"/>
    <w:rsid w:val="006E7FBB"/>
    <w:rsid w:val="006F02B9"/>
    <w:rsid w:val="006F0B6F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21B1"/>
    <w:rsid w:val="00712AC3"/>
    <w:rsid w:val="00713CF8"/>
    <w:rsid w:val="00714683"/>
    <w:rsid w:val="00715173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CBE"/>
    <w:rsid w:val="00733874"/>
    <w:rsid w:val="00734F92"/>
    <w:rsid w:val="00736CC6"/>
    <w:rsid w:val="00740875"/>
    <w:rsid w:val="00741624"/>
    <w:rsid w:val="00741D3A"/>
    <w:rsid w:val="00742589"/>
    <w:rsid w:val="007431BA"/>
    <w:rsid w:val="007442A0"/>
    <w:rsid w:val="0074694D"/>
    <w:rsid w:val="0074709A"/>
    <w:rsid w:val="007470DE"/>
    <w:rsid w:val="007473B4"/>
    <w:rsid w:val="00750D1D"/>
    <w:rsid w:val="00751701"/>
    <w:rsid w:val="00753278"/>
    <w:rsid w:val="00753D92"/>
    <w:rsid w:val="007547F1"/>
    <w:rsid w:val="0075509E"/>
    <w:rsid w:val="00755CDB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90592"/>
    <w:rsid w:val="00791F5C"/>
    <w:rsid w:val="00792FB3"/>
    <w:rsid w:val="00795485"/>
    <w:rsid w:val="007A0C8E"/>
    <w:rsid w:val="007A1B40"/>
    <w:rsid w:val="007A2D25"/>
    <w:rsid w:val="007A34A0"/>
    <w:rsid w:val="007A4F5F"/>
    <w:rsid w:val="007A59C3"/>
    <w:rsid w:val="007A64B5"/>
    <w:rsid w:val="007A7EF1"/>
    <w:rsid w:val="007B046C"/>
    <w:rsid w:val="007B3A6C"/>
    <w:rsid w:val="007B43FD"/>
    <w:rsid w:val="007B440F"/>
    <w:rsid w:val="007B48AA"/>
    <w:rsid w:val="007B4DF9"/>
    <w:rsid w:val="007B5EF1"/>
    <w:rsid w:val="007B758E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6443"/>
    <w:rsid w:val="007E7532"/>
    <w:rsid w:val="007F1D47"/>
    <w:rsid w:val="007F2CF7"/>
    <w:rsid w:val="007F3333"/>
    <w:rsid w:val="007F369B"/>
    <w:rsid w:val="007F3BB6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07CC"/>
    <w:rsid w:val="00814146"/>
    <w:rsid w:val="00815AFA"/>
    <w:rsid w:val="00824DC3"/>
    <w:rsid w:val="00825011"/>
    <w:rsid w:val="00827CDA"/>
    <w:rsid w:val="00827E49"/>
    <w:rsid w:val="0083036C"/>
    <w:rsid w:val="0083197F"/>
    <w:rsid w:val="00832044"/>
    <w:rsid w:val="008320D0"/>
    <w:rsid w:val="00832765"/>
    <w:rsid w:val="008367B6"/>
    <w:rsid w:val="008401E6"/>
    <w:rsid w:val="00840C5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3A8D"/>
    <w:rsid w:val="0085512A"/>
    <w:rsid w:val="00857FFE"/>
    <w:rsid w:val="008602D8"/>
    <w:rsid w:val="0086031B"/>
    <w:rsid w:val="00863ADC"/>
    <w:rsid w:val="0086505B"/>
    <w:rsid w:val="00865259"/>
    <w:rsid w:val="00866BAB"/>
    <w:rsid w:val="00867032"/>
    <w:rsid w:val="00872FA4"/>
    <w:rsid w:val="008751CA"/>
    <w:rsid w:val="00875211"/>
    <w:rsid w:val="00876AC4"/>
    <w:rsid w:val="00877501"/>
    <w:rsid w:val="00882535"/>
    <w:rsid w:val="008839A7"/>
    <w:rsid w:val="008844B6"/>
    <w:rsid w:val="00885285"/>
    <w:rsid w:val="00887107"/>
    <w:rsid w:val="008922D7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C229C"/>
    <w:rsid w:val="008C2F6D"/>
    <w:rsid w:val="008C3340"/>
    <w:rsid w:val="008C3855"/>
    <w:rsid w:val="008C411B"/>
    <w:rsid w:val="008D189A"/>
    <w:rsid w:val="008D22A1"/>
    <w:rsid w:val="008D525C"/>
    <w:rsid w:val="008D5E2A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32E7"/>
    <w:rsid w:val="00904381"/>
    <w:rsid w:val="00911196"/>
    <w:rsid w:val="009123D5"/>
    <w:rsid w:val="009140E9"/>
    <w:rsid w:val="00916A13"/>
    <w:rsid w:val="0091792D"/>
    <w:rsid w:val="009179A9"/>
    <w:rsid w:val="00921037"/>
    <w:rsid w:val="00921053"/>
    <w:rsid w:val="009223C6"/>
    <w:rsid w:val="00922734"/>
    <w:rsid w:val="009237B4"/>
    <w:rsid w:val="00925452"/>
    <w:rsid w:val="00931225"/>
    <w:rsid w:val="0093162A"/>
    <w:rsid w:val="009324EF"/>
    <w:rsid w:val="009327AB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65FD"/>
    <w:rsid w:val="00957980"/>
    <w:rsid w:val="00960060"/>
    <w:rsid w:val="00961992"/>
    <w:rsid w:val="009622F4"/>
    <w:rsid w:val="009629B6"/>
    <w:rsid w:val="00964D8D"/>
    <w:rsid w:val="00965601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38D5"/>
    <w:rsid w:val="009A3DA5"/>
    <w:rsid w:val="009A3E33"/>
    <w:rsid w:val="009A65C8"/>
    <w:rsid w:val="009B1363"/>
    <w:rsid w:val="009B1BF3"/>
    <w:rsid w:val="009B1DF6"/>
    <w:rsid w:val="009B2E58"/>
    <w:rsid w:val="009B3C4A"/>
    <w:rsid w:val="009B6795"/>
    <w:rsid w:val="009B6BA4"/>
    <w:rsid w:val="009C1FC2"/>
    <w:rsid w:val="009C28E2"/>
    <w:rsid w:val="009C4C85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ABF"/>
    <w:rsid w:val="009E76A4"/>
    <w:rsid w:val="009E7B23"/>
    <w:rsid w:val="009F05B4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F72"/>
    <w:rsid w:val="00A15789"/>
    <w:rsid w:val="00A157AF"/>
    <w:rsid w:val="00A1616C"/>
    <w:rsid w:val="00A170DB"/>
    <w:rsid w:val="00A210AB"/>
    <w:rsid w:val="00A22EDC"/>
    <w:rsid w:val="00A26C53"/>
    <w:rsid w:val="00A2764A"/>
    <w:rsid w:val="00A3145B"/>
    <w:rsid w:val="00A33165"/>
    <w:rsid w:val="00A35909"/>
    <w:rsid w:val="00A3761F"/>
    <w:rsid w:val="00A40B09"/>
    <w:rsid w:val="00A41F7A"/>
    <w:rsid w:val="00A42383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79AD"/>
    <w:rsid w:val="00A605C5"/>
    <w:rsid w:val="00A61039"/>
    <w:rsid w:val="00A61285"/>
    <w:rsid w:val="00A617E0"/>
    <w:rsid w:val="00A6219F"/>
    <w:rsid w:val="00A62AEE"/>
    <w:rsid w:val="00A63CEC"/>
    <w:rsid w:val="00A63DFA"/>
    <w:rsid w:val="00A65105"/>
    <w:rsid w:val="00A651D3"/>
    <w:rsid w:val="00A6572C"/>
    <w:rsid w:val="00A67CFA"/>
    <w:rsid w:val="00A706CD"/>
    <w:rsid w:val="00A74E7B"/>
    <w:rsid w:val="00A75C55"/>
    <w:rsid w:val="00A76D54"/>
    <w:rsid w:val="00A82494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6C5F"/>
    <w:rsid w:val="00AA01A0"/>
    <w:rsid w:val="00AA0442"/>
    <w:rsid w:val="00AA331A"/>
    <w:rsid w:val="00AA4A6A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05F4"/>
    <w:rsid w:val="00AC45A0"/>
    <w:rsid w:val="00AC5070"/>
    <w:rsid w:val="00AC67D4"/>
    <w:rsid w:val="00AD0BF9"/>
    <w:rsid w:val="00AD41B7"/>
    <w:rsid w:val="00AD4FCF"/>
    <w:rsid w:val="00AD52B1"/>
    <w:rsid w:val="00AD7E29"/>
    <w:rsid w:val="00AE09F7"/>
    <w:rsid w:val="00AE19D9"/>
    <w:rsid w:val="00AE1BA1"/>
    <w:rsid w:val="00AE2482"/>
    <w:rsid w:val="00AE2B7D"/>
    <w:rsid w:val="00AE2F23"/>
    <w:rsid w:val="00AE712C"/>
    <w:rsid w:val="00AE7291"/>
    <w:rsid w:val="00AE7725"/>
    <w:rsid w:val="00AF164C"/>
    <w:rsid w:val="00AF1E71"/>
    <w:rsid w:val="00AF3CA7"/>
    <w:rsid w:val="00AF6192"/>
    <w:rsid w:val="00AF6843"/>
    <w:rsid w:val="00AF7857"/>
    <w:rsid w:val="00B0112A"/>
    <w:rsid w:val="00B0248D"/>
    <w:rsid w:val="00B038C2"/>
    <w:rsid w:val="00B04B6A"/>
    <w:rsid w:val="00B101C1"/>
    <w:rsid w:val="00B14B32"/>
    <w:rsid w:val="00B157C0"/>
    <w:rsid w:val="00B17CDD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408A"/>
    <w:rsid w:val="00B444A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44CB"/>
    <w:rsid w:val="00B769C7"/>
    <w:rsid w:val="00B77993"/>
    <w:rsid w:val="00B808A3"/>
    <w:rsid w:val="00B80DD6"/>
    <w:rsid w:val="00B81BFF"/>
    <w:rsid w:val="00B81E55"/>
    <w:rsid w:val="00B83504"/>
    <w:rsid w:val="00B85E49"/>
    <w:rsid w:val="00B85FA0"/>
    <w:rsid w:val="00B860ED"/>
    <w:rsid w:val="00B86BB0"/>
    <w:rsid w:val="00B87AE7"/>
    <w:rsid w:val="00B900BB"/>
    <w:rsid w:val="00B939C7"/>
    <w:rsid w:val="00B93A4A"/>
    <w:rsid w:val="00B93F58"/>
    <w:rsid w:val="00B96832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18A0"/>
    <w:rsid w:val="00BC2632"/>
    <w:rsid w:val="00BC398E"/>
    <w:rsid w:val="00BC3CDF"/>
    <w:rsid w:val="00BC435D"/>
    <w:rsid w:val="00BC6385"/>
    <w:rsid w:val="00BC6EE9"/>
    <w:rsid w:val="00BD1C30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B89"/>
    <w:rsid w:val="00BD7FB0"/>
    <w:rsid w:val="00BE39DB"/>
    <w:rsid w:val="00BE3DDC"/>
    <w:rsid w:val="00BE4B18"/>
    <w:rsid w:val="00BE4BAD"/>
    <w:rsid w:val="00BE5978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1F5A"/>
    <w:rsid w:val="00C22F81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659D"/>
    <w:rsid w:val="00C66AC5"/>
    <w:rsid w:val="00C677B4"/>
    <w:rsid w:val="00C702B5"/>
    <w:rsid w:val="00C70551"/>
    <w:rsid w:val="00C72123"/>
    <w:rsid w:val="00C75821"/>
    <w:rsid w:val="00C7620C"/>
    <w:rsid w:val="00C76635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4BF5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8CA"/>
    <w:rsid w:val="00CD4EBF"/>
    <w:rsid w:val="00CE091C"/>
    <w:rsid w:val="00CE1FA0"/>
    <w:rsid w:val="00CE2251"/>
    <w:rsid w:val="00CE4015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68"/>
    <w:rsid w:val="00D039D6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2237"/>
    <w:rsid w:val="00D23529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5080F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5605"/>
    <w:rsid w:val="00D76D32"/>
    <w:rsid w:val="00D81884"/>
    <w:rsid w:val="00D82540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078B"/>
    <w:rsid w:val="00DC1966"/>
    <w:rsid w:val="00DC1B93"/>
    <w:rsid w:val="00DC1E91"/>
    <w:rsid w:val="00DC28BD"/>
    <w:rsid w:val="00DC2EAA"/>
    <w:rsid w:val="00DC5EC2"/>
    <w:rsid w:val="00DC7F14"/>
    <w:rsid w:val="00DC7FA3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A0"/>
    <w:rsid w:val="00DF50D9"/>
    <w:rsid w:val="00DF61CE"/>
    <w:rsid w:val="00E011A9"/>
    <w:rsid w:val="00E07B36"/>
    <w:rsid w:val="00E1278D"/>
    <w:rsid w:val="00E13328"/>
    <w:rsid w:val="00E14690"/>
    <w:rsid w:val="00E1592D"/>
    <w:rsid w:val="00E15FBA"/>
    <w:rsid w:val="00E16AEB"/>
    <w:rsid w:val="00E200D8"/>
    <w:rsid w:val="00E21575"/>
    <w:rsid w:val="00E22996"/>
    <w:rsid w:val="00E22AA2"/>
    <w:rsid w:val="00E22EE8"/>
    <w:rsid w:val="00E24587"/>
    <w:rsid w:val="00E24A5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4DFE"/>
    <w:rsid w:val="00E65534"/>
    <w:rsid w:val="00E66008"/>
    <w:rsid w:val="00E66350"/>
    <w:rsid w:val="00E71D74"/>
    <w:rsid w:val="00E72446"/>
    <w:rsid w:val="00E725B4"/>
    <w:rsid w:val="00E73770"/>
    <w:rsid w:val="00E73D16"/>
    <w:rsid w:val="00E74685"/>
    <w:rsid w:val="00E74AC4"/>
    <w:rsid w:val="00E763AC"/>
    <w:rsid w:val="00E7670E"/>
    <w:rsid w:val="00E802C7"/>
    <w:rsid w:val="00E82889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45CD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32C7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44BD"/>
    <w:rsid w:val="00EE46FB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1875"/>
    <w:rsid w:val="00F073A6"/>
    <w:rsid w:val="00F1086D"/>
    <w:rsid w:val="00F1174D"/>
    <w:rsid w:val="00F11E85"/>
    <w:rsid w:val="00F13F4F"/>
    <w:rsid w:val="00F14C6C"/>
    <w:rsid w:val="00F167E3"/>
    <w:rsid w:val="00F16B8B"/>
    <w:rsid w:val="00F17387"/>
    <w:rsid w:val="00F17597"/>
    <w:rsid w:val="00F20C66"/>
    <w:rsid w:val="00F2290C"/>
    <w:rsid w:val="00F22A0B"/>
    <w:rsid w:val="00F231A7"/>
    <w:rsid w:val="00F2343D"/>
    <w:rsid w:val="00F248F4"/>
    <w:rsid w:val="00F24A7D"/>
    <w:rsid w:val="00F26628"/>
    <w:rsid w:val="00F26805"/>
    <w:rsid w:val="00F32ADF"/>
    <w:rsid w:val="00F35F56"/>
    <w:rsid w:val="00F36F6E"/>
    <w:rsid w:val="00F36FA6"/>
    <w:rsid w:val="00F4151F"/>
    <w:rsid w:val="00F41AAC"/>
    <w:rsid w:val="00F439C1"/>
    <w:rsid w:val="00F456C6"/>
    <w:rsid w:val="00F46463"/>
    <w:rsid w:val="00F46F8E"/>
    <w:rsid w:val="00F5081F"/>
    <w:rsid w:val="00F50E6D"/>
    <w:rsid w:val="00F56DA5"/>
    <w:rsid w:val="00F5791E"/>
    <w:rsid w:val="00F61F2F"/>
    <w:rsid w:val="00F65E70"/>
    <w:rsid w:val="00F66333"/>
    <w:rsid w:val="00F66897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2DF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62A5"/>
    <w:rsid w:val="00FB1390"/>
    <w:rsid w:val="00FB25A4"/>
    <w:rsid w:val="00FB26E3"/>
    <w:rsid w:val="00FB364B"/>
    <w:rsid w:val="00FB49CC"/>
    <w:rsid w:val="00FC0744"/>
    <w:rsid w:val="00FC1A87"/>
    <w:rsid w:val="00FC1DAF"/>
    <w:rsid w:val="00FC375E"/>
    <w:rsid w:val="00FC4F2B"/>
    <w:rsid w:val="00FC5832"/>
    <w:rsid w:val="00FD1166"/>
    <w:rsid w:val="00FD1768"/>
    <w:rsid w:val="00FD1DC2"/>
    <w:rsid w:val="00FD4C67"/>
    <w:rsid w:val="00FD690B"/>
    <w:rsid w:val="00FD749A"/>
    <w:rsid w:val="00FE049F"/>
    <w:rsid w:val="00FE08DA"/>
    <w:rsid w:val="00FE20C0"/>
    <w:rsid w:val="00FE545A"/>
    <w:rsid w:val="00FF12ED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8FCE-5D4E-4BB8-9070-D3B4CB9B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33</Pages>
  <Words>5012</Words>
  <Characters>35733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40664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Ханакова</dc:creator>
  <cp:keywords/>
  <dc:description/>
  <cp:lastModifiedBy>Заведующая отделом ОКР</cp:lastModifiedBy>
  <cp:revision>7</cp:revision>
  <cp:lastPrinted>2017-12-19T02:55:00Z</cp:lastPrinted>
  <dcterms:created xsi:type="dcterms:W3CDTF">2017-11-29T02:26:00Z</dcterms:created>
  <dcterms:modified xsi:type="dcterms:W3CDTF">2017-12-19T02:55:00Z</dcterms:modified>
</cp:coreProperties>
</file>