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B" w:rsidRDefault="00CF16DF" w:rsidP="00F2335F">
      <w:pPr>
        <w:spacing w:after="0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Здравствуйте </w:t>
      </w:r>
    </w:p>
    <w:p w:rsidR="001940E8" w:rsidRDefault="00CF16DF" w:rsidP="00F2335F">
      <w:pPr>
        <w:spacing w:after="0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у</w:t>
      </w:r>
      <w:r w:rsidR="001940E8" w:rsidRP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важаемые участники </w:t>
      </w:r>
      <w:r w:rsid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публичных слушаний</w:t>
      </w:r>
      <w:r w:rsidR="001940E8" w:rsidRPr="001940E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!</w:t>
      </w:r>
    </w:p>
    <w:p w:rsidR="001940E8" w:rsidRDefault="001940E8" w:rsidP="00381686">
      <w:pPr>
        <w:spacing w:after="0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F0784B" w:rsidRDefault="00F0784B" w:rsidP="003B6E9A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F0784B">
        <w:rPr>
          <w:rFonts w:ascii="Bookman Old Style" w:hAnsi="Bookman Old Style"/>
          <w:sz w:val="28"/>
          <w:szCs w:val="28"/>
        </w:rPr>
        <w:t>В своем докладе я кратко охарактериз</w:t>
      </w:r>
      <w:r w:rsidR="00023081">
        <w:rPr>
          <w:rFonts w:ascii="Bookman Old Style" w:hAnsi="Bookman Old Style"/>
          <w:sz w:val="28"/>
          <w:szCs w:val="28"/>
        </w:rPr>
        <w:t>ую</w:t>
      </w:r>
      <w:r w:rsidRPr="00F0784B">
        <w:rPr>
          <w:rFonts w:ascii="Bookman Old Style" w:hAnsi="Bookman Old Style"/>
          <w:sz w:val="28"/>
          <w:szCs w:val="28"/>
        </w:rPr>
        <w:t xml:space="preserve"> итоги социально-экономического развития и исполнения </w:t>
      </w:r>
      <w:r>
        <w:rPr>
          <w:rFonts w:ascii="Bookman Old Style" w:hAnsi="Bookman Old Style"/>
          <w:sz w:val="28"/>
          <w:szCs w:val="28"/>
        </w:rPr>
        <w:t>городского</w:t>
      </w:r>
      <w:r w:rsidRPr="00F0784B">
        <w:rPr>
          <w:rFonts w:ascii="Bookman Old Style" w:hAnsi="Bookman Old Style"/>
          <w:sz w:val="28"/>
          <w:szCs w:val="28"/>
        </w:rPr>
        <w:t xml:space="preserve"> бюджета </w:t>
      </w:r>
      <w:r w:rsidR="00C2599B">
        <w:rPr>
          <w:rFonts w:ascii="Bookman Old Style" w:hAnsi="Bookman Old Style"/>
          <w:sz w:val="28"/>
          <w:szCs w:val="28"/>
        </w:rPr>
        <w:t>за</w:t>
      </w:r>
      <w:r w:rsidRPr="00F0784B">
        <w:rPr>
          <w:rFonts w:ascii="Bookman Old Style" w:hAnsi="Bookman Old Style"/>
          <w:sz w:val="28"/>
          <w:szCs w:val="28"/>
        </w:rPr>
        <w:t xml:space="preserve"> 201</w:t>
      </w:r>
      <w:r w:rsidR="000710FE">
        <w:rPr>
          <w:rFonts w:ascii="Bookman Old Style" w:hAnsi="Bookman Old Style"/>
          <w:sz w:val="28"/>
          <w:szCs w:val="28"/>
        </w:rPr>
        <w:t>7</w:t>
      </w:r>
      <w:r w:rsidRPr="00F0784B">
        <w:rPr>
          <w:rFonts w:ascii="Bookman Old Style" w:hAnsi="Bookman Old Style"/>
          <w:sz w:val="28"/>
          <w:szCs w:val="28"/>
        </w:rPr>
        <w:t xml:space="preserve"> год, </w:t>
      </w:r>
      <w:r w:rsidR="003B1284">
        <w:rPr>
          <w:rFonts w:ascii="Bookman Old Style" w:hAnsi="Bookman Old Style"/>
          <w:sz w:val="28"/>
          <w:szCs w:val="28"/>
        </w:rPr>
        <w:t>результаты</w:t>
      </w:r>
      <w:r w:rsidRPr="00F0784B">
        <w:rPr>
          <w:rFonts w:ascii="Bookman Old Style" w:hAnsi="Bookman Old Style"/>
          <w:sz w:val="28"/>
          <w:szCs w:val="28"/>
        </w:rPr>
        <w:t xml:space="preserve"> реализации бюджетной политики и мер</w:t>
      </w:r>
      <w:r w:rsidR="003B1284">
        <w:rPr>
          <w:rFonts w:ascii="Bookman Old Style" w:hAnsi="Bookman Old Style"/>
          <w:sz w:val="28"/>
          <w:szCs w:val="28"/>
        </w:rPr>
        <w:t xml:space="preserve">ы по </w:t>
      </w:r>
      <w:r w:rsidRPr="00F0784B">
        <w:rPr>
          <w:rFonts w:ascii="Bookman Old Style" w:hAnsi="Bookman Old Style"/>
          <w:sz w:val="28"/>
          <w:szCs w:val="28"/>
        </w:rPr>
        <w:t>обеспечени</w:t>
      </w:r>
      <w:r w:rsidR="003B1284">
        <w:rPr>
          <w:rFonts w:ascii="Bookman Old Style" w:hAnsi="Bookman Old Style"/>
          <w:sz w:val="28"/>
          <w:szCs w:val="28"/>
        </w:rPr>
        <w:t>ю</w:t>
      </w:r>
      <w:r w:rsidRPr="00F0784B">
        <w:rPr>
          <w:rFonts w:ascii="Bookman Old Style" w:hAnsi="Bookman Old Style"/>
          <w:sz w:val="28"/>
          <w:szCs w:val="28"/>
        </w:rPr>
        <w:t xml:space="preserve"> сбалансированности бюджета.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0710FE" w:rsidRDefault="000710FE" w:rsidP="003B6E9A">
      <w:pPr>
        <w:ind w:firstLine="708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0710FE">
        <w:rPr>
          <w:rFonts w:ascii="Bookman Old Style" w:eastAsia="Times New Roman" w:hAnsi="Bookman Old Style"/>
          <w:sz w:val="28"/>
          <w:szCs w:val="28"/>
          <w:lang w:eastAsia="ru-RU"/>
        </w:rPr>
        <w:t>Хотел бы отметить, что по основным показателям социально-экономического развития 2017 год стал относительно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r w:rsidRPr="000710FE">
        <w:rPr>
          <w:rFonts w:ascii="Bookman Old Style" w:eastAsia="Times New Roman" w:hAnsi="Bookman Old Style"/>
          <w:sz w:val="28"/>
          <w:szCs w:val="28"/>
          <w:lang w:eastAsia="ru-RU"/>
        </w:rPr>
        <w:t>благоприятным годом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>,</w:t>
      </w:r>
      <w:r w:rsidRPr="000710FE">
        <w:rPr>
          <w:rFonts w:ascii="Bookman Old Style" w:eastAsia="Times New Roman" w:hAnsi="Bookman Old Style"/>
          <w:sz w:val="28"/>
          <w:szCs w:val="28"/>
          <w:lang w:eastAsia="ru-RU"/>
        </w:rPr>
        <w:t xml:space="preserve"> как для страны, так и для края. Руководством страны отмечалось, что повысилась устойчивость бюджетной системы и экономики к изменениям внешней конъюнктуры, укрепились региональные финансы.</w:t>
      </w:r>
    </w:p>
    <w:p w:rsidR="00617F4F" w:rsidRDefault="00617F4F" w:rsidP="003B6E9A">
      <w:pPr>
        <w:spacing w:after="0"/>
        <w:ind w:firstLine="708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Пищевая промышленность </w:t>
      </w:r>
      <w:r w:rsidR="00035BE5">
        <w:rPr>
          <w:rFonts w:ascii="Bookman Old Style" w:eastAsia="Times New Roman" w:hAnsi="Bookman Old Style"/>
          <w:sz w:val="28"/>
          <w:szCs w:val="28"/>
          <w:lang w:eastAsia="ru-RU"/>
        </w:rPr>
        <w:t xml:space="preserve">традиционно 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остается отраслью, которая определяет </w:t>
      </w:r>
      <w:r w:rsidRPr="00B01EC3">
        <w:rPr>
          <w:rFonts w:ascii="Bookman Old Style" w:eastAsia="Times New Roman" w:hAnsi="Bookman Old Style"/>
          <w:sz w:val="28"/>
          <w:szCs w:val="28"/>
          <w:lang w:eastAsia="ru-RU"/>
        </w:rPr>
        <w:t xml:space="preserve">итоговые </w:t>
      </w:r>
      <w:r w:rsidRPr="00462E2E">
        <w:rPr>
          <w:rFonts w:ascii="Bookman Old Style" w:eastAsia="Times New Roman" w:hAnsi="Bookman Old Style"/>
          <w:sz w:val="28"/>
          <w:szCs w:val="28"/>
          <w:lang w:eastAsia="ru-RU"/>
        </w:rPr>
        <w:t xml:space="preserve">показатели </w:t>
      </w:r>
      <w:r>
        <w:rPr>
          <w:rFonts w:ascii="Bookman Old Style" w:eastAsia="Times New Roman" w:hAnsi="Bookman Old Style"/>
          <w:sz w:val="28"/>
          <w:szCs w:val="28"/>
          <w:lang w:eastAsia="ru-RU"/>
        </w:rPr>
        <w:t xml:space="preserve">развития промышленного комплекса города. Удельный вес пищевой промышленности в общем объеме производства составляет </w:t>
      </w:r>
      <w:r w:rsidR="00A51576" w:rsidRPr="00B241DA">
        <w:rPr>
          <w:rFonts w:ascii="Bookman Old Style" w:eastAsia="Times New Roman" w:hAnsi="Bookman Old Style"/>
          <w:sz w:val="28"/>
          <w:szCs w:val="28"/>
          <w:lang w:eastAsia="ru-RU"/>
        </w:rPr>
        <w:t xml:space="preserve">свыше </w:t>
      </w:r>
      <w:r w:rsidR="00630857" w:rsidRPr="005B5F30">
        <w:rPr>
          <w:rFonts w:ascii="Bookman Old Style" w:eastAsia="Times New Roman" w:hAnsi="Bookman Old Style"/>
          <w:sz w:val="28"/>
          <w:szCs w:val="28"/>
          <w:lang w:eastAsia="ru-RU"/>
        </w:rPr>
        <w:t>8</w:t>
      </w:r>
      <w:r w:rsidR="005B5F30">
        <w:rPr>
          <w:rFonts w:ascii="Bookman Old Style" w:eastAsia="Times New Roman" w:hAnsi="Bookman Old Style"/>
          <w:sz w:val="28"/>
          <w:szCs w:val="28"/>
          <w:lang w:eastAsia="ru-RU"/>
        </w:rPr>
        <w:t>0</w:t>
      </w:r>
      <w:r w:rsidRPr="00B241DA">
        <w:rPr>
          <w:rFonts w:ascii="Bookman Old Style" w:eastAsia="Times New Roman" w:hAnsi="Bookman Old Style"/>
          <w:sz w:val="28"/>
          <w:szCs w:val="28"/>
          <w:lang w:eastAsia="ru-RU"/>
        </w:rPr>
        <w:t xml:space="preserve"> %.</w:t>
      </w:r>
      <w:r w:rsidRPr="00B01EC3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r w:rsidR="00F93A60" w:rsidRPr="009D0134">
        <w:rPr>
          <w:rFonts w:ascii="Bookman Old Style" w:eastAsia="Times New Roman" w:hAnsi="Bookman Old Style"/>
          <w:sz w:val="28"/>
          <w:szCs w:val="28"/>
          <w:lang w:eastAsia="ru-RU"/>
        </w:rPr>
        <w:t>В</w:t>
      </w:r>
      <w:r w:rsidR="00F93A60" w:rsidRPr="00617F4F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  <w:r w:rsidR="00F93A60" w:rsidRPr="00997365">
        <w:rPr>
          <w:rFonts w:ascii="Bookman Old Style" w:eastAsia="Times New Roman" w:hAnsi="Bookman Old Style"/>
          <w:sz w:val="28"/>
          <w:szCs w:val="28"/>
          <w:lang w:eastAsia="ru-RU"/>
        </w:rPr>
        <w:t>201</w:t>
      </w:r>
      <w:r w:rsidR="000710FE">
        <w:rPr>
          <w:rFonts w:ascii="Bookman Old Style" w:eastAsia="Times New Roman" w:hAnsi="Bookman Old Style"/>
          <w:sz w:val="28"/>
          <w:szCs w:val="28"/>
          <w:lang w:eastAsia="ru-RU"/>
        </w:rPr>
        <w:t>7</w:t>
      </w:r>
      <w:r w:rsidR="00F93A60" w:rsidRPr="00997365">
        <w:rPr>
          <w:rFonts w:ascii="Bookman Old Style" w:eastAsia="Times New Roman" w:hAnsi="Bookman Old Style"/>
          <w:sz w:val="28"/>
          <w:szCs w:val="28"/>
          <w:lang w:eastAsia="ru-RU"/>
        </w:rPr>
        <w:t xml:space="preserve"> году прослеживается тенденция  увеличения объемов производства цельномолочной продукции, хлеба и хлебобулочных изделий</w:t>
      </w:r>
      <w:r w:rsidR="000710FE">
        <w:rPr>
          <w:rFonts w:ascii="Bookman Old Style" w:eastAsia="Times New Roman" w:hAnsi="Bookman Old Style"/>
          <w:sz w:val="28"/>
          <w:szCs w:val="28"/>
          <w:lang w:eastAsia="ru-RU"/>
        </w:rPr>
        <w:t>, безалкогольных напитков, пива и сырных продуктов</w:t>
      </w:r>
      <w:r w:rsidR="00F93A60" w:rsidRPr="00997365">
        <w:rPr>
          <w:rFonts w:ascii="Bookman Old Style" w:eastAsia="Times New Roman" w:hAnsi="Bookman Old Style"/>
          <w:sz w:val="28"/>
          <w:szCs w:val="28"/>
          <w:lang w:eastAsia="ru-RU"/>
        </w:rPr>
        <w:t>.</w:t>
      </w:r>
    </w:p>
    <w:p w:rsidR="003B6E9A" w:rsidRDefault="003B6E9A" w:rsidP="003B6E9A">
      <w:pPr>
        <w:spacing w:after="0"/>
        <w:ind w:firstLine="708"/>
        <w:jc w:val="both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D24837">
        <w:rPr>
          <w:rFonts w:ascii="Bookman Old Style" w:eastAsia="Times New Roman" w:hAnsi="Bookman Old Style"/>
          <w:sz w:val="28"/>
          <w:szCs w:val="28"/>
          <w:lang w:eastAsia="ru-RU"/>
        </w:rPr>
        <w:t>Объем отгруженных товаров собственного производства сохранился на уровне 2016 года и составил свыше 4 млрд. 300 миллионов рублей.</w:t>
      </w:r>
      <w:r w:rsidRPr="009D0134">
        <w:rPr>
          <w:rFonts w:ascii="Bookman Old Style" w:eastAsia="Times New Roman" w:hAnsi="Bookman Old Style"/>
          <w:sz w:val="28"/>
          <w:szCs w:val="28"/>
          <w:lang w:eastAsia="ru-RU"/>
        </w:rPr>
        <w:t xml:space="preserve"> </w:t>
      </w:r>
    </w:p>
    <w:p w:rsidR="00617F4F" w:rsidRDefault="005B5F30" w:rsidP="003B6E9A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Хочу отметить о</w:t>
      </w:r>
      <w:r w:rsidR="00997365" w:rsidRPr="005B5F30">
        <w:rPr>
          <w:rFonts w:ascii="Bookman Old Style" w:hAnsi="Bookman Old Style"/>
          <w:sz w:val="28"/>
          <w:szCs w:val="28"/>
        </w:rPr>
        <w:t>сновные</w:t>
      </w:r>
      <w:r w:rsidR="00617F4F" w:rsidRPr="005B5F30">
        <w:rPr>
          <w:rFonts w:ascii="Bookman Old Style" w:hAnsi="Bookman Old Style"/>
          <w:sz w:val="28"/>
          <w:szCs w:val="28"/>
        </w:rPr>
        <w:t xml:space="preserve"> предприятия пищевой промышленности, такие как: КДВ-Минусинск, Минусинский пивоваренный завод, Минусинская кондитерская фабрика, акционерное общество «Молоко»</w:t>
      </w:r>
      <w:r>
        <w:rPr>
          <w:rFonts w:ascii="Bookman Old Style" w:hAnsi="Bookman Old Style"/>
          <w:sz w:val="28"/>
          <w:szCs w:val="28"/>
        </w:rPr>
        <w:t xml:space="preserve">, которые </w:t>
      </w:r>
      <w:r w:rsidR="00617F4F" w:rsidRPr="005B5F30">
        <w:rPr>
          <w:rFonts w:ascii="Bookman Old Style" w:hAnsi="Bookman Old Style"/>
          <w:sz w:val="28"/>
          <w:szCs w:val="28"/>
        </w:rPr>
        <w:t xml:space="preserve">продолжают свое развитие и модернизацию производства, обеспечивая жителей нашего города рабочими местами, выпуская качественную продукцию, которая пользуется спросом </w:t>
      </w:r>
      <w:r w:rsidR="00015517" w:rsidRPr="005B5F30">
        <w:rPr>
          <w:rFonts w:ascii="Bookman Old Style" w:hAnsi="Bookman Old Style"/>
          <w:sz w:val="28"/>
          <w:szCs w:val="28"/>
        </w:rPr>
        <w:t xml:space="preserve">не только в </w:t>
      </w:r>
      <w:proofErr w:type="gramStart"/>
      <w:r w:rsidR="00015517" w:rsidRPr="005B5F30">
        <w:rPr>
          <w:rFonts w:ascii="Bookman Old Style" w:hAnsi="Bookman Old Style"/>
          <w:sz w:val="28"/>
          <w:szCs w:val="28"/>
        </w:rPr>
        <w:t>городе</w:t>
      </w:r>
      <w:proofErr w:type="gramEnd"/>
      <w:r w:rsidR="00015517" w:rsidRPr="005B5F30">
        <w:rPr>
          <w:rFonts w:ascii="Bookman Old Style" w:hAnsi="Bookman Old Style"/>
          <w:sz w:val="28"/>
          <w:szCs w:val="28"/>
        </w:rPr>
        <w:t xml:space="preserve"> но и за его пределами.</w:t>
      </w:r>
    </w:p>
    <w:p w:rsidR="00617F4F" w:rsidRDefault="00617F4F" w:rsidP="003B6E9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2017C5">
        <w:rPr>
          <w:rFonts w:ascii="Bookman Old Style" w:hAnsi="Bookman Old Style"/>
          <w:b/>
          <w:sz w:val="28"/>
          <w:szCs w:val="28"/>
        </w:rPr>
        <w:t>Минусинский пивоваренный завод</w:t>
      </w:r>
      <w:r w:rsidRPr="002017C5">
        <w:rPr>
          <w:rFonts w:ascii="Bookman Old Style" w:hAnsi="Bookman Old Style"/>
          <w:sz w:val="28"/>
          <w:szCs w:val="28"/>
        </w:rPr>
        <w:t xml:space="preserve"> </w:t>
      </w:r>
      <w:r w:rsidR="00F93A60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выпускает 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широкий ассортимент безалкогольных напитков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.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За 201</w:t>
      </w:r>
      <w:r w:rsidR="002017C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7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 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прирост 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объем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а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товарной продукции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по сравнению с 201</w:t>
      </w:r>
      <w:r w:rsidR="002017C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6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годом составил </w:t>
      </w:r>
      <w:r w:rsidR="002017C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113</w:t>
      </w:r>
      <w:r w:rsidR="00997365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процентов</w:t>
      </w:r>
      <w:r w:rsidR="00CB68D4"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. </w:t>
      </w:r>
    </w:p>
    <w:p w:rsidR="002017C5" w:rsidRPr="002017C5" w:rsidRDefault="002017C5" w:rsidP="003B6E9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2017C5">
        <w:rPr>
          <w:rFonts w:ascii="Bookman Old Style" w:hAnsi="Bookman Old Style"/>
          <w:sz w:val="28"/>
          <w:szCs w:val="28"/>
        </w:rPr>
        <w:t>В настоящее время на предприятии работает 295 человек, в сравнении с показателями прошлого года числен</w:t>
      </w:r>
      <w:r>
        <w:rPr>
          <w:rFonts w:ascii="Bookman Old Style" w:hAnsi="Bookman Old Style"/>
          <w:sz w:val="28"/>
          <w:szCs w:val="28"/>
        </w:rPr>
        <w:t>ность увеличилась на 3 человека.</w:t>
      </w:r>
    </w:p>
    <w:p w:rsidR="000710FE" w:rsidRPr="000710FE" w:rsidRDefault="00617F4F" w:rsidP="003B6E9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710FE">
        <w:rPr>
          <w:rFonts w:ascii="Bookman Old Style" w:hAnsi="Bookman Old Style"/>
          <w:b/>
          <w:sz w:val="28"/>
          <w:szCs w:val="28"/>
        </w:rPr>
        <w:lastRenderedPageBreak/>
        <w:t>КДВ - Минусинск</w:t>
      </w:r>
      <w:r w:rsidRPr="000710FE">
        <w:rPr>
          <w:rFonts w:ascii="Bookman Old Style" w:hAnsi="Bookman Old Style"/>
          <w:sz w:val="28"/>
          <w:szCs w:val="28"/>
        </w:rPr>
        <w:t xml:space="preserve"> </w:t>
      </w:r>
      <w:r w:rsidR="000710FE" w:rsidRPr="000710FE">
        <w:rPr>
          <w:rFonts w:ascii="Bookman Old Style" w:hAnsi="Bookman Old Style"/>
          <w:sz w:val="28"/>
          <w:szCs w:val="28"/>
        </w:rPr>
        <w:t xml:space="preserve">в 2017 году начал выпуск новой продукции крекера «Классического» и «Золотая рыбка», «С </w:t>
      </w:r>
      <w:proofErr w:type="spellStart"/>
      <w:r w:rsidR="000710FE" w:rsidRPr="000710FE">
        <w:rPr>
          <w:rFonts w:ascii="Bookman Old Style" w:hAnsi="Bookman Old Style"/>
          <w:sz w:val="28"/>
          <w:szCs w:val="28"/>
        </w:rPr>
        <w:t>размарином</w:t>
      </w:r>
      <w:proofErr w:type="spellEnd"/>
      <w:r w:rsidR="000710FE" w:rsidRPr="000710FE">
        <w:rPr>
          <w:rFonts w:ascii="Bookman Old Style" w:hAnsi="Bookman Old Style"/>
          <w:sz w:val="28"/>
          <w:szCs w:val="28"/>
        </w:rPr>
        <w:t xml:space="preserve">», «Со злаками», </w:t>
      </w:r>
      <w:r w:rsidR="0049337C">
        <w:rPr>
          <w:rFonts w:ascii="Bookman Old Style" w:hAnsi="Bookman Old Style"/>
          <w:sz w:val="28"/>
          <w:szCs w:val="28"/>
        </w:rPr>
        <w:t xml:space="preserve">«С томатом и базиликом», </w:t>
      </w:r>
      <w:r w:rsidR="000710FE" w:rsidRPr="000710FE">
        <w:rPr>
          <w:rFonts w:ascii="Bookman Old Style" w:hAnsi="Bookman Old Style"/>
          <w:sz w:val="28"/>
          <w:szCs w:val="28"/>
        </w:rPr>
        <w:t>обновлен дизайн упаковки фасованной продукции.</w:t>
      </w:r>
    </w:p>
    <w:p w:rsidR="002017C5" w:rsidRDefault="002017C5" w:rsidP="003B6E9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Численность работников в 2017 году увеличилась на 8 человек и составила 417 человек.</w:t>
      </w:r>
    </w:p>
    <w:p w:rsidR="005B5F30" w:rsidRDefault="005B5F30" w:rsidP="003B6E9A">
      <w:pPr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2017C5">
        <w:rPr>
          <w:rFonts w:ascii="Bookman Old Style" w:eastAsia="Times New Roman" w:hAnsi="Bookman Old Style"/>
          <w:b/>
          <w:iCs/>
          <w:color w:val="000000"/>
          <w:sz w:val="28"/>
          <w:szCs w:val="28"/>
          <w:lang w:eastAsia="ru-RU"/>
        </w:rPr>
        <w:t>Закрытое акционерное общество «Минусинская кондитерская фабрика»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 2017 году увеличило ассортимент выпускаемой продукции:  «Зефир с ароматом банана», печенье сахарное «</w:t>
      </w:r>
      <w:proofErr w:type="spellStart"/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Минусиночка</w:t>
      </w:r>
      <w:proofErr w:type="spellEnd"/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», пряники «С черемуховой начинкой». Ассортимент выпускаемой продукции составляет более 150 наименований.</w:t>
      </w:r>
    </w:p>
    <w:p w:rsidR="005B5F30" w:rsidRDefault="005B5F30" w:rsidP="003B6E9A">
      <w:pPr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В 2017 году введен в действие склад готовой продукции площадью 1 300 кв.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м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етров</w:t>
      </w: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.</w:t>
      </w:r>
    </w:p>
    <w:p w:rsidR="005B5F30" w:rsidRPr="002017C5" w:rsidRDefault="005B5F30" w:rsidP="003B6E9A">
      <w:pPr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Численность работников на предприятии 398 человек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.</w:t>
      </w:r>
    </w:p>
    <w:p w:rsidR="00127141" w:rsidRPr="00127141" w:rsidRDefault="00CB68D4" w:rsidP="003B6E9A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2017C5">
        <w:rPr>
          <w:rFonts w:ascii="Bookman Old Style" w:eastAsia="Times New Roman" w:hAnsi="Bookman Old Style"/>
          <w:b/>
          <w:iCs/>
          <w:color w:val="000000"/>
          <w:sz w:val="28"/>
          <w:szCs w:val="28"/>
          <w:lang w:eastAsia="ru-RU"/>
        </w:rPr>
        <w:t>Открытое акционерное общество</w:t>
      </w:r>
      <w:r w:rsidR="00617F4F" w:rsidRPr="002017C5">
        <w:rPr>
          <w:rFonts w:ascii="Bookman Old Style" w:eastAsia="Times New Roman" w:hAnsi="Bookman Old Style"/>
          <w:b/>
          <w:iCs/>
          <w:color w:val="000000"/>
          <w:sz w:val="28"/>
          <w:szCs w:val="28"/>
          <w:lang w:eastAsia="ru-RU"/>
        </w:rPr>
        <w:t xml:space="preserve"> «Молоко»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по объему производств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а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входит в передовую пятерку молокоперерабатывающих заводов края,</w:t>
      </w:r>
      <w:r w:rsid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за 201</w:t>
      </w:r>
      <w:r w:rsidR="002017C5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7</w:t>
      </w:r>
      <w:r w:rsid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 </w:t>
      </w:r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предприятие сохранило не только объемы закупаемого молока – сырья, но и увеличило объемы продаж за счет ассортимента выпускаемой продукции.  </w:t>
      </w:r>
    </w:p>
    <w:p w:rsidR="00CF6353" w:rsidRDefault="00CF6353" w:rsidP="003B6E9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Предприятие активно работает над расширением сырьевой базы и улучшением качества закупаемого молока, не просто сохраняя объемы закупаемого молока-сырья, но и постоянно увеличивая объемы закупа.</w:t>
      </w:r>
    </w:p>
    <w:p w:rsidR="00127141" w:rsidRPr="00127141" w:rsidRDefault="00127141" w:rsidP="003B6E9A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Предприятие </w:t>
      </w: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уделяет особое внимание продвижению своей продукции, в 2017 году был сделан акцент на продвижение в интернет пространстве, активно развиваются группы в социальных сетях, постоянных подписчиков уже более 4 000 человек, ежемесячно проводятся розыгрыши продуктовых корзин и конкурсы лучших рецептов.</w:t>
      </w:r>
    </w:p>
    <w:p w:rsidR="00127141" w:rsidRDefault="00127141" w:rsidP="003B6E9A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Специалисты предприятия постоянно работают над разработками новой продукции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,</w:t>
      </w: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так в 2017 году появился  новый продукт – сыр «Саянская легенда», рецептура сыра разработана  специалистами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института</w:t>
      </w: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маслоделия и сыроделия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города</w:t>
      </w: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Углич.</w:t>
      </w:r>
    </w:p>
    <w:p w:rsidR="003B6E9A" w:rsidRDefault="003B6E9A" w:rsidP="003B6E9A">
      <w:pPr>
        <w:autoSpaceDE w:val="0"/>
        <w:autoSpaceDN w:val="0"/>
        <w:adjustRightInd w:val="0"/>
        <w:ind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</w:p>
    <w:p w:rsidR="003B6E9A" w:rsidRDefault="003B6E9A" w:rsidP="003B6E9A">
      <w:pPr>
        <w:autoSpaceDE w:val="0"/>
        <w:autoSpaceDN w:val="0"/>
        <w:adjustRightInd w:val="0"/>
        <w:ind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</w:p>
    <w:p w:rsidR="00127141" w:rsidRPr="00127141" w:rsidRDefault="00127141" w:rsidP="003B6E9A">
      <w:pPr>
        <w:autoSpaceDE w:val="0"/>
        <w:autoSpaceDN w:val="0"/>
        <w:adjustRightInd w:val="0"/>
        <w:ind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lastRenderedPageBreak/>
        <w:t>В ноябре 2017 года на предприятии запустили новую линию для фасовки творога и сырков в упаковку «</w:t>
      </w:r>
      <w:proofErr w:type="spellStart"/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флоу</w:t>
      </w:r>
      <w:proofErr w:type="spellEnd"/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-пак», которая заменит фольгированную упаковку, что увеличит срок годности без консервантов.</w:t>
      </w:r>
    </w:p>
    <w:p w:rsidR="00015517" w:rsidRDefault="00015517" w:rsidP="003B6E9A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Хочу поблагодарить руководителей предприятий за их высокую социальную ответственность, профессионализм и активную гражданскую позицию.</w:t>
      </w:r>
    </w:p>
    <w:p w:rsidR="00617F4F" w:rsidRDefault="00617F4F" w:rsidP="003B6E9A">
      <w:pPr>
        <w:spacing w:after="0"/>
        <w:ind w:firstLine="708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Создание благоприятных условий для развития малого и среднего предпринимательства является одним из приоритет</w:t>
      </w:r>
      <w:r w:rsidR="00A5157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ных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</w:t>
      </w:r>
      <w:r w:rsidR="00A5157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направлений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Среди малого бизнеса, </w:t>
      </w:r>
      <w:r w:rsidR="00E84AE6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есть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предприятия, которые вносят немалый вклад в развитие </w:t>
      </w:r>
      <w:r w:rsidR="002D10F7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города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и принимают активное участие в его жизни, это </w:t>
      </w:r>
      <w:r w:rsidRPr="00401AAA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«Магия», «Колосок», «Минусинский ДОК»,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«Губернский хлеб», «Минусинский комбинат хлебопродуктов», </w:t>
      </w:r>
      <w:r w:rsidRPr="00401AAA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«Правильные продукты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»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, индивидуальный предприниматель Павлов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и другие.</w:t>
      </w:r>
    </w:p>
    <w:p w:rsidR="00617F4F" w:rsidRDefault="00617F4F" w:rsidP="003B6E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Основная помощь, которую сегодня 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Администрация города 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оказыва</w:t>
      </w:r>
      <w:r w:rsidR="00F93A60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ет</w:t>
      </w:r>
      <w:r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малому бизнесу – это меры государственной поддержки</w:t>
      </w:r>
      <w:r w:rsidR="00C2599B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 в 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201</w:t>
      </w:r>
      <w:r w:rsid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7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году </w:t>
      </w:r>
      <w:r w:rsidR="00C2599B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нам удалось привлечь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средств</w:t>
      </w:r>
      <w:r w:rsidR="00C2599B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а</w:t>
      </w:r>
      <w:r w:rsidRPr="00617F4F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федерального и городского бюджетов на</w:t>
      </w:r>
      <w:r>
        <w:rPr>
          <w:rFonts w:ascii="Bookman Old Style" w:hAnsi="Bookman Old Style"/>
          <w:bCs/>
          <w:sz w:val="28"/>
          <w:szCs w:val="28"/>
        </w:rPr>
        <w:t xml:space="preserve"> данные цели </w:t>
      </w:r>
      <w:r w:rsidR="00C2599B">
        <w:rPr>
          <w:rFonts w:ascii="Bookman Old Style" w:hAnsi="Bookman Old Style"/>
          <w:bCs/>
          <w:sz w:val="28"/>
          <w:szCs w:val="28"/>
        </w:rPr>
        <w:t>в сумме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127141">
        <w:rPr>
          <w:rFonts w:ascii="Bookman Old Style" w:hAnsi="Bookman Old Style"/>
          <w:bCs/>
          <w:sz w:val="28"/>
          <w:szCs w:val="28"/>
        </w:rPr>
        <w:t>5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миллион</w:t>
      </w:r>
      <w:r w:rsidR="00127141">
        <w:rPr>
          <w:rFonts w:ascii="Bookman Old Style" w:hAnsi="Bookman Old Style"/>
          <w:bCs/>
          <w:sz w:val="28"/>
          <w:szCs w:val="28"/>
        </w:rPr>
        <w:t>ов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</w:t>
      </w:r>
      <w:r w:rsidR="00127141">
        <w:rPr>
          <w:rFonts w:ascii="Bookman Old Style" w:hAnsi="Bookman Old Style"/>
          <w:bCs/>
          <w:sz w:val="28"/>
          <w:szCs w:val="28"/>
        </w:rPr>
        <w:t xml:space="preserve">500 тысяч </w:t>
      </w:r>
      <w:r w:rsidR="00F93D1E" w:rsidRPr="00F93D1E">
        <w:rPr>
          <w:rFonts w:ascii="Bookman Old Style" w:hAnsi="Bookman Old Style"/>
          <w:bCs/>
          <w:sz w:val="28"/>
          <w:szCs w:val="28"/>
        </w:rPr>
        <w:t>рублей.</w:t>
      </w:r>
      <w:r w:rsidR="00B708B6">
        <w:rPr>
          <w:rFonts w:ascii="Bookman Old Style" w:hAnsi="Bookman Old Style"/>
          <w:bCs/>
          <w:sz w:val="28"/>
          <w:szCs w:val="28"/>
        </w:rPr>
        <w:t xml:space="preserve"> </w:t>
      </w:r>
      <w:r w:rsidRPr="00F93D1E">
        <w:rPr>
          <w:rFonts w:ascii="Bookman Old Style" w:hAnsi="Bookman Old Style"/>
          <w:bCs/>
          <w:sz w:val="28"/>
          <w:szCs w:val="28"/>
        </w:rPr>
        <w:t xml:space="preserve">При этом финансовую поддержку получили </w:t>
      </w:r>
      <w:r w:rsidR="00127141">
        <w:rPr>
          <w:rFonts w:ascii="Bookman Old Style" w:hAnsi="Bookman Old Style"/>
          <w:bCs/>
          <w:sz w:val="28"/>
          <w:szCs w:val="28"/>
        </w:rPr>
        <w:t>9</w:t>
      </w:r>
      <w:r>
        <w:rPr>
          <w:rFonts w:ascii="Bookman Old Style" w:hAnsi="Bookman Old Style"/>
          <w:bCs/>
          <w:sz w:val="28"/>
          <w:szCs w:val="28"/>
        </w:rPr>
        <w:t xml:space="preserve"> субъектов предпринимательства, </w:t>
      </w:r>
      <w:r w:rsidR="00E84AE6">
        <w:rPr>
          <w:rFonts w:ascii="Bookman Old Style" w:hAnsi="Bookman Old Style"/>
          <w:bCs/>
          <w:sz w:val="28"/>
          <w:szCs w:val="28"/>
        </w:rPr>
        <w:t xml:space="preserve">которые создали дополнительно </w:t>
      </w:r>
      <w:r w:rsidR="00F93D1E" w:rsidRPr="00F93D1E">
        <w:rPr>
          <w:rFonts w:ascii="Bookman Old Style" w:hAnsi="Bookman Old Style"/>
          <w:bCs/>
          <w:sz w:val="28"/>
          <w:szCs w:val="28"/>
        </w:rPr>
        <w:t>2</w:t>
      </w:r>
      <w:r w:rsidR="00127141">
        <w:rPr>
          <w:rFonts w:ascii="Bookman Old Style" w:hAnsi="Bookman Old Style"/>
          <w:bCs/>
          <w:sz w:val="28"/>
          <w:szCs w:val="28"/>
        </w:rPr>
        <w:t>4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рабочих мест</w:t>
      </w:r>
      <w:r w:rsidR="00127141">
        <w:rPr>
          <w:rFonts w:ascii="Bookman Old Style" w:hAnsi="Bookman Old Style"/>
          <w:bCs/>
          <w:sz w:val="28"/>
          <w:szCs w:val="28"/>
        </w:rPr>
        <w:t>а</w:t>
      </w:r>
      <w:r w:rsidR="00F93A60">
        <w:rPr>
          <w:rFonts w:ascii="Bookman Old Style" w:hAnsi="Bookman Old Style"/>
          <w:bCs/>
          <w:sz w:val="28"/>
          <w:szCs w:val="28"/>
        </w:rPr>
        <w:t xml:space="preserve"> и привлекли инвестиций на сумму </w:t>
      </w:r>
      <w:r w:rsidR="002D10F7" w:rsidRPr="00F93D1E">
        <w:rPr>
          <w:rFonts w:ascii="Bookman Old Style" w:hAnsi="Bookman Old Style"/>
          <w:bCs/>
          <w:sz w:val="28"/>
          <w:szCs w:val="28"/>
        </w:rPr>
        <w:t xml:space="preserve">свыше </w:t>
      </w:r>
      <w:r w:rsidR="00127141">
        <w:rPr>
          <w:rFonts w:ascii="Bookman Old Style" w:hAnsi="Bookman Old Style"/>
          <w:bCs/>
          <w:sz w:val="28"/>
          <w:szCs w:val="28"/>
        </w:rPr>
        <w:t>32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миллионов рублей</w:t>
      </w:r>
      <w:r w:rsidRPr="00F93D1E">
        <w:rPr>
          <w:rFonts w:ascii="Bookman Old Style" w:hAnsi="Bookman Old Style"/>
          <w:bCs/>
          <w:sz w:val="28"/>
          <w:szCs w:val="28"/>
        </w:rPr>
        <w:t>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127141" w:rsidRPr="00127141" w:rsidRDefault="00C2599B" w:rsidP="003B6E9A">
      <w:pPr>
        <w:pStyle w:val="24"/>
        <w:tabs>
          <w:tab w:val="left" w:pos="0"/>
        </w:tabs>
        <w:spacing w:after="0" w:line="276" w:lineRule="auto"/>
        <w:ind w:left="0" w:firstLine="709"/>
        <w:jc w:val="both"/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</w:pPr>
      <w:r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Дополнительно, в</w:t>
      </w:r>
      <w:r w:rsidR="00F93D1E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рамках </w:t>
      </w:r>
      <w:proofErr w:type="gramStart"/>
      <w:r w:rsidR="00F93D1E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государственной программы, реализуемой Центром занятости населения в 201</w:t>
      </w:r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7</w:t>
      </w:r>
      <w:r w:rsidR="00F93D1E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году на открытие бизнеса </w:t>
      </w:r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3</w:t>
      </w:r>
      <w:r w:rsidR="00F93D1E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жител</w:t>
      </w:r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я</w:t>
      </w:r>
      <w:r w:rsidR="00F93D1E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города Минусинска получил</w:t>
      </w:r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и</w:t>
      </w:r>
      <w:proofErr w:type="gramEnd"/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гранты по 300 тысяч рублей, 11 граждан занялись предпринимательской деятельностью, получив единовременную финансовую помощь на организацию </w:t>
      </w:r>
      <w:proofErr w:type="spellStart"/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>самозанятости</w:t>
      </w:r>
      <w:proofErr w:type="spellEnd"/>
      <w:r w:rsidR="00127141" w:rsidRPr="00127141">
        <w:rPr>
          <w:rFonts w:ascii="Bookman Old Style" w:eastAsia="Times New Roman" w:hAnsi="Bookman Old Style"/>
          <w:iCs/>
          <w:color w:val="000000"/>
          <w:sz w:val="28"/>
          <w:szCs w:val="28"/>
          <w:lang w:eastAsia="ru-RU"/>
        </w:rPr>
        <w:t xml:space="preserve"> в размере 77 240 рублей каждый.</w:t>
      </w:r>
    </w:p>
    <w:p w:rsidR="00617F4F" w:rsidRDefault="0028757B" w:rsidP="003B6E9A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</w:t>
      </w:r>
      <w:r w:rsidR="00617F4F">
        <w:rPr>
          <w:rFonts w:ascii="Bookman Old Style" w:hAnsi="Bookman Old Style"/>
          <w:bCs/>
          <w:sz w:val="28"/>
          <w:szCs w:val="28"/>
        </w:rPr>
        <w:t>читаю, что финансовая поддержка малого предпринимательства является одной из самых важных для бизнеса. И поэтому</w:t>
      </w:r>
      <w:r w:rsidR="00CE38CD">
        <w:rPr>
          <w:rFonts w:ascii="Bookman Old Style" w:hAnsi="Bookman Old Style"/>
          <w:bCs/>
          <w:sz w:val="28"/>
          <w:szCs w:val="28"/>
        </w:rPr>
        <w:t xml:space="preserve"> </w:t>
      </w:r>
      <w:r w:rsidR="00C2599B">
        <w:rPr>
          <w:rFonts w:ascii="Bookman Old Style" w:hAnsi="Bookman Old Style"/>
          <w:bCs/>
          <w:sz w:val="28"/>
          <w:szCs w:val="28"/>
        </w:rPr>
        <w:t xml:space="preserve">мы будем работать </w:t>
      </w:r>
      <w:r w:rsidR="00617F4F">
        <w:rPr>
          <w:rFonts w:ascii="Bookman Old Style" w:hAnsi="Bookman Old Style"/>
          <w:bCs/>
          <w:sz w:val="28"/>
          <w:szCs w:val="28"/>
        </w:rPr>
        <w:t xml:space="preserve">по увеличению средств </w:t>
      </w:r>
      <w:r w:rsidR="00CE38CD">
        <w:rPr>
          <w:rFonts w:ascii="Bookman Old Style" w:hAnsi="Bookman Old Style"/>
          <w:bCs/>
          <w:sz w:val="28"/>
          <w:szCs w:val="28"/>
        </w:rPr>
        <w:t xml:space="preserve">выделяемых из федерального и краевого бюджетов </w:t>
      </w:r>
      <w:r w:rsidR="00617F4F">
        <w:rPr>
          <w:rFonts w:ascii="Bookman Old Style" w:hAnsi="Bookman Old Style"/>
          <w:bCs/>
          <w:sz w:val="28"/>
          <w:szCs w:val="28"/>
        </w:rPr>
        <w:t xml:space="preserve">на поддержку </w:t>
      </w:r>
      <w:r w:rsidR="00CE38CD">
        <w:rPr>
          <w:rFonts w:ascii="Bookman Old Style" w:hAnsi="Bookman Old Style"/>
          <w:bCs/>
          <w:sz w:val="28"/>
          <w:szCs w:val="28"/>
        </w:rPr>
        <w:t>предпринимателей</w:t>
      </w:r>
      <w:r w:rsidR="00617F4F">
        <w:rPr>
          <w:rFonts w:ascii="Bookman Old Style" w:hAnsi="Bookman Old Style"/>
          <w:bCs/>
          <w:sz w:val="28"/>
          <w:szCs w:val="28"/>
        </w:rPr>
        <w:t xml:space="preserve">. </w:t>
      </w:r>
    </w:p>
    <w:p w:rsidR="00C2599B" w:rsidRDefault="00F93A60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У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ровень зарегистрированной безработицы </w:t>
      </w:r>
      <w:r>
        <w:rPr>
          <w:rFonts w:ascii="Bookman Old Style" w:hAnsi="Bookman Old Style"/>
          <w:bCs/>
          <w:sz w:val="28"/>
          <w:szCs w:val="28"/>
        </w:rPr>
        <w:t>в 201</w:t>
      </w:r>
      <w:r w:rsidR="00860C6D">
        <w:rPr>
          <w:rFonts w:ascii="Bookman Old Style" w:hAnsi="Bookman Old Style"/>
          <w:bCs/>
          <w:sz w:val="28"/>
          <w:szCs w:val="28"/>
        </w:rPr>
        <w:t>7</w:t>
      </w:r>
      <w:r>
        <w:rPr>
          <w:rFonts w:ascii="Bookman Old Style" w:hAnsi="Bookman Old Style"/>
          <w:bCs/>
          <w:sz w:val="28"/>
          <w:szCs w:val="28"/>
        </w:rPr>
        <w:t xml:space="preserve"> году</w:t>
      </w:r>
      <w:r w:rsidR="00C2599B">
        <w:rPr>
          <w:rFonts w:ascii="Bookman Old Style" w:hAnsi="Bookman Old Style"/>
          <w:bCs/>
          <w:sz w:val="28"/>
          <w:szCs w:val="28"/>
        </w:rPr>
        <w:t xml:space="preserve"> нам удалось сохранить на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уровне 201</w:t>
      </w:r>
      <w:r w:rsidR="00860C6D">
        <w:rPr>
          <w:rFonts w:ascii="Bookman Old Style" w:hAnsi="Bookman Old Style"/>
          <w:bCs/>
          <w:sz w:val="28"/>
          <w:szCs w:val="28"/>
        </w:rPr>
        <w:t>6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года</w:t>
      </w:r>
      <w:r w:rsidR="00C2599B">
        <w:rPr>
          <w:rFonts w:ascii="Bookman Old Style" w:hAnsi="Bookman Old Style"/>
          <w:bCs/>
          <w:sz w:val="28"/>
          <w:szCs w:val="28"/>
        </w:rPr>
        <w:t xml:space="preserve"> и не допустить его увеличения, он </w:t>
      </w:r>
      <w:r w:rsidR="00F93D1E" w:rsidRPr="00F93D1E">
        <w:rPr>
          <w:rFonts w:ascii="Bookman Old Style" w:hAnsi="Bookman Old Style"/>
          <w:bCs/>
          <w:sz w:val="28"/>
          <w:szCs w:val="28"/>
        </w:rPr>
        <w:t>составил 1,</w:t>
      </w:r>
      <w:r w:rsidR="00860C6D">
        <w:rPr>
          <w:rFonts w:ascii="Bookman Old Style" w:hAnsi="Bookman Old Style"/>
          <w:bCs/>
          <w:sz w:val="28"/>
          <w:szCs w:val="28"/>
        </w:rPr>
        <w:t>19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 процент</w:t>
      </w:r>
      <w:r w:rsidR="00C2599B">
        <w:rPr>
          <w:rFonts w:ascii="Bookman Old Style" w:hAnsi="Bookman Old Style"/>
          <w:bCs/>
          <w:sz w:val="28"/>
          <w:szCs w:val="28"/>
        </w:rPr>
        <w:t>а</w:t>
      </w:r>
      <w:r w:rsidR="00F93D1E" w:rsidRPr="00F93D1E">
        <w:rPr>
          <w:rFonts w:ascii="Bookman Old Style" w:hAnsi="Bookman Old Style"/>
          <w:bCs/>
          <w:sz w:val="28"/>
          <w:szCs w:val="28"/>
        </w:rPr>
        <w:t xml:space="preserve">. </w:t>
      </w:r>
    </w:p>
    <w:p w:rsidR="00F93D1E" w:rsidRDefault="00F93D1E" w:rsidP="003B6E9A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 w:rsidRPr="00F93D1E">
        <w:rPr>
          <w:rFonts w:ascii="Bookman Old Style" w:hAnsi="Bookman Old Style"/>
          <w:bCs/>
          <w:sz w:val="28"/>
          <w:szCs w:val="28"/>
        </w:rPr>
        <w:lastRenderedPageBreak/>
        <w:t>В 201</w:t>
      </w:r>
      <w:r w:rsidR="00860C6D">
        <w:rPr>
          <w:rFonts w:ascii="Bookman Old Style" w:hAnsi="Bookman Old Style"/>
          <w:bCs/>
          <w:sz w:val="28"/>
          <w:szCs w:val="28"/>
        </w:rPr>
        <w:t>7</w:t>
      </w:r>
      <w:r w:rsidRPr="00F93D1E">
        <w:rPr>
          <w:rFonts w:ascii="Bookman Old Style" w:hAnsi="Bookman Old Style"/>
          <w:bCs/>
          <w:sz w:val="28"/>
          <w:szCs w:val="28"/>
        </w:rPr>
        <w:t xml:space="preserve"> году в Центр занятости населения обратилось за содействием в трудоустройстве </w:t>
      </w:r>
      <w:r w:rsidR="00860C6D">
        <w:rPr>
          <w:rFonts w:ascii="Bookman Old Style" w:hAnsi="Bookman Old Style"/>
          <w:bCs/>
          <w:sz w:val="28"/>
          <w:szCs w:val="28"/>
        </w:rPr>
        <w:t xml:space="preserve">3 075 человек, что на 203 человека больше чем в 2016 году. </w:t>
      </w:r>
      <w:r w:rsidRPr="00F93D1E">
        <w:rPr>
          <w:rFonts w:ascii="Bookman Old Style" w:hAnsi="Bookman Old Style"/>
          <w:bCs/>
          <w:sz w:val="28"/>
          <w:szCs w:val="28"/>
        </w:rPr>
        <w:t>2 </w:t>
      </w:r>
      <w:r w:rsidR="00860C6D">
        <w:rPr>
          <w:rFonts w:ascii="Bookman Old Style" w:hAnsi="Bookman Old Style"/>
          <w:bCs/>
          <w:sz w:val="28"/>
          <w:szCs w:val="28"/>
        </w:rPr>
        <w:t>497</w:t>
      </w:r>
      <w:r w:rsidRPr="00F93D1E">
        <w:rPr>
          <w:rFonts w:ascii="Bookman Old Style" w:hAnsi="Bookman Old Style"/>
          <w:bCs/>
          <w:sz w:val="28"/>
          <w:szCs w:val="28"/>
        </w:rPr>
        <w:t xml:space="preserve"> человек трудоустроены, это </w:t>
      </w:r>
      <w:r w:rsidR="00860C6D">
        <w:rPr>
          <w:rFonts w:ascii="Bookman Old Style" w:hAnsi="Bookman Old Style"/>
          <w:bCs/>
          <w:sz w:val="28"/>
          <w:szCs w:val="28"/>
        </w:rPr>
        <w:t>81</w:t>
      </w:r>
      <w:r w:rsidRPr="00F93D1E">
        <w:rPr>
          <w:rFonts w:ascii="Bookman Old Style" w:hAnsi="Bookman Old Style"/>
          <w:bCs/>
          <w:sz w:val="28"/>
          <w:szCs w:val="28"/>
        </w:rPr>
        <w:t xml:space="preserve"> процент от числа обратившихся.</w:t>
      </w:r>
      <w:proofErr w:type="gramEnd"/>
      <w:r w:rsidRPr="00F93D1E">
        <w:rPr>
          <w:rFonts w:ascii="Bookman Old Style" w:hAnsi="Bookman Old Style"/>
          <w:bCs/>
          <w:sz w:val="28"/>
          <w:szCs w:val="28"/>
        </w:rPr>
        <w:t xml:space="preserve"> На 1 января 2017 года на учете </w:t>
      </w:r>
      <w:r w:rsidR="00F93A60">
        <w:rPr>
          <w:rFonts w:ascii="Bookman Old Style" w:hAnsi="Bookman Old Style"/>
          <w:bCs/>
          <w:sz w:val="28"/>
          <w:szCs w:val="28"/>
        </w:rPr>
        <w:t xml:space="preserve">в Центре занятости </w:t>
      </w:r>
      <w:r w:rsidRPr="00F93D1E">
        <w:rPr>
          <w:rFonts w:ascii="Bookman Old Style" w:hAnsi="Bookman Old Style"/>
          <w:bCs/>
          <w:sz w:val="28"/>
          <w:szCs w:val="28"/>
        </w:rPr>
        <w:t>состоит 4</w:t>
      </w:r>
      <w:r w:rsidR="00860C6D">
        <w:rPr>
          <w:rFonts w:ascii="Bookman Old Style" w:hAnsi="Bookman Old Style"/>
          <w:bCs/>
          <w:sz w:val="28"/>
          <w:szCs w:val="28"/>
        </w:rPr>
        <w:t>40</w:t>
      </w:r>
      <w:r w:rsidRPr="00F93D1E">
        <w:rPr>
          <w:rFonts w:ascii="Bookman Old Style" w:hAnsi="Bookman Old Style"/>
          <w:bCs/>
          <w:sz w:val="28"/>
          <w:szCs w:val="28"/>
        </w:rPr>
        <w:t xml:space="preserve"> человека.</w:t>
      </w:r>
    </w:p>
    <w:p w:rsidR="00137B24" w:rsidRDefault="00137B24" w:rsidP="003B6E9A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Одно из главных направлений деятельности Администрации города  – это развитие инженерной инфраструктуры.</w:t>
      </w:r>
    </w:p>
    <w:p w:rsidR="00860C6D" w:rsidRPr="00860C6D" w:rsidRDefault="00860C6D" w:rsidP="003B6E9A">
      <w:pPr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 w:rsidRPr="00860C6D">
        <w:rPr>
          <w:rFonts w:ascii="Bookman Old Style" w:hAnsi="Bookman Old Style"/>
          <w:bCs/>
          <w:sz w:val="28"/>
          <w:szCs w:val="28"/>
        </w:rPr>
        <w:t xml:space="preserve">На территории города Минусинска в 2017 году </w:t>
      </w:r>
      <w:r w:rsidR="00FF6665">
        <w:rPr>
          <w:rFonts w:ascii="Bookman Old Style" w:hAnsi="Bookman Old Style"/>
          <w:bCs/>
          <w:sz w:val="28"/>
          <w:szCs w:val="28"/>
        </w:rPr>
        <w:t xml:space="preserve">осуществлялось </w:t>
      </w:r>
      <w:r w:rsidRPr="00860C6D">
        <w:rPr>
          <w:rFonts w:ascii="Bookman Old Style" w:hAnsi="Bookman Old Style"/>
          <w:bCs/>
          <w:sz w:val="28"/>
          <w:szCs w:val="28"/>
        </w:rPr>
        <w:t>строительство и реконструкция таких значимых объектов</w:t>
      </w:r>
      <w:r w:rsidR="005B5F30">
        <w:rPr>
          <w:rFonts w:ascii="Bookman Old Style" w:hAnsi="Bookman Old Style"/>
          <w:bCs/>
          <w:sz w:val="28"/>
          <w:szCs w:val="28"/>
        </w:rPr>
        <w:t>,</w:t>
      </w:r>
      <w:r w:rsidRPr="00860C6D">
        <w:rPr>
          <w:rFonts w:ascii="Bookman Old Style" w:hAnsi="Bookman Old Style"/>
          <w:bCs/>
          <w:sz w:val="28"/>
          <w:szCs w:val="28"/>
        </w:rPr>
        <w:t xml:space="preserve"> как:</w:t>
      </w:r>
    </w:p>
    <w:p w:rsidR="00860C6D" w:rsidRPr="00860C6D" w:rsidRDefault="00860C6D" w:rsidP="003B6E9A">
      <w:pPr>
        <w:spacing w:after="0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60C6D">
        <w:rPr>
          <w:rFonts w:ascii="Bookman Old Style" w:hAnsi="Bookman Old Style"/>
          <w:b/>
          <w:bCs/>
          <w:sz w:val="28"/>
          <w:szCs w:val="28"/>
        </w:rPr>
        <w:t>- Центр культурного развития</w:t>
      </w:r>
    </w:p>
    <w:p w:rsidR="00860C6D" w:rsidRPr="00860C6D" w:rsidRDefault="00860C6D" w:rsidP="003B6E9A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860C6D">
        <w:rPr>
          <w:rFonts w:ascii="Bookman Old Style" w:hAnsi="Bookman Old Style"/>
          <w:bCs/>
          <w:sz w:val="28"/>
          <w:szCs w:val="28"/>
        </w:rPr>
        <w:t xml:space="preserve">Строительство Центра культурного развития предусмотрено в центре новой части города Минусинска, на пересечении улиц </w:t>
      </w:r>
      <w:proofErr w:type="gramStart"/>
      <w:r w:rsidRPr="00860C6D">
        <w:rPr>
          <w:rFonts w:ascii="Bookman Old Style" w:hAnsi="Bookman Old Style"/>
          <w:bCs/>
          <w:sz w:val="28"/>
          <w:szCs w:val="28"/>
        </w:rPr>
        <w:t>Абаканская</w:t>
      </w:r>
      <w:proofErr w:type="gramEnd"/>
      <w:r w:rsidRPr="00860C6D">
        <w:rPr>
          <w:rFonts w:ascii="Bookman Old Style" w:hAnsi="Bookman Old Style"/>
          <w:bCs/>
          <w:sz w:val="28"/>
          <w:szCs w:val="28"/>
        </w:rPr>
        <w:t xml:space="preserve"> - Народная. </w:t>
      </w:r>
    </w:p>
    <w:p w:rsidR="00860C6D" w:rsidRPr="00860C6D" w:rsidRDefault="00860C6D" w:rsidP="003B6E9A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860C6D">
        <w:rPr>
          <w:rFonts w:ascii="Bookman Old Style" w:hAnsi="Bookman Old Style"/>
          <w:bCs/>
          <w:sz w:val="28"/>
          <w:szCs w:val="28"/>
        </w:rPr>
        <w:t>Строительство предусматривает трехэтажное здание площадью 5 148,46 кв. метров, из них 1 600 кв. метров технические помещения.</w:t>
      </w:r>
    </w:p>
    <w:p w:rsidR="00860C6D" w:rsidRPr="00860C6D" w:rsidRDefault="00860C6D" w:rsidP="003B6E9A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860C6D">
        <w:rPr>
          <w:rFonts w:ascii="Bookman Old Style" w:hAnsi="Bookman Old Style"/>
          <w:bCs/>
          <w:sz w:val="28"/>
          <w:szCs w:val="28"/>
        </w:rPr>
        <w:t xml:space="preserve">Зрительный зал рассчитан на 495 мест. </w:t>
      </w:r>
    </w:p>
    <w:p w:rsidR="00860C6D" w:rsidRPr="00860C6D" w:rsidRDefault="00860C6D" w:rsidP="003B6E9A">
      <w:pPr>
        <w:spacing w:after="0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60C6D">
        <w:rPr>
          <w:rFonts w:ascii="Bookman Old Style" w:hAnsi="Bookman Old Style"/>
          <w:b/>
          <w:bCs/>
          <w:sz w:val="28"/>
          <w:szCs w:val="28"/>
        </w:rPr>
        <w:t xml:space="preserve">- </w:t>
      </w:r>
      <w:r w:rsidR="00FF6665">
        <w:rPr>
          <w:rFonts w:ascii="Bookman Old Style" w:hAnsi="Bookman Old Style"/>
          <w:b/>
          <w:bCs/>
          <w:sz w:val="28"/>
          <w:szCs w:val="28"/>
        </w:rPr>
        <w:t>С</w:t>
      </w:r>
      <w:r w:rsidRPr="00860C6D">
        <w:rPr>
          <w:rFonts w:ascii="Bookman Old Style" w:hAnsi="Bookman Old Style"/>
          <w:b/>
          <w:bCs/>
          <w:sz w:val="28"/>
          <w:szCs w:val="28"/>
        </w:rPr>
        <w:t>танци</w:t>
      </w:r>
      <w:r w:rsidR="00FF6665">
        <w:rPr>
          <w:rFonts w:ascii="Bookman Old Style" w:hAnsi="Bookman Old Style"/>
          <w:b/>
          <w:bCs/>
          <w:sz w:val="28"/>
          <w:szCs w:val="28"/>
        </w:rPr>
        <w:t>я</w:t>
      </w:r>
      <w:r w:rsidRPr="00860C6D">
        <w:rPr>
          <w:rFonts w:ascii="Bookman Old Style" w:hAnsi="Bookman Old Style"/>
          <w:b/>
          <w:bCs/>
          <w:sz w:val="28"/>
          <w:szCs w:val="28"/>
        </w:rPr>
        <w:t xml:space="preserve"> скорой медицинской помощи</w:t>
      </w:r>
    </w:p>
    <w:p w:rsidR="00860C6D" w:rsidRPr="00860C6D" w:rsidRDefault="00860C6D" w:rsidP="003B6E9A">
      <w:pPr>
        <w:pStyle w:val="31"/>
        <w:spacing w:after="0" w:line="276" w:lineRule="auto"/>
        <w:ind w:firstLine="851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Проект здания модульной станции скорой медицинской помощи по улице </w:t>
      </w:r>
      <w:proofErr w:type="gramStart"/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Ботаническая</w:t>
      </w:r>
      <w:proofErr w:type="gramEnd"/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, 2 «а» в городе Минусинске предусматривает двухэтажное здание прямоугольной формы. ЦРБ</w:t>
      </w:r>
    </w:p>
    <w:p w:rsidR="00860C6D" w:rsidRPr="00860C6D" w:rsidRDefault="00860C6D" w:rsidP="003B6E9A">
      <w:pPr>
        <w:pStyle w:val="31"/>
        <w:spacing w:after="0" w:line="276" w:lineRule="auto"/>
        <w:ind w:firstLine="851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Общая площадь здания составляет 1 026 кв. метров. </w:t>
      </w:r>
    </w:p>
    <w:p w:rsidR="00860C6D" w:rsidRPr="00860C6D" w:rsidRDefault="00860C6D" w:rsidP="003B6E9A">
      <w:pPr>
        <w:pStyle w:val="31"/>
        <w:spacing w:after="0" w:line="276" w:lineRule="auto"/>
        <w:ind w:firstLine="851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Здание поделено на функциональные зоны;</w:t>
      </w:r>
    </w:p>
    <w:p w:rsidR="00860C6D" w:rsidRPr="00860C6D" w:rsidRDefault="00860C6D" w:rsidP="003B6E9A">
      <w:pPr>
        <w:pStyle w:val="31"/>
        <w:spacing w:after="0" w:line="276" w:lineRule="auto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- зона Станция скорой медицинской помощи;</w:t>
      </w:r>
    </w:p>
    <w:p w:rsidR="00860C6D" w:rsidRPr="00860C6D" w:rsidRDefault="00860C6D" w:rsidP="003B6E9A">
      <w:pPr>
        <w:pStyle w:val="31"/>
        <w:spacing w:after="0" w:line="276" w:lineRule="auto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- зона здания стояночного бокса и авто парковки;</w:t>
      </w:r>
    </w:p>
    <w:p w:rsidR="00860C6D" w:rsidRPr="00860C6D" w:rsidRDefault="00860C6D" w:rsidP="003B6E9A">
      <w:pPr>
        <w:pStyle w:val="31"/>
        <w:spacing w:after="0" w:line="276" w:lineRule="auto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860C6D">
        <w:rPr>
          <w:rFonts w:ascii="Bookman Old Style" w:eastAsia="Calibri" w:hAnsi="Bookman Old Style"/>
          <w:bCs/>
          <w:sz w:val="28"/>
          <w:szCs w:val="28"/>
          <w:lang w:eastAsia="en-US"/>
        </w:rPr>
        <w:t>- зона «прогулочного сада».</w:t>
      </w:r>
    </w:p>
    <w:p w:rsidR="00FF6665" w:rsidRDefault="00860C6D" w:rsidP="003B6E9A">
      <w:pPr>
        <w:spacing w:after="0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60C6D">
        <w:rPr>
          <w:rFonts w:ascii="Bookman Old Style" w:hAnsi="Bookman Old Style"/>
          <w:bCs/>
          <w:sz w:val="28"/>
          <w:szCs w:val="28"/>
        </w:rPr>
        <w:t xml:space="preserve">- </w:t>
      </w:r>
      <w:r w:rsidRPr="00FF6665">
        <w:rPr>
          <w:rFonts w:ascii="Bookman Old Style" w:hAnsi="Bookman Old Style"/>
          <w:b/>
          <w:bCs/>
          <w:sz w:val="28"/>
          <w:szCs w:val="28"/>
        </w:rPr>
        <w:t>реконструкция коммунального моста через протоку р. Енисей в районе ССК</w:t>
      </w:r>
    </w:p>
    <w:p w:rsidR="00FF6665" w:rsidRPr="00FF6665" w:rsidRDefault="00FF6665" w:rsidP="003B6E9A">
      <w:pPr>
        <w:spacing w:after="0"/>
        <w:ind w:firstLine="851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Напомню, что д</w:t>
      </w:r>
      <w:r w:rsidRPr="00FF6665">
        <w:rPr>
          <w:rFonts w:ascii="Bookman Old Style" w:hAnsi="Bookman Old Style"/>
          <w:bCs/>
          <w:sz w:val="28"/>
          <w:szCs w:val="28"/>
        </w:rPr>
        <w:t xml:space="preserve">ля разгрузки существующих автомобильных магистралей, снижения аварийности и транспортного потока через центральные улицы города, а также для развития транспортной инфраструктуры новых микрорайонов </w:t>
      </w:r>
      <w:r>
        <w:rPr>
          <w:rFonts w:ascii="Bookman Old Style" w:hAnsi="Bookman Old Style"/>
          <w:bCs/>
          <w:sz w:val="28"/>
          <w:szCs w:val="28"/>
        </w:rPr>
        <w:t xml:space="preserve">была </w:t>
      </w:r>
      <w:r w:rsidRPr="00FF6665">
        <w:rPr>
          <w:rFonts w:ascii="Bookman Old Style" w:hAnsi="Bookman Old Style"/>
          <w:bCs/>
          <w:sz w:val="28"/>
          <w:szCs w:val="28"/>
        </w:rPr>
        <w:t xml:space="preserve">предусмотрена реконструкция коммунального моста в районе ССК. Именно поэтому проектом предусмотрено заменить существующую схему движения с 2х на 4х полосную и предусмотреть освещение мостового сооружения и пешеходные дорожки в соответствии с действующими в настоящее время требованиями.    </w:t>
      </w:r>
    </w:p>
    <w:p w:rsidR="00FF6665" w:rsidRPr="00FF6665" w:rsidRDefault="00FF6665" w:rsidP="003B6E9A">
      <w:pPr>
        <w:spacing w:after="0"/>
        <w:ind w:firstLine="851"/>
        <w:jc w:val="both"/>
        <w:rPr>
          <w:rFonts w:ascii="Bookman Old Style" w:hAnsi="Bookman Old Style"/>
          <w:bCs/>
          <w:sz w:val="28"/>
          <w:szCs w:val="28"/>
        </w:rPr>
      </w:pPr>
      <w:r w:rsidRPr="00FF6665">
        <w:rPr>
          <w:rFonts w:ascii="Bookman Old Style" w:hAnsi="Bookman Old Style"/>
          <w:bCs/>
          <w:sz w:val="28"/>
          <w:szCs w:val="28"/>
        </w:rPr>
        <w:lastRenderedPageBreak/>
        <w:t xml:space="preserve">Общая протяженность объекта составляет 526,27 метров, их них 39,5 метров мост и 522,77 метров подъездные пути. </w:t>
      </w:r>
    </w:p>
    <w:p w:rsidR="00860C6D" w:rsidRDefault="00FF6665" w:rsidP="003B6E9A">
      <w:pPr>
        <w:spacing w:after="0"/>
        <w:ind w:firstLine="720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Pr="00FF6665">
        <w:rPr>
          <w:rFonts w:ascii="Bookman Old Style" w:hAnsi="Bookman Old Style"/>
          <w:b/>
          <w:bCs/>
          <w:sz w:val="28"/>
          <w:szCs w:val="28"/>
        </w:rPr>
        <w:t>реставрации здания «Дом Вильнера»</w:t>
      </w:r>
      <w:r>
        <w:rPr>
          <w:rFonts w:ascii="Bookman Old Style" w:hAnsi="Bookman Old Style"/>
          <w:b/>
          <w:bCs/>
          <w:sz w:val="28"/>
          <w:szCs w:val="28"/>
        </w:rPr>
        <w:t>.</w:t>
      </w:r>
    </w:p>
    <w:p w:rsidR="00FF6665" w:rsidRPr="00FF6665" w:rsidRDefault="00FF6665" w:rsidP="003B6E9A">
      <w:pPr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FF6665">
        <w:rPr>
          <w:rFonts w:ascii="Bookman Old Style" w:hAnsi="Bookman Old Style"/>
          <w:bCs/>
          <w:sz w:val="28"/>
          <w:szCs w:val="28"/>
        </w:rPr>
        <w:t xml:space="preserve">Все </w:t>
      </w:r>
      <w:r>
        <w:rPr>
          <w:rFonts w:ascii="Bookman Old Style" w:hAnsi="Bookman Old Style"/>
          <w:bCs/>
          <w:sz w:val="28"/>
          <w:szCs w:val="28"/>
        </w:rPr>
        <w:t>вышеперечисленные объекты планируется ввести в 2018 году.</w:t>
      </w:r>
    </w:p>
    <w:p w:rsidR="00137B24" w:rsidRPr="00BE3327" w:rsidRDefault="00137B24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BE3327">
        <w:rPr>
          <w:rFonts w:ascii="Bookman Old Style" w:hAnsi="Bookman Old Style"/>
          <w:bCs/>
          <w:sz w:val="28"/>
          <w:szCs w:val="28"/>
        </w:rPr>
        <w:t xml:space="preserve">В прошедшем году </w:t>
      </w:r>
      <w:r w:rsidR="00BE3327" w:rsidRPr="00BE3327">
        <w:rPr>
          <w:rFonts w:ascii="Bookman Old Style" w:hAnsi="Bookman Old Style"/>
          <w:bCs/>
          <w:sz w:val="28"/>
          <w:szCs w:val="28"/>
        </w:rPr>
        <w:t xml:space="preserve">выполнены работы по восстановлению сетей уличного освещения на автомобильных дорогах общего пользования местного значения на сумму свыше 2 миллионов рублей, что позволило увеличить протяженность сетей уличного освещения на 4,194 км. </w:t>
      </w:r>
      <w:r w:rsidRPr="00BE3327">
        <w:rPr>
          <w:rFonts w:ascii="Bookman Old Style" w:hAnsi="Bookman Old Style"/>
          <w:bCs/>
          <w:sz w:val="28"/>
          <w:szCs w:val="28"/>
        </w:rPr>
        <w:t xml:space="preserve"> </w:t>
      </w:r>
    </w:p>
    <w:p w:rsidR="00137B24" w:rsidRDefault="00BE3327" w:rsidP="003B6E9A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137B24" w:rsidRPr="00BE3327">
        <w:rPr>
          <w:rFonts w:ascii="Bookman Old Style" w:hAnsi="Bookman Old Style"/>
          <w:bCs/>
          <w:sz w:val="28"/>
          <w:szCs w:val="28"/>
        </w:rPr>
        <w:t xml:space="preserve"> рамках муниципальной программы «Благоустройство территории» выполнены работы по благоустройству </w:t>
      </w:r>
      <w:r w:rsidRPr="00BE3327">
        <w:rPr>
          <w:rFonts w:ascii="Bookman Old Style" w:hAnsi="Bookman Old Style"/>
          <w:bCs/>
          <w:sz w:val="28"/>
          <w:szCs w:val="28"/>
        </w:rPr>
        <w:t>детской площадки</w:t>
      </w:r>
      <w:r w:rsidR="00137B24" w:rsidRPr="00BE3327">
        <w:rPr>
          <w:rFonts w:ascii="Bookman Old Style" w:hAnsi="Bookman Old Style"/>
          <w:bCs/>
          <w:sz w:val="28"/>
          <w:szCs w:val="28"/>
        </w:rPr>
        <w:t xml:space="preserve"> у фонтана</w:t>
      </w:r>
      <w:r w:rsidRPr="00BE3327">
        <w:rPr>
          <w:rFonts w:ascii="Bookman Old Style" w:hAnsi="Bookman Old Style"/>
          <w:bCs/>
          <w:sz w:val="28"/>
          <w:szCs w:val="28"/>
        </w:rPr>
        <w:t xml:space="preserve"> и Исторического квартала</w:t>
      </w:r>
      <w:r w:rsidR="00137B24" w:rsidRPr="00BE3327">
        <w:rPr>
          <w:rFonts w:ascii="Bookman Old Style" w:hAnsi="Bookman Old Style"/>
          <w:bCs/>
          <w:sz w:val="28"/>
          <w:szCs w:val="28"/>
        </w:rPr>
        <w:t>.</w:t>
      </w:r>
    </w:p>
    <w:p w:rsidR="00137B24" w:rsidRDefault="00BE3327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З</w:t>
      </w:r>
      <w:r w:rsidR="00137B24">
        <w:rPr>
          <w:rFonts w:ascii="Bookman Old Style" w:hAnsi="Bookman Old Style"/>
          <w:bCs/>
          <w:sz w:val="28"/>
          <w:szCs w:val="28"/>
        </w:rPr>
        <w:t xml:space="preserve">а счет средств субсидий из краевого и городского бюджетов выполнены работы по ремонту дорог города общей протяженностью </w:t>
      </w:r>
      <w:r w:rsidR="00C03EF4">
        <w:rPr>
          <w:rFonts w:ascii="Bookman Old Style" w:hAnsi="Bookman Old Style"/>
          <w:bCs/>
          <w:sz w:val="28"/>
          <w:szCs w:val="28"/>
        </w:rPr>
        <w:t>4,53</w:t>
      </w:r>
      <w:r w:rsidR="00137B24">
        <w:rPr>
          <w:rFonts w:ascii="Bookman Old Style" w:hAnsi="Bookman Old Style"/>
          <w:bCs/>
          <w:sz w:val="28"/>
          <w:szCs w:val="28"/>
        </w:rPr>
        <w:t xml:space="preserve"> км на сумму свыше </w:t>
      </w:r>
      <w:r w:rsidR="00C03EF4">
        <w:rPr>
          <w:rFonts w:ascii="Bookman Old Style" w:hAnsi="Bookman Old Style"/>
          <w:bCs/>
          <w:sz w:val="28"/>
          <w:szCs w:val="28"/>
        </w:rPr>
        <w:t>40</w:t>
      </w:r>
      <w:r w:rsidR="00137B24">
        <w:rPr>
          <w:rFonts w:ascii="Bookman Old Style" w:hAnsi="Bookman Old Style"/>
          <w:bCs/>
          <w:sz w:val="28"/>
          <w:szCs w:val="28"/>
        </w:rPr>
        <w:t xml:space="preserve"> миллионов рублей, в том числе</w:t>
      </w:r>
      <w:r w:rsidR="00137B24" w:rsidRPr="00972531">
        <w:rPr>
          <w:rFonts w:ascii="Bookman Old Style" w:hAnsi="Bookman Old Style"/>
          <w:bCs/>
          <w:sz w:val="28"/>
          <w:szCs w:val="28"/>
        </w:rPr>
        <w:t>:</w:t>
      </w:r>
    </w:p>
    <w:p w:rsidR="00137B24" w:rsidRDefault="00137B24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по улице </w:t>
      </w:r>
      <w:r w:rsidR="00C03EF4">
        <w:rPr>
          <w:rFonts w:ascii="Bookman Old Style" w:hAnsi="Bookman Old Style"/>
          <w:bCs/>
          <w:sz w:val="28"/>
          <w:szCs w:val="28"/>
        </w:rPr>
        <w:t>Абаканская</w:t>
      </w:r>
      <w:r>
        <w:rPr>
          <w:rFonts w:ascii="Bookman Old Style" w:hAnsi="Bookman Old Style"/>
          <w:bCs/>
          <w:sz w:val="28"/>
          <w:szCs w:val="28"/>
        </w:rPr>
        <w:t xml:space="preserve"> (от ул. </w:t>
      </w:r>
      <w:r w:rsidR="00C03EF4">
        <w:rPr>
          <w:rFonts w:ascii="Bookman Old Style" w:hAnsi="Bookman Old Style"/>
          <w:bCs/>
          <w:sz w:val="28"/>
          <w:szCs w:val="28"/>
        </w:rPr>
        <w:t>Гагарина</w:t>
      </w:r>
      <w:r>
        <w:rPr>
          <w:rFonts w:ascii="Bookman Old Style" w:hAnsi="Bookman Old Style"/>
          <w:bCs/>
          <w:sz w:val="28"/>
          <w:szCs w:val="28"/>
        </w:rPr>
        <w:t xml:space="preserve"> до ул. </w:t>
      </w:r>
      <w:r w:rsidR="00C03EF4">
        <w:rPr>
          <w:rFonts w:ascii="Bookman Old Style" w:hAnsi="Bookman Old Style"/>
          <w:bCs/>
          <w:sz w:val="28"/>
          <w:szCs w:val="28"/>
        </w:rPr>
        <w:t>Тимирязева с карманами</w:t>
      </w:r>
      <w:r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137B24" w:rsidRDefault="00137B24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C03EF4">
        <w:rPr>
          <w:rFonts w:ascii="Bookman Old Style" w:hAnsi="Bookman Old Style"/>
          <w:bCs/>
          <w:sz w:val="28"/>
          <w:szCs w:val="28"/>
        </w:rPr>
        <w:t xml:space="preserve">по </w:t>
      </w:r>
      <w:r>
        <w:rPr>
          <w:rFonts w:ascii="Bookman Old Style" w:hAnsi="Bookman Old Style"/>
          <w:bCs/>
          <w:sz w:val="28"/>
          <w:szCs w:val="28"/>
        </w:rPr>
        <w:t>улиц</w:t>
      </w:r>
      <w:r w:rsidR="00C03EF4">
        <w:rPr>
          <w:rFonts w:ascii="Bookman Old Style" w:hAnsi="Bookman Old Style"/>
          <w:bCs/>
          <w:sz w:val="28"/>
          <w:szCs w:val="28"/>
        </w:rPr>
        <w:t>е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proofErr w:type="gramStart"/>
      <w:r w:rsidR="00C03EF4">
        <w:rPr>
          <w:rFonts w:ascii="Bookman Old Style" w:hAnsi="Bookman Old Style"/>
          <w:bCs/>
          <w:sz w:val="28"/>
          <w:szCs w:val="28"/>
        </w:rPr>
        <w:t>Советская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(от ул. </w:t>
      </w:r>
      <w:r w:rsidR="00C03EF4">
        <w:rPr>
          <w:rFonts w:ascii="Bookman Old Style" w:hAnsi="Bookman Old Style"/>
          <w:bCs/>
          <w:sz w:val="28"/>
          <w:szCs w:val="28"/>
        </w:rPr>
        <w:t>Абаканская</w:t>
      </w:r>
      <w:r>
        <w:rPr>
          <w:rFonts w:ascii="Bookman Old Style" w:hAnsi="Bookman Old Style"/>
          <w:bCs/>
          <w:sz w:val="28"/>
          <w:szCs w:val="28"/>
        </w:rPr>
        <w:t xml:space="preserve"> до </w:t>
      </w:r>
      <w:r w:rsidR="00C03EF4">
        <w:rPr>
          <w:rFonts w:ascii="Bookman Old Style" w:hAnsi="Bookman Old Style"/>
          <w:bCs/>
          <w:sz w:val="28"/>
          <w:szCs w:val="28"/>
        </w:rPr>
        <w:t>ул. Ботаническая</w:t>
      </w:r>
      <w:r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137B24" w:rsidRDefault="00137B24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C03EF4">
        <w:rPr>
          <w:rFonts w:ascii="Bookman Old Style" w:hAnsi="Bookman Old Style"/>
          <w:bCs/>
          <w:sz w:val="28"/>
          <w:szCs w:val="28"/>
        </w:rPr>
        <w:t>по улице Вокзальная</w:t>
      </w:r>
      <w:r>
        <w:rPr>
          <w:rFonts w:ascii="Bookman Old Style" w:hAnsi="Bookman Old Style"/>
          <w:bCs/>
          <w:sz w:val="28"/>
          <w:szCs w:val="28"/>
        </w:rPr>
        <w:t xml:space="preserve"> (от </w:t>
      </w:r>
      <w:r w:rsidR="00C03EF4">
        <w:rPr>
          <w:rFonts w:ascii="Bookman Old Style" w:hAnsi="Bookman Old Style"/>
          <w:bCs/>
          <w:sz w:val="28"/>
          <w:szCs w:val="28"/>
        </w:rPr>
        <w:t xml:space="preserve">ул. </w:t>
      </w:r>
      <w:proofErr w:type="spellStart"/>
      <w:r w:rsidR="00C03EF4">
        <w:rPr>
          <w:rFonts w:ascii="Bookman Old Style" w:hAnsi="Bookman Old Style"/>
          <w:bCs/>
          <w:sz w:val="28"/>
          <w:szCs w:val="28"/>
        </w:rPr>
        <w:t>Сотниченко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до ул. </w:t>
      </w:r>
      <w:r w:rsidR="00C03EF4">
        <w:rPr>
          <w:rFonts w:ascii="Bookman Old Style" w:hAnsi="Bookman Old Style"/>
          <w:bCs/>
          <w:sz w:val="28"/>
          <w:szCs w:val="28"/>
        </w:rPr>
        <w:t>Набережная) и другие участки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137B24" w:rsidRPr="00113CE2" w:rsidRDefault="00137B24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 автомобильных дорогах города в 201</w:t>
      </w:r>
      <w:r w:rsidR="00C03EF4">
        <w:rPr>
          <w:rFonts w:ascii="Bookman Old Style" w:hAnsi="Bookman Old Style"/>
          <w:bCs/>
          <w:sz w:val="28"/>
          <w:szCs w:val="28"/>
        </w:rPr>
        <w:t>7</w:t>
      </w:r>
      <w:r>
        <w:rPr>
          <w:rFonts w:ascii="Bookman Old Style" w:hAnsi="Bookman Old Style"/>
          <w:bCs/>
          <w:sz w:val="28"/>
          <w:szCs w:val="28"/>
        </w:rPr>
        <w:t xml:space="preserve"> году произведены работы</w:t>
      </w:r>
      <w:r w:rsidRPr="00113CE2">
        <w:rPr>
          <w:rFonts w:ascii="Bookman Old Style" w:hAnsi="Bookman Old Style"/>
          <w:bCs/>
          <w:sz w:val="28"/>
          <w:szCs w:val="28"/>
        </w:rPr>
        <w:t>:</w:t>
      </w:r>
    </w:p>
    <w:p w:rsidR="00C03EF4" w:rsidRDefault="00137B24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C03EF4">
        <w:rPr>
          <w:rFonts w:ascii="Bookman Old Style" w:hAnsi="Bookman Old Style"/>
          <w:bCs/>
          <w:sz w:val="28"/>
          <w:szCs w:val="28"/>
        </w:rPr>
        <w:t xml:space="preserve">по </w:t>
      </w:r>
      <w:r w:rsidR="00C03EF4" w:rsidRPr="00C03EF4">
        <w:rPr>
          <w:rFonts w:ascii="Bookman Old Style" w:hAnsi="Bookman Old Style"/>
          <w:bCs/>
          <w:sz w:val="28"/>
          <w:szCs w:val="28"/>
        </w:rPr>
        <w:t>ремонту (восстановлению) тротуаров протяженностью 3,89 км</w:t>
      </w:r>
      <w:r w:rsidR="00C03EF4">
        <w:rPr>
          <w:rFonts w:ascii="Bookman Old Style" w:hAnsi="Bookman Old Style"/>
          <w:bCs/>
          <w:sz w:val="28"/>
          <w:szCs w:val="28"/>
        </w:rPr>
        <w:t>,</w:t>
      </w:r>
    </w:p>
    <w:p w:rsidR="00C03EF4" w:rsidRDefault="00C03EF4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Pr="00C03EF4">
        <w:rPr>
          <w:rFonts w:ascii="Bookman Old Style" w:hAnsi="Bookman Old Style"/>
          <w:bCs/>
          <w:sz w:val="28"/>
          <w:szCs w:val="28"/>
        </w:rPr>
        <w:t xml:space="preserve">по восстановлению профиля гравийных дорог общей площадью </w:t>
      </w:r>
      <w:r w:rsidR="00C92862">
        <w:rPr>
          <w:rFonts w:ascii="Bookman Old Style" w:hAnsi="Bookman Old Style"/>
          <w:bCs/>
          <w:sz w:val="28"/>
          <w:szCs w:val="28"/>
        </w:rPr>
        <w:t>13 311</w:t>
      </w:r>
      <w:r w:rsidRPr="00C03EF4">
        <w:rPr>
          <w:rFonts w:ascii="Bookman Old Style" w:hAnsi="Bookman Old Style"/>
          <w:bCs/>
          <w:sz w:val="28"/>
          <w:szCs w:val="28"/>
        </w:rPr>
        <w:t xml:space="preserve"> м</w:t>
      </w:r>
      <w:proofErr w:type="gramStart"/>
      <w:r w:rsidRPr="00C03EF4">
        <w:rPr>
          <w:rFonts w:ascii="Bookman Old Style" w:hAnsi="Bookman Old Style"/>
          <w:bCs/>
          <w:sz w:val="28"/>
          <w:szCs w:val="28"/>
          <w:vertAlign w:val="superscript"/>
        </w:rPr>
        <w:t>2</w:t>
      </w:r>
      <w:proofErr w:type="gramEnd"/>
      <w:r>
        <w:rPr>
          <w:rFonts w:ascii="Bookman Old Style" w:hAnsi="Bookman Old Style"/>
          <w:bCs/>
          <w:sz w:val="28"/>
          <w:szCs w:val="28"/>
        </w:rPr>
        <w:t>,</w:t>
      </w:r>
    </w:p>
    <w:p w:rsidR="00137B24" w:rsidRDefault="00C03EF4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Pr="00C03EF4">
        <w:rPr>
          <w:rFonts w:ascii="Bookman Old Style" w:hAnsi="Bookman Old Style"/>
          <w:bCs/>
          <w:sz w:val="28"/>
          <w:szCs w:val="28"/>
        </w:rPr>
        <w:t xml:space="preserve">  </w:t>
      </w:r>
      <w:r w:rsidR="00137B24">
        <w:rPr>
          <w:rFonts w:ascii="Bookman Old Style" w:hAnsi="Bookman Old Style"/>
          <w:bCs/>
          <w:sz w:val="28"/>
          <w:szCs w:val="28"/>
        </w:rPr>
        <w:t xml:space="preserve">по  восстановлению  дорожного  покрытия  (ямочный  ремонт) </w:t>
      </w:r>
      <w:r w:rsidR="00C92862">
        <w:rPr>
          <w:rFonts w:ascii="Bookman Old Style" w:hAnsi="Bookman Old Style"/>
          <w:bCs/>
          <w:sz w:val="28"/>
          <w:szCs w:val="28"/>
        </w:rPr>
        <w:t>на улицах Береговая и Вавилова,</w:t>
      </w:r>
      <w:r w:rsidR="00137B24">
        <w:rPr>
          <w:rFonts w:ascii="Bookman Old Style" w:hAnsi="Bookman Old Style"/>
          <w:bCs/>
          <w:sz w:val="28"/>
          <w:szCs w:val="28"/>
        </w:rPr>
        <w:t xml:space="preserve"> </w:t>
      </w:r>
    </w:p>
    <w:p w:rsidR="00C92862" w:rsidRDefault="00C92862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по в</w:t>
      </w:r>
      <w:r w:rsidRPr="00C92862">
        <w:rPr>
          <w:rFonts w:ascii="Bookman Old Style" w:hAnsi="Bookman Old Style"/>
          <w:bCs/>
          <w:sz w:val="28"/>
          <w:szCs w:val="28"/>
        </w:rPr>
        <w:t>осстановлен</w:t>
      </w:r>
      <w:r>
        <w:rPr>
          <w:rFonts w:ascii="Bookman Old Style" w:hAnsi="Bookman Old Style"/>
          <w:bCs/>
          <w:sz w:val="28"/>
          <w:szCs w:val="28"/>
        </w:rPr>
        <w:t>ие</w:t>
      </w:r>
      <w:r w:rsidRPr="00C92862">
        <w:rPr>
          <w:rFonts w:ascii="Bookman Old Style" w:hAnsi="Bookman Old Style"/>
          <w:bCs/>
          <w:sz w:val="28"/>
          <w:szCs w:val="28"/>
        </w:rPr>
        <w:t xml:space="preserve"> остановочн</w:t>
      </w:r>
      <w:r>
        <w:rPr>
          <w:rFonts w:ascii="Bookman Old Style" w:hAnsi="Bookman Old Style"/>
          <w:bCs/>
          <w:sz w:val="28"/>
          <w:szCs w:val="28"/>
        </w:rPr>
        <w:t>ой</w:t>
      </w:r>
      <w:r w:rsidRPr="00C92862">
        <w:rPr>
          <w:rFonts w:ascii="Bookman Old Style" w:hAnsi="Bookman Old Style"/>
          <w:bCs/>
          <w:sz w:val="28"/>
          <w:szCs w:val="28"/>
        </w:rPr>
        <w:t xml:space="preserve"> площадк</w:t>
      </w:r>
      <w:r>
        <w:rPr>
          <w:rFonts w:ascii="Bookman Old Style" w:hAnsi="Bookman Old Style"/>
          <w:bCs/>
          <w:sz w:val="28"/>
          <w:szCs w:val="28"/>
        </w:rPr>
        <w:t>и</w:t>
      </w:r>
      <w:r w:rsidRPr="00C92862">
        <w:rPr>
          <w:rFonts w:ascii="Bookman Old Style" w:hAnsi="Bookman Old Style"/>
          <w:bCs/>
          <w:sz w:val="28"/>
          <w:szCs w:val="28"/>
        </w:rPr>
        <w:t xml:space="preserve"> и автопавильон</w:t>
      </w:r>
      <w:r>
        <w:rPr>
          <w:rFonts w:ascii="Bookman Old Style" w:hAnsi="Bookman Old Style"/>
          <w:bCs/>
          <w:sz w:val="28"/>
          <w:szCs w:val="28"/>
        </w:rPr>
        <w:t>а</w:t>
      </w:r>
      <w:r w:rsidRPr="00C92862">
        <w:rPr>
          <w:rFonts w:ascii="Bookman Old Style" w:hAnsi="Bookman Old Style"/>
          <w:bCs/>
          <w:sz w:val="28"/>
          <w:szCs w:val="28"/>
        </w:rPr>
        <w:t xml:space="preserve"> на остановке в микрорайоне «Энергетик»</w:t>
      </w:r>
      <w:r>
        <w:rPr>
          <w:rFonts w:ascii="Bookman Old Style" w:hAnsi="Bookman Old Style"/>
          <w:bCs/>
          <w:sz w:val="28"/>
          <w:szCs w:val="28"/>
        </w:rPr>
        <w:t>,</w:t>
      </w:r>
    </w:p>
    <w:p w:rsidR="00C92862" w:rsidRDefault="00C92862" w:rsidP="003B6E9A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</w:t>
      </w:r>
      <w:r w:rsidRPr="00C92862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п</w:t>
      </w:r>
      <w:r w:rsidRPr="00C92862">
        <w:rPr>
          <w:rFonts w:ascii="Bookman Old Style" w:hAnsi="Bookman Old Style"/>
          <w:bCs/>
          <w:sz w:val="28"/>
          <w:szCs w:val="28"/>
        </w:rPr>
        <w:t xml:space="preserve">о </w:t>
      </w:r>
      <w:r>
        <w:rPr>
          <w:rFonts w:ascii="Bookman Old Style" w:hAnsi="Bookman Old Style"/>
          <w:bCs/>
          <w:sz w:val="28"/>
          <w:szCs w:val="28"/>
        </w:rPr>
        <w:t xml:space="preserve">улице </w:t>
      </w:r>
      <w:r w:rsidRPr="00C92862">
        <w:rPr>
          <w:rFonts w:ascii="Bookman Old Style" w:hAnsi="Bookman Old Style"/>
          <w:bCs/>
          <w:sz w:val="28"/>
          <w:szCs w:val="28"/>
        </w:rPr>
        <w:t>Тимирязева в районе жилого дома №7 восстановлено асфальтобетонное покрытие парковки площадью 27,6 м</w:t>
      </w:r>
      <w:proofErr w:type="gramStart"/>
      <w:r w:rsidRPr="00C92862">
        <w:rPr>
          <w:rFonts w:ascii="Bookman Old Style" w:hAnsi="Bookman Old Style"/>
          <w:bCs/>
          <w:sz w:val="28"/>
          <w:szCs w:val="28"/>
          <w:vertAlign w:val="superscript"/>
        </w:rPr>
        <w:t>2</w:t>
      </w:r>
      <w:proofErr w:type="gramEnd"/>
      <w:r>
        <w:rPr>
          <w:rFonts w:ascii="Bookman Old Style" w:hAnsi="Bookman Old Style"/>
          <w:bCs/>
          <w:sz w:val="28"/>
          <w:szCs w:val="28"/>
        </w:rPr>
        <w:t>.</w:t>
      </w:r>
    </w:p>
    <w:p w:rsidR="00C92862" w:rsidRDefault="00C92862" w:rsidP="003B6E9A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Pr="00C92862">
        <w:rPr>
          <w:rFonts w:ascii="Bookman Old Style" w:hAnsi="Bookman Old Style"/>
          <w:bCs/>
          <w:sz w:val="28"/>
          <w:szCs w:val="28"/>
        </w:rPr>
        <w:t>установлены светофорные объекты типа Т.7 на пешеходных переходах вблизи образовательных учреждений</w:t>
      </w:r>
      <w:r>
        <w:rPr>
          <w:rFonts w:ascii="Bookman Old Style" w:hAnsi="Bookman Old Style"/>
          <w:bCs/>
          <w:sz w:val="28"/>
          <w:szCs w:val="28"/>
        </w:rPr>
        <w:t xml:space="preserve"> (школы № 2, 3, 5).</w:t>
      </w:r>
    </w:p>
    <w:p w:rsidR="00411F39" w:rsidRDefault="00411F39" w:rsidP="003B6E9A">
      <w:pPr>
        <w:widowControl w:val="0"/>
        <w:ind w:firstLine="686"/>
        <w:jc w:val="both"/>
        <w:rPr>
          <w:rFonts w:ascii="Bookman Old Style" w:hAnsi="Bookman Old Style"/>
          <w:bCs/>
          <w:sz w:val="28"/>
          <w:szCs w:val="28"/>
        </w:rPr>
      </w:pPr>
    </w:p>
    <w:p w:rsidR="00BE3327" w:rsidRDefault="00411F39" w:rsidP="003B6E9A">
      <w:pPr>
        <w:widowControl w:val="0"/>
        <w:ind w:firstLine="686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 xml:space="preserve">Так же в </w:t>
      </w:r>
      <w:r w:rsidRPr="00411F39">
        <w:rPr>
          <w:rFonts w:ascii="Bookman Old Style" w:hAnsi="Bookman Old Style"/>
          <w:bCs/>
          <w:sz w:val="28"/>
          <w:szCs w:val="28"/>
        </w:rPr>
        <w:t>2017 году разрабо</w:t>
      </w:r>
      <w:r>
        <w:rPr>
          <w:rFonts w:ascii="Bookman Old Style" w:hAnsi="Bookman Old Style"/>
          <w:bCs/>
          <w:sz w:val="28"/>
          <w:szCs w:val="28"/>
        </w:rPr>
        <w:t>тана</w:t>
      </w:r>
      <w:r w:rsidRPr="00411F39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411F39">
        <w:rPr>
          <w:rFonts w:ascii="Bookman Old Style" w:hAnsi="Bookman Old Style"/>
          <w:bCs/>
          <w:sz w:val="28"/>
          <w:szCs w:val="28"/>
        </w:rPr>
        <w:t>проектно</w:t>
      </w:r>
      <w:proofErr w:type="spellEnd"/>
      <w:r w:rsidRPr="00411F39">
        <w:rPr>
          <w:rFonts w:ascii="Bookman Old Style" w:hAnsi="Bookman Old Style"/>
          <w:bCs/>
          <w:sz w:val="28"/>
          <w:szCs w:val="28"/>
        </w:rPr>
        <w:t xml:space="preserve"> – сметн</w:t>
      </w:r>
      <w:r>
        <w:rPr>
          <w:rFonts w:ascii="Bookman Old Style" w:hAnsi="Bookman Old Style"/>
          <w:bCs/>
          <w:sz w:val="28"/>
          <w:szCs w:val="28"/>
        </w:rPr>
        <w:t>ая</w:t>
      </w:r>
      <w:r w:rsidRPr="00411F39">
        <w:rPr>
          <w:rFonts w:ascii="Bookman Old Style" w:hAnsi="Bookman Old Style"/>
          <w:bCs/>
          <w:sz w:val="28"/>
          <w:szCs w:val="28"/>
        </w:rPr>
        <w:t xml:space="preserve"> документации на капитальный ремонт верхней плотины инженерной защиты города Минусинска</w:t>
      </w:r>
      <w:r>
        <w:rPr>
          <w:rFonts w:ascii="Bookman Old Style" w:hAnsi="Bookman Old Style"/>
          <w:bCs/>
          <w:sz w:val="28"/>
          <w:szCs w:val="28"/>
        </w:rPr>
        <w:t xml:space="preserve"> и проведен </w:t>
      </w:r>
      <w:r w:rsidRPr="00411F39">
        <w:rPr>
          <w:rFonts w:ascii="Bookman Old Style" w:hAnsi="Bookman Old Style"/>
          <w:bCs/>
          <w:sz w:val="28"/>
          <w:szCs w:val="28"/>
        </w:rPr>
        <w:t xml:space="preserve">капитальный ремонт участков водопроводной сети по ул. Комарова, ул. Тимирязева, ул. </w:t>
      </w:r>
      <w:proofErr w:type="spellStart"/>
      <w:r w:rsidRPr="00411F39">
        <w:rPr>
          <w:rFonts w:ascii="Bookman Old Style" w:hAnsi="Bookman Old Style"/>
          <w:bCs/>
          <w:sz w:val="28"/>
          <w:szCs w:val="28"/>
        </w:rPr>
        <w:t>Скворцовская</w:t>
      </w:r>
      <w:proofErr w:type="spellEnd"/>
      <w:r>
        <w:rPr>
          <w:rFonts w:ascii="Bookman Old Style" w:hAnsi="Bookman Old Style"/>
          <w:bCs/>
          <w:sz w:val="28"/>
          <w:szCs w:val="28"/>
        </w:rPr>
        <w:t>.</w:t>
      </w:r>
    </w:p>
    <w:p w:rsidR="00BE3327" w:rsidRPr="00BE3327" w:rsidRDefault="00BE3327" w:rsidP="003B6E9A">
      <w:pPr>
        <w:widowControl w:val="0"/>
        <w:ind w:firstLine="686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П</w:t>
      </w:r>
      <w:r w:rsidRPr="00BE3327">
        <w:rPr>
          <w:rFonts w:ascii="Bookman Old Style" w:hAnsi="Bookman Old Style"/>
          <w:bCs/>
          <w:sz w:val="28"/>
          <w:szCs w:val="28"/>
        </w:rPr>
        <w:t xml:space="preserve">роведен ремонт, находящегося в муниципальной собственности здания, в котором расположен Минусинский территориальный отдел агентства ЗАГС Красноярского края в сумме 4 </w:t>
      </w:r>
      <w:r>
        <w:rPr>
          <w:rFonts w:ascii="Bookman Old Style" w:hAnsi="Bookman Old Style"/>
          <w:bCs/>
          <w:sz w:val="28"/>
          <w:szCs w:val="28"/>
        </w:rPr>
        <w:t>300 тыс. рублей.</w:t>
      </w:r>
    </w:p>
    <w:p w:rsidR="00152BFC" w:rsidRDefault="00C67291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</w:t>
      </w:r>
      <w:r w:rsidR="008C3B74">
        <w:rPr>
          <w:rFonts w:ascii="Bookman Old Style" w:hAnsi="Bookman Old Style"/>
          <w:bCs/>
          <w:sz w:val="28"/>
          <w:szCs w:val="28"/>
        </w:rPr>
        <w:t xml:space="preserve"> 201</w:t>
      </w:r>
      <w:r w:rsidR="00137B24">
        <w:rPr>
          <w:rFonts w:ascii="Bookman Old Style" w:hAnsi="Bookman Old Style"/>
          <w:bCs/>
          <w:sz w:val="28"/>
          <w:szCs w:val="28"/>
        </w:rPr>
        <w:t>6</w:t>
      </w:r>
      <w:r w:rsidR="008C3B74">
        <w:rPr>
          <w:rFonts w:ascii="Bookman Old Style" w:hAnsi="Bookman Old Style"/>
          <w:bCs/>
          <w:sz w:val="28"/>
          <w:szCs w:val="28"/>
        </w:rPr>
        <w:t xml:space="preserve"> году </w:t>
      </w:r>
      <w:r w:rsidR="00152BFC">
        <w:rPr>
          <w:rFonts w:ascii="Bookman Old Style" w:hAnsi="Bookman Old Style"/>
          <w:bCs/>
          <w:sz w:val="28"/>
          <w:szCs w:val="28"/>
        </w:rPr>
        <w:t xml:space="preserve">строительным комплексом </w:t>
      </w:r>
      <w:r>
        <w:rPr>
          <w:rFonts w:ascii="Bookman Old Style" w:hAnsi="Bookman Old Style"/>
          <w:bCs/>
          <w:sz w:val="28"/>
          <w:szCs w:val="28"/>
        </w:rPr>
        <w:t>в Минусинске</w:t>
      </w:r>
      <w:r w:rsidR="00137BE9">
        <w:rPr>
          <w:rFonts w:ascii="Bookman Old Style" w:hAnsi="Bookman Old Style"/>
          <w:bCs/>
          <w:sz w:val="28"/>
          <w:szCs w:val="28"/>
        </w:rPr>
        <w:t xml:space="preserve"> по данным статистики </w:t>
      </w:r>
      <w:r w:rsidR="00152BFC">
        <w:rPr>
          <w:rFonts w:ascii="Bookman Old Style" w:hAnsi="Bookman Old Style"/>
          <w:bCs/>
          <w:sz w:val="28"/>
          <w:szCs w:val="28"/>
        </w:rPr>
        <w:t xml:space="preserve">введено </w:t>
      </w:r>
      <w:r w:rsidR="00C92862">
        <w:rPr>
          <w:rFonts w:ascii="Bookman Old Style" w:hAnsi="Bookman Old Style"/>
          <w:bCs/>
          <w:sz w:val="28"/>
          <w:szCs w:val="28"/>
        </w:rPr>
        <w:t>21</w:t>
      </w:r>
      <w:r w:rsidR="00152BFC" w:rsidRPr="00DD1D36">
        <w:rPr>
          <w:rFonts w:ascii="Bookman Old Style" w:hAnsi="Bookman Old Style"/>
          <w:bCs/>
          <w:sz w:val="28"/>
          <w:szCs w:val="28"/>
        </w:rPr>
        <w:t xml:space="preserve"> тыс. кв. метров жилья</w:t>
      </w:r>
      <w:r w:rsidR="00F93D1E">
        <w:rPr>
          <w:rFonts w:ascii="Bookman Old Style" w:hAnsi="Bookman Old Style"/>
          <w:bCs/>
          <w:sz w:val="28"/>
          <w:szCs w:val="28"/>
        </w:rPr>
        <w:t>.</w:t>
      </w:r>
      <w:r w:rsidR="00152BFC">
        <w:rPr>
          <w:rFonts w:ascii="Bookman Old Style" w:hAnsi="Bookman Old Style"/>
          <w:bCs/>
          <w:sz w:val="28"/>
          <w:szCs w:val="28"/>
        </w:rPr>
        <w:t xml:space="preserve"> </w:t>
      </w:r>
    </w:p>
    <w:p w:rsidR="008C3B74" w:rsidRDefault="008C3B74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 целью предоставления государственной поддержки в приобретении жилья молодым семьям, в 201</w:t>
      </w:r>
      <w:r w:rsidR="00C92862">
        <w:rPr>
          <w:rFonts w:ascii="Bookman Old Style" w:hAnsi="Bookman Old Style"/>
          <w:bCs/>
          <w:sz w:val="28"/>
          <w:szCs w:val="28"/>
        </w:rPr>
        <w:t>7</w:t>
      </w:r>
      <w:r>
        <w:rPr>
          <w:rFonts w:ascii="Bookman Old Style" w:hAnsi="Bookman Old Style"/>
          <w:bCs/>
          <w:sz w:val="28"/>
          <w:szCs w:val="28"/>
        </w:rPr>
        <w:t xml:space="preserve"> году </w:t>
      </w:r>
      <w:r w:rsidR="00AC597A">
        <w:rPr>
          <w:rFonts w:ascii="Bookman Old Style" w:hAnsi="Bookman Old Style"/>
          <w:bCs/>
          <w:sz w:val="28"/>
          <w:szCs w:val="28"/>
        </w:rPr>
        <w:t>2</w:t>
      </w:r>
      <w:r>
        <w:rPr>
          <w:rFonts w:ascii="Bookman Old Style" w:hAnsi="Bookman Old Style"/>
          <w:bCs/>
          <w:sz w:val="28"/>
          <w:szCs w:val="28"/>
        </w:rPr>
        <w:t xml:space="preserve"> молоды</w:t>
      </w:r>
      <w:r w:rsidR="00AC597A">
        <w:rPr>
          <w:rFonts w:ascii="Bookman Old Style" w:hAnsi="Bookman Old Style"/>
          <w:bCs/>
          <w:sz w:val="28"/>
          <w:szCs w:val="28"/>
        </w:rPr>
        <w:t>е</w:t>
      </w:r>
      <w:r>
        <w:rPr>
          <w:rFonts w:ascii="Bookman Old Style" w:hAnsi="Bookman Old Style"/>
          <w:bCs/>
          <w:sz w:val="28"/>
          <w:szCs w:val="28"/>
        </w:rPr>
        <w:t xml:space="preserve"> семей получили свидетельства на приобретение жилья</w:t>
      </w:r>
      <w:r w:rsidR="00C92862">
        <w:rPr>
          <w:rFonts w:ascii="Bookman Old Style" w:hAnsi="Bookman Old Style"/>
          <w:bCs/>
          <w:sz w:val="28"/>
          <w:szCs w:val="28"/>
        </w:rPr>
        <w:t xml:space="preserve"> на сумму 2 миллиона 167 тысяч 200 рублей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8C3B74" w:rsidRDefault="008C3B74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Приобретено в муниципальную собственность </w:t>
      </w:r>
      <w:r w:rsidR="00411F39">
        <w:rPr>
          <w:rFonts w:ascii="Bookman Old Style" w:hAnsi="Bookman Old Style" w:cs="Bookman Old Style"/>
          <w:sz w:val="28"/>
          <w:szCs w:val="28"/>
        </w:rPr>
        <w:t>95</w:t>
      </w:r>
      <w:r>
        <w:rPr>
          <w:rFonts w:ascii="Bookman Old Style" w:hAnsi="Bookman Old Style" w:cs="Bookman Old Style"/>
          <w:sz w:val="28"/>
          <w:szCs w:val="28"/>
        </w:rPr>
        <w:t xml:space="preserve"> жилых помещений для детей-сирот на сумму </w:t>
      </w:r>
      <w:r w:rsidR="00C0550F" w:rsidRPr="00C0550F">
        <w:rPr>
          <w:rFonts w:ascii="Bookman Old Style" w:hAnsi="Bookman Old Style" w:cs="Bookman Old Style"/>
          <w:sz w:val="28"/>
          <w:szCs w:val="28"/>
        </w:rPr>
        <w:t>104</w:t>
      </w:r>
      <w:r>
        <w:rPr>
          <w:rFonts w:ascii="Bookman Old Style" w:hAnsi="Bookman Old Style" w:cs="Bookman Old Style"/>
          <w:sz w:val="28"/>
          <w:szCs w:val="28"/>
        </w:rPr>
        <w:t> миллион</w:t>
      </w:r>
      <w:r w:rsidR="00C0550F">
        <w:rPr>
          <w:rFonts w:ascii="Bookman Old Style" w:hAnsi="Bookman Old Style" w:cs="Bookman Old Style"/>
          <w:sz w:val="28"/>
          <w:szCs w:val="28"/>
        </w:rPr>
        <w:t>а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="00C0550F">
        <w:rPr>
          <w:rFonts w:ascii="Bookman Old Style" w:hAnsi="Bookman Old Style" w:cs="Bookman Old Style"/>
          <w:sz w:val="28"/>
          <w:szCs w:val="28"/>
        </w:rPr>
        <w:t>172</w:t>
      </w:r>
      <w:r>
        <w:rPr>
          <w:rFonts w:ascii="Bookman Old Style" w:hAnsi="Bookman Old Style" w:cs="Bookman Old Style"/>
          <w:sz w:val="28"/>
          <w:szCs w:val="28"/>
        </w:rPr>
        <w:t xml:space="preserve"> тысяч</w:t>
      </w:r>
      <w:r w:rsidR="00C0550F">
        <w:rPr>
          <w:rFonts w:ascii="Bookman Old Style" w:hAnsi="Bookman Old Style" w:cs="Bookman Old Style"/>
          <w:sz w:val="28"/>
          <w:szCs w:val="28"/>
        </w:rPr>
        <w:t xml:space="preserve">и 410 рублей </w:t>
      </w:r>
      <w:r>
        <w:rPr>
          <w:rFonts w:ascii="Bookman Old Style" w:hAnsi="Bookman Old Style" w:cs="Bookman Old Style"/>
          <w:sz w:val="28"/>
          <w:szCs w:val="28"/>
        </w:rPr>
        <w:t>(в 201</w:t>
      </w:r>
      <w:r w:rsidR="00C0550F" w:rsidRPr="00C0550F">
        <w:rPr>
          <w:rFonts w:ascii="Bookman Old Style" w:hAnsi="Bookman Old Style" w:cs="Bookman Old Style"/>
          <w:sz w:val="28"/>
          <w:szCs w:val="28"/>
        </w:rPr>
        <w:t>6</w:t>
      </w:r>
      <w:r>
        <w:rPr>
          <w:rFonts w:ascii="Bookman Old Style" w:hAnsi="Bookman Old Style" w:cs="Bookman Old Style"/>
          <w:sz w:val="28"/>
          <w:szCs w:val="28"/>
        </w:rPr>
        <w:t xml:space="preserve"> году приобретено </w:t>
      </w:r>
      <w:r w:rsidR="00C0550F" w:rsidRPr="00C0550F">
        <w:rPr>
          <w:rFonts w:ascii="Bookman Old Style" w:hAnsi="Bookman Old Style" w:cs="Bookman Old Style"/>
          <w:sz w:val="28"/>
          <w:szCs w:val="28"/>
        </w:rPr>
        <w:t>20</w:t>
      </w:r>
      <w:r>
        <w:rPr>
          <w:rFonts w:ascii="Bookman Old Style" w:hAnsi="Bookman Old Style" w:cs="Bookman Old Style"/>
          <w:sz w:val="28"/>
          <w:szCs w:val="28"/>
        </w:rPr>
        <w:t xml:space="preserve"> квартиры на сумму </w:t>
      </w:r>
      <w:r w:rsidR="00C0550F" w:rsidRPr="00C0550F">
        <w:rPr>
          <w:rFonts w:ascii="Bookman Old Style" w:hAnsi="Bookman Old Style" w:cs="Bookman Old Style"/>
          <w:sz w:val="28"/>
          <w:szCs w:val="28"/>
        </w:rPr>
        <w:t>2</w:t>
      </w:r>
      <w:r w:rsidR="00137B24">
        <w:rPr>
          <w:rFonts w:ascii="Bookman Old Style" w:hAnsi="Bookman Old Style" w:cs="Bookman Old Style"/>
          <w:sz w:val="28"/>
          <w:szCs w:val="28"/>
        </w:rPr>
        <w:t>1</w:t>
      </w:r>
      <w:r>
        <w:rPr>
          <w:rFonts w:ascii="Bookman Old Style" w:hAnsi="Bookman Old Style" w:cs="Bookman Old Style"/>
          <w:sz w:val="28"/>
          <w:szCs w:val="28"/>
        </w:rPr>
        <w:t xml:space="preserve"> миллион </w:t>
      </w:r>
      <w:r w:rsidR="00C0550F" w:rsidRPr="00C0550F">
        <w:rPr>
          <w:rFonts w:ascii="Bookman Old Style" w:hAnsi="Bookman Old Style" w:cs="Bookman Old Style"/>
          <w:sz w:val="28"/>
          <w:szCs w:val="28"/>
        </w:rPr>
        <w:t>721</w:t>
      </w:r>
      <w:r>
        <w:rPr>
          <w:rFonts w:ascii="Bookman Old Style" w:hAnsi="Bookman Old Style" w:cs="Bookman Old Style"/>
          <w:sz w:val="28"/>
          <w:szCs w:val="28"/>
        </w:rPr>
        <w:t xml:space="preserve"> тысяч</w:t>
      </w:r>
      <w:r w:rsidR="00137B24">
        <w:rPr>
          <w:rFonts w:ascii="Bookman Old Style" w:hAnsi="Bookman Old Style" w:cs="Bookman Old Style"/>
          <w:sz w:val="28"/>
          <w:szCs w:val="28"/>
        </w:rPr>
        <w:t>а</w:t>
      </w:r>
      <w:r>
        <w:rPr>
          <w:rFonts w:ascii="Bookman Old Style" w:hAnsi="Bookman Old Style" w:cs="Bookman Old Style"/>
          <w:sz w:val="28"/>
          <w:szCs w:val="28"/>
        </w:rPr>
        <w:t xml:space="preserve"> рублей).</w:t>
      </w:r>
      <w:r w:rsidR="00137B24">
        <w:rPr>
          <w:rFonts w:ascii="Bookman Old Style" w:hAnsi="Bookman Old Style" w:cs="Bookman Old Style"/>
          <w:sz w:val="28"/>
          <w:szCs w:val="28"/>
        </w:rPr>
        <w:t xml:space="preserve"> </w:t>
      </w:r>
    </w:p>
    <w:p w:rsidR="00C0550F" w:rsidRPr="00C0550F" w:rsidRDefault="00C0550F" w:rsidP="003B6E9A">
      <w:pPr>
        <w:pStyle w:val="31"/>
        <w:spacing w:line="276" w:lineRule="auto"/>
        <w:ind w:firstLine="709"/>
        <w:jc w:val="both"/>
        <w:rPr>
          <w:rFonts w:ascii="Bookman Old Style" w:eastAsia="Calibri" w:hAnsi="Bookman Old Style" w:cs="Bookman Old Style"/>
          <w:sz w:val="28"/>
          <w:szCs w:val="28"/>
          <w:lang w:eastAsia="en-US"/>
        </w:rPr>
      </w:pPr>
      <w:r>
        <w:rPr>
          <w:rFonts w:ascii="Bookman Old Style" w:hAnsi="Bookman Old Style" w:cs="Bookman Old Style"/>
          <w:sz w:val="28"/>
          <w:szCs w:val="28"/>
        </w:rPr>
        <w:t xml:space="preserve">За счет средств городского бюджета на сумму 16 миллионов </w:t>
      </w:r>
      <w:r w:rsidRPr="00C0550F">
        <w:rPr>
          <w:rFonts w:ascii="Bookman Old Style" w:eastAsia="Calibri" w:hAnsi="Bookman Old Style" w:cs="Bookman Old Style"/>
          <w:sz w:val="28"/>
          <w:szCs w:val="28"/>
          <w:lang w:eastAsia="en-US"/>
        </w:rPr>
        <w:t>рублей приобретено 10 квартир в целях формирования служебного жилья для работников Минусинская межрайонная больница.</w:t>
      </w:r>
    </w:p>
    <w:p w:rsidR="00137B24" w:rsidRDefault="00137B24" w:rsidP="003B6E9A">
      <w:pPr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 w:rsidRPr="00EF1F99">
        <w:rPr>
          <w:rFonts w:ascii="Bookman Old Style" w:hAnsi="Bookman Old Style"/>
          <w:bCs/>
          <w:sz w:val="28"/>
          <w:szCs w:val="28"/>
        </w:rPr>
        <w:t>Что касается образования, то в 201</w:t>
      </w:r>
      <w:r w:rsidR="00BE3327" w:rsidRPr="00EF1F99">
        <w:rPr>
          <w:rFonts w:ascii="Bookman Old Style" w:hAnsi="Bookman Old Style"/>
          <w:bCs/>
          <w:sz w:val="28"/>
          <w:szCs w:val="28"/>
        </w:rPr>
        <w:t>7</w:t>
      </w:r>
      <w:r w:rsidRPr="00EF1F99">
        <w:rPr>
          <w:rFonts w:ascii="Bookman Old Style" w:hAnsi="Bookman Old Style"/>
          <w:bCs/>
          <w:sz w:val="28"/>
          <w:szCs w:val="28"/>
        </w:rPr>
        <w:t xml:space="preserve"> году в рамках</w:t>
      </w:r>
      <w:r w:rsidRPr="00113CE2">
        <w:rPr>
          <w:rFonts w:ascii="Bookman Old Style" w:hAnsi="Bookman Old Style"/>
          <w:bCs/>
          <w:sz w:val="28"/>
          <w:szCs w:val="28"/>
        </w:rPr>
        <w:t xml:space="preserve"> государственной программы по </w:t>
      </w:r>
      <w:r w:rsidR="00734FAB">
        <w:rPr>
          <w:rFonts w:ascii="Bookman Old Style" w:hAnsi="Bookman Old Style"/>
          <w:bCs/>
          <w:sz w:val="28"/>
          <w:szCs w:val="28"/>
        </w:rPr>
        <w:t>«Содействие развитию местного самоуправления»</w:t>
      </w:r>
      <w:r w:rsidRPr="00113CE2">
        <w:rPr>
          <w:rFonts w:ascii="Bookman Old Style" w:hAnsi="Bookman Old Style"/>
          <w:bCs/>
          <w:sz w:val="28"/>
          <w:szCs w:val="28"/>
        </w:rPr>
        <w:t xml:space="preserve"> осуществлен капитальный ремонт </w:t>
      </w:r>
      <w:r w:rsidR="00EF1F99">
        <w:rPr>
          <w:rFonts w:ascii="Bookman Old Style" w:hAnsi="Bookman Old Style"/>
          <w:bCs/>
          <w:sz w:val="28"/>
          <w:szCs w:val="28"/>
        </w:rPr>
        <w:t>кровли Детского сада № 30 «Росинка».</w:t>
      </w:r>
    </w:p>
    <w:p w:rsidR="00EF1F99" w:rsidRPr="00EF1F99" w:rsidRDefault="00EF1F99" w:rsidP="003B6E9A">
      <w:pPr>
        <w:pStyle w:val="a3"/>
        <w:spacing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EF1F99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В Детском саду № 28 «Аленький цветочек» 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с октября 2016 года о</w:t>
      </w:r>
      <w:r w:rsidRPr="00EF1F99">
        <w:rPr>
          <w:rFonts w:ascii="Bookman Old Style" w:eastAsia="Calibri" w:hAnsi="Bookman Old Style"/>
          <w:bCs/>
          <w:sz w:val="28"/>
          <w:szCs w:val="28"/>
          <w:lang w:eastAsia="en-US"/>
        </w:rPr>
        <w:t>ткрыта Служба ранней помощи детям от 2-х месяцев до 3-х лет, не посещающим дошкольные учреждения и их родителям,  детям с особыми возможностями здоровья, а так же воспитывающимся на дому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. П</w:t>
      </w:r>
      <w:r w:rsidRPr="00EF1F99">
        <w:rPr>
          <w:rFonts w:ascii="Bookman Old Style" w:eastAsia="Calibri" w:hAnsi="Bookman Old Style"/>
          <w:bCs/>
          <w:sz w:val="28"/>
          <w:szCs w:val="28"/>
          <w:lang w:eastAsia="en-US"/>
        </w:rPr>
        <w:t>о итогам конкурса проводимым Министерством образования Красноярского края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при финансировании Фонда детей, находящихся в трудной жизненной ситуации </w:t>
      </w:r>
      <w:r w:rsidRPr="00EF1F99">
        <w:rPr>
          <w:rFonts w:ascii="Bookman Old Style" w:eastAsia="Calibri" w:hAnsi="Bookman Old Style"/>
          <w:bCs/>
          <w:sz w:val="28"/>
          <w:szCs w:val="28"/>
          <w:lang w:eastAsia="en-US"/>
        </w:rPr>
        <w:t>получил игровое оборудование  для детей раннего возраста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.</w:t>
      </w:r>
    </w:p>
    <w:p w:rsidR="00411F39" w:rsidRDefault="00EF1F99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</w:t>
      </w:r>
    </w:p>
    <w:p w:rsidR="00411F39" w:rsidRDefault="00411F39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lastRenderedPageBreak/>
        <w:t>В 2017 году осуществлены ремонты в учреждениях социальной сферы, а именно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>:</w:t>
      </w: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>- капитальный ремонт Школы № 3,</w:t>
      </w: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>- устройств</w:t>
      </w:r>
      <w:r w:rsidR="00AC5A10">
        <w:rPr>
          <w:rFonts w:ascii="Bookman Old Style" w:eastAsia="Calibri" w:hAnsi="Bookman Old Style"/>
          <w:bCs/>
          <w:sz w:val="28"/>
          <w:szCs w:val="28"/>
          <w:lang w:eastAsia="en-US"/>
        </w:rPr>
        <w:t>о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спортивной площадки на территории школы № 3,</w:t>
      </w: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>- замен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а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оконных блоков в школ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а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х 9, 12 и 2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(предписания надзорных органов) 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на сумму 3 миллиона 132 тысячи 700 рублей,</w:t>
      </w:r>
    </w:p>
    <w:p w:rsidR="000C08C5" w:rsidRDefault="00093DC0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 w:rsidR="000C08C5"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>ремонт асфальтового покрытия в Детск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ом</w:t>
      </w:r>
      <w:r w:rsidR="000C08C5"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сад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у</w:t>
      </w:r>
      <w:r w:rsidR="000C08C5"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№ 3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ascii="Bookman Old Style" w:eastAsia="Calibri" w:hAnsi="Bookman Old Style"/>
          <w:bCs/>
          <w:sz w:val="28"/>
          <w:szCs w:val="28"/>
          <w:lang w:eastAsia="en-US"/>
        </w:rPr>
        <w:t>Семицветик</w:t>
      </w:r>
      <w:proofErr w:type="spellEnd"/>
      <w:r>
        <w:rPr>
          <w:rFonts w:ascii="Bookman Old Style" w:eastAsia="Calibri" w:hAnsi="Bookman Old Style"/>
          <w:bCs/>
          <w:sz w:val="28"/>
          <w:szCs w:val="28"/>
          <w:lang w:eastAsia="en-US"/>
        </w:rPr>
        <w:t>»,</w:t>
      </w:r>
    </w:p>
    <w:p w:rsidR="005B3705" w:rsidRPr="00093DC0" w:rsidRDefault="005B3705" w:rsidP="005B3705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капитальный ремонт крыльца Детского сада № 3 «</w:t>
      </w:r>
      <w:proofErr w:type="spellStart"/>
      <w:r>
        <w:rPr>
          <w:rFonts w:ascii="Bookman Old Style" w:eastAsia="Calibri" w:hAnsi="Bookman Old Style"/>
          <w:bCs/>
          <w:sz w:val="28"/>
          <w:szCs w:val="28"/>
          <w:lang w:eastAsia="en-US"/>
        </w:rPr>
        <w:t>Семицветик</w:t>
      </w:r>
      <w:proofErr w:type="spellEnd"/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», в целях 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>обеспечени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я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доступности маломобильных групп населения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,</w:t>
      </w: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>капитальн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ый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ремонт полов игрового спортивного зала  спортивного комплекса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имени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Шумилова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,</w:t>
      </w:r>
    </w:p>
    <w:p w:rsidR="00137B24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капитальный ремонт узла учета и управления тепловой энергии в здании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Молодежного центра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«Защитник»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,</w:t>
      </w:r>
    </w:p>
    <w:p w:rsidR="000C08C5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выполнены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работы по прокладке водопроводной сети и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устройство</w:t>
      </w:r>
      <w:r w:rsidRPr="000C08C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септика блок-модуль «Раздевалка» на стадион «Электрон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>,</w:t>
      </w:r>
    </w:p>
    <w:p w:rsidR="000C08C5" w:rsidRPr="00093DC0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>текущ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ий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ремонт окон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в 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спорткомплексе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имени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Шумилова и в спортивном зале «Строитель»,</w:t>
      </w:r>
    </w:p>
    <w:p w:rsidR="000C08C5" w:rsidRPr="00093DC0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выполнены   работы по покраске металлических конструкций для ограждения территории </w:t>
      </w:r>
      <w:r w:rsidR="005B3705">
        <w:rPr>
          <w:rFonts w:ascii="Bookman Old Style" w:eastAsia="Calibri" w:hAnsi="Bookman Old Style"/>
          <w:bCs/>
          <w:sz w:val="28"/>
          <w:szCs w:val="28"/>
          <w:lang w:eastAsia="en-US"/>
        </w:rPr>
        <w:t>Детской музыкальной школы</w:t>
      </w: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>,</w:t>
      </w:r>
    </w:p>
    <w:p w:rsidR="000C08C5" w:rsidRPr="00093DC0" w:rsidRDefault="000C08C5" w:rsidP="003B6E9A">
      <w:pPr>
        <w:pStyle w:val="a3"/>
        <w:spacing w:after="0" w:line="276" w:lineRule="auto"/>
        <w:ind w:firstLine="709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093DC0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- проведены работы по устройству разделительных кабин в санузлах </w:t>
      </w:r>
      <w:r w:rsidR="00093DC0">
        <w:rPr>
          <w:rFonts w:ascii="Bookman Old Style" w:eastAsia="Calibri" w:hAnsi="Bookman Old Style"/>
          <w:bCs/>
          <w:sz w:val="28"/>
          <w:szCs w:val="28"/>
          <w:lang w:eastAsia="en-US"/>
        </w:rPr>
        <w:t>Детской музыкальной школы</w:t>
      </w:r>
      <w:r w:rsidR="005B3705">
        <w:rPr>
          <w:rFonts w:ascii="Bookman Old Style" w:eastAsia="Calibri" w:hAnsi="Bookman Old Style"/>
          <w:bCs/>
          <w:sz w:val="28"/>
          <w:szCs w:val="28"/>
          <w:lang w:eastAsia="en-US"/>
        </w:rPr>
        <w:t>.</w:t>
      </w:r>
    </w:p>
    <w:p w:rsidR="00093DC0" w:rsidRDefault="00093DC0" w:rsidP="003B6E9A">
      <w:pPr>
        <w:spacing w:after="24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рамках исполнения поручения Губернатора Красноярского края за счет средств городского бюджета в Детскую музыкальную школу приобретен концертный рояль.</w:t>
      </w:r>
    </w:p>
    <w:p w:rsidR="00137B24" w:rsidRDefault="00137B24" w:rsidP="003B6E9A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>Благодаря привлечению Администрацией города в 201</w:t>
      </w:r>
      <w:r w:rsidR="00093DC0">
        <w:rPr>
          <w:rFonts w:ascii="Bookman Old Style" w:hAnsi="Bookman Old Style"/>
          <w:bCs/>
          <w:sz w:val="28"/>
          <w:szCs w:val="28"/>
        </w:rPr>
        <w:t>7</w:t>
      </w:r>
      <w:r>
        <w:rPr>
          <w:rFonts w:ascii="Bookman Old Style" w:hAnsi="Bookman Old Style"/>
          <w:bCs/>
          <w:sz w:val="28"/>
          <w:szCs w:val="28"/>
        </w:rPr>
        <w:t xml:space="preserve"> году из федерального и краевого бюджетов средств в сумме </w:t>
      </w:r>
      <w:r w:rsidR="00093DC0">
        <w:rPr>
          <w:rFonts w:ascii="Bookman Old Style" w:hAnsi="Bookman Old Style"/>
          <w:bCs/>
          <w:sz w:val="28"/>
          <w:szCs w:val="28"/>
        </w:rPr>
        <w:t>263</w:t>
      </w:r>
      <w:r>
        <w:rPr>
          <w:rFonts w:ascii="Bookman Old Style" w:hAnsi="Bookman Old Style"/>
          <w:bCs/>
          <w:sz w:val="28"/>
          <w:szCs w:val="28"/>
        </w:rPr>
        <w:t xml:space="preserve"> миллион</w:t>
      </w:r>
      <w:r w:rsidR="00093DC0">
        <w:rPr>
          <w:rFonts w:ascii="Bookman Old Style" w:hAnsi="Bookman Old Style"/>
          <w:bCs/>
          <w:sz w:val="28"/>
          <w:szCs w:val="28"/>
        </w:rPr>
        <w:t>а</w:t>
      </w:r>
      <w:r>
        <w:rPr>
          <w:rFonts w:ascii="Bookman Old Style" w:hAnsi="Bookman Old Style"/>
          <w:bCs/>
          <w:sz w:val="28"/>
          <w:szCs w:val="28"/>
        </w:rPr>
        <w:t xml:space="preserve"> рублей мы смогли осуществить такие мероприятия, как работы по капитальному ремонту и ремонту автомобильных дорог, мероприятия по благоустройству города, реализовать мероприятия по организации отдыха и оздоровления детей </w:t>
      </w:r>
      <w:r w:rsidR="00093DC0">
        <w:rPr>
          <w:rFonts w:ascii="Bookman Old Style" w:hAnsi="Bookman Old Style"/>
          <w:bCs/>
          <w:sz w:val="28"/>
          <w:szCs w:val="28"/>
        </w:rPr>
        <w:t>и многое другое</w:t>
      </w:r>
      <w:r>
        <w:rPr>
          <w:rFonts w:ascii="Bookman Old Style" w:hAnsi="Bookman Old Style"/>
          <w:bCs/>
          <w:sz w:val="28"/>
          <w:szCs w:val="28"/>
        </w:rPr>
        <w:t>.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При этом из бюджета города Минусинска на эти цели (</w:t>
      </w:r>
      <w:proofErr w:type="spellStart"/>
      <w:r>
        <w:rPr>
          <w:rFonts w:ascii="Bookman Old Style" w:hAnsi="Bookman Old Style"/>
          <w:bCs/>
          <w:sz w:val="28"/>
          <w:szCs w:val="28"/>
        </w:rPr>
        <w:t>софинансирование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) выделено </w:t>
      </w:r>
      <w:r w:rsidR="00411F39">
        <w:rPr>
          <w:rFonts w:ascii="Bookman Old Style" w:hAnsi="Bookman Old Style"/>
          <w:bCs/>
          <w:sz w:val="28"/>
          <w:szCs w:val="28"/>
        </w:rPr>
        <w:t>около 8</w:t>
      </w:r>
      <w:r>
        <w:rPr>
          <w:rFonts w:ascii="Bookman Old Style" w:hAnsi="Bookman Old Style"/>
          <w:bCs/>
          <w:sz w:val="28"/>
          <w:szCs w:val="28"/>
        </w:rPr>
        <w:t xml:space="preserve"> миллионов рублей, что составляет </w:t>
      </w:r>
      <w:r w:rsidR="00411F39">
        <w:rPr>
          <w:rFonts w:ascii="Bookman Old Style" w:hAnsi="Bookman Old Style"/>
          <w:bCs/>
          <w:sz w:val="28"/>
          <w:szCs w:val="28"/>
        </w:rPr>
        <w:t>3</w:t>
      </w:r>
      <w:r>
        <w:rPr>
          <w:rFonts w:ascii="Bookman Old Style" w:hAnsi="Bookman Old Style"/>
          <w:bCs/>
          <w:sz w:val="28"/>
          <w:szCs w:val="28"/>
        </w:rPr>
        <w:t xml:space="preserve"> процент</w:t>
      </w:r>
      <w:r w:rsidR="00411F39">
        <w:rPr>
          <w:rFonts w:ascii="Bookman Old Style" w:hAnsi="Bookman Old Style"/>
          <w:bCs/>
          <w:sz w:val="28"/>
          <w:szCs w:val="28"/>
        </w:rPr>
        <w:t>а</w:t>
      </w:r>
      <w:r>
        <w:rPr>
          <w:rFonts w:ascii="Bookman Old Style" w:hAnsi="Bookman Old Style"/>
          <w:bCs/>
          <w:sz w:val="28"/>
          <w:szCs w:val="28"/>
        </w:rPr>
        <w:t xml:space="preserve"> от суммы привлеченных средств.</w:t>
      </w:r>
    </w:p>
    <w:p w:rsidR="00392350" w:rsidRDefault="00392350" w:rsidP="003B6E9A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</w:p>
    <w:p w:rsidR="00B74231" w:rsidRDefault="00D769E0" w:rsidP="003B6E9A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D769E0">
        <w:rPr>
          <w:rFonts w:ascii="Bookman Old Style" w:hAnsi="Bookman Old Style"/>
          <w:bCs/>
          <w:sz w:val="28"/>
          <w:szCs w:val="28"/>
        </w:rPr>
        <w:lastRenderedPageBreak/>
        <w:t>П</w:t>
      </w:r>
      <w:r w:rsidR="009A2B0D" w:rsidRPr="00D769E0">
        <w:rPr>
          <w:rFonts w:ascii="Bookman Old Style" w:hAnsi="Bookman Old Style"/>
          <w:bCs/>
          <w:sz w:val="28"/>
          <w:szCs w:val="28"/>
        </w:rPr>
        <w:t>о</w:t>
      </w:r>
      <w:r w:rsidR="009A2B0D" w:rsidRPr="009A2B0D">
        <w:rPr>
          <w:rFonts w:ascii="Bookman Old Style" w:hAnsi="Bookman Old Style"/>
          <w:bCs/>
          <w:sz w:val="28"/>
          <w:szCs w:val="28"/>
        </w:rPr>
        <w:t>дводя итог</w:t>
      </w:r>
      <w:r w:rsidR="00152BFC">
        <w:rPr>
          <w:rFonts w:ascii="Bookman Old Style" w:hAnsi="Bookman Old Style"/>
          <w:bCs/>
          <w:sz w:val="28"/>
          <w:szCs w:val="28"/>
        </w:rPr>
        <w:t>и</w:t>
      </w:r>
      <w:r w:rsidR="009A2B0D" w:rsidRPr="009A2B0D">
        <w:rPr>
          <w:rFonts w:ascii="Bookman Old Style" w:hAnsi="Bookman Old Style"/>
          <w:bCs/>
          <w:sz w:val="28"/>
          <w:szCs w:val="28"/>
        </w:rPr>
        <w:t xml:space="preserve"> социально-экономического развития, отмечу</w:t>
      </w:r>
      <w:r w:rsidR="00152BFC">
        <w:rPr>
          <w:rFonts w:ascii="Bookman Old Style" w:hAnsi="Bookman Old Style"/>
          <w:bCs/>
          <w:sz w:val="28"/>
          <w:szCs w:val="28"/>
        </w:rPr>
        <w:t xml:space="preserve">, </w:t>
      </w:r>
      <w:proofErr w:type="gramStart"/>
      <w:r w:rsidR="00152BFC">
        <w:rPr>
          <w:rFonts w:ascii="Bookman Old Style" w:hAnsi="Bookman Old Style"/>
          <w:bCs/>
          <w:sz w:val="28"/>
          <w:szCs w:val="28"/>
        </w:rPr>
        <w:t>что</w:t>
      </w:r>
      <w:proofErr w:type="gramEnd"/>
      <w:r w:rsidR="00152BFC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несмотря на внешние факторы, в</w:t>
      </w:r>
      <w:r w:rsidR="00152BFC">
        <w:rPr>
          <w:rFonts w:ascii="Bookman Old Style" w:hAnsi="Bookman Old Style"/>
          <w:bCs/>
          <w:sz w:val="28"/>
          <w:szCs w:val="28"/>
        </w:rPr>
        <w:t xml:space="preserve"> целом итоги </w:t>
      </w:r>
      <w:r w:rsidR="00957937">
        <w:rPr>
          <w:rFonts w:ascii="Bookman Old Style" w:hAnsi="Bookman Old Style"/>
          <w:bCs/>
          <w:sz w:val="28"/>
          <w:szCs w:val="28"/>
        </w:rPr>
        <w:t xml:space="preserve">социально-экономического развития продемонстрировали устойчивость экономики города. </w:t>
      </w:r>
    </w:p>
    <w:p w:rsidR="00C02652" w:rsidRDefault="00023081" w:rsidP="003B6E9A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0" w:name="_Toc243048056"/>
      <w:bookmarkStart w:id="1" w:name="_Toc243376764"/>
      <w:r w:rsidRPr="00EB5ACE">
        <w:rPr>
          <w:rFonts w:ascii="Bookman Old Style" w:hAnsi="Bookman Old Style"/>
          <w:sz w:val="28"/>
          <w:szCs w:val="28"/>
        </w:rPr>
        <w:t>Говоря об исполнении городского бюджета в 201</w:t>
      </w:r>
      <w:r w:rsidR="00411F39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году</w:t>
      </w:r>
      <w:r w:rsidR="00426E08">
        <w:rPr>
          <w:rFonts w:ascii="Bookman Old Style" w:hAnsi="Bookman Old Style"/>
          <w:sz w:val="28"/>
          <w:szCs w:val="28"/>
        </w:rPr>
        <w:t xml:space="preserve"> о</w:t>
      </w:r>
      <w:r w:rsidRPr="00EB5ACE">
        <w:rPr>
          <w:rFonts w:ascii="Bookman Old Style" w:hAnsi="Bookman Old Style"/>
          <w:sz w:val="28"/>
          <w:szCs w:val="28"/>
        </w:rPr>
        <w:t xml:space="preserve">сновными результатами реализации бюджетной политики стали </w:t>
      </w:r>
    </w:p>
    <w:p w:rsidR="00C02652" w:rsidRDefault="00023081" w:rsidP="003B6E9A">
      <w:pPr>
        <w:pStyle w:val="31"/>
        <w:spacing w:before="12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обеспечение сбалансированности и устойчивости городского бюджета; </w:t>
      </w:r>
    </w:p>
    <w:p w:rsidR="00C02652" w:rsidRDefault="00023081" w:rsidP="003B6E9A">
      <w:pPr>
        <w:pStyle w:val="31"/>
        <w:spacing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выявление внутренних резервов в расходах бюджета с целью их перераспределения в пользу приоритетных направлений; </w:t>
      </w:r>
    </w:p>
    <w:p w:rsidR="00C02652" w:rsidRDefault="00023081" w:rsidP="003B6E9A">
      <w:pPr>
        <w:pStyle w:val="31"/>
        <w:spacing w:line="276" w:lineRule="auto"/>
        <w:ind w:left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привлечение дополнительных сре</w:t>
      </w:r>
      <w:proofErr w:type="gramStart"/>
      <w:r w:rsidRPr="00EB5ACE">
        <w:rPr>
          <w:rFonts w:ascii="Bookman Old Style" w:hAnsi="Bookman Old Style"/>
          <w:sz w:val="28"/>
          <w:szCs w:val="28"/>
        </w:rPr>
        <w:t>дств в г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ородской бюджет; </w:t>
      </w:r>
    </w:p>
    <w:p w:rsidR="00023081" w:rsidRDefault="00023081" w:rsidP="003B6E9A">
      <w:pPr>
        <w:pStyle w:val="31"/>
        <w:spacing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исполнение бюджета через реализацию муниципальных программ и активная работа по повышению открытости и прозрачности бюджета и бюджетного процесса. </w:t>
      </w:r>
    </w:p>
    <w:p w:rsidR="00023081" w:rsidRDefault="00023081" w:rsidP="003B6E9A">
      <w:pPr>
        <w:pStyle w:val="31"/>
        <w:spacing w:before="12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>В целях обеспечения долгосрочной сбалансированности и устойчивости городского бюджета, повышения эффективности использования бюджетных средств, во исполнение поручений Президента Российской Федерации, а также в соответствии с рекомендациями Министерства финансов Российской Федерации в 201</w:t>
      </w:r>
      <w:r w:rsidR="00104C43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году </w:t>
      </w:r>
      <w:r w:rsidR="00104C43">
        <w:rPr>
          <w:rFonts w:ascii="Bookman Old Style" w:hAnsi="Bookman Old Style"/>
          <w:sz w:val="28"/>
          <w:szCs w:val="28"/>
        </w:rPr>
        <w:t xml:space="preserve">Администрацией города Минусинска </w:t>
      </w:r>
      <w:r w:rsidRPr="00EB5ACE">
        <w:rPr>
          <w:rFonts w:ascii="Bookman Old Style" w:hAnsi="Bookman Old Style"/>
          <w:sz w:val="28"/>
          <w:szCs w:val="28"/>
        </w:rPr>
        <w:t>реализовывался План мероприятий по росту доходов, оптимизации расходов муниципального образования город Минусинск.</w:t>
      </w:r>
    </w:p>
    <w:p w:rsidR="00A76EA9" w:rsidRDefault="00A76EA9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Основные результаты, достигнутые в ходе реализации мероприятий, это</w:t>
      </w:r>
      <w:r w:rsidRPr="00B1481C">
        <w:rPr>
          <w:rFonts w:ascii="Bookman Old Style" w:hAnsi="Bookman Old Style"/>
          <w:bCs/>
          <w:sz w:val="28"/>
          <w:szCs w:val="28"/>
        </w:rPr>
        <w:t>:</w:t>
      </w:r>
    </w:p>
    <w:p w:rsidR="001C6932" w:rsidRPr="00B73846" w:rsidRDefault="001C6932" w:rsidP="003B6E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дополнительное поступление в городской бюджет денежных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в с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умме </w:t>
      </w:r>
      <w:r w:rsidR="00104C43">
        <w:rPr>
          <w:rFonts w:ascii="Bookman Old Style" w:hAnsi="Bookman Old Style"/>
          <w:bCs/>
          <w:sz w:val="28"/>
          <w:szCs w:val="28"/>
        </w:rPr>
        <w:t>5</w:t>
      </w:r>
      <w:r>
        <w:rPr>
          <w:rFonts w:ascii="Bookman Old Style" w:hAnsi="Bookman Old Style"/>
          <w:bCs/>
          <w:sz w:val="28"/>
          <w:szCs w:val="28"/>
        </w:rPr>
        <w:t xml:space="preserve"> миллионов </w:t>
      </w:r>
      <w:r w:rsidR="00104C43">
        <w:rPr>
          <w:rFonts w:ascii="Bookman Old Style" w:hAnsi="Bookman Old Style"/>
          <w:bCs/>
          <w:sz w:val="28"/>
          <w:szCs w:val="28"/>
        </w:rPr>
        <w:t>809</w:t>
      </w:r>
      <w:r>
        <w:rPr>
          <w:rFonts w:ascii="Bookman Old Style" w:hAnsi="Bookman Old Style"/>
          <w:bCs/>
          <w:sz w:val="28"/>
          <w:szCs w:val="28"/>
        </w:rPr>
        <w:t xml:space="preserve"> тысяч рублей,  в результате усиления претензионной работы главных администраторов доходов</w:t>
      </w:r>
      <w:r w:rsidRPr="00B73846">
        <w:rPr>
          <w:rFonts w:ascii="Bookman Old Style" w:hAnsi="Bookman Old Style"/>
          <w:bCs/>
          <w:sz w:val="28"/>
          <w:szCs w:val="28"/>
        </w:rPr>
        <w:t>;</w:t>
      </w:r>
    </w:p>
    <w:p w:rsidR="001C6932" w:rsidRDefault="001C6932" w:rsidP="003923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Кроме того, комиссией по взысканию задолженности были взысканы долги по налогам и сборам прошлых лет в бюджеты всех уровней в сумме </w:t>
      </w:r>
      <w:r w:rsidR="00104C43">
        <w:rPr>
          <w:rFonts w:ascii="Bookman Old Style" w:hAnsi="Bookman Old Style"/>
          <w:bCs/>
          <w:sz w:val="28"/>
          <w:szCs w:val="28"/>
        </w:rPr>
        <w:t>15</w:t>
      </w:r>
      <w:r>
        <w:rPr>
          <w:rFonts w:ascii="Bookman Old Style" w:hAnsi="Bookman Old Style"/>
          <w:bCs/>
          <w:sz w:val="28"/>
          <w:szCs w:val="28"/>
        </w:rPr>
        <w:t xml:space="preserve"> миллионов </w:t>
      </w:r>
      <w:r w:rsidR="00104C43">
        <w:rPr>
          <w:rFonts w:ascii="Bookman Old Style" w:hAnsi="Bookman Old Style"/>
          <w:bCs/>
          <w:sz w:val="28"/>
          <w:szCs w:val="28"/>
        </w:rPr>
        <w:t>595</w:t>
      </w:r>
      <w:r>
        <w:rPr>
          <w:rFonts w:ascii="Bookman Old Style" w:hAnsi="Bookman Old Style"/>
          <w:bCs/>
          <w:sz w:val="28"/>
          <w:szCs w:val="28"/>
        </w:rPr>
        <w:t xml:space="preserve"> тысяч рублей, в том числе в городской бюджет </w:t>
      </w:r>
      <w:r w:rsidR="00104C43">
        <w:rPr>
          <w:rFonts w:ascii="Bookman Old Style" w:hAnsi="Bookman Old Style"/>
          <w:bCs/>
          <w:sz w:val="28"/>
          <w:szCs w:val="28"/>
        </w:rPr>
        <w:t>2</w:t>
      </w:r>
      <w:r w:rsidRPr="00B83175">
        <w:rPr>
          <w:rFonts w:ascii="Bookman Old Style" w:hAnsi="Bookman Old Style"/>
          <w:bCs/>
          <w:sz w:val="28"/>
          <w:szCs w:val="28"/>
        </w:rPr>
        <w:t> миллион</w:t>
      </w:r>
      <w:r w:rsidR="00104C43">
        <w:rPr>
          <w:rFonts w:ascii="Bookman Old Style" w:hAnsi="Bookman Old Style"/>
          <w:bCs/>
          <w:sz w:val="28"/>
          <w:szCs w:val="28"/>
        </w:rPr>
        <w:t>а</w:t>
      </w:r>
      <w:r w:rsidRPr="00B83175">
        <w:rPr>
          <w:rFonts w:ascii="Bookman Old Style" w:hAnsi="Bookman Old Style"/>
          <w:bCs/>
          <w:sz w:val="28"/>
          <w:szCs w:val="28"/>
        </w:rPr>
        <w:t xml:space="preserve"> </w:t>
      </w:r>
      <w:r w:rsidR="00104C43">
        <w:rPr>
          <w:rFonts w:ascii="Bookman Old Style" w:hAnsi="Bookman Old Style"/>
          <w:bCs/>
          <w:sz w:val="28"/>
          <w:szCs w:val="28"/>
        </w:rPr>
        <w:t>812</w:t>
      </w:r>
      <w:r>
        <w:rPr>
          <w:rFonts w:ascii="Bookman Old Style" w:hAnsi="Bookman Old Style"/>
          <w:bCs/>
          <w:sz w:val="28"/>
          <w:szCs w:val="28"/>
        </w:rPr>
        <w:t xml:space="preserve"> тысяч рублей. </w:t>
      </w:r>
    </w:p>
    <w:p w:rsidR="00104C43" w:rsidRDefault="00104C43" w:rsidP="00392350">
      <w:pPr>
        <w:pStyle w:val="31"/>
        <w:spacing w:line="276" w:lineRule="auto"/>
        <w:ind w:firstLine="702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62577E">
        <w:rPr>
          <w:rFonts w:ascii="Bookman Old Style" w:hAnsi="Bookman Old Style"/>
          <w:bCs/>
          <w:sz w:val="28"/>
          <w:szCs w:val="28"/>
        </w:rPr>
        <w:t xml:space="preserve">и </w:t>
      </w:r>
      <w:r>
        <w:rPr>
          <w:rFonts w:ascii="Bookman Old Style" w:hAnsi="Bookman Old Style"/>
          <w:bCs/>
          <w:sz w:val="28"/>
          <w:szCs w:val="28"/>
        </w:rPr>
        <w:t>эффективность бюджетны</w:t>
      </w:r>
      <w:r w:rsidR="00397285">
        <w:rPr>
          <w:rFonts w:ascii="Bookman Old Style" w:hAnsi="Bookman Old Style"/>
          <w:bCs/>
          <w:sz w:val="28"/>
          <w:szCs w:val="28"/>
        </w:rPr>
        <w:t>х</w:t>
      </w:r>
      <w:r>
        <w:rPr>
          <w:rFonts w:ascii="Bookman Old Style" w:hAnsi="Bookman Old Style"/>
          <w:bCs/>
          <w:sz w:val="28"/>
          <w:szCs w:val="28"/>
        </w:rPr>
        <w:t xml:space="preserve"> расходов. </w:t>
      </w:r>
    </w:p>
    <w:p w:rsidR="00392350" w:rsidRDefault="00392350" w:rsidP="003B6E9A">
      <w:pPr>
        <w:pStyle w:val="31"/>
        <w:spacing w:after="0" w:line="276" w:lineRule="auto"/>
        <w:ind w:firstLine="702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</w:p>
    <w:p w:rsidR="00392350" w:rsidRDefault="00392350" w:rsidP="003B6E9A">
      <w:pPr>
        <w:pStyle w:val="31"/>
        <w:spacing w:after="0" w:line="276" w:lineRule="auto"/>
        <w:ind w:firstLine="702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</w:p>
    <w:p w:rsidR="00104C43" w:rsidRPr="00104C43" w:rsidRDefault="00104C43" w:rsidP="003B6E9A">
      <w:pPr>
        <w:pStyle w:val="31"/>
        <w:spacing w:after="0" w:line="276" w:lineRule="auto"/>
        <w:ind w:firstLine="702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104C43">
        <w:rPr>
          <w:rFonts w:ascii="Bookman Old Style" w:eastAsia="Calibri" w:hAnsi="Bookman Old Style"/>
          <w:bCs/>
          <w:sz w:val="28"/>
          <w:szCs w:val="28"/>
          <w:lang w:eastAsia="en-US"/>
        </w:rPr>
        <w:lastRenderedPageBreak/>
        <w:t>Осуществление мер по повышению эффективности бюджетных расходов осуществлялось через применение бюджетного маневра, означающего, что любые дополнительные расходы, носящие «обязательный» характер, обеспечиваются за счет внутреннего перераспределения.</w:t>
      </w:r>
    </w:p>
    <w:p w:rsidR="00104C43" w:rsidRPr="00397285" w:rsidRDefault="00104C43" w:rsidP="003B6E9A">
      <w:pPr>
        <w:pStyle w:val="31"/>
        <w:spacing w:line="276" w:lineRule="auto"/>
        <w:ind w:firstLine="567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397285">
        <w:rPr>
          <w:rFonts w:ascii="Bookman Old Style" w:eastAsia="Calibri" w:hAnsi="Bookman Old Style"/>
          <w:bCs/>
          <w:sz w:val="28"/>
          <w:szCs w:val="28"/>
          <w:lang w:eastAsia="en-US"/>
        </w:rPr>
        <w:t>В целях оптимизации расходов на содержание сети муниципальных учреждений реорганизовано 2 муниципальных бюджетных учреждения культуры Дом культуры посёлка Зелёный Бор и Минусинская городская картинная галерея</w:t>
      </w:r>
      <w:r w:rsidR="0039728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</w:t>
      </w:r>
      <w:r w:rsidRPr="00397285">
        <w:rPr>
          <w:rFonts w:ascii="Bookman Old Style" w:eastAsia="Calibri" w:hAnsi="Bookman Old Style"/>
          <w:bCs/>
          <w:sz w:val="28"/>
          <w:szCs w:val="28"/>
          <w:lang w:eastAsia="en-US"/>
        </w:rPr>
        <w:t>путем присоединения к Городско</w:t>
      </w:r>
      <w:r w:rsidR="00397285">
        <w:rPr>
          <w:rFonts w:ascii="Bookman Old Style" w:eastAsia="Calibri" w:hAnsi="Bookman Old Style"/>
          <w:bCs/>
          <w:sz w:val="28"/>
          <w:szCs w:val="28"/>
          <w:lang w:eastAsia="en-US"/>
        </w:rPr>
        <w:t>му</w:t>
      </w:r>
      <w:r w:rsidRPr="0039728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Дом</w:t>
      </w:r>
      <w:r w:rsidR="00397285">
        <w:rPr>
          <w:rFonts w:ascii="Bookman Old Style" w:eastAsia="Calibri" w:hAnsi="Bookman Old Style"/>
          <w:bCs/>
          <w:sz w:val="28"/>
          <w:szCs w:val="28"/>
          <w:lang w:eastAsia="en-US"/>
        </w:rPr>
        <w:t>у</w:t>
      </w:r>
      <w:r w:rsidRPr="0039728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культуры и </w:t>
      </w:r>
      <w:r w:rsidR="0039728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Музею имени Мартьянова </w:t>
      </w:r>
      <w:r w:rsidRPr="00397285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соответственно. </w:t>
      </w:r>
    </w:p>
    <w:p w:rsidR="00A41147" w:rsidRPr="00A41147" w:rsidRDefault="00A41147" w:rsidP="003B6E9A">
      <w:pPr>
        <w:pStyle w:val="31"/>
        <w:spacing w:line="276" w:lineRule="auto"/>
        <w:ind w:firstLine="703"/>
        <w:jc w:val="both"/>
        <w:rPr>
          <w:rFonts w:ascii="Bookman Old Style" w:eastAsia="Calibri" w:hAnsi="Bookman Old Style"/>
          <w:bCs/>
          <w:sz w:val="28"/>
          <w:szCs w:val="28"/>
          <w:lang w:eastAsia="en-US"/>
        </w:rPr>
      </w:pPr>
      <w:r w:rsidRPr="00A41147"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Одним из основных направлений указов Президента РФ 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в 2017 году </w:t>
      </w:r>
      <w:r w:rsidRPr="00A41147">
        <w:rPr>
          <w:rFonts w:ascii="Bookman Old Style" w:eastAsia="Calibri" w:hAnsi="Bookman Old Style"/>
          <w:bCs/>
          <w:sz w:val="28"/>
          <w:szCs w:val="28"/>
          <w:lang w:eastAsia="en-US"/>
        </w:rPr>
        <w:t>является повышение заработной платы отдельным категориям работников бюджетной сферы: врачам, педагогам учреждений общего образования, дошкольных образовательных учреждений, социальным работникам, младшему и среднему медицинскому персоналу,</w:t>
      </w:r>
      <w:r>
        <w:rPr>
          <w:rFonts w:ascii="Bookman Old Style" w:eastAsia="Calibri" w:hAnsi="Bookman Old Style"/>
          <w:bCs/>
          <w:sz w:val="28"/>
          <w:szCs w:val="28"/>
          <w:lang w:eastAsia="en-US"/>
        </w:rPr>
        <w:t xml:space="preserve"> работникам учреждений культуры</w:t>
      </w:r>
      <w:r w:rsidRPr="00A41147">
        <w:rPr>
          <w:rFonts w:ascii="Bookman Old Style" w:eastAsia="Calibri" w:hAnsi="Bookman Old Style"/>
          <w:bCs/>
          <w:sz w:val="28"/>
          <w:szCs w:val="28"/>
          <w:lang w:eastAsia="en-US"/>
        </w:rPr>
        <w:t>.</w:t>
      </w:r>
    </w:p>
    <w:p w:rsidR="001C6932" w:rsidRDefault="001C6932" w:rsidP="003B6E9A">
      <w:pPr>
        <w:pStyle w:val="31"/>
        <w:spacing w:line="276" w:lineRule="auto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201</w:t>
      </w:r>
      <w:r w:rsidR="00104C43">
        <w:rPr>
          <w:rFonts w:ascii="Bookman Old Style" w:hAnsi="Bookman Old Style"/>
          <w:bCs/>
          <w:sz w:val="28"/>
          <w:szCs w:val="28"/>
        </w:rPr>
        <w:t>7</w:t>
      </w:r>
      <w:r>
        <w:rPr>
          <w:rFonts w:ascii="Bookman Old Style" w:hAnsi="Bookman Old Style"/>
          <w:bCs/>
          <w:sz w:val="28"/>
          <w:szCs w:val="28"/>
        </w:rPr>
        <w:t xml:space="preserve"> год мы закончили без кредиторской задолженности, все принятые на себя обязательства предусмотренные бюджетом были выполнены. </w:t>
      </w:r>
    </w:p>
    <w:p w:rsidR="001B5DE2" w:rsidRPr="001B5DE2" w:rsidRDefault="00B77FAE" w:rsidP="003B6E9A">
      <w:pPr>
        <w:pStyle w:val="ConsPlusNormal"/>
        <w:spacing w:after="240" w:line="276" w:lineRule="auto"/>
        <w:ind w:firstLine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Pr="00344943">
        <w:rPr>
          <w:rFonts w:ascii="Bookman Old Style" w:hAnsi="Bookman Old Style"/>
          <w:sz w:val="28"/>
          <w:szCs w:val="28"/>
        </w:rPr>
        <w:t xml:space="preserve"> качестве отдельной задачи </w:t>
      </w:r>
      <w:r w:rsidRPr="00AC6CC7">
        <w:rPr>
          <w:rFonts w:ascii="Bookman Old Style" w:hAnsi="Bookman Old Style"/>
          <w:sz w:val="28"/>
          <w:szCs w:val="28"/>
        </w:rPr>
        <w:t xml:space="preserve">мы выделяем повышение открытости </w:t>
      </w:r>
      <w:r w:rsidRPr="00344943">
        <w:rPr>
          <w:rFonts w:ascii="Bookman Old Style" w:hAnsi="Bookman Old Style"/>
          <w:sz w:val="28"/>
          <w:szCs w:val="28"/>
        </w:rPr>
        <w:t xml:space="preserve">и прозрачности </w:t>
      </w:r>
      <w:r>
        <w:rPr>
          <w:rFonts w:ascii="Bookman Old Style" w:hAnsi="Bookman Old Style"/>
          <w:sz w:val="28"/>
          <w:szCs w:val="28"/>
        </w:rPr>
        <w:t xml:space="preserve">бюджета. </w:t>
      </w:r>
      <w:bookmarkStart w:id="2" w:name="_Toc211266800"/>
      <w:bookmarkStart w:id="3" w:name="_Toc243048058"/>
      <w:bookmarkStart w:id="4" w:name="_Toc420050365"/>
      <w:bookmarkStart w:id="5" w:name="_Toc420605017"/>
      <w:bookmarkStart w:id="6" w:name="_Toc162428495"/>
      <w:bookmarkStart w:id="7" w:name="_Toc133141911"/>
      <w:bookmarkStart w:id="8" w:name="_Toc133289401"/>
      <w:bookmarkStart w:id="9" w:name="_Toc133503308"/>
      <w:bookmarkEnd w:id="0"/>
      <w:bookmarkEnd w:id="1"/>
      <w:r w:rsidR="001B5DE2" w:rsidRPr="001B5DE2">
        <w:rPr>
          <w:rFonts w:ascii="Bookman Old Style" w:hAnsi="Bookman Old Style"/>
          <w:sz w:val="28"/>
          <w:szCs w:val="28"/>
        </w:rPr>
        <w:t xml:space="preserve">В 2017 году наш город продолжил активную работу по повышению открытости и прозрачности бюджета и бюджетного процесса на официальном сайте муниципального образования город Минусинск для публикации бюджетных данных «Бюджет для граждан». </w:t>
      </w:r>
    </w:p>
    <w:bookmarkEnd w:id="2"/>
    <w:bookmarkEnd w:id="3"/>
    <w:bookmarkEnd w:id="4"/>
    <w:bookmarkEnd w:id="5"/>
    <w:p w:rsidR="00023081" w:rsidRPr="00EB5ACE" w:rsidRDefault="00023081" w:rsidP="003B6E9A">
      <w:pPr>
        <w:spacing w:after="0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B5ACE">
        <w:rPr>
          <w:rFonts w:ascii="Bookman Old Style" w:hAnsi="Bookman Old Style"/>
          <w:color w:val="000000"/>
          <w:sz w:val="28"/>
          <w:szCs w:val="28"/>
        </w:rPr>
        <w:t>Решением Минусинского городского Совета депутатов от 2</w:t>
      </w:r>
      <w:r w:rsidR="001B5DE2">
        <w:rPr>
          <w:rFonts w:ascii="Bookman Old Style" w:hAnsi="Bookman Old Style"/>
          <w:color w:val="000000"/>
          <w:sz w:val="28"/>
          <w:szCs w:val="28"/>
        </w:rPr>
        <w:t>3</w:t>
      </w:r>
      <w:r w:rsidRPr="00EB5ACE">
        <w:rPr>
          <w:rFonts w:ascii="Bookman Old Style" w:hAnsi="Bookman Old Style"/>
          <w:color w:val="000000"/>
          <w:sz w:val="28"/>
          <w:szCs w:val="28"/>
        </w:rPr>
        <w:t>.12.201</w:t>
      </w:r>
      <w:r w:rsidR="001B5DE2">
        <w:rPr>
          <w:rFonts w:ascii="Bookman Old Style" w:hAnsi="Bookman Old Style"/>
          <w:color w:val="000000"/>
          <w:sz w:val="28"/>
          <w:szCs w:val="28"/>
        </w:rPr>
        <w:t>6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№ </w:t>
      </w:r>
      <w:r w:rsidR="001B5DE2">
        <w:rPr>
          <w:rFonts w:ascii="Bookman Old Style" w:hAnsi="Bookman Old Style"/>
          <w:color w:val="000000"/>
          <w:sz w:val="28"/>
          <w:szCs w:val="28"/>
        </w:rPr>
        <w:t>44</w:t>
      </w:r>
      <w:r w:rsidRPr="00EB5ACE">
        <w:rPr>
          <w:rFonts w:ascii="Bookman Old Style" w:hAnsi="Bookman Old Style"/>
          <w:color w:val="000000"/>
          <w:sz w:val="28"/>
          <w:szCs w:val="28"/>
        </w:rPr>
        <w:t>-</w:t>
      </w:r>
      <w:r w:rsidR="001B5DE2">
        <w:rPr>
          <w:rFonts w:ascii="Bookman Old Style" w:hAnsi="Bookman Old Style"/>
          <w:color w:val="000000"/>
          <w:sz w:val="28"/>
          <w:szCs w:val="28"/>
        </w:rPr>
        <w:t>317</w:t>
      </w:r>
      <w:r w:rsidRPr="00EB5ACE">
        <w:rPr>
          <w:rFonts w:ascii="Bookman Old Style" w:hAnsi="Bookman Old Style"/>
          <w:color w:val="000000"/>
          <w:sz w:val="28"/>
          <w:szCs w:val="28"/>
        </w:rPr>
        <w:t>р «О городском бюджете на 201</w:t>
      </w:r>
      <w:r w:rsidR="001B5DE2">
        <w:rPr>
          <w:rFonts w:ascii="Bookman Old Style" w:hAnsi="Bookman Old Style"/>
          <w:color w:val="000000"/>
          <w:sz w:val="28"/>
          <w:szCs w:val="28"/>
        </w:rPr>
        <w:t>7</w:t>
      </w:r>
      <w:r w:rsidRPr="00EB5ACE">
        <w:rPr>
          <w:rFonts w:ascii="Bookman Old Style" w:hAnsi="Bookman Old Style"/>
          <w:color w:val="000000"/>
          <w:sz w:val="28"/>
          <w:szCs w:val="28"/>
        </w:rPr>
        <w:t> год и плановый период 201</w:t>
      </w:r>
      <w:r w:rsidR="001B5DE2">
        <w:rPr>
          <w:rFonts w:ascii="Bookman Old Style" w:hAnsi="Bookman Old Style"/>
          <w:color w:val="000000"/>
          <w:sz w:val="28"/>
          <w:szCs w:val="28"/>
        </w:rPr>
        <w:t>8</w:t>
      </w:r>
      <w:r w:rsidRPr="00EB5ACE">
        <w:rPr>
          <w:rFonts w:ascii="Bookman Old Style" w:hAnsi="Bookman Old Style"/>
          <w:color w:val="000000"/>
          <w:sz w:val="28"/>
          <w:szCs w:val="28"/>
        </w:rPr>
        <w:t>-201</w:t>
      </w:r>
      <w:r w:rsidR="001B5DE2">
        <w:rPr>
          <w:rFonts w:ascii="Bookman Old Style" w:hAnsi="Bookman Old Style"/>
          <w:color w:val="000000"/>
          <w:sz w:val="28"/>
          <w:szCs w:val="28"/>
        </w:rPr>
        <w:t>9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годов» доходы бюджета города на 201</w:t>
      </w:r>
      <w:r w:rsidR="001B5DE2">
        <w:rPr>
          <w:rFonts w:ascii="Bookman Old Style" w:hAnsi="Bookman Old Style"/>
          <w:color w:val="000000"/>
          <w:sz w:val="28"/>
          <w:szCs w:val="28"/>
        </w:rPr>
        <w:t>7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год были утверждены в сумме 1 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млрд. </w:t>
      </w:r>
      <w:r w:rsidR="001B5DE2">
        <w:rPr>
          <w:rFonts w:ascii="Bookman Old Style" w:hAnsi="Bookman Old Style"/>
          <w:color w:val="000000"/>
          <w:sz w:val="28"/>
          <w:szCs w:val="28"/>
        </w:rPr>
        <w:t>568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миллионов </w:t>
      </w:r>
      <w:r w:rsidR="001B5DE2">
        <w:rPr>
          <w:rFonts w:ascii="Bookman Old Style" w:hAnsi="Bookman Old Style"/>
          <w:color w:val="000000"/>
          <w:sz w:val="28"/>
          <w:szCs w:val="28"/>
        </w:rPr>
        <w:t>302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5F64B2">
        <w:rPr>
          <w:rFonts w:ascii="Bookman Old Style" w:hAnsi="Bookman Old Style"/>
          <w:color w:val="000000"/>
          <w:sz w:val="28"/>
          <w:szCs w:val="28"/>
        </w:rPr>
        <w:t>тысяч</w:t>
      </w:r>
      <w:r w:rsidR="001B5DE2">
        <w:rPr>
          <w:rFonts w:ascii="Bookman Old Style" w:hAnsi="Bookman Old Style"/>
          <w:color w:val="000000"/>
          <w:sz w:val="28"/>
          <w:szCs w:val="28"/>
        </w:rPr>
        <w:t>и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1B5DE2">
        <w:rPr>
          <w:rFonts w:ascii="Bookman Old Style" w:hAnsi="Bookman Old Style"/>
          <w:color w:val="000000"/>
          <w:sz w:val="28"/>
          <w:szCs w:val="28"/>
        </w:rPr>
        <w:t>4</w:t>
      </w:r>
      <w:r w:rsidR="005F64B2">
        <w:rPr>
          <w:rFonts w:ascii="Bookman Old Style" w:hAnsi="Bookman Old Style"/>
          <w:color w:val="000000"/>
          <w:sz w:val="28"/>
          <w:szCs w:val="28"/>
        </w:rPr>
        <w:t>0</w:t>
      </w:r>
      <w:r w:rsidRPr="00EB5ACE">
        <w:rPr>
          <w:rFonts w:ascii="Bookman Old Style" w:hAnsi="Bookman Old Style"/>
          <w:color w:val="000000"/>
          <w:sz w:val="28"/>
          <w:szCs w:val="28"/>
        </w:rPr>
        <w:t>0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рублей, в том числе налоговые и неналоговые доходы </w:t>
      </w:r>
      <w:r w:rsidR="001B5DE2">
        <w:rPr>
          <w:rFonts w:ascii="Bookman Old Style" w:hAnsi="Bookman Old Style"/>
          <w:color w:val="000000"/>
          <w:sz w:val="28"/>
          <w:szCs w:val="28"/>
        </w:rPr>
        <w:t>387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миллионов </w:t>
      </w:r>
      <w:r w:rsidR="001B5DE2">
        <w:rPr>
          <w:rFonts w:ascii="Bookman Old Style" w:hAnsi="Bookman Old Style"/>
          <w:color w:val="000000"/>
          <w:sz w:val="28"/>
          <w:szCs w:val="28"/>
        </w:rPr>
        <w:t>423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тысяч</w:t>
      </w:r>
      <w:r w:rsidR="001B5DE2">
        <w:rPr>
          <w:rFonts w:ascii="Bookman Old Style" w:hAnsi="Bookman Old Style"/>
          <w:color w:val="000000"/>
          <w:sz w:val="28"/>
          <w:szCs w:val="28"/>
        </w:rPr>
        <w:t>и</w:t>
      </w:r>
      <w:r w:rsidR="005F64B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>рублей.</w:t>
      </w:r>
    </w:p>
    <w:p w:rsidR="00023081" w:rsidRPr="00EB5ACE" w:rsidRDefault="00023081" w:rsidP="003B6E9A">
      <w:pPr>
        <w:pStyle w:val="31"/>
        <w:spacing w:before="12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 xml:space="preserve">В течение года </w:t>
      </w:r>
      <w:r w:rsidRPr="00F93A60">
        <w:rPr>
          <w:rFonts w:ascii="Bookman Old Style" w:hAnsi="Bookman Old Style"/>
          <w:sz w:val="28"/>
          <w:szCs w:val="28"/>
        </w:rPr>
        <w:t>параметры доходов</w:t>
      </w:r>
      <w:r w:rsidRPr="00EB5ACE">
        <w:rPr>
          <w:rFonts w:ascii="Bookman Old Style" w:hAnsi="Bookman Old Style"/>
          <w:sz w:val="28"/>
          <w:szCs w:val="28"/>
        </w:rPr>
        <w:t xml:space="preserve"> увеличены на </w:t>
      </w:r>
      <w:r w:rsidR="001B5DE2">
        <w:rPr>
          <w:rFonts w:ascii="Bookman Old Style" w:hAnsi="Bookman Old Style"/>
          <w:sz w:val="28"/>
          <w:szCs w:val="28"/>
        </w:rPr>
        <w:t>418</w:t>
      </w:r>
      <w:r w:rsidR="005F64B2">
        <w:rPr>
          <w:rFonts w:ascii="Bookman Old Style" w:hAnsi="Bookman Old Style"/>
          <w:sz w:val="28"/>
          <w:szCs w:val="28"/>
        </w:rPr>
        <w:t xml:space="preserve"> миллион</w:t>
      </w:r>
      <w:r w:rsidR="001B5DE2">
        <w:rPr>
          <w:rFonts w:ascii="Bookman Old Style" w:hAnsi="Bookman Old Style"/>
          <w:sz w:val="28"/>
          <w:szCs w:val="28"/>
        </w:rPr>
        <w:t>ов</w:t>
      </w:r>
      <w:r w:rsidR="005F64B2">
        <w:rPr>
          <w:rFonts w:ascii="Bookman Old Style" w:hAnsi="Bookman Old Style"/>
          <w:sz w:val="28"/>
          <w:szCs w:val="28"/>
        </w:rPr>
        <w:t xml:space="preserve"> </w:t>
      </w:r>
      <w:r w:rsidR="001B5DE2">
        <w:rPr>
          <w:rFonts w:ascii="Bookman Old Style" w:hAnsi="Bookman Old Style"/>
          <w:sz w:val="28"/>
          <w:szCs w:val="28"/>
        </w:rPr>
        <w:t>77</w:t>
      </w:r>
      <w:r w:rsidR="005F64B2">
        <w:rPr>
          <w:rFonts w:ascii="Bookman Old Style" w:hAnsi="Bookman Old Style"/>
          <w:sz w:val="28"/>
          <w:szCs w:val="28"/>
        </w:rPr>
        <w:t xml:space="preserve"> тысяч</w:t>
      </w:r>
      <w:r w:rsidR="001B5DE2">
        <w:rPr>
          <w:rFonts w:ascii="Bookman Old Style" w:hAnsi="Bookman Old Style"/>
          <w:sz w:val="28"/>
          <w:szCs w:val="28"/>
        </w:rPr>
        <w:t xml:space="preserve"> 610</w:t>
      </w:r>
      <w:r w:rsidR="005F64B2">
        <w:rPr>
          <w:rFonts w:ascii="Bookman Old Style" w:hAnsi="Bookman Old Style"/>
          <w:sz w:val="28"/>
          <w:szCs w:val="28"/>
        </w:rPr>
        <w:t xml:space="preserve"> рублей</w:t>
      </w:r>
      <w:r w:rsidRPr="00EB5ACE">
        <w:rPr>
          <w:rFonts w:ascii="Bookman Old Style" w:hAnsi="Bookman Old Style"/>
          <w:sz w:val="28"/>
          <w:szCs w:val="28"/>
        </w:rPr>
        <w:t xml:space="preserve"> и </w:t>
      </w:r>
      <w:r w:rsidR="00ED253F">
        <w:rPr>
          <w:rFonts w:ascii="Bookman Old Style" w:hAnsi="Bookman Old Style"/>
          <w:sz w:val="28"/>
          <w:szCs w:val="28"/>
        </w:rPr>
        <w:t>составили</w:t>
      </w:r>
      <w:r w:rsidRPr="00EB5ACE">
        <w:rPr>
          <w:rFonts w:ascii="Bookman Old Style" w:hAnsi="Bookman Old Style"/>
          <w:sz w:val="28"/>
          <w:szCs w:val="28"/>
        </w:rPr>
        <w:t xml:space="preserve"> 1 </w:t>
      </w:r>
      <w:r w:rsidR="00ED253F">
        <w:rPr>
          <w:rFonts w:ascii="Bookman Old Style" w:hAnsi="Bookman Old Style"/>
          <w:sz w:val="28"/>
          <w:szCs w:val="28"/>
        </w:rPr>
        <w:t xml:space="preserve">млрд. </w:t>
      </w:r>
      <w:r w:rsidR="001B5DE2">
        <w:rPr>
          <w:rFonts w:ascii="Bookman Old Style" w:hAnsi="Bookman Old Style"/>
          <w:sz w:val="28"/>
          <w:szCs w:val="28"/>
        </w:rPr>
        <w:t>986</w:t>
      </w:r>
      <w:r w:rsidRPr="00EB5ACE">
        <w:rPr>
          <w:rFonts w:ascii="Bookman Old Style" w:hAnsi="Bookman Old Style"/>
          <w:sz w:val="28"/>
          <w:szCs w:val="28"/>
        </w:rPr>
        <w:t> </w:t>
      </w:r>
      <w:r w:rsidR="001B5DE2">
        <w:rPr>
          <w:rFonts w:ascii="Bookman Old Style" w:hAnsi="Bookman Old Style"/>
          <w:sz w:val="28"/>
          <w:szCs w:val="28"/>
        </w:rPr>
        <w:t>миллионов</w:t>
      </w:r>
      <w:r w:rsidR="00ED253F">
        <w:rPr>
          <w:rFonts w:ascii="Bookman Old Style" w:hAnsi="Bookman Old Style"/>
          <w:sz w:val="28"/>
          <w:szCs w:val="28"/>
        </w:rPr>
        <w:t xml:space="preserve"> </w:t>
      </w:r>
      <w:r w:rsidR="001B5DE2">
        <w:rPr>
          <w:rFonts w:ascii="Bookman Old Style" w:hAnsi="Bookman Old Style"/>
          <w:sz w:val="28"/>
          <w:szCs w:val="28"/>
        </w:rPr>
        <w:t>380</w:t>
      </w:r>
      <w:r w:rsidRPr="00EB5ACE">
        <w:rPr>
          <w:rFonts w:ascii="Bookman Old Style" w:hAnsi="Bookman Old Style"/>
          <w:sz w:val="28"/>
          <w:szCs w:val="28"/>
        </w:rPr>
        <w:t> тыс</w:t>
      </w:r>
      <w:r w:rsidR="005F64B2">
        <w:rPr>
          <w:rFonts w:ascii="Bookman Old Style" w:hAnsi="Bookman Old Style"/>
          <w:sz w:val="28"/>
          <w:szCs w:val="28"/>
        </w:rPr>
        <w:t>яч</w:t>
      </w:r>
      <w:r w:rsidR="001B5DE2">
        <w:rPr>
          <w:rFonts w:ascii="Bookman Old Style" w:hAnsi="Bookman Old Style"/>
          <w:sz w:val="28"/>
          <w:szCs w:val="28"/>
        </w:rPr>
        <w:t xml:space="preserve"> 10</w:t>
      </w:r>
      <w:r w:rsidR="005F64B2">
        <w:rPr>
          <w:rFonts w:ascii="Bookman Old Style" w:hAnsi="Bookman Old Style"/>
          <w:sz w:val="28"/>
          <w:szCs w:val="28"/>
        </w:rPr>
        <w:t xml:space="preserve"> </w:t>
      </w:r>
      <w:r w:rsidRPr="00EB5ACE">
        <w:rPr>
          <w:rFonts w:ascii="Bookman Old Style" w:hAnsi="Bookman Old Style"/>
          <w:sz w:val="28"/>
          <w:szCs w:val="28"/>
        </w:rPr>
        <w:t>рублей.</w:t>
      </w:r>
    </w:p>
    <w:p w:rsidR="00023081" w:rsidRPr="00EB5ACE" w:rsidRDefault="00023081" w:rsidP="003B6E9A">
      <w:pPr>
        <w:ind w:firstLine="709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EB5ACE">
        <w:rPr>
          <w:rFonts w:ascii="Bookman Old Style" w:hAnsi="Bookman Old Style"/>
          <w:color w:val="000000"/>
          <w:sz w:val="28"/>
          <w:szCs w:val="28"/>
        </w:rPr>
        <w:lastRenderedPageBreak/>
        <w:t>Фактическое поступление доходов городского бюджета за 201</w:t>
      </w:r>
      <w:r w:rsidR="001B5DE2">
        <w:rPr>
          <w:rFonts w:ascii="Bookman Old Style" w:hAnsi="Bookman Old Style"/>
          <w:color w:val="000000"/>
          <w:sz w:val="28"/>
          <w:szCs w:val="28"/>
        </w:rPr>
        <w:t>7</w:t>
      </w:r>
      <w:r w:rsidRPr="00EB5ACE">
        <w:rPr>
          <w:rFonts w:ascii="Bookman Old Style" w:hAnsi="Bookman Old Style"/>
          <w:color w:val="000000"/>
          <w:sz w:val="28"/>
          <w:szCs w:val="28"/>
        </w:rPr>
        <w:t> год составило 1</w:t>
      </w:r>
      <w:r w:rsidR="00290089">
        <w:rPr>
          <w:rFonts w:ascii="Bookman Old Style" w:hAnsi="Bookman Old Style"/>
          <w:color w:val="000000"/>
          <w:sz w:val="28"/>
          <w:szCs w:val="28"/>
        </w:rPr>
        <w:t xml:space="preserve"> млрд. </w:t>
      </w:r>
      <w:r w:rsidR="001B5DE2">
        <w:rPr>
          <w:rFonts w:ascii="Bookman Old Style" w:hAnsi="Bookman Old Style"/>
          <w:color w:val="000000"/>
          <w:sz w:val="28"/>
          <w:szCs w:val="28"/>
        </w:rPr>
        <w:t>916</w:t>
      </w:r>
      <w:r w:rsidR="00290089">
        <w:rPr>
          <w:rFonts w:ascii="Bookman Old Style" w:hAnsi="Bookman Old Style"/>
          <w:color w:val="000000"/>
          <w:sz w:val="28"/>
          <w:szCs w:val="28"/>
        </w:rPr>
        <w:t xml:space="preserve"> миллионов </w:t>
      </w:r>
      <w:r w:rsidR="001B5DE2">
        <w:rPr>
          <w:rFonts w:ascii="Bookman Old Style" w:hAnsi="Bookman Old Style"/>
          <w:color w:val="000000"/>
          <w:sz w:val="28"/>
          <w:szCs w:val="28"/>
        </w:rPr>
        <w:t>13</w:t>
      </w:r>
      <w:r w:rsidR="00290089">
        <w:rPr>
          <w:rFonts w:ascii="Bookman Old Style" w:hAnsi="Bookman Old Style"/>
          <w:color w:val="000000"/>
          <w:sz w:val="28"/>
          <w:szCs w:val="28"/>
        </w:rPr>
        <w:t xml:space="preserve"> тысяч </w:t>
      </w:r>
      <w:r w:rsidR="001B5DE2">
        <w:rPr>
          <w:rFonts w:ascii="Bookman Old Style" w:hAnsi="Bookman Old Style"/>
          <w:color w:val="000000"/>
          <w:sz w:val="28"/>
          <w:szCs w:val="28"/>
        </w:rPr>
        <w:t xml:space="preserve">680 </w:t>
      </w:r>
      <w:r w:rsidRPr="00EB5ACE">
        <w:rPr>
          <w:rFonts w:ascii="Bookman Old Style" w:hAnsi="Bookman Old Style"/>
          <w:color w:val="000000"/>
          <w:sz w:val="28"/>
          <w:szCs w:val="28"/>
        </w:rPr>
        <w:t>рублей, бюджетные назначения исполнены на 9</w:t>
      </w:r>
      <w:r w:rsidR="00290089">
        <w:rPr>
          <w:rFonts w:ascii="Bookman Old Style" w:hAnsi="Bookman Old Style"/>
          <w:color w:val="000000"/>
          <w:sz w:val="28"/>
          <w:szCs w:val="28"/>
        </w:rPr>
        <w:t>6</w:t>
      </w:r>
      <w:r w:rsidR="001B5DE2">
        <w:rPr>
          <w:rFonts w:ascii="Bookman Old Style" w:hAnsi="Bookman Old Style"/>
          <w:color w:val="000000"/>
          <w:sz w:val="28"/>
          <w:szCs w:val="28"/>
        </w:rPr>
        <w:t>,5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%. По собственным доходам бюджет выполнен на </w:t>
      </w:r>
      <w:r w:rsidR="001B5DE2">
        <w:rPr>
          <w:rFonts w:ascii="Bookman Old Style" w:hAnsi="Bookman Old Style"/>
          <w:color w:val="000000"/>
          <w:sz w:val="28"/>
          <w:szCs w:val="28"/>
        </w:rPr>
        <w:t>101,3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%, фактическое поступление составило </w:t>
      </w:r>
      <w:r w:rsidR="001B5DE2">
        <w:rPr>
          <w:rFonts w:ascii="Bookman Old Style" w:hAnsi="Bookman Old Style"/>
          <w:color w:val="000000"/>
          <w:sz w:val="28"/>
          <w:szCs w:val="28"/>
        </w:rPr>
        <w:t>384</w:t>
      </w:r>
      <w:r w:rsidRPr="00EB5ACE">
        <w:rPr>
          <w:rFonts w:ascii="Bookman Old Style" w:hAnsi="Bookman Old Style"/>
          <w:color w:val="000000"/>
          <w:sz w:val="28"/>
          <w:szCs w:val="28"/>
        </w:rPr>
        <w:t> </w:t>
      </w:r>
      <w:r w:rsidR="001B5DE2">
        <w:rPr>
          <w:rFonts w:ascii="Bookman Old Style" w:hAnsi="Bookman Old Style"/>
          <w:color w:val="000000"/>
          <w:sz w:val="28"/>
          <w:szCs w:val="28"/>
        </w:rPr>
        <w:t>миллиона</w:t>
      </w:r>
      <w:r w:rsidR="00ED253F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1B5DE2">
        <w:rPr>
          <w:rFonts w:ascii="Bookman Old Style" w:hAnsi="Bookman Old Style"/>
          <w:color w:val="000000"/>
          <w:sz w:val="28"/>
          <w:szCs w:val="28"/>
        </w:rPr>
        <w:t>122 тысячи 800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рублей при </w:t>
      </w:r>
      <w:r w:rsidR="001B5DE2">
        <w:rPr>
          <w:rFonts w:ascii="Bookman Old Style" w:hAnsi="Bookman Old Style"/>
          <w:color w:val="000000"/>
          <w:sz w:val="28"/>
          <w:szCs w:val="28"/>
        </w:rPr>
        <w:t>плановых назначениях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1B5DE2">
        <w:rPr>
          <w:rFonts w:ascii="Bookman Old Style" w:hAnsi="Bookman Old Style"/>
          <w:color w:val="000000"/>
          <w:sz w:val="28"/>
          <w:szCs w:val="28"/>
        </w:rPr>
        <w:t>379 миллионов 338 тысяч 380</w:t>
      </w:r>
      <w:r w:rsidRPr="00EB5ACE">
        <w:rPr>
          <w:rFonts w:ascii="Bookman Old Style" w:hAnsi="Bookman Old Style"/>
          <w:color w:val="000000"/>
          <w:sz w:val="28"/>
          <w:szCs w:val="28"/>
        </w:rPr>
        <w:t xml:space="preserve"> рублей. </w:t>
      </w:r>
    </w:p>
    <w:bookmarkEnd w:id="6"/>
    <w:bookmarkEnd w:id="7"/>
    <w:bookmarkEnd w:id="8"/>
    <w:bookmarkEnd w:id="9"/>
    <w:p w:rsidR="001B5DE2" w:rsidRPr="001B5DE2" w:rsidRDefault="00F93A60" w:rsidP="003B6E9A">
      <w:pPr>
        <w:tabs>
          <w:tab w:val="left" w:pos="1080"/>
          <w:tab w:val="left" w:pos="9126"/>
        </w:tabs>
        <w:ind w:firstLine="6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Уточненный план по расходам городского бюджета в сравнении с первоначальным </w:t>
      </w:r>
      <w:r w:rsidR="00950838" w:rsidRPr="00EB5ACE">
        <w:rPr>
          <w:rFonts w:ascii="Bookman Old Style" w:hAnsi="Bookman Old Style"/>
          <w:sz w:val="28"/>
          <w:szCs w:val="28"/>
        </w:rPr>
        <w:t xml:space="preserve">бюджетом увеличился на </w:t>
      </w:r>
      <w:r w:rsidR="00950838">
        <w:rPr>
          <w:rFonts w:ascii="Bookman Old Style" w:hAnsi="Bookman Old Style"/>
          <w:sz w:val="28"/>
          <w:szCs w:val="28"/>
        </w:rPr>
        <w:t>139</w:t>
      </w:r>
      <w:r w:rsidR="00950838" w:rsidRPr="00EB5ACE">
        <w:rPr>
          <w:rFonts w:ascii="Bookman Old Style" w:hAnsi="Bookman Old Style"/>
          <w:sz w:val="28"/>
          <w:szCs w:val="28"/>
        </w:rPr>
        <w:t> </w:t>
      </w:r>
      <w:r w:rsidR="00950838">
        <w:rPr>
          <w:rFonts w:ascii="Bookman Old Style" w:hAnsi="Bookman Old Style"/>
          <w:sz w:val="28"/>
          <w:szCs w:val="28"/>
        </w:rPr>
        <w:t>млн. 420</w:t>
      </w:r>
      <w:r w:rsidR="00950838" w:rsidRPr="00EB5ACE">
        <w:rPr>
          <w:rFonts w:ascii="Bookman Old Style" w:hAnsi="Bookman Old Style"/>
          <w:sz w:val="28"/>
          <w:szCs w:val="28"/>
        </w:rPr>
        <w:t> тыс. рублей и составил 1 </w:t>
      </w:r>
      <w:r w:rsidR="00950838">
        <w:rPr>
          <w:rFonts w:ascii="Bookman Old Style" w:hAnsi="Bookman Old Style"/>
          <w:sz w:val="28"/>
          <w:szCs w:val="28"/>
        </w:rPr>
        <w:t>млрд. 804</w:t>
      </w:r>
      <w:r w:rsidR="00950838" w:rsidRPr="00EB5ACE">
        <w:rPr>
          <w:rFonts w:ascii="Bookman Old Style" w:hAnsi="Bookman Old Style"/>
          <w:sz w:val="28"/>
          <w:szCs w:val="28"/>
        </w:rPr>
        <w:t> </w:t>
      </w:r>
      <w:r w:rsidR="00950838">
        <w:rPr>
          <w:rFonts w:ascii="Bookman Old Style" w:hAnsi="Bookman Old Style"/>
          <w:sz w:val="28"/>
          <w:szCs w:val="28"/>
        </w:rPr>
        <w:t xml:space="preserve">млн. 699 тыс. </w:t>
      </w:r>
      <w:r w:rsidR="00950838" w:rsidRPr="00EB5ACE">
        <w:rPr>
          <w:rFonts w:ascii="Bookman Old Style" w:hAnsi="Bookman Old Style"/>
          <w:sz w:val="28"/>
          <w:szCs w:val="28"/>
        </w:rPr>
        <w:t xml:space="preserve">рублей. </w:t>
      </w:r>
      <w:r w:rsidR="001B5DE2" w:rsidRPr="001B5DE2">
        <w:rPr>
          <w:rFonts w:ascii="Bookman Old Style" w:hAnsi="Bookman Old Style"/>
          <w:sz w:val="28"/>
          <w:szCs w:val="28"/>
        </w:rPr>
        <w:t xml:space="preserve">Наибольший удельный вес в структуре  собственных доходов по-прежнему принадлежит налоговым доходам </w:t>
      </w:r>
      <w:r w:rsidR="005A3A7B">
        <w:rPr>
          <w:rFonts w:ascii="Bookman Old Style" w:hAnsi="Bookman Old Style"/>
          <w:sz w:val="28"/>
          <w:szCs w:val="28"/>
        </w:rPr>
        <w:t xml:space="preserve">– </w:t>
      </w:r>
      <w:r w:rsidR="001B5DE2" w:rsidRPr="001B5DE2">
        <w:rPr>
          <w:rFonts w:ascii="Bookman Old Style" w:hAnsi="Bookman Old Style"/>
          <w:sz w:val="28"/>
          <w:szCs w:val="28"/>
        </w:rPr>
        <w:t>82</w:t>
      </w:r>
      <w:r w:rsidR="005A3A7B">
        <w:rPr>
          <w:rFonts w:ascii="Bookman Old Style" w:hAnsi="Bookman Old Style"/>
          <w:sz w:val="28"/>
          <w:szCs w:val="28"/>
        </w:rPr>
        <w:t xml:space="preserve"> %</w:t>
      </w:r>
      <w:r w:rsidR="001B5DE2" w:rsidRPr="001B5DE2">
        <w:rPr>
          <w:rFonts w:ascii="Bookman Old Style" w:hAnsi="Bookman Old Style"/>
          <w:sz w:val="28"/>
          <w:szCs w:val="28"/>
        </w:rPr>
        <w:t xml:space="preserve">.  Причем среди налоговых доходов наибольший удельный вес занимает налог на доходы физических лиц </w:t>
      </w:r>
      <w:r w:rsidR="005A3A7B">
        <w:rPr>
          <w:rFonts w:ascii="Bookman Old Style" w:hAnsi="Bookman Old Style"/>
          <w:sz w:val="28"/>
          <w:szCs w:val="28"/>
        </w:rPr>
        <w:t xml:space="preserve">– 56 </w:t>
      </w:r>
      <w:r w:rsidR="001B5DE2" w:rsidRPr="001B5DE2">
        <w:rPr>
          <w:rFonts w:ascii="Bookman Old Style" w:hAnsi="Bookman Old Style"/>
          <w:sz w:val="28"/>
          <w:szCs w:val="28"/>
        </w:rPr>
        <w:t>%.</w:t>
      </w:r>
    </w:p>
    <w:p w:rsidR="00023081" w:rsidRPr="00EB5ACE" w:rsidRDefault="00950838" w:rsidP="003B6E9A">
      <w:pPr>
        <w:pStyle w:val="31"/>
        <w:spacing w:line="276" w:lineRule="auto"/>
        <w:ind w:firstLine="70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И</w:t>
      </w:r>
      <w:r w:rsidR="00290089">
        <w:rPr>
          <w:rFonts w:ascii="Bookman Old Style" w:hAnsi="Bookman Old Style"/>
          <w:bCs/>
          <w:sz w:val="28"/>
          <w:szCs w:val="28"/>
        </w:rPr>
        <w:t xml:space="preserve">сполнение </w:t>
      </w:r>
      <w:r>
        <w:rPr>
          <w:rFonts w:ascii="Bookman Old Style" w:hAnsi="Bookman Old Style"/>
          <w:bCs/>
          <w:sz w:val="28"/>
          <w:szCs w:val="28"/>
        </w:rPr>
        <w:t xml:space="preserve">расходов городского бюджета </w:t>
      </w:r>
      <w:r w:rsidR="005A3A7B">
        <w:rPr>
          <w:rFonts w:ascii="Bookman Old Style" w:hAnsi="Bookman Old Style"/>
          <w:bCs/>
          <w:sz w:val="28"/>
          <w:szCs w:val="28"/>
        </w:rPr>
        <w:t xml:space="preserve">за 2017 год </w:t>
      </w:r>
      <w:r w:rsidR="00290089">
        <w:rPr>
          <w:rFonts w:ascii="Bookman Old Style" w:hAnsi="Bookman Old Style"/>
          <w:bCs/>
          <w:sz w:val="28"/>
          <w:szCs w:val="28"/>
        </w:rPr>
        <w:t xml:space="preserve">составило 1 миллиард </w:t>
      </w:r>
      <w:r w:rsidR="005A3A7B">
        <w:rPr>
          <w:rFonts w:ascii="Bookman Old Style" w:hAnsi="Bookman Old Style"/>
          <w:bCs/>
          <w:sz w:val="28"/>
          <w:szCs w:val="28"/>
        </w:rPr>
        <w:t>940</w:t>
      </w:r>
      <w:r w:rsidR="00290089">
        <w:rPr>
          <w:rFonts w:ascii="Bookman Old Style" w:hAnsi="Bookman Old Style"/>
          <w:bCs/>
          <w:sz w:val="28"/>
          <w:szCs w:val="28"/>
        </w:rPr>
        <w:t xml:space="preserve"> миллион</w:t>
      </w:r>
      <w:r w:rsidR="005A3A7B">
        <w:rPr>
          <w:rFonts w:ascii="Bookman Old Style" w:hAnsi="Bookman Old Style"/>
          <w:bCs/>
          <w:sz w:val="28"/>
          <w:szCs w:val="28"/>
        </w:rPr>
        <w:t>ов</w:t>
      </w:r>
      <w:r w:rsidR="00290089">
        <w:rPr>
          <w:rFonts w:ascii="Bookman Old Style" w:hAnsi="Bookman Old Style"/>
          <w:bCs/>
          <w:sz w:val="28"/>
          <w:szCs w:val="28"/>
        </w:rPr>
        <w:t xml:space="preserve"> </w:t>
      </w:r>
      <w:r w:rsidR="005A3A7B">
        <w:rPr>
          <w:rFonts w:ascii="Bookman Old Style" w:hAnsi="Bookman Old Style"/>
          <w:bCs/>
          <w:sz w:val="28"/>
          <w:szCs w:val="28"/>
        </w:rPr>
        <w:t>312</w:t>
      </w:r>
      <w:r w:rsidR="00290089">
        <w:rPr>
          <w:rFonts w:ascii="Bookman Old Style" w:hAnsi="Bookman Old Style"/>
          <w:bCs/>
          <w:sz w:val="28"/>
          <w:szCs w:val="28"/>
        </w:rPr>
        <w:t xml:space="preserve"> тысяч </w:t>
      </w:r>
      <w:r w:rsidR="005A3A7B">
        <w:rPr>
          <w:rFonts w:ascii="Bookman Old Style" w:hAnsi="Bookman Old Style"/>
          <w:bCs/>
          <w:sz w:val="28"/>
          <w:szCs w:val="28"/>
        </w:rPr>
        <w:t xml:space="preserve">880 </w:t>
      </w:r>
      <w:r w:rsidR="00290089">
        <w:rPr>
          <w:rFonts w:ascii="Bookman Old Style" w:hAnsi="Bookman Old Style"/>
          <w:bCs/>
          <w:sz w:val="28"/>
          <w:szCs w:val="28"/>
        </w:rPr>
        <w:t>рублей</w:t>
      </w:r>
      <w:r w:rsidR="00290089" w:rsidRPr="009801EB">
        <w:rPr>
          <w:rFonts w:ascii="Bookman Old Style" w:hAnsi="Bookman Old Style"/>
          <w:bCs/>
          <w:sz w:val="28"/>
          <w:szCs w:val="28"/>
        </w:rPr>
        <w:t xml:space="preserve">, </w:t>
      </w:r>
      <w:r w:rsidR="00023081" w:rsidRPr="00EB5ACE">
        <w:rPr>
          <w:rFonts w:ascii="Bookman Old Style" w:hAnsi="Bookman Old Style"/>
          <w:sz w:val="28"/>
          <w:szCs w:val="28"/>
        </w:rPr>
        <w:t>это 9</w:t>
      </w:r>
      <w:r>
        <w:rPr>
          <w:rFonts w:ascii="Bookman Old Style" w:hAnsi="Bookman Old Style"/>
          <w:sz w:val="28"/>
          <w:szCs w:val="28"/>
        </w:rPr>
        <w:t>6</w:t>
      </w:r>
      <w:r w:rsidR="00023081" w:rsidRPr="00EB5ACE">
        <w:rPr>
          <w:rFonts w:ascii="Bookman Old Style" w:hAnsi="Bookman Old Style"/>
          <w:sz w:val="28"/>
          <w:szCs w:val="28"/>
        </w:rPr>
        <w:t xml:space="preserve"> % от уточненной бюджетной росписи.</w:t>
      </w:r>
    </w:p>
    <w:p w:rsidR="00023081" w:rsidRPr="00EB5ACE" w:rsidRDefault="00023081" w:rsidP="003B6E9A">
      <w:pPr>
        <w:pStyle w:val="31"/>
        <w:spacing w:before="120" w:after="0" w:line="276" w:lineRule="auto"/>
        <w:ind w:firstLine="702"/>
        <w:jc w:val="both"/>
        <w:rPr>
          <w:rFonts w:ascii="Bookman Old Style" w:hAnsi="Bookman Old Style"/>
          <w:sz w:val="28"/>
          <w:szCs w:val="28"/>
        </w:rPr>
      </w:pPr>
      <w:bookmarkStart w:id="10" w:name="_Toc133141966"/>
      <w:bookmarkStart w:id="11" w:name="_Toc133289455"/>
      <w:bookmarkStart w:id="12" w:name="_Toc163379484"/>
      <w:r w:rsidRPr="00EB5ACE">
        <w:rPr>
          <w:rFonts w:ascii="Bookman Old Style" w:hAnsi="Bookman Old Style"/>
          <w:sz w:val="28"/>
          <w:szCs w:val="28"/>
        </w:rPr>
        <w:t>Исполнение городского бюджета в 201</w:t>
      </w:r>
      <w:r w:rsidR="005A3A7B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году осуществлялось в программном формате. На городском уровне реализовывались 1</w:t>
      </w:r>
      <w:r w:rsidR="005A3A7B">
        <w:rPr>
          <w:rFonts w:ascii="Bookman Old Style" w:hAnsi="Bookman Old Style"/>
          <w:sz w:val="28"/>
          <w:szCs w:val="28"/>
        </w:rPr>
        <w:t>5</w:t>
      </w:r>
      <w:r w:rsidRPr="00EB5ACE">
        <w:rPr>
          <w:rFonts w:ascii="Bookman Old Style" w:hAnsi="Bookman Old Style"/>
          <w:sz w:val="28"/>
          <w:szCs w:val="28"/>
        </w:rPr>
        <w:t xml:space="preserve"> муниципальных  программ, доля программных расходов составила более 9</w:t>
      </w:r>
      <w:r w:rsidR="005A3A7B">
        <w:rPr>
          <w:rFonts w:ascii="Bookman Old Style" w:hAnsi="Bookman Old Style"/>
          <w:sz w:val="28"/>
          <w:szCs w:val="28"/>
        </w:rPr>
        <w:t xml:space="preserve">6 </w:t>
      </w:r>
      <w:r w:rsidRPr="00EB5ACE">
        <w:rPr>
          <w:rFonts w:ascii="Bookman Old Style" w:hAnsi="Bookman Old Style"/>
          <w:sz w:val="28"/>
          <w:szCs w:val="28"/>
        </w:rPr>
        <w:t>%.</w:t>
      </w:r>
    </w:p>
    <w:bookmarkEnd w:id="10"/>
    <w:bookmarkEnd w:id="11"/>
    <w:bookmarkEnd w:id="12"/>
    <w:p w:rsidR="00023081" w:rsidRDefault="00023081" w:rsidP="003B6E9A">
      <w:pPr>
        <w:tabs>
          <w:tab w:val="left" w:pos="1080"/>
        </w:tabs>
        <w:spacing w:after="1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tab/>
        <w:t>В 201</w:t>
      </w:r>
      <w:r w:rsidR="005A3A7B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году, так же как и в предыдущие годы, не допускалось образование кредиторской задолженности перед гражданами, своевременно и в полном объеме выплачивалась заработная плата. </w:t>
      </w:r>
    </w:p>
    <w:p w:rsidR="005A3A7B" w:rsidRDefault="005A3A7B" w:rsidP="003B6E9A">
      <w:pPr>
        <w:spacing w:before="60"/>
        <w:ind w:firstLine="741"/>
        <w:jc w:val="both"/>
        <w:rPr>
          <w:rFonts w:ascii="Bookman Old Style" w:hAnsi="Bookman Old Style"/>
          <w:sz w:val="28"/>
          <w:szCs w:val="28"/>
        </w:rPr>
      </w:pPr>
      <w:r w:rsidRPr="005A3A7B">
        <w:rPr>
          <w:rFonts w:ascii="Bookman Old Style" w:hAnsi="Bookman Old Style"/>
          <w:sz w:val="28"/>
          <w:szCs w:val="28"/>
        </w:rPr>
        <w:t xml:space="preserve">В целях обеспечения доступности информации для потребителей услуг в 2017 году продолжена работа по актуализации размещенной информации о муниципальных учреждениях на официальном сайте в сети Интернет. По результатам мониторинга, проведенного Министерством финансов Красноярского края, муниципальное образование город Минусинск вошло в число </w:t>
      </w:r>
      <w:r>
        <w:rPr>
          <w:rFonts w:ascii="Bookman Old Style" w:hAnsi="Bookman Old Style"/>
          <w:sz w:val="28"/>
          <w:szCs w:val="28"/>
        </w:rPr>
        <w:t>четырех</w:t>
      </w:r>
      <w:r w:rsidRPr="005A3A7B">
        <w:rPr>
          <w:rFonts w:ascii="Bookman Old Style" w:hAnsi="Bookman Old Style"/>
          <w:sz w:val="28"/>
          <w:szCs w:val="28"/>
        </w:rPr>
        <w:t xml:space="preserve"> территорий из 61, достигших 100% -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3A7B">
        <w:rPr>
          <w:rFonts w:ascii="Bookman Old Style" w:hAnsi="Bookman Old Style"/>
          <w:sz w:val="28"/>
          <w:szCs w:val="28"/>
        </w:rPr>
        <w:t>го</w:t>
      </w:r>
      <w:proofErr w:type="spellEnd"/>
      <w:r w:rsidRPr="005A3A7B">
        <w:rPr>
          <w:rFonts w:ascii="Bookman Old Style" w:hAnsi="Bookman Old Style"/>
          <w:sz w:val="28"/>
          <w:szCs w:val="28"/>
        </w:rPr>
        <w:t xml:space="preserve"> размещения информации.</w:t>
      </w:r>
    </w:p>
    <w:p w:rsidR="00392350" w:rsidRDefault="00392350" w:rsidP="003B6E9A">
      <w:pPr>
        <w:spacing w:before="60"/>
        <w:ind w:firstLine="741"/>
        <w:jc w:val="both"/>
        <w:rPr>
          <w:rFonts w:ascii="Bookman Old Style" w:hAnsi="Bookman Old Style"/>
          <w:sz w:val="28"/>
          <w:szCs w:val="28"/>
        </w:rPr>
      </w:pPr>
    </w:p>
    <w:p w:rsidR="00392350" w:rsidRPr="005A3A7B" w:rsidRDefault="00392350" w:rsidP="003B6E9A">
      <w:pPr>
        <w:spacing w:before="60"/>
        <w:ind w:firstLine="741"/>
        <w:jc w:val="both"/>
        <w:rPr>
          <w:rFonts w:ascii="Bookman Old Style" w:hAnsi="Bookman Old Style"/>
          <w:sz w:val="28"/>
          <w:szCs w:val="28"/>
        </w:rPr>
      </w:pPr>
    </w:p>
    <w:p w:rsidR="00023081" w:rsidRDefault="00023081" w:rsidP="003B6E9A">
      <w:pPr>
        <w:spacing w:after="240"/>
        <w:ind w:firstLine="720"/>
        <w:jc w:val="both"/>
        <w:rPr>
          <w:rFonts w:ascii="Bookman Old Style" w:hAnsi="Bookman Old Style"/>
          <w:sz w:val="28"/>
          <w:szCs w:val="28"/>
        </w:rPr>
      </w:pPr>
      <w:r w:rsidRPr="00EB5ACE">
        <w:rPr>
          <w:rFonts w:ascii="Bookman Old Style" w:hAnsi="Bookman Old Style"/>
          <w:sz w:val="28"/>
          <w:szCs w:val="28"/>
        </w:rPr>
        <w:lastRenderedPageBreak/>
        <w:t xml:space="preserve">Таким образом, </w:t>
      </w:r>
      <w:proofErr w:type="gramStart"/>
      <w:r w:rsidRPr="00EB5ACE">
        <w:rPr>
          <w:rFonts w:ascii="Bookman Old Style" w:hAnsi="Bookman Old Style"/>
          <w:sz w:val="28"/>
          <w:szCs w:val="28"/>
        </w:rPr>
        <w:t>задачи, поставленные при планировании городского бюджета на 201</w:t>
      </w:r>
      <w:r w:rsidR="005A3A7B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 были</w:t>
      </w:r>
      <w:proofErr w:type="gramEnd"/>
      <w:r w:rsidRPr="00EB5ACE">
        <w:rPr>
          <w:rFonts w:ascii="Bookman Old Style" w:hAnsi="Bookman Old Style"/>
          <w:sz w:val="28"/>
          <w:szCs w:val="28"/>
        </w:rPr>
        <w:t xml:space="preserve"> исполнены в полном объеме, бюджетная политика 201</w:t>
      </w:r>
      <w:r w:rsidR="005A3A7B">
        <w:rPr>
          <w:rFonts w:ascii="Bookman Old Style" w:hAnsi="Bookman Old Style"/>
          <w:sz w:val="28"/>
          <w:szCs w:val="28"/>
        </w:rPr>
        <w:t>7</w:t>
      </w:r>
      <w:r w:rsidRPr="00EB5ACE">
        <w:rPr>
          <w:rFonts w:ascii="Bookman Old Style" w:hAnsi="Bookman Old Style"/>
          <w:sz w:val="28"/>
          <w:szCs w:val="28"/>
        </w:rPr>
        <w:t xml:space="preserve"> года соответствует долгосрочным целям социально-экономического развития города Минусинска и обеспечивает преемственность мероприятий.</w:t>
      </w:r>
    </w:p>
    <w:p w:rsidR="00ED253F" w:rsidRPr="00D468E7" w:rsidRDefault="00E135D1" w:rsidP="003B6E9A">
      <w:pPr>
        <w:pStyle w:val="a3"/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</w:t>
      </w:r>
      <w:r w:rsidR="00ED253F" w:rsidRPr="00D468E7">
        <w:rPr>
          <w:rFonts w:ascii="Bookman Old Style" w:hAnsi="Bookman Old Style"/>
          <w:sz w:val="28"/>
          <w:szCs w:val="28"/>
        </w:rPr>
        <w:t>лагодар</w:t>
      </w:r>
      <w:r>
        <w:rPr>
          <w:rFonts w:ascii="Bookman Old Style" w:hAnsi="Bookman Old Style"/>
          <w:sz w:val="28"/>
          <w:szCs w:val="28"/>
        </w:rPr>
        <w:t xml:space="preserve">ю </w:t>
      </w:r>
      <w:bookmarkStart w:id="13" w:name="_GoBack"/>
      <w:bookmarkEnd w:id="13"/>
      <w:r w:rsidR="00ED253F">
        <w:rPr>
          <w:rFonts w:ascii="Bookman Old Style" w:hAnsi="Bookman Old Style"/>
          <w:sz w:val="28"/>
          <w:szCs w:val="28"/>
        </w:rPr>
        <w:t>Администрацию города, депутатский корпус, контрольно-счетную комиссию</w:t>
      </w:r>
      <w:r w:rsidR="00ED253F" w:rsidRPr="00D468E7">
        <w:rPr>
          <w:rFonts w:ascii="Bookman Old Style" w:hAnsi="Bookman Old Style"/>
          <w:sz w:val="28"/>
          <w:szCs w:val="28"/>
        </w:rPr>
        <w:t xml:space="preserve"> за совместную </w:t>
      </w:r>
      <w:r w:rsidR="00ED253F">
        <w:rPr>
          <w:rFonts w:ascii="Bookman Old Style" w:hAnsi="Bookman Old Style"/>
          <w:sz w:val="28"/>
          <w:szCs w:val="28"/>
        </w:rPr>
        <w:t xml:space="preserve">эффективную </w:t>
      </w:r>
      <w:r w:rsidR="00ED253F" w:rsidRPr="00D468E7">
        <w:rPr>
          <w:rFonts w:ascii="Bookman Old Style" w:hAnsi="Bookman Old Style"/>
          <w:sz w:val="28"/>
          <w:szCs w:val="28"/>
        </w:rPr>
        <w:t xml:space="preserve">работу над </w:t>
      </w:r>
      <w:r w:rsidR="00ED253F">
        <w:rPr>
          <w:rFonts w:ascii="Bookman Old Style" w:hAnsi="Bookman Old Style"/>
          <w:sz w:val="28"/>
          <w:szCs w:val="28"/>
        </w:rPr>
        <w:t xml:space="preserve">исполнением городского </w:t>
      </w:r>
      <w:r w:rsidR="00ED253F" w:rsidRPr="00D468E7">
        <w:rPr>
          <w:rFonts w:ascii="Bookman Old Style" w:hAnsi="Bookman Old Style"/>
          <w:sz w:val="28"/>
          <w:szCs w:val="28"/>
        </w:rPr>
        <w:t>бюджет</w:t>
      </w:r>
      <w:r w:rsidR="00ED253F">
        <w:rPr>
          <w:rFonts w:ascii="Bookman Old Style" w:hAnsi="Bookman Old Style"/>
          <w:sz w:val="28"/>
          <w:szCs w:val="28"/>
        </w:rPr>
        <w:t>а</w:t>
      </w:r>
      <w:r w:rsidR="00ED253F" w:rsidRPr="00D468E7">
        <w:rPr>
          <w:rFonts w:ascii="Bookman Old Style" w:hAnsi="Bookman Old Style"/>
          <w:sz w:val="28"/>
          <w:szCs w:val="28"/>
        </w:rPr>
        <w:t>.</w:t>
      </w:r>
      <w:r w:rsidR="00ED253F">
        <w:rPr>
          <w:rFonts w:ascii="Bookman Old Style" w:hAnsi="Bookman Old Style"/>
          <w:sz w:val="28"/>
          <w:szCs w:val="28"/>
        </w:rPr>
        <w:t xml:space="preserve"> И прошу Вас поддержать утверждение отчет</w:t>
      </w:r>
      <w:r w:rsidR="00950838">
        <w:rPr>
          <w:rFonts w:ascii="Bookman Old Style" w:hAnsi="Bookman Old Style"/>
          <w:sz w:val="28"/>
          <w:szCs w:val="28"/>
        </w:rPr>
        <w:t>а</w:t>
      </w:r>
      <w:r w:rsidR="00ED253F">
        <w:rPr>
          <w:rFonts w:ascii="Bookman Old Style" w:hAnsi="Bookman Old Style"/>
          <w:sz w:val="28"/>
          <w:szCs w:val="28"/>
        </w:rPr>
        <w:t xml:space="preserve"> об исполнении городского бюджета за 201</w:t>
      </w:r>
      <w:r w:rsidR="005A3A7B">
        <w:rPr>
          <w:rFonts w:ascii="Bookman Old Style" w:hAnsi="Bookman Old Style"/>
          <w:sz w:val="28"/>
          <w:szCs w:val="28"/>
        </w:rPr>
        <w:t>7</w:t>
      </w:r>
      <w:r w:rsidR="00ED253F">
        <w:rPr>
          <w:rFonts w:ascii="Bookman Old Style" w:hAnsi="Bookman Old Style"/>
          <w:sz w:val="28"/>
          <w:szCs w:val="28"/>
        </w:rPr>
        <w:t xml:space="preserve"> год.</w:t>
      </w:r>
    </w:p>
    <w:p w:rsidR="00A76EA9" w:rsidRDefault="00A76EA9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</w:p>
    <w:p w:rsidR="00023081" w:rsidRPr="00EB5ACE" w:rsidRDefault="00023081" w:rsidP="00023081">
      <w:pPr>
        <w:spacing w:after="240"/>
        <w:ind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Благодарю</w:t>
      </w:r>
      <w:r w:rsidRPr="00EB5ACE">
        <w:rPr>
          <w:rFonts w:ascii="Bookman Old Style" w:hAnsi="Bookman Old Style"/>
          <w:sz w:val="28"/>
          <w:szCs w:val="28"/>
        </w:rPr>
        <w:t xml:space="preserve"> за внимание!</w:t>
      </w:r>
    </w:p>
    <w:sectPr w:rsidR="00023081" w:rsidRPr="00EB5ACE" w:rsidSect="00F93A60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F" w:rsidRDefault="00E979FF" w:rsidP="00410859">
      <w:pPr>
        <w:spacing w:after="0" w:line="240" w:lineRule="auto"/>
      </w:pPr>
      <w:r>
        <w:separator/>
      </w:r>
    </w:p>
  </w:endnote>
  <w:endnote w:type="continuationSeparator" w:id="0">
    <w:p w:rsidR="00E979FF" w:rsidRDefault="00E979FF" w:rsidP="004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53" w:rsidRPr="00410859" w:rsidRDefault="004F5575">
    <w:pPr>
      <w:pStyle w:val="ad"/>
      <w:jc w:val="right"/>
      <w:rPr>
        <w:rFonts w:ascii="Bookman Old Style" w:hAnsi="Bookman Old Style"/>
        <w:sz w:val="28"/>
        <w:szCs w:val="28"/>
      </w:rPr>
    </w:pPr>
    <w:r w:rsidRPr="00410859">
      <w:rPr>
        <w:rFonts w:ascii="Bookman Old Style" w:hAnsi="Bookman Old Style"/>
        <w:sz w:val="28"/>
        <w:szCs w:val="28"/>
      </w:rPr>
      <w:fldChar w:fldCharType="begin"/>
    </w:r>
    <w:r w:rsidR="001D2353" w:rsidRPr="00410859">
      <w:rPr>
        <w:rFonts w:ascii="Bookman Old Style" w:hAnsi="Bookman Old Style"/>
        <w:sz w:val="28"/>
        <w:szCs w:val="28"/>
      </w:rPr>
      <w:instrText>PAGE   \* MERGEFORMAT</w:instrText>
    </w:r>
    <w:r w:rsidRPr="00410859">
      <w:rPr>
        <w:rFonts w:ascii="Bookman Old Style" w:hAnsi="Bookman Old Style"/>
        <w:sz w:val="28"/>
        <w:szCs w:val="28"/>
      </w:rPr>
      <w:fldChar w:fldCharType="separate"/>
    </w:r>
    <w:r w:rsidR="00E135D1">
      <w:rPr>
        <w:rFonts w:ascii="Bookman Old Style" w:hAnsi="Bookman Old Style"/>
        <w:noProof/>
        <w:sz w:val="28"/>
        <w:szCs w:val="28"/>
      </w:rPr>
      <w:t>11</w:t>
    </w:r>
    <w:r w:rsidRPr="00410859">
      <w:rPr>
        <w:rFonts w:ascii="Bookman Old Style" w:hAnsi="Bookman Old Style"/>
        <w:sz w:val="28"/>
        <w:szCs w:val="28"/>
      </w:rPr>
      <w:fldChar w:fldCharType="end"/>
    </w:r>
  </w:p>
  <w:p w:rsidR="001D2353" w:rsidRDefault="001D23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F" w:rsidRDefault="00E979FF" w:rsidP="00410859">
      <w:pPr>
        <w:spacing w:after="0" w:line="240" w:lineRule="auto"/>
      </w:pPr>
      <w:r>
        <w:separator/>
      </w:r>
    </w:p>
  </w:footnote>
  <w:footnote w:type="continuationSeparator" w:id="0">
    <w:p w:rsidR="00E979FF" w:rsidRDefault="00E979FF" w:rsidP="0041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EF"/>
    <w:multiLevelType w:val="hybridMultilevel"/>
    <w:tmpl w:val="0646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404"/>
    <w:multiLevelType w:val="hybridMultilevel"/>
    <w:tmpl w:val="B22CC8C4"/>
    <w:lvl w:ilvl="0" w:tplc="E2686B5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>
    <w:nsid w:val="2E1D3EA7"/>
    <w:multiLevelType w:val="multilevel"/>
    <w:tmpl w:val="A5C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10FC"/>
    <w:multiLevelType w:val="hybridMultilevel"/>
    <w:tmpl w:val="A33CD2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B90169"/>
    <w:multiLevelType w:val="hybridMultilevel"/>
    <w:tmpl w:val="AE8A5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5A92"/>
    <w:multiLevelType w:val="hybridMultilevel"/>
    <w:tmpl w:val="97D2B9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2F3A6B"/>
    <w:multiLevelType w:val="hybridMultilevel"/>
    <w:tmpl w:val="BB2E6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A46CBE"/>
    <w:multiLevelType w:val="hybridMultilevel"/>
    <w:tmpl w:val="18B4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1FE"/>
    <w:multiLevelType w:val="hybridMultilevel"/>
    <w:tmpl w:val="E894FFD0"/>
    <w:lvl w:ilvl="0" w:tplc="04190001">
      <w:start w:val="1"/>
      <w:numFmt w:val="bullet"/>
      <w:lvlText w:val=""/>
      <w:lvlJc w:val="left"/>
      <w:pPr>
        <w:ind w:left="1907" w:hanging="1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8"/>
    <w:rsid w:val="00011A04"/>
    <w:rsid w:val="00015517"/>
    <w:rsid w:val="00016F08"/>
    <w:rsid w:val="00017A0A"/>
    <w:rsid w:val="00023081"/>
    <w:rsid w:val="00030C1E"/>
    <w:rsid w:val="00031BED"/>
    <w:rsid w:val="000333EA"/>
    <w:rsid w:val="00035BE5"/>
    <w:rsid w:val="00036014"/>
    <w:rsid w:val="00041EF4"/>
    <w:rsid w:val="00043BF1"/>
    <w:rsid w:val="0005215B"/>
    <w:rsid w:val="00055DF3"/>
    <w:rsid w:val="000563B6"/>
    <w:rsid w:val="000619E4"/>
    <w:rsid w:val="00065F31"/>
    <w:rsid w:val="000710FE"/>
    <w:rsid w:val="00093223"/>
    <w:rsid w:val="00093DC0"/>
    <w:rsid w:val="00096C08"/>
    <w:rsid w:val="000A4907"/>
    <w:rsid w:val="000A4C09"/>
    <w:rsid w:val="000B4EB4"/>
    <w:rsid w:val="000C08C5"/>
    <w:rsid w:val="000D2429"/>
    <w:rsid w:val="000D5778"/>
    <w:rsid w:val="000D755A"/>
    <w:rsid w:val="000E1450"/>
    <w:rsid w:val="000E7370"/>
    <w:rsid w:val="000F1E13"/>
    <w:rsid w:val="00104C43"/>
    <w:rsid w:val="00115742"/>
    <w:rsid w:val="00117B1D"/>
    <w:rsid w:val="001226C3"/>
    <w:rsid w:val="00127141"/>
    <w:rsid w:val="00137B24"/>
    <w:rsid w:val="00137BE9"/>
    <w:rsid w:val="0014059E"/>
    <w:rsid w:val="00152BFC"/>
    <w:rsid w:val="001559C3"/>
    <w:rsid w:val="0016120F"/>
    <w:rsid w:val="00170FDA"/>
    <w:rsid w:val="001849BD"/>
    <w:rsid w:val="00192935"/>
    <w:rsid w:val="001940E8"/>
    <w:rsid w:val="001950E6"/>
    <w:rsid w:val="001A2F9D"/>
    <w:rsid w:val="001A68C2"/>
    <w:rsid w:val="001A7749"/>
    <w:rsid w:val="001B0B7D"/>
    <w:rsid w:val="001B5DE2"/>
    <w:rsid w:val="001B7891"/>
    <w:rsid w:val="001C49F4"/>
    <w:rsid w:val="001C6932"/>
    <w:rsid w:val="001D2353"/>
    <w:rsid w:val="001E52FC"/>
    <w:rsid w:val="002017C5"/>
    <w:rsid w:val="002105BD"/>
    <w:rsid w:val="00212DD8"/>
    <w:rsid w:val="00227699"/>
    <w:rsid w:val="00230F8D"/>
    <w:rsid w:val="0023287D"/>
    <w:rsid w:val="002364EE"/>
    <w:rsid w:val="00255232"/>
    <w:rsid w:val="00262DEC"/>
    <w:rsid w:val="00267984"/>
    <w:rsid w:val="0027084C"/>
    <w:rsid w:val="002801A6"/>
    <w:rsid w:val="00280BDE"/>
    <w:rsid w:val="00281F95"/>
    <w:rsid w:val="0028757B"/>
    <w:rsid w:val="00290089"/>
    <w:rsid w:val="00295464"/>
    <w:rsid w:val="00295F9F"/>
    <w:rsid w:val="002A0687"/>
    <w:rsid w:val="002B15E8"/>
    <w:rsid w:val="002B1ACE"/>
    <w:rsid w:val="002D10F7"/>
    <w:rsid w:val="002E1244"/>
    <w:rsid w:val="002F0F48"/>
    <w:rsid w:val="002F222D"/>
    <w:rsid w:val="002F54F4"/>
    <w:rsid w:val="00306854"/>
    <w:rsid w:val="003069CC"/>
    <w:rsid w:val="003115CD"/>
    <w:rsid w:val="00315896"/>
    <w:rsid w:val="00326DC5"/>
    <w:rsid w:val="00334C2C"/>
    <w:rsid w:val="00344943"/>
    <w:rsid w:val="00345504"/>
    <w:rsid w:val="00353FB4"/>
    <w:rsid w:val="00381686"/>
    <w:rsid w:val="00392350"/>
    <w:rsid w:val="00392D66"/>
    <w:rsid w:val="003963AE"/>
    <w:rsid w:val="00397285"/>
    <w:rsid w:val="003B1284"/>
    <w:rsid w:val="003B3755"/>
    <w:rsid w:val="003B41A8"/>
    <w:rsid w:val="003B4712"/>
    <w:rsid w:val="003B6E9A"/>
    <w:rsid w:val="003C4075"/>
    <w:rsid w:val="003C7265"/>
    <w:rsid w:val="003D4F43"/>
    <w:rsid w:val="00410859"/>
    <w:rsid w:val="00411F39"/>
    <w:rsid w:val="00426E08"/>
    <w:rsid w:val="004406BA"/>
    <w:rsid w:val="00442C34"/>
    <w:rsid w:val="00452FDE"/>
    <w:rsid w:val="0046258C"/>
    <w:rsid w:val="00462E2E"/>
    <w:rsid w:val="00464B18"/>
    <w:rsid w:val="00483A45"/>
    <w:rsid w:val="0049337C"/>
    <w:rsid w:val="004B22B5"/>
    <w:rsid w:val="004B5B76"/>
    <w:rsid w:val="004B7830"/>
    <w:rsid w:val="004C106F"/>
    <w:rsid w:val="004D2D3E"/>
    <w:rsid w:val="004E0A5A"/>
    <w:rsid w:val="004E1589"/>
    <w:rsid w:val="004E2D50"/>
    <w:rsid w:val="004E47BD"/>
    <w:rsid w:val="004E4E11"/>
    <w:rsid w:val="004E564C"/>
    <w:rsid w:val="004E6675"/>
    <w:rsid w:val="004F5575"/>
    <w:rsid w:val="00543C80"/>
    <w:rsid w:val="0054413F"/>
    <w:rsid w:val="005543C7"/>
    <w:rsid w:val="0055454E"/>
    <w:rsid w:val="0055774F"/>
    <w:rsid w:val="00561FC6"/>
    <w:rsid w:val="005623CF"/>
    <w:rsid w:val="00566240"/>
    <w:rsid w:val="00572BC7"/>
    <w:rsid w:val="0057798A"/>
    <w:rsid w:val="00577A40"/>
    <w:rsid w:val="00584E74"/>
    <w:rsid w:val="00585064"/>
    <w:rsid w:val="005A3A7B"/>
    <w:rsid w:val="005B3133"/>
    <w:rsid w:val="005B3705"/>
    <w:rsid w:val="005B58C9"/>
    <w:rsid w:val="005B5F30"/>
    <w:rsid w:val="005B695B"/>
    <w:rsid w:val="005E14EF"/>
    <w:rsid w:val="005E7B93"/>
    <w:rsid w:val="005F25A4"/>
    <w:rsid w:val="005F2D69"/>
    <w:rsid w:val="005F64B2"/>
    <w:rsid w:val="00601CB5"/>
    <w:rsid w:val="00605787"/>
    <w:rsid w:val="006115AB"/>
    <w:rsid w:val="00617F4F"/>
    <w:rsid w:val="00620574"/>
    <w:rsid w:val="0062577E"/>
    <w:rsid w:val="00630857"/>
    <w:rsid w:val="00645FEE"/>
    <w:rsid w:val="006520C0"/>
    <w:rsid w:val="006659BC"/>
    <w:rsid w:val="006701BB"/>
    <w:rsid w:val="00671726"/>
    <w:rsid w:val="00675306"/>
    <w:rsid w:val="0068595A"/>
    <w:rsid w:val="00686362"/>
    <w:rsid w:val="006A033B"/>
    <w:rsid w:val="006B26F8"/>
    <w:rsid w:val="006C0684"/>
    <w:rsid w:val="007003E4"/>
    <w:rsid w:val="00713CF0"/>
    <w:rsid w:val="00734FAB"/>
    <w:rsid w:val="00745EAE"/>
    <w:rsid w:val="00752184"/>
    <w:rsid w:val="00752A6C"/>
    <w:rsid w:val="00754D77"/>
    <w:rsid w:val="0076204A"/>
    <w:rsid w:val="00762D8E"/>
    <w:rsid w:val="00767973"/>
    <w:rsid w:val="00767B17"/>
    <w:rsid w:val="0077265A"/>
    <w:rsid w:val="00774A69"/>
    <w:rsid w:val="0078447C"/>
    <w:rsid w:val="007865C0"/>
    <w:rsid w:val="0079139B"/>
    <w:rsid w:val="007B2479"/>
    <w:rsid w:val="007B47E8"/>
    <w:rsid w:val="007B49BF"/>
    <w:rsid w:val="007C32A6"/>
    <w:rsid w:val="007C551C"/>
    <w:rsid w:val="007F2424"/>
    <w:rsid w:val="007F25B0"/>
    <w:rsid w:val="007F2D56"/>
    <w:rsid w:val="007F305C"/>
    <w:rsid w:val="007F6178"/>
    <w:rsid w:val="00806F8E"/>
    <w:rsid w:val="008137BD"/>
    <w:rsid w:val="00817047"/>
    <w:rsid w:val="0082566D"/>
    <w:rsid w:val="00831800"/>
    <w:rsid w:val="008446A6"/>
    <w:rsid w:val="008575DB"/>
    <w:rsid w:val="00860C6D"/>
    <w:rsid w:val="00862586"/>
    <w:rsid w:val="00866492"/>
    <w:rsid w:val="00883754"/>
    <w:rsid w:val="00886556"/>
    <w:rsid w:val="008A2E78"/>
    <w:rsid w:val="008C1182"/>
    <w:rsid w:val="008C3B74"/>
    <w:rsid w:val="008D2044"/>
    <w:rsid w:val="008D5471"/>
    <w:rsid w:val="008D6063"/>
    <w:rsid w:val="008E2C72"/>
    <w:rsid w:val="008F291E"/>
    <w:rsid w:val="008F5B8C"/>
    <w:rsid w:val="00902607"/>
    <w:rsid w:val="00911740"/>
    <w:rsid w:val="00916D01"/>
    <w:rsid w:val="00926691"/>
    <w:rsid w:val="009325C5"/>
    <w:rsid w:val="00934115"/>
    <w:rsid w:val="00934252"/>
    <w:rsid w:val="00950838"/>
    <w:rsid w:val="00951AC5"/>
    <w:rsid w:val="00957937"/>
    <w:rsid w:val="0096242E"/>
    <w:rsid w:val="009709B6"/>
    <w:rsid w:val="00981227"/>
    <w:rsid w:val="00997365"/>
    <w:rsid w:val="009A1BAE"/>
    <w:rsid w:val="009A2B0D"/>
    <w:rsid w:val="009C0773"/>
    <w:rsid w:val="009D0134"/>
    <w:rsid w:val="009E7D57"/>
    <w:rsid w:val="009F2BC1"/>
    <w:rsid w:val="009F4B88"/>
    <w:rsid w:val="009F4D8B"/>
    <w:rsid w:val="009F72CD"/>
    <w:rsid w:val="00A0475C"/>
    <w:rsid w:val="00A1067C"/>
    <w:rsid w:val="00A30113"/>
    <w:rsid w:val="00A41147"/>
    <w:rsid w:val="00A42BB8"/>
    <w:rsid w:val="00A46E74"/>
    <w:rsid w:val="00A472F6"/>
    <w:rsid w:val="00A51576"/>
    <w:rsid w:val="00A53C91"/>
    <w:rsid w:val="00A55ECD"/>
    <w:rsid w:val="00A60726"/>
    <w:rsid w:val="00A61C8B"/>
    <w:rsid w:val="00A621C6"/>
    <w:rsid w:val="00A65B91"/>
    <w:rsid w:val="00A762BA"/>
    <w:rsid w:val="00A76EA9"/>
    <w:rsid w:val="00A8614D"/>
    <w:rsid w:val="00A86DD0"/>
    <w:rsid w:val="00A9283F"/>
    <w:rsid w:val="00A956B6"/>
    <w:rsid w:val="00AC2E40"/>
    <w:rsid w:val="00AC597A"/>
    <w:rsid w:val="00AC5A10"/>
    <w:rsid w:val="00AC6CC7"/>
    <w:rsid w:val="00AE29BB"/>
    <w:rsid w:val="00AF2765"/>
    <w:rsid w:val="00AF5374"/>
    <w:rsid w:val="00B01EC3"/>
    <w:rsid w:val="00B054E3"/>
    <w:rsid w:val="00B241DA"/>
    <w:rsid w:val="00B3325C"/>
    <w:rsid w:val="00B33B18"/>
    <w:rsid w:val="00B33C17"/>
    <w:rsid w:val="00B346CB"/>
    <w:rsid w:val="00B42D12"/>
    <w:rsid w:val="00B4371B"/>
    <w:rsid w:val="00B708B6"/>
    <w:rsid w:val="00B74231"/>
    <w:rsid w:val="00B77FAE"/>
    <w:rsid w:val="00B83606"/>
    <w:rsid w:val="00B84237"/>
    <w:rsid w:val="00B93E07"/>
    <w:rsid w:val="00BA0046"/>
    <w:rsid w:val="00BA0D6D"/>
    <w:rsid w:val="00BA291B"/>
    <w:rsid w:val="00BA6BE6"/>
    <w:rsid w:val="00BB0D6C"/>
    <w:rsid w:val="00BB7773"/>
    <w:rsid w:val="00BC01E6"/>
    <w:rsid w:val="00BC4113"/>
    <w:rsid w:val="00BC5BD1"/>
    <w:rsid w:val="00BD5E2F"/>
    <w:rsid w:val="00BD69A3"/>
    <w:rsid w:val="00BE3327"/>
    <w:rsid w:val="00C02652"/>
    <w:rsid w:val="00C03DE2"/>
    <w:rsid w:val="00C03EF4"/>
    <w:rsid w:val="00C0550F"/>
    <w:rsid w:val="00C06E0E"/>
    <w:rsid w:val="00C24244"/>
    <w:rsid w:val="00C2599B"/>
    <w:rsid w:val="00C32E2D"/>
    <w:rsid w:val="00C4693F"/>
    <w:rsid w:val="00C67291"/>
    <w:rsid w:val="00C722EB"/>
    <w:rsid w:val="00C75E59"/>
    <w:rsid w:val="00C92748"/>
    <w:rsid w:val="00C92862"/>
    <w:rsid w:val="00CB1FF4"/>
    <w:rsid w:val="00CB3D1C"/>
    <w:rsid w:val="00CB68D4"/>
    <w:rsid w:val="00CD3633"/>
    <w:rsid w:val="00CE2487"/>
    <w:rsid w:val="00CE38CD"/>
    <w:rsid w:val="00CF16DF"/>
    <w:rsid w:val="00CF619D"/>
    <w:rsid w:val="00CF6353"/>
    <w:rsid w:val="00D02616"/>
    <w:rsid w:val="00D04C7A"/>
    <w:rsid w:val="00D0721A"/>
    <w:rsid w:val="00D07BAD"/>
    <w:rsid w:val="00D24837"/>
    <w:rsid w:val="00D34624"/>
    <w:rsid w:val="00D468E7"/>
    <w:rsid w:val="00D50375"/>
    <w:rsid w:val="00D5046F"/>
    <w:rsid w:val="00D5157A"/>
    <w:rsid w:val="00D648DD"/>
    <w:rsid w:val="00D70827"/>
    <w:rsid w:val="00D769E0"/>
    <w:rsid w:val="00D82345"/>
    <w:rsid w:val="00D9453E"/>
    <w:rsid w:val="00D958B5"/>
    <w:rsid w:val="00D95CB0"/>
    <w:rsid w:val="00D97445"/>
    <w:rsid w:val="00DA37F4"/>
    <w:rsid w:val="00DA6021"/>
    <w:rsid w:val="00DA6416"/>
    <w:rsid w:val="00DB210A"/>
    <w:rsid w:val="00DB76FD"/>
    <w:rsid w:val="00DD138C"/>
    <w:rsid w:val="00DD1D36"/>
    <w:rsid w:val="00DD2FF8"/>
    <w:rsid w:val="00DE5596"/>
    <w:rsid w:val="00DF33FA"/>
    <w:rsid w:val="00DF349C"/>
    <w:rsid w:val="00DF5769"/>
    <w:rsid w:val="00DF6CAF"/>
    <w:rsid w:val="00DF7BE0"/>
    <w:rsid w:val="00E135D1"/>
    <w:rsid w:val="00E164AE"/>
    <w:rsid w:val="00E35B25"/>
    <w:rsid w:val="00E43079"/>
    <w:rsid w:val="00E46F1A"/>
    <w:rsid w:val="00E571CF"/>
    <w:rsid w:val="00E62FE8"/>
    <w:rsid w:val="00E63529"/>
    <w:rsid w:val="00E809E1"/>
    <w:rsid w:val="00E84AE6"/>
    <w:rsid w:val="00E94444"/>
    <w:rsid w:val="00E979FF"/>
    <w:rsid w:val="00EA3A56"/>
    <w:rsid w:val="00EB6D2B"/>
    <w:rsid w:val="00ED253F"/>
    <w:rsid w:val="00EE09F2"/>
    <w:rsid w:val="00EE1861"/>
    <w:rsid w:val="00EE407C"/>
    <w:rsid w:val="00EF0852"/>
    <w:rsid w:val="00EF1F99"/>
    <w:rsid w:val="00F0298E"/>
    <w:rsid w:val="00F0784B"/>
    <w:rsid w:val="00F12634"/>
    <w:rsid w:val="00F2335F"/>
    <w:rsid w:val="00F4029C"/>
    <w:rsid w:val="00F42752"/>
    <w:rsid w:val="00F51E2F"/>
    <w:rsid w:val="00F5534C"/>
    <w:rsid w:val="00F93A60"/>
    <w:rsid w:val="00F93D1E"/>
    <w:rsid w:val="00FA4EE0"/>
    <w:rsid w:val="00FB29E8"/>
    <w:rsid w:val="00FC3329"/>
    <w:rsid w:val="00FC5A87"/>
    <w:rsid w:val="00FD6D62"/>
    <w:rsid w:val="00FD7CC3"/>
    <w:rsid w:val="00FF2E6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F4F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5F2D69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uiPriority w:val="9"/>
    <w:semiHidden/>
    <w:rsid w:val="000230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2308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1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23081"/>
    <w:rPr>
      <w:rFonts w:ascii="Arial" w:eastAsia="Times New Roman" w:hAnsi="Arial" w:cs="Arial"/>
      <w:lang w:val="ru-RU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1271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71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08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023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081"/>
    <w:pPr>
      <w:spacing w:after="0" w:line="240" w:lineRule="auto"/>
      <w:ind w:firstLine="720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E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45FEE"/>
    <w:pPr>
      <w:ind w:left="720"/>
      <w:contextualSpacing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326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326DC5"/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326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26D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0">
    <w:name w:val="Body Text 2"/>
    <w:basedOn w:val="a"/>
    <w:link w:val="22"/>
    <w:uiPriority w:val="99"/>
    <w:semiHidden/>
    <w:unhideWhenUsed/>
    <w:rsid w:val="00326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326DC5"/>
  </w:style>
  <w:style w:type="character" w:customStyle="1" w:styleId="a7">
    <w:name w:val="Абзац списка Знак"/>
    <w:link w:val="a6"/>
    <w:uiPriority w:val="99"/>
    <w:locked/>
    <w:rsid w:val="00344943"/>
  </w:style>
  <w:style w:type="paragraph" w:customStyle="1" w:styleId="aa">
    <w:name w:val="Мой стиль Знак Знак"/>
    <w:basedOn w:val="a"/>
    <w:semiHidden/>
    <w:rsid w:val="00D468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859"/>
  </w:style>
  <w:style w:type="paragraph" w:styleId="ad">
    <w:name w:val="footer"/>
    <w:basedOn w:val="a"/>
    <w:link w:val="ae"/>
    <w:uiPriority w:val="99"/>
    <w:unhideWhenUsed/>
    <w:rsid w:val="004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0859"/>
  </w:style>
  <w:style w:type="paragraph" w:styleId="HTML">
    <w:name w:val="HTML Preformatted"/>
    <w:basedOn w:val="a"/>
    <w:link w:val="HTML0"/>
    <w:rsid w:val="00617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617F4F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5F2D69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CF16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CF1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308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3">
    <w:name w:val="Заголовок 2 Знак"/>
    <w:uiPriority w:val="9"/>
    <w:semiHidden/>
    <w:rsid w:val="000230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23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2308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1"/>
    <w:link w:val="2"/>
    <w:rsid w:val="0002308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23081"/>
    <w:rPr>
      <w:rFonts w:ascii="Arial" w:eastAsia="Times New Roman" w:hAnsi="Arial" w:cs="Arial"/>
      <w:lang w:val="ru-RU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1271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71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1065-87E3-4290-B12F-6F25EC19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GISpec</cp:lastModifiedBy>
  <cp:revision>18</cp:revision>
  <cp:lastPrinted>2017-05-17T01:57:00Z</cp:lastPrinted>
  <dcterms:created xsi:type="dcterms:W3CDTF">2018-05-12T15:14:00Z</dcterms:created>
  <dcterms:modified xsi:type="dcterms:W3CDTF">2018-05-14T07:27:00Z</dcterms:modified>
</cp:coreProperties>
</file>