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60" w:rsidRDefault="00AE3E60" w:rsidP="00AE3E60">
      <w:pPr>
        <w:ind w:left="5103"/>
        <w:jc w:val="both"/>
        <w:rPr>
          <w:sz w:val="28"/>
          <w:szCs w:val="28"/>
        </w:rPr>
      </w:pPr>
      <w:r>
        <w:rPr>
          <w:sz w:val="28"/>
          <w:szCs w:val="28"/>
        </w:rPr>
        <w:t>Приложение к постановлению Администрации города Минусинска от ___.___.2018 № АГ-_______-п</w:t>
      </w:r>
    </w:p>
    <w:p w:rsidR="00AE3E60" w:rsidRDefault="00AE3E60" w:rsidP="00AE3E60">
      <w:pPr>
        <w:ind w:left="5103"/>
        <w:jc w:val="both"/>
        <w:rPr>
          <w:sz w:val="28"/>
          <w:szCs w:val="28"/>
        </w:rPr>
      </w:pPr>
    </w:p>
    <w:p w:rsidR="00AE3E60" w:rsidRDefault="00AE3E60" w:rsidP="00AE3E60">
      <w:pPr>
        <w:ind w:left="5103"/>
        <w:jc w:val="both"/>
        <w:rPr>
          <w:sz w:val="28"/>
          <w:szCs w:val="28"/>
        </w:rPr>
      </w:pPr>
      <w:r w:rsidRPr="00AF5CA5">
        <w:rPr>
          <w:sz w:val="28"/>
          <w:szCs w:val="28"/>
        </w:rPr>
        <w:t xml:space="preserve">Приложение 1 к постановлению Администрации города Минусинска от </w:t>
      </w:r>
      <w:r>
        <w:rPr>
          <w:sz w:val="28"/>
          <w:szCs w:val="28"/>
        </w:rPr>
        <w:t>04.12</w:t>
      </w:r>
      <w:r w:rsidRPr="00AF5CA5">
        <w:rPr>
          <w:sz w:val="28"/>
          <w:szCs w:val="28"/>
        </w:rPr>
        <w:t>.2018 № АГ-</w:t>
      </w:r>
      <w:r>
        <w:rPr>
          <w:sz w:val="28"/>
          <w:szCs w:val="28"/>
        </w:rPr>
        <w:t>1997</w:t>
      </w:r>
      <w:r w:rsidRPr="00AF5CA5">
        <w:rPr>
          <w:sz w:val="28"/>
          <w:szCs w:val="28"/>
        </w:rPr>
        <w:t>-п</w:t>
      </w:r>
    </w:p>
    <w:p w:rsidR="00AE3E60" w:rsidRPr="00AF5CA5" w:rsidRDefault="00AE3E60" w:rsidP="00AE3E60">
      <w:pPr>
        <w:jc w:val="both"/>
        <w:rPr>
          <w:sz w:val="28"/>
          <w:szCs w:val="28"/>
        </w:rPr>
      </w:pPr>
    </w:p>
    <w:p w:rsidR="00AE3E60" w:rsidRPr="00AF5CA5" w:rsidRDefault="00AE3E60" w:rsidP="00AE3E60">
      <w:pPr>
        <w:jc w:val="center"/>
        <w:rPr>
          <w:sz w:val="28"/>
          <w:szCs w:val="28"/>
        </w:rPr>
      </w:pPr>
      <w:r w:rsidRPr="00AF5CA5">
        <w:rPr>
          <w:sz w:val="28"/>
          <w:szCs w:val="28"/>
        </w:rPr>
        <w:t xml:space="preserve">Конкурсная документация </w:t>
      </w:r>
    </w:p>
    <w:p w:rsidR="00AE3E60" w:rsidRPr="00AF5CA5" w:rsidRDefault="00AE3E60" w:rsidP="00AE3E60">
      <w:pPr>
        <w:jc w:val="center"/>
        <w:rPr>
          <w:sz w:val="28"/>
          <w:szCs w:val="28"/>
        </w:rPr>
      </w:pPr>
      <w:r w:rsidRPr="00AF5CA5">
        <w:rPr>
          <w:sz w:val="28"/>
          <w:szCs w:val="28"/>
        </w:rPr>
        <w:t xml:space="preserve">по проведению открытого конкурса по отбору специализированной службы </w:t>
      </w:r>
    </w:p>
    <w:p w:rsidR="00AE3E60" w:rsidRPr="00AF5CA5" w:rsidRDefault="00AE3E60" w:rsidP="00AE3E60">
      <w:pPr>
        <w:jc w:val="center"/>
        <w:rPr>
          <w:sz w:val="28"/>
          <w:szCs w:val="28"/>
        </w:rPr>
      </w:pPr>
      <w:r w:rsidRPr="00AF5CA5">
        <w:rPr>
          <w:sz w:val="28"/>
          <w:szCs w:val="28"/>
        </w:rPr>
        <w:t>по вопросам похоронного дела на территории муниципального образования город Минусинск</w:t>
      </w:r>
    </w:p>
    <w:p w:rsidR="00AE3E60" w:rsidRPr="00AF5CA5" w:rsidRDefault="00AE3E60" w:rsidP="00AE3E60">
      <w:pPr>
        <w:jc w:val="center"/>
        <w:rPr>
          <w:sz w:val="28"/>
          <w:szCs w:val="28"/>
        </w:rPr>
      </w:pPr>
    </w:p>
    <w:p w:rsidR="00AE3E60" w:rsidRPr="00AF5CA5" w:rsidRDefault="00AE3E60" w:rsidP="00AE3E60">
      <w:pPr>
        <w:jc w:val="center"/>
        <w:rPr>
          <w:sz w:val="28"/>
          <w:szCs w:val="28"/>
        </w:rPr>
      </w:pPr>
      <w:r w:rsidRPr="00AF5CA5">
        <w:rPr>
          <w:sz w:val="28"/>
          <w:szCs w:val="28"/>
        </w:rPr>
        <w:t>1. Общие положения</w:t>
      </w:r>
    </w:p>
    <w:p w:rsidR="00AE3E60" w:rsidRPr="00AF5CA5" w:rsidRDefault="00AE3E60" w:rsidP="00AE3E60">
      <w:pPr>
        <w:ind w:firstLine="709"/>
        <w:jc w:val="both"/>
        <w:rPr>
          <w:sz w:val="28"/>
          <w:szCs w:val="28"/>
        </w:rPr>
      </w:pPr>
      <w:r w:rsidRPr="00AF5CA5">
        <w:rPr>
          <w:sz w:val="28"/>
          <w:szCs w:val="28"/>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город Минусинск  (далее - конкурс).</w:t>
      </w:r>
    </w:p>
    <w:p w:rsidR="00AE3E60" w:rsidRPr="00AF5CA5" w:rsidRDefault="00AE3E60" w:rsidP="00AE3E60">
      <w:pPr>
        <w:ind w:firstLine="709"/>
        <w:jc w:val="both"/>
        <w:rPr>
          <w:sz w:val="28"/>
          <w:szCs w:val="28"/>
        </w:rPr>
      </w:pPr>
      <w:r w:rsidRPr="00AF5CA5">
        <w:rPr>
          <w:sz w:val="28"/>
          <w:szCs w:val="28"/>
        </w:rPr>
        <w:t xml:space="preserve">1.2.1. «Заказчик» (далее - Заказчик) – Администрация города Минусинска. </w:t>
      </w:r>
    </w:p>
    <w:p w:rsidR="00AE3E60" w:rsidRPr="00AF5CA5" w:rsidRDefault="00AE3E60" w:rsidP="00AE3E60">
      <w:pPr>
        <w:ind w:firstLine="709"/>
        <w:jc w:val="both"/>
        <w:rPr>
          <w:sz w:val="28"/>
          <w:szCs w:val="28"/>
        </w:rPr>
      </w:pPr>
      <w:r w:rsidRPr="00AF5CA5">
        <w:rPr>
          <w:sz w:val="28"/>
          <w:szCs w:val="28"/>
        </w:rPr>
        <w:t xml:space="preserve">1.2.2. «Организатор открытого конкурса» (далее – Организатор) - муниципальное казенное учреждение «Управление городского хозяйства» Администрации города Минусинска. </w:t>
      </w:r>
    </w:p>
    <w:p w:rsidR="00AE3E60" w:rsidRPr="00AF5CA5" w:rsidRDefault="00AE3E60" w:rsidP="00AE3E60">
      <w:pPr>
        <w:ind w:firstLine="709"/>
        <w:jc w:val="both"/>
        <w:rPr>
          <w:sz w:val="28"/>
          <w:szCs w:val="28"/>
        </w:rPr>
      </w:pPr>
      <w:r w:rsidRPr="00AF5CA5">
        <w:rPr>
          <w:sz w:val="28"/>
          <w:szCs w:val="28"/>
        </w:rPr>
        <w:t>1.2.3. «Конкурсная комиссия» (далее – Комиссия) - коллегиальный орган, создаваемый Организатором, с целью вскрытия конвертов с заявками, рассмотрения, оценки и сопоставления заявок на участие в конкурсе, подведения итогов конкурса и определения победителя конкурса.</w:t>
      </w:r>
    </w:p>
    <w:p w:rsidR="00AE3E60" w:rsidRPr="00AF5CA5" w:rsidRDefault="00AE3E60" w:rsidP="00AE3E60">
      <w:pPr>
        <w:ind w:firstLine="709"/>
        <w:jc w:val="both"/>
        <w:rPr>
          <w:sz w:val="28"/>
          <w:szCs w:val="28"/>
        </w:rPr>
      </w:pPr>
      <w:r w:rsidRPr="00AF5CA5">
        <w:rPr>
          <w:sz w:val="28"/>
          <w:szCs w:val="28"/>
        </w:rPr>
        <w:t>1.2.4. «Участник конкурса»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зарегистрированные в установленном законодательством Российской Федерации порядке.</w:t>
      </w:r>
    </w:p>
    <w:p w:rsidR="00AE3E60" w:rsidRPr="00AF5CA5" w:rsidRDefault="00AE3E60" w:rsidP="00AE3E60">
      <w:pPr>
        <w:ind w:firstLine="709"/>
        <w:jc w:val="both"/>
        <w:rPr>
          <w:sz w:val="28"/>
          <w:szCs w:val="28"/>
        </w:rPr>
      </w:pPr>
      <w:r w:rsidRPr="00AF5CA5">
        <w:rPr>
          <w:sz w:val="28"/>
          <w:szCs w:val="28"/>
        </w:rPr>
        <w:t>1.2.5. «Специализированная служба по вопросам похоронного дела» - организация, уполномоченная оказывать услуги гарантированного перечня по захоронению на безвозмездной основе и оказанию ритуальных услуг, связанных с погребением на территории муниципального образования город Минусинск, в соответствии со ст. 25 Федерального закона от 12.01.1996 № 8-ФЗ «О погребении и похоронном деле», определенная по итогам открытого конкурса.</w:t>
      </w:r>
    </w:p>
    <w:p w:rsidR="00AE3E60" w:rsidRPr="00AF5CA5" w:rsidRDefault="00AE3E60" w:rsidP="00AE3E60">
      <w:pPr>
        <w:jc w:val="center"/>
        <w:rPr>
          <w:sz w:val="28"/>
          <w:szCs w:val="28"/>
        </w:rPr>
      </w:pPr>
      <w:r w:rsidRPr="00AF5CA5">
        <w:rPr>
          <w:sz w:val="28"/>
          <w:szCs w:val="28"/>
        </w:rPr>
        <w:t>2. Правовое регулирование</w:t>
      </w:r>
    </w:p>
    <w:p w:rsidR="00AE3E60" w:rsidRPr="00AF5CA5" w:rsidRDefault="00AE3E60" w:rsidP="00AE3E60">
      <w:pPr>
        <w:ind w:firstLine="709"/>
        <w:jc w:val="both"/>
        <w:rPr>
          <w:sz w:val="28"/>
          <w:szCs w:val="28"/>
        </w:rPr>
      </w:pPr>
      <w:r w:rsidRPr="00AF5CA5">
        <w:rPr>
          <w:sz w:val="28"/>
          <w:szCs w:val="28"/>
        </w:rPr>
        <w:t xml:space="preserve">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w:t>
      </w:r>
      <w:r w:rsidRPr="00AF5CA5">
        <w:rPr>
          <w:sz w:val="28"/>
          <w:szCs w:val="28"/>
        </w:rPr>
        <w:lastRenderedPageBreak/>
        <w:t>от 26.07.2006 № 135-ФЗ «О защите конкуренции», от 12.01.1996 № 8-ФЗ «О погребении и похоронном деле», Порядком организации похоронного дела на общественных муниципальных кладбищах, расположенных на территории муниципального образования город Минусинск, утвержденным постановлением Администрации города Минусинска  от 15.05.2014   №АГ-900-п.</w:t>
      </w:r>
    </w:p>
    <w:p w:rsidR="00AE3E60" w:rsidRPr="00AF5CA5" w:rsidRDefault="00AE3E60" w:rsidP="00AE3E60">
      <w:pPr>
        <w:jc w:val="center"/>
        <w:rPr>
          <w:sz w:val="28"/>
          <w:szCs w:val="28"/>
        </w:rPr>
      </w:pPr>
      <w:r w:rsidRPr="00AF5CA5">
        <w:rPr>
          <w:sz w:val="28"/>
          <w:szCs w:val="28"/>
        </w:rPr>
        <w:t>3. Информационная карта открытого конкурса</w:t>
      </w:r>
    </w:p>
    <w:p w:rsidR="00AE3E60" w:rsidRPr="00AF5CA5" w:rsidRDefault="00AE3E60" w:rsidP="00AE3E60">
      <w:pPr>
        <w:ind w:firstLine="709"/>
        <w:jc w:val="both"/>
        <w:rPr>
          <w:sz w:val="28"/>
          <w:szCs w:val="28"/>
        </w:rPr>
      </w:pPr>
      <w:r w:rsidRPr="00AF5CA5">
        <w:rPr>
          <w:sz w:val="28"/>
          <w:szCs w:val="28"/>
        </w:rPr>
        <w:t>3.1. Форма торгов: открытый конкурс.</w:t>
      </w:r>
    </w:p>
    <w:p w:rsidR="00AE3E60" w:rsidRPr="00AF5CA5" w:rsidRDefault="00AE3E60" w:rsidP="00AE3E60">
      <w:pPr>
        <w:ind w:firstLine="709"/>
        <w:jc w:val="both"/>
        <w:rPr>
          <w:sz w:val="28"/>
          <w:szCs w:val="28"/>
        </w:rPr>
      </w:pPr>
      <w:r w:rsidRPr="00AF5CA5">
        <w:rPr>
          <w:sz w:val="28"/>
          <w:szCs w:val="28"/>
        </w:rPr>
        <w:t>3.2. Предмет открытого конкурса: отбор специализированной службы по вопросам похоронного дела на право заключения договора на оказание услуг по вопросам похоронного дела на территории муниципального образования город Минусинск.</w:t>
      </w:r>
    </w:p>
    <w:p w:rsidR="00AE3E60" w:rsidRPr="00AF5CA5" w:rsidRDefault="00AE3E60" w:rsidP="00AE3E60">
      <w:pPr>
        <w:ind w:firstLine="709"/>
        <w:jc w:val="both"/>
        <w:rPr>
          <w:sz w:val="28"/>
          <w:szCs w:val="28"/>
        </w:rPr>
      </w:pPr>
      <w:r w:rsidRPr="00AF5CA5">
        <w:rPr>
          <w:sz w:val="28"/>
          <w:szCs w:val="28"/>
        </w:rPr>
        <w:t>3.3. Перечень услуг: указан в Технической части конкурсной документации (Приложение № 6 к конкурсной документации).</w:t>
      </w:r>
    </w:p>
    <w:p w:rsidR="00AE3E60" w:rsidRPr="00AF5CA5" w:rsidRDefault="00AE3E60" w:rsidP="00AE3E60">
      <w:pPr>
        <w:ind w:firstLine="709"/>
        <w:jc w:val="both"/>
        <w:rPr>
          <w:sz w:val="28"/>
          <w:szCs w:val="28"/>
        </w:rPr>
      </w:pPr>
      <w:r w:rsidRPr="00AF5CA5">
        <w:rPr>
          <w:sz w:val="28"/>
          <w:szCs w:val="28"/>
        </w:rPr>
        <w:t>3.4. Место оказания услуг: кладбища, расположенные на территории муниципального образования город Минусинск.</w:t>
      </w:r>
    </w:p>
    <w:p w:rsidR="00AE3E60" w:rsidRPr="00AF5CA5" w:rsidRDefault="00AE3E60" w:rsidP="00AE3E60">
      <w:pPr>
        <w:ind w:firstLine="709"/>
        <w:jc w:val="both"/>
        <w:rPr>
          <w:sz w:val="28"/>
          <w:szCs w:val="28"/>
        </w:rPr>
      </w:pPr>
      <w:r w:rsidRPr="00AF5CA5">
        <w:rPr>
          <w:sz w:val="28"/>
          <w:szCs w:val="28"/>
        </w:rPr>
        <w:t>3.5. Срок оказания услуг: с даты подписания договора по 31.12.2020г.</w:t>
      </w:r>
    </w:p>
    <w:p w:rsidR="00AE3E60" w:rsidRPr="00AF5CA5" w:rsidRDefault="00AE3E60" w:rsidP="00AE3E60">
      <w:pPr>
        <w:jc w:val="center"/>
        <w:rPr>
          <w:sz w:val="28"/>
          <w:szCs w:val="28"/>
        </w:rPr>
      </w:pPr>
      <w:r w:rsidRPr="00AF5CA5">
        <w:rPr>
          <w:sz w:val="28"/>
          <w:szCs w:val="28"/>
        </w:rPr>
        <w:t>4. Организация конкурса</w:t>
      </w:r>
    </w:p>
    <w:p w:rsidR="00AE3E60" w:rsidRPr="00AF5CA5" w:rsidRDefault="00AE3E60" w:rsidP="00AE3E60">
      <w:pPr>
        <w:ind w:firstLine="709"/>
        <w:jc w:val="both"/>
        <w:rPr>
          <w:sz w:val="28"/>
          <w:szCs w:val="28"/>
        </w:rPr>
      </w:pPr>
      <w:r w:rsidRPr="00AF5CA5">
        <w:rPr>
          <w:sz w:val="28"/>
          <w:szCs w:val="28"/>
        </w:rPr>
        <w:t xml:space="preserve">4.1. Организатор разрабатывает и предоставляет Заказчику извещение о проведении </w:t>
      </w:r>
      <w:r w:rsidRPr="00AF5CA5">
        <w:rPr>
          <w:sz w:val="28"/>
        </w:rPr>
        <w:t>открытого конкурса</w:t>
      </w:r>
      <w:r w:rsidRPr="00AF5CA5">
        <w:t xml:space="preserve"> </w:t>
      </w:r>
      <w:r w:rsidRPr="00AF5CA5">
        <w:rPr>
          <w:sz w:val="28"/>
        </w:rPr>
        <w:t>по отбору специализированной службы  по вопросам похоронного дела на территории муниципального образования город Минусинск (</w:t>
      </w:r>
      <w:r w:rsidRPr="00AF5CA5">
        <w:rPr>
          <w:sz w:val="28"/>
          <w:szCs w:val="28"/>
        </w:rPr>
        <w:t>по форме согласно  Приложению №1 к конкурсной документации) (далее по тексту – извещение о проведении конкурса), для  размещения</w:t>
      </w:r>
      <w:r w:rsidRPr="00AF5CA5">
        <w:t xml:space="preserve"> </w:t>
      </w:r>
      <w:r w:rsidRPr="00AF5CA5">
        <w:rPr>
          <w:sz w:val="28"/>
          <w:szCs w:val="28"/>
        </w:rPr>
        <w:t xml:space="preserve">в официальном издании и на официальном сайте муниципального образования город Минусинск. Заказчик обеспечивает размещение конкурсной документации одновременно с размещением извещения о проведении конкурса в официальном издании и на официальном сайте муниципального образования город Минусинск. </w:t>
      </w:r>
    </w:p>
    <w:p w:rsidR="00AE3E60" w:rsidRPr="00AF5CA5" w:rsidRDefault="00AE3E60" w:rsidP="00AE3E60">
      <w:pPr>
        <w:ind w:firstLine="709"/>
        <w:jc w:val="both"/>
        <w:rPr>
          <w:sz w:val="28"/>
          <w:szCs w:val="28"/>
        </w:rPr>
      </w:pPr>
      <w:r w:rsidRPr="00AF5CA5">
        <w:rPr>
          <w:sz w:val="28"/>
          <w:szCs w:val="28"/>
        </w:rPr>
        <w:t xml:space="preserve">4.2. Извещение о проведении конкурса должно содержать следующие сведения: </w:t>
      </w:r>
    </w:p>
    <w:p w:rsidR="00AE3E60" w:rsidRPr="00AF5CA5" w:rsidRDefault="00AE3E60" w:rsidP="00AE3E60">
      <w:pPr>
        <w:ind w:firstLine="709"/>
        <w:jc w:val="both"/>
        <w:rPr>
          <w:sz w:val="28"/>
          <w:szCs w:val="28"/>
        </w:rPr>
      </w:pPr>
      <w:r w:rsidRPr="00AF5CA5">
        <w:rPr>
          <w:sz w:val="28"/>
          <w:szCs w:val="28"/>
        </w:rPr>
        <w:t xml:space="preserve">- наименование, место нахождения, почтовый адрес и адрес электронной почты, номер контактного телефона Заказчика;  </w:t>
      </w:r>
    </w:p>
    <w:p w:rsidR="00AE3E60" w:rsidRPr="00AF5CA5" w:rsidRDefault="00AE3E60" w:rsidP="00AE3E60">
      <w:pPr>
        <w:ind w:firstLine="709"/>
        <w:jc w:val="both"/>
        <w:rPr>
          <w:sz w:val="28"/>
          <w:szCs w:val="28"/>
        </w:rPr>
      </w:pPr>
      <w:r w:rsidRPr="00AF5CA5">
        <w:rPr>
          <w:sz w:val="28"/>
          <w:szCs w:val="28"/>
        </w:rPr>
        <w:t xml:space="preserve">- наименование, место нахождения, почтовый адрес и адрес электронной почты, номер контактного телефона, контактное лицо Организатора; </w:t>
      </w:r>
    </w:p>
    <w:p w:rsidR="00AE3E60" w:rsidRPr="00AF5CA5" w:rsidRDefault="00AE3E60" w:rsidP="00AE3E60">
      <w:pPr>
        <w:ind w:firstLine="709"/>
        <w:jc w:val="both"/>
        <w:rPr>
          <w:sz w:val="28"/>
          <w:szCs w:val="28"/>
        </w:rPr>
      </w:pPr>
      <w:r w:rsidRPr="00AF5CA5">
        <w:rPr>
          <w:sz w:val="28"/>
          <w:szCs w:val="28"/>
        </w:rPr>
        <w:t xml:space="preserve">- предмет конкурса; </w:t>
      </w:r>
    </w:p>
    <w:p w:rsidR="00AE3E60" w:rsidRPr="00AF5CA5" w:rsidRDefault="00AE3E60" w:rsidP="00AE3E60">
      <w:pPr>
        <w:ind w:firstLine="709"/>
        <w:jc w:val="both"/>
        <w:rPr>
          <w:sz w:val="28"/>
          <w:szCs w:val="28"/>
        </w:rPr>
      </w:pPr>
      <w:r w:rsidRPr="00AF5CA5">
        <w:rPr>
          <w:sz w:val="28"/>
          <w:szCs w:val="28"/>
        </w:rPr>
        <w:t>- перечень услуг;</w:t>
      </w:r>
    </w:p>
    <w:p w:rsidR="00AE3E60" w:rsidRPr="00AF5CA5" w:rsidRDefault="00AE3E60" w:rsidP="00AE3E60">
      <w:pPr>
        <w:ind w:firstLine="709"/>
        <w:jc w:val="both"/>
        <w:rPr>
          <w:sz w:val="28"/>
          <w:szCs w:val="28"/>
        </w:rPr>
      </w:pPr>
      <w:r w:rsidRPr="00AF5CA5">
        <w:rPr>
          <w:sz w:val="28"/>
          <w:szCs w:val="28"/>
        </w:rPr>
        <w:t xml:space="preserve">- место оказания услуг; </w:t>
      </w:r>
    </w:p>
    <w:p w:rsidR="00AE3E60" w:rsidRPr="00AF5CA5" w:rsidRDefault="00AE3E60" w:rsidP="00AE3E60">
      <w:pPr>
        <w:ind w:firstLine="709"/>
        <w:jc w:val="both"/>
        <w:rPr>
          <w:sz w:val="28"/>
          <w:szCs w:val="28"/>
        </w:rPr>
      </w:pPr>
      <w:r w:rsidRPr="00AF5CA5">
        <w:rPr>
          <w:sz w:val="28"/>
          <w:szCs w:val="28"/>
        </w:rPr>
        <w:t xml:space="preserve">- срок оказания услуг; </w:t>
      </w:r>
    </w:p>
    <w:p w:rsidR="00AE3E60" w:rsidRPr="00AF5CA5" w:rsidRDefault="00AE3E60" w:rsidP="00AE3E60">
      <w:pPr>
        <w:ind w:firstLine="709"/>
        <w:jc w:val="both"/>
        <w:rPr>
          <w:sz w:val="28"/>
          <w:szCs w:val="28"/>
        </w:rPr>
      </w:pPr>
      <w:r w:rsidRPr="00AF5CA5">
        <w:rPr>
          <w:sz w:val="28"/>
          <w:szCs w:val="28"/>
        </w:rPr>
        <w:t xml:space="preserve">- срок, место и порядок предоставления конкурсной документации, официальный сайт, на котором размещена конкурсная документация; </w:t>
      </w:r>
    </w:p>
    <w:p w:rsidR="00AE3E60" w:rsidRPr="00AF5CA5" w:rsidRDefault="00AE3E60" w:rsidP="00AE3E60">
      <w:pPr>
        <w:ind w:firstLine="709"/>
        <w:jc w:val="both"/>
        <w:rPr>
          <w:sz w:val="28"/>
          <w:szCs w:val="28"/>
        </w:rPr>
      </w:pPr>
      <w:r w:rsidRPr="00AF5CA5">
        <w:rPr>
          <w:sz w:val="28"/>
          <w:szCs w:val="28"/>
        </w:rPr>
        <w:t xml:space="preserve">- срок, место и порядок подачи заявок;  </w:t>
      </w:r>
    </w:p>
    <w:p w:rsidR="00AE3E60" w:rsidRPr="00AF5CA5" w:rsidRDefault="00AE3E60" w:rsidP="00AE3E60">
      <w:pPr>
        <w:ind w:firstLine="709"/>
        <w:jc w:val="both"/>
        <w:rPr>
          <w:sz w:val="28"/>
          <w:szCs w:val="28"/>
        </w:rPr>
      </w:pPr>
      <w:r w:rsidRPr="00AF5CA5">
        <w:rPr>
          <w:sz w:val="28"/>
          <w:szCs w:val="28"/>
        </w:rPr>
        <w:t>- место, дата и время, порядок вскрытия конвертов с заявками на участие в конкурсе;</w:t>
      </w:r>
    </w:p>
    <w:p w:rsidR="00AE3E60" w:rsidRPr="00AF5CA5" w:rsidRDefault="00AE3E60" w:rsidP="00AE3E60">
      <w:pPr>
        <w:ind w:firstLine="709"/>
        <w:jc w:val="both"/>
        <w:rPr>
          <w:sz w:val="28"/>
          <w:szCs w:val="28"/>
        </w:rPr>
      </w:pPr>
      <w:r w:rsidRPr="00AF5CA5">
        <w:rPr>
          <w:sz w:val="28"/>
          <w:szCs w:val="28"/>
        </w:rPr>
        <w:t>- порядок рассмотрения заявок на участие в конкурсе;</w:t>
      </w:r>
    </w:p>
    <w:p w:rsidR="00AE3E60" w:rsidRPr="00AF5CA5" w:rsidRDefault="00AE3E60" w:rsidP="00AE3E60">
      <w:pPr>
        <w:ind w:firstLine="709"/>
        <w:jc w:val="both"/>
        <w:rPr>
          <w:sz w:val="28"/>
          <w:szCs w:val="28"/>
        </w:rPr>
      </w:pPr>
      <w:r w:rsidRPr="00AF5CA5">
        <w:rPr>
          <w:sz w:val="28"/>
          <w:szCs w:val="28"/>
        </w:rPr>
        <w:lastRenderedPageBreak/>
        <w:t xml:space="preserve">- место и дата размещения </w:t>
      </w:r>
      <w:r w:rsidRPr="00AF5CA5">
        <w:rPr>
          <w:sz w:val="28"/>
          <w:szCs w:val="28"/>
          <w:lang w:eastAsia="en-US"/>
        </w:rPr>
        <w:t>результатов</w:t>
      </w:r>
      <w:r w:rsidRPr="00AF5CA5">
        <w:rPr>
          <w:sz w:val="28"/>
          <w:szCs w:val="28"/>
        </w:rPr>
        <w:t xml:space="preserve"> рассмотрения заявок на участие в конкурсе:</w:t>
      </w:r>
    </w:p>
    <w:p w:rsidR="00AE3E60" w:rsidRPr="00AF5CA5" w:rsidRDefault="00AE3E60" w:rsidP="00AE3E60">
      <w:pPr>
        <w:ind w:firstLine="709"/>
        <w:jc w:val="both"/>
        <w:rPr>
          <w:sz w:val="28"/>
          <w:szCs w:val="28"/>
        </w:rPr>
      </w:pPr>
      <w:r w:rsidRPr="00AF5CA5">
        <w:rPr>
          <w:sz w:val="28"/>
          <w:szCs w:val="28"/>
        </w:rPr>
        <w:t xml:space="preserve">- </w:t>
      </w:r>
      <w:r w:rsidRPr="00AF5CA5">
        <w:rPr>
          <w:sz w:val="28"/>
          <w:szCs w:val="28"/>
          <w:lang w:eastAsia="en-US"/>
        </w:rPr>
        <w:t>место и дата оценки и сопоставления заявок на участие в конкурсе;</w:t>
      </w:r>
    </w:p>
    <w:p w:rsidR="00AE3E60" w:rsidRPr="00AF5CA5" w:rsidRDefault="00AE3E60" w:rsidP="00AE3E60">
      <w:pPr>
        <w:spacing w:line="276" w:lineRule="auto"/>
        <w:ind w:firstLine="709"/>
        <w:rPr>
          <w:sz w:val="28"/>
          <w:szCs w:val="28"/>
        </w:rPr>
      </w:pPr>
      <w:r w:rsidRPr="00AF5CA5">
        <w:rPr>
          <w:sz w:val="28"/>
          <w:szCs w:val="28"/>
        </w:rPr>
        <w:t xml:space="preserve">          - м</w:t>
      </w:r>
      <w:r w:rsidRPr="00AF5CA5">
        <w:rPr>
          <w:sz w:val="28"/>
          <w:szCs w:val="28"/>
          <w:lang w:eastAsia="en-US"/>
        </w:rPr>
        <w:t>есто и дата размещения протокола подведения итогов конкурса</w:t>
      </w:r>
      <w:r w:rsidRPr="00AF5CA5">
        <w:rPr>
          <w:sz w:val="28"/>
          <w:szCs w:val="28"/>
        </w:rPr>
        <w:t>;</w:t>
      </w:r>
    </w:p>
    <w:p w:rsidR="00AE3E60" w:rsidRPr="00AF5CA5" w:rsidRDefault="00AE3E60" w:rsidP="00AE3E60">
      <w:pPr>
        <w:ind w:firstLine="709"/>
        <w:jc w:val="both"/>
        <w:rPr>
          <w:sz w:val="28"/>
          <w:szCs w:val="28"/>
        </w:rPr>
      </w:pPr>
      <w:r w:rsidRPr="00AF5CA5">
        <w:rPr>
          <w:sz w:val="28"/>
          <w:szCs w:val="28"/>
        </w:rPr>
        <w:t>- срок подписания договора с  победителем конкурса;</w:t>
      </w:r>
    </w:p>
    <w:p w:rsidR="00AE3E60" w:rsidRPr="00AF5CA5" w:rsidRDefault="00AE3E60" w:rsidP="00AE3E60">
      <w:pPr>
        <w:ind w:firstLine="709"/>
        <w:jc w:val="both"/>
        <w:rPr>
          <w:sz w:val="28"/>
          <w:szCs w:val="28"/>
        </w:rPr>
      </w:pPr>
      <w:r w:rsidRPr="00AF5CA5">
        <w:rPr>
          <w:sz w:val="28"/>
          <w:szCs w:val="28"/>
        </w:rPr>
        <w:t>-  критерии и порядок оценки заявок на участие в конкурсе.</w:t>
      </w:r>
    </w:p>
    <w:p w:rsidR="00AE3E60" w:rsidRPr="00AF5CA5" w:rsidRDefault="00AE3E60" w:rsidP="00AE3E60">
      <w:pPr>
        <w:ind w:firstLine="709"/>
        <w:jc w:val="both"/>
        <w:rPr>
          <w:sz w:val="28"/>
          <w:szCs w:val="28"/>
        </w:rPr>
      </w:pPr>
      <w:r w:rsidRPr="00AF5CA5">
        <w:rPr>
          <w:sz w:val="28"/>
          <w:szCs w:val="28"/>
        </w:rPr>
        <w:t>4.3. Официальным изданием для опубликования информации о проведении конкурса являются  «Минусинск официальный».</w:t>
      </w:r>
    </w:p>
    <w:p w:rsidR="00AE3E60" w:rsidRPr="00AF5CA5" w:rsidRDefault="00AE3E60" w:rsidP="00AE3E60">
      <w:pPr>
        <w:ind w:firstLine="709"/>
        <w:jc w:val="both"/>
        <w:rPr>
          <w:sz w:val="28"/>
          <w:szCs w:val="28"/>
        </w:rPr>
      </w:pPr>
      <w:r w:rsidRPr="00AF5CA5">
        <w:rPr>
          <w:sz w:val="28"/>
          <w:szCs w:val="28"/>
        </w:rPr>
        <w:t xml:space="preserve">4.4. Официальным сайтом в сети «Интернет» для размещения информации о проведении конкурса является адрес: </w:t>
      </w:r>
      <w:hyperlink r:id="rId6" w:history="1">
        <w:r w:rsidRPr="00AF5CA5">
          <w:rPr>
            <w:b/>
            <w:color w:val="0000FF"/>
            <w:sz w:val="28"/>
            <w:szCs w:val="28"/>
            <w:u w:val="single"/>
          </w:rPr>
          <w:t>http://minusinsk.info</w:t>
        </w:r>
      </w:hyperlink>
      <w:r w:rsidRPr="00AF5CA5">
        <w:rPr>
          <w:b/>
          <w:sz w:val="28"/>
          <w:szCs w:val="28"/>
        </w:rPr>
        <w:t>.</w:t>
      </w:r>
      <w:r w:rsidRPr="00AF5CA5">
        <w:rPr>
          <w:sz w:val="28"/>
          <w:szCs w:val="28"/>
        </w:rPr>
        <w:t xml:space="preserve"> </w:t>
      </w:r>
    </w:p>
    <w:p w:rsidR="00AE3E60" w:rsidRPr="00AF5CA5" w:rsidRDefault="00AE3E60" w:rsidP="00AE3E60">
      <w:pPr>
        <w:ind w:firstLine="709"/>
        <w:jc w:val="both"/>
        <w:rPr>
          <w:sz w:val="28"/>
          <w:szCs w:val="28"/>
        </w:rPr>
      </w:pPr>
      <w:r w:rsidRPr="00AF5CA5">
        <w:rPr>
          <w:sz w:val="28"/>
          <w:szCs w:val="28"/>
        </w:rPr>
        <w:t>4.5. Порядок предоставления конкурсной документации:</w:t>
      </w:r>
    </w:p>
    <w:p w:rsidR="00AE3E60" w:rsidRPr="00AF5CA5" w:rsidRDefault="00AE3E60" w:rsidP="00AE3E60">
      <w:pPr>
        <w:ind w:firstLine="709"/>
        <w:jc w:val="both"/>
        <w:rPr>
          <w:sz w:val="28"/>
          <w:szCs w:val="28"/>
        </w:rPr>
      </w:pPr>
      <w:r w:rsidRPr="00AF5CA5">
        <w:rPr>
          <w:sz w:val="28"/>
          <w:szCs w:val="28"/>
        </w:rPr>
        <w:t>4.5.1.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Организатор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AE3E60" w:rsidRPr="00AF5CA5" w:rsidRDefault="00AE3E60" w:rsidP="00AE3E60">
      <w:pPr>
        <w:ind w:firstLine="709"/>
        <w:jc w:val="both"/>
        <w:rPr>
          <w:sz w:val="28"/>
          <w:szCs w:val="28"/>
        </w:rPr>
      </w:pPr>
      <w:r w:rsidRPr="00AF5CA5">
        <w:rPr>
          <w:sz w:val="28"/>
          <w:szCs w:val="28"/>
        </w:rPr>
        <w:t>4.6. Разъяснение положений конкурсной документации.</w:t>
      </w:r>
    </w:p>
    <w:p w:rsidR="00AE3E60" w:rsidRPr="00AF5CA5" w:rsidRDefault="00AE3E60" w:rsidP="00AE3E60">
      <w:pPr>
        <w:ind w:firstLine="709"/>
        <w:jc w:val="both"/>
        <w:rPr>
          <w:sz w:val="28"/>
          <w:szCs w:val="28"/>
        </w:rPr>
      </w:pPr>
      <w:r w:rsidRPr="00AF5CA5">
        <w:rPr>
          <w:sz w:val="28"/>
          <w:szCs w:val="28"/>
        </w:rPr>
        <w:t xml:space="preserve">4.6.1. Любой участник конкурса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подачи заявок на участие в конкурсе. </w:t>
      </w:r>
    </w:p>
    <w:p w:rsidR="00AE3E60" w:rsidRPr="00AF5CA5" w:rsidRDefault="00AE3E60" w:rsidP="00AE3E60">
      <w:pPr>
        <w:ind w:firstLine="709"/>
        <w:jc w:val="both"/>
        <w:rPr>
          <w:sz w:val="28"/>
          <w:szCs w:val="28"/>
        </w:rPr>
      </w:pPr>
      <w:r w:rsidRPr="00AF5CA5">
        <w:rPr>
          <w:sz w:val="28"/>
          <w:szCs w:val="28"/>
        </w:rPr>
        <w:t>4.6.2. В течение одного рабочего дня со дня направления разъяснения положений конкурсной документации по запросу участника конкурса, Организатор направляет разъяснение  Заказчику. В это</w:t>
      </w:r>
      <w:r>
        <w:rPr>
          <w:sz w:val="28"/>
          <w:szCs w:val="28"/>
        </w:rPr>
        <w:t>т</w:t>
      </w:r>
      <w:r w:rsidRPr="00AF5CA5">
        <w:rPr>
          <w:sz w:val="28"/>
          <w:szCs w:val="28"/>
        </w:rPr>
        <w:t xml:space="preserve"> же день разъяснения положений конкурсной документации по запросу участника конкурса должны быть размещены Заказчиком на официальном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AE3E60" w:rsidRPr="00AF5CA5" w:rsidRDefault="00AE3E60" w:rsidP="00AE3E60">
      <w:pPr>
        <w:ind w:firstLine="709"/>
        <w:jc w:val="both"/>
        <w:rPr>
          <w:sz w:val="28"/>
          <w:szCs w:val="28"/>
        </w:rPr>
      </w:pPr>
      <w:r w:rsidRPr="00AF5CA5">
        <w:rPr>
          <w:sz w:val="28"/>
          <w:szCs w:val="28"/>
        </w:rPr>
        <w:t>4.7. Внесение изменений в извещение о проведении конкурса и в конкурсную документацию.</w:t>
      </w:r>
    </w:p>
    <w:p w:rsidR="00AE3E60" w:rsidRPr="00AF5CA5" w:rsidRDefault="00AE3E60" w:rsidP="00AE3E60">
      <w:pPr>
        <w:ind w:firstLine="709"/>
        <w:jc w:val="both"/>
        <w:rPr>
          <w:sz w:val="28"/>
          <w:szCs w:val="28"/>
        </w:rPr>
      </w:pPr>
      <w:r w:rsidRPr="00AF5CA5">
        <w:rPr>
          <w:sz w:val="28"/>
          <w:szCs w:val="28"/>
        </w:rPr>
        <w:t xml:space="preserve">4.7.1.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w:t>
      </w:r>
      <w:r w:rsidRPr="00AF5CA5">
        <w:rPr>
          <w:sz w:val="28"/>
          <w:szCs w:val="28"/>
        </w:rPr>
        <w:lastRenderedPageBreak/>
        <w:t>открытого конкурса, до даты окончания подачи заявок на участие в конкурсе такой срок составлял не менее чем пятнадцать (календарных) дней.</w:t>
      </w:r>
    </w:p>
    <w:p w:rsidR="00AE3E60" w:rsidRPr="00AF5CA5" w:rsidRDefault="00AE3E60" w:rsidP="00AE3E60">
      <w:pPr>
        <w:ind w:firstLine="709"/>
        <w:jc w:val="both"/>
        <w:rPr>
          <w:sz w:val="28"/>
          <w:szCs w:val="28"/>
        </w:rPr>
      </w:pPr>
      <w:r w:rsidRPr="00AF5CA5">
        <w:rPr>
          <w:sz w:val="28"/>
          <w:szCs w:val="28"/>
        </w:rPr>
        <w:t>4.7.2. Участники конкурса,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участниками конкурса соответствующей информации.</w:t>
      </w:r>
    </w:p>
    <w:p w:rsidR="00AE3E60" w:rsidRPr="00AF5CA5" w:rsidRDefault="00AE3E60" w:rsidP="00AE3E60">
      <w:pPr>
        <w:ind w:firstLine="709"/>
        <w:jc w:val="both"/>
        <w:rPr>
          <w:sz w:val="28"/>
          <w:szCs w:val="28"/>
        </w:rPr>
      </w:pPr>
      <w:r w:rsidRPr="00AF5CA5">
        <w:rPr>
          <w:sz w:val="28"/>
          <w:szCs w:val="28"/>
        </w:rPr>
        <w:t>4.8. Отказ от проведения конкурса</w:t>
      </w:r>
    </w:p>
    <w:p w:rsidR="00AE3E60" w:rsidRPr="00AF5CA5" w:rsidRDefault="00AE3E60" w:rsidP="00AE3E60">
      <w:pPr>
        <w:ind w:firstLine="709"/>
        <w:jc w:val="both"/>
        <w:rPr>
          <w:sz w:val="28"/>
          <w:szCs w:val="28"/>
        </w:rPr>
      </w:pPr>
      <w:r w:rsidRPr="00AF5CA5">
        <w:rPr>
          <w:sz w:val="28"/>
          <w:szCs w:val="28"/>
        </w:rPr>
        <w:t>4.8.1. Заказчик вправе отказаться от проведения конкурса за два рабочих дня до даты окончания подачи заявок на участие в конкурсе.</w:t>
      </w:r>
    </w:p>
    <w:p w:rsidR="00AE3E60" w:rsidRPr="00AF5CA5" w:rsidRDefault="00AE3E60" w:rsidP="00AE3E60">
      <w:pPr>
        <w:ind w:firstLine="709"/>
        <w:jc w:val="both"/>
        <w:rPr>
          <w:sz w:val="28"/>
          <w:szCs w:val="28"/>
        </w:rPr>
      </w:pPr>
      <w:r w:rsidRPr="00AF5CA5">
        <w:rPr>
          <w:sz w:val="28"/>
          <w:szCs w:val="28"/>
        </w:rPr>
        <w:t>4.8.2.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В течение двух рабочих дней со дня принятия указанного решения Организатор направляет соответствующие уведомления всем участникам конкурса, подавшим заявки на участие в конкурсе.</w:t>
      </w:r>
    </w:p>
    <w:p w:rsidR="00AE3E60" w:rsidRPr="00AF5CA5" w:rsidRDefault="00AE3E60" w:rsidP="00AE3E60">
      <w:pPr>
        <w:jc w:val="center"/>
        <w:rPr>
          <w:sz w:val="28"/>
          <w:szCs w:val="28"/>
        </w:rPr>
      </w:pPr>
      <w:r w:rsidRPr="00AF5CA5">
        <w:rPr>
          <w:sz w:val="28"/>
          <w:szCs w:val="28"/>
        </w:rPr>
        <w:t>5. Заявка на участие в конкурсе</w:t>
      </w:r>
    </w:p>
    <w:p w:rsidR="00AE3E60" w:rsidRPr="00AF5CA5" w:rsidRDefault="00AE3E60" w:rsidP="00AE3E60">
      <w:pPr>
        <w:ind w:firstLine="709"/>
        <w:jc w:val="both"/>
        <w:rPr>
          <w:rFonts w:ascii="Verdana" w:hAnsi="Verdana"/>
          <w:sz w:val="28"/>
          <w:szCs w:val="28"/>
        </w:rPr>
      </w:pPr>
      <w:r w:rsidRPr="00AF5CA5">
        <w:rPr>
          <w:sz w:val="28"/>
          <w:szCs w:val="28"/>
        </w:rPr>
        <w:t>5.1. Каждый участник конкурса может подать только одну заявку на участие в конкурсе. В случае установления факта подачи одним участником конкурса двух и более заявок на участие в конкурсе при условии, что поданные ранее такие заявки этим участником не отозваны, все заявки на участие в конкурсе, поданные этим участником, не рассматриваются и возвращаются ему.</w:t>
      </w:r>
    </w:p>
    <w:p w:rsidR="00AE3E60" w:rsidRPr="00AF5CA5" w:rsidRDefault="00AE3E60" w:rsidP="00AE3E60">
      <w:pPr>
        <w:ind w:firstLine="709"/>
        <w:jc w:val="both"/>
        <w:rPr>
          <w:sz w:val="28"/>
          <w:szCs w:val="28"/>
        </w:rPr>
      </w:pPr>
      <w:r w:rsidRPr="00AF5CA5">
        <w:rPr>
          <w:sz w:val="28"/>
          <w:szCs w:val="28"/>
        </w:rPr>
        <w:t>Заявка оформляется участником конкурса в письменной форме.</w:t>
      </w:r>
    </w:p>
    <w:p w:rsidR="00AE3E60" w:rsidRPr="00AF5CA5" w:rsidRDefault="00AE3E60" w:rsidP="00AE3E60">
      <w:pPr>
        <w:ind w:firstLine="709"/>
        <w:jc w:val="both"/>
        <w:rPr>
          <w:sz w:val="28"/>
          <w:szCs w:val="28"/>
        </w:rPr>
      </w:pPr>
      <w:r w:rsidRPr="00AF5CA5">
        <w:rPr>
          <w:sz w:val="28"/>
          <w:szCs w:val="28"/>
        </w:rPr>
        <w:t xml:space="preserve">Участник конкурса несет все расходы, связанные с подготовкой и подачей своей конкурсной заявки. </w:t>
      </w:r>
    </w:p>
    <w:p w:rsidR="00AE3E60" w:rsidRPr="00AF5CA5" w:rsidRDefault="00AE3E60" w:rsidP="00AE3E60">
      <w:pPr>
        <w:ind w:firstLine="709"/>
        <w:jc w:val="both"/>
        <w:rPr>
          <w:sz w:val="28"/>
          <w:szCs w:val="28"/>
        </w:rPr>
      </w:pPr>
      <w:r w:rsidRPr="00AF5CA5">
        <w:rPr>
          <w:sz w:val="28"/>
          <w:szCs w:val="28"/>
        </w:rPr>
        <w:t>Комиссия, Заказчик, Организатор не имеют обязательств по этим расходам, независимо от изменений в процессе проведения и результатов конкурса.</w:t>
      </w:r>
    </w:p>
    <w:p w:rsidR="00AE3E60" w:rsidRPr="00AF5CA5" w:rsidRDefault="00AE3E60" w:rsidP="00AE3E60">
      <w:pPr>
        <w:ind w:firstLine="709"/>
        <w:jc w:val="both"/>
        <w:rPr>
          <w:sz w:val="28"/>
          <w:szCs w:val="28"/>
        </w:rPr>
      </w:pPr>
      <w:r w:rsidRPr="00AF5CA5">
        <w:rPr>
          <w:sz w:val="28"/>
          <w:szCs w:val="28"/>
        </w:rPr>
        <w:t>5.2. Перечень документов, предоставляемых в составе заявки</w:t>
      </w:r>
    </w:p>
    <w:p w:rsidR="00AE3E60" w:rsidRPr="00AF5CA5" w:rsidRDefault="00AE3E60" w:rsidP="00AE3E60">
      <w:pPr>
        <w:ind w:firstLine="709"/>
        <w:jc w:val="both"/>
        <w:rPr>
          <w:sz w:val="28"/>
          <w:szCs w:val="28"/>
        </w:rPr>
      </w:pPr>
      <w:r w:rsidRPr="00AF5CA5">
        <w:rPr>
          <w:sz w:val="28"/>
          <w:szCs w:val="28"/>
        </w:rPr>
        <w:t>5.2.1. Для участия в конкурсе участники представляют следующие документы:</w:t>
      </w:r>
    </w:p>
    <w:p w:rsidR="00AE3E60" w:rsidRPr="00AF5CA5" w:rsidRDefault="00AE3E60" w:rsidP="00AE3E60">
      <w:pPr>
        <w:ind w:firstLine="709"/>
        <w:jc w:val="both"/>
        <w:rPr>
          <w:sz w:val="28"/>
          <w:szCs w:val="28"/>
        </w:rPr>
      </w:pPr>
      <w:r w:rsidRPr="00AF5CA5">
        <w:rPr>
          <w:sz w:val="28"/>
          <w:szCs w:val="28"/>
        </w:rPr>
        <w:t>- Заявка на участие в конкурсе (по форме согласно Приложению № 2 к конкурсной документации);</w:t>
      </w:r>
    </w:p>
    <w:p w:rsidR="00AE3E60" w:rsidRPr="00AF5CA5" w:rsidRDefault="00AE3E60" w:rsidP="00AE3E60">
      <w:pPr>
        <w:ind w:firstLine="709"/>
        <w:jc w:val="both"/>
        <w:rPr>
          <w:sz w:val="28"/>
          <w:szCs w:val="28"/>
        </w:rPr>
      </w:pPr>
      <w:r w:rsidRPr="00AF5CA5">
        <w:rPr>
          <w:sz w:val="28"/>
          <w:szCs w:val="28"/>
        </w:rPr>
        <w:t>-  Предложение о качестве услуг (по форме согласно Приложению № 3 к конкурсной документации);</w:t>
      </w:r>
    </w:p>
    <w:p w:rsidR="00AE3E60" w:rsidRPr="00AF5CA5" w:rsidRDefault="00AE3E60" w:rsidP="00AE3E60">
      <w:pPr>
        <w:ind w:firstLine="709"/>
        <w:jc w:val="both"/>
        <w:rPr>
          <w:sz w:val="28"/>
          <w:szCs w:val="28"/>
        </w:rPr>
      </w:pPr>
      <w:r w:rsidRPr="00AF5CA5">
        <w:rPr>
          <w:sz w:val="28"/>
          <w:szCs w:val="28"/>
        </w:rPr>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w:t>
      </w:r>
      <w:r w:rsidRPr="00AF5CA5">
        <w:rPr>
          <w:sz w:val="28"/>
          <w:szCs w:val="28"/>
        </w:rPr>
        <w:lastRenderedPageBreak/>
        <w:t>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E3E60" w:rsidRPr="00AF5CA5" w:rsidRDefault="00AE3E60" w:rsidP="00AE3E60">
      <w:pPr>
        <w:ind w:firstLine="709"/>
        <w:jc w:val="both"/>
        <w:rPr>
          <w:sz w:val="28"/>
          <w:szCs w:val="28"/>
        </w:rPr>
      </w:pPr>
      <w:r w:rsidRPr="00AF5CA5">
        <w:rPr>
          <w:sz w:val="28"/>
          <w:szCs w:val="28"/>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надлежаще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AE3E60" w:rsidRPr="00AF5CA5" w:rsidRDefault="00AE3E60" w:rsidP="00AE3E60">
      <w:pPr>
        <w:ind w:firstLine="709"/>
        <w:jc w:val="both"/>
        <w:rPr>
          <w:sz w:val="28"/>
          <w:szCs w:val="28"/>
        </w:rPr>
      </w:pPr>
      <w:r w:rsidRPr="00AF5CA5">
        <w:rPr>
          <w:sz w:val="28"/>
          <w:szCs w:val="28"/>
        </w:rPr>
        <w:t>- Копии учредительных документов участника конкурса (для юридических лиц).</w:t>
      </w:r>
    </w:p>
    <w:p w:rsidR="00AE3E60" w:rsidRPr="00AF5CA5" w:rsidRDefault="00AE3E60" w:rsidP="00AE3E60">
      <w:pPr>
        <w:ind w:firstLine="709"/>
        <w:jc w:val="both"/>
        <w:rPr>
          <w:sz w:val="28"/>
          <w:szCs w:val="28"/>
        </w:rPr>
      </w:pPr>
      <w:r w:rsidRPr="00AF5CA5">
        <w:rPr>
          <w:sz w:val="28"/>
          <w:szCs w:val="28"/>
        </w:rPr>
        <w:t>5.3. Инструкция по заполнению заявки на участие в конкурсе</w:t>
      </w:r>
    </w:p>
    <w:p w:rsidR="00AE3E60" w:rsidRPr="00AF5CA5" w:rsidRDefault="00AE3E60" w:rsidP="00AE3E60">
      <w:pPr>
        <w:ind w:firstLine="709"/>
        <w:jc w:val="both"/>
        <w:rPr>
          <w:sz w:val="28"/>
          <w:szCs w:val="28"/>
        </w:rPr>
      </w:pPr>
      <w:r w:rsidRPr="00AF5CA5">
        <w:rPr>
          <w:sz w:val="28"/>
          <w:szCs w:val="28"/>
        </w:rPr>
        <w:t>5.3.1. Все листы заявки на участие в конкурсе должны быть прошиты и пронумерованы. Заявка на участие в конкурсе должн</w:t>
      </w:r>
      <w:r>
        <w:rPr>
          <w:sz w:val="28"/>
          <w:szCs w:val="28"/>
        </w:rPr>
        <w:t>а</w:t>
      </w:r>
      <w:r w:rsidRPr="00AF5CA5">
        <w:rPr>
          <w:sz w:val="28"/>
          <w:szCs w:val="28"/>
        </w:rPr>
        <w:t xml:space="preserve"> содержать опись входящих в ее состав документов (по форме согласно Приложению № 4 к конкурсной документации), быть скреплены печатью участника конкурса и подписаны участником конкурса или уполномоченным лицом участника конкурса. В случае отсутствия печати делается отметка «печати не имею».</w:t>
      </w:r>
    </w:p>
    <w:p w:rsidR="00AE3E60" w:rsidRPr="00AF5CA5" w:rsidRDefault="00AE3E60" w:rsidP="00AE3E60">
      <w:pPr>
        <w:ind w:firstLine="709"/>
        <w:jc w:val="both"/>
        <w:rPr>
          <w:sz w:val="28"/>
          <w:szCs w:val="28"/>
        </w:rPr>
      </w:pPr>
      <w:r w:rsidRPr="00AF5CA5">
        <w:rPr>
          <w:sz w:val="28"/>
          <w:szCs w:val="28"/>
        </w:rPr>
        <w:t>5.3.2. Порядок оформления конвертов с заявками</w:t>
      </w:r>
    </w:p>
    <w:p w:rsidR="00AE3E60" w:rsidRPr="00AF5CA5" w:rsidRDefault="00AE3E60" w:rsidP="00AE3E60">
      <w:pPr>
        <w:ind w:firstLine="709"/>
        <w:jc w:val="both"/>
        <w:rPr>
          <w:sz w:val="28"/>
          <w:szCs w:val="28"/>
        </w:rPr>
      </w:pPr>
      <w:r w:rsidRPr="00AF5CA5">
        <w:rPr>
          <w:sz w:val="28"/>
          <w:szCs w:val="28"/>
        </w:rPr>
        <w:t>Заявка  предоставляется в запечатанном конверте.</w:t>
      </w:r>
    </w:p>
    <w:p w:rsidR="00AE3E60" w:rsidRPr="00AF5CA5" w:rsidRDefault="00AE3E60" w:rsidP="00AE3E60">
      <w:pPr>
        <w:ind w:firstLine="709"/>
        <w:jc w:val="both"/>
        <w:rPr>
          <w:sz w:val="28"/>
          <w:szCs w:val="28"/>
        </w:rPr>
      </w:pPr>
      <w:r w:rsidRPr="00AF5CA5">
        <w:rPr>
          <w:sz w:val="28"/>
          <w:szCs w:val="28"/>
        </w:rPr>
        <w:t>Участники конкурса должны выполнить следующие требования по опечатыванию и маркировке конвертов с конкурсными заявками:</w:t>
      </w:r>
    </w:p>
    <w:p w:rsidR="00AE3E60" w:rsidRPr="00AF5CA5" w:rsidRDefault="00AE3E60" w:rsidP="00AE3E60">
      <w:pPr>
        <w:ind w:firstLine="709"/>
        <w:jc w:val="both"/>
        <w:rPr>
          <w:sz w:val="28"/>
          <w:szCs w:val="28"/>
        </w:rPr>
      </w:pPr>
      <w:r w:rsidRPr="00AF5CA5">
        <w:rPr>
          <w:sz w:val="28"/>
          <w:szCs w:val="28"/>
        </w:rPr>
        <w:t xml:space="preserve"> на конверте указывается:</w:t>
      </w:r>
    </w:p>
    <w:p w:rsidR="00AE3E60" w:rsidRPr="00AF5CA5" w:rsidRDefault="00AE3E60" w:rsidP="00AE3E60">
      <w:pPr>
        <w:ind w:firstLine="709"/>
        <w:jc w:val="both"/>
        <w:rPr>
          <w:sz w:val="28"/>
          <w:szCs w:val="28"/>
        </w:rPr>
      </w:pPr>
      <w:r w:rsidRPr="00AF5CA5">
        <w:rPr>
          <w:sz w:val="28"/>
          <w:szCs w:val="28"/>
        </w:rPr>
        <w:t xml:space="preserve"> - наименование открытого конкурса, на участие в котором подается данная заявка;</w:t>
      </w:r>
    </w:p>
    <w:p w:rsidR="00AE3E60" w:rsidRPr="00AF5CA5" w:rsidRDefault="00AE3E60" w:rsidP="00AE3E60">
      <w:pPr>
        <w:ind w:firstLine="709"/>
        <w:jc w:val="both"/>
        <w:rPr>
          <w:sz w:val="28"/>
          <w:szCs w:val="28"/>
        </w:rPr>
      </w:pPr>
      <w:r w:rsidRPr="00AF5CA5">
        <w:rPr>
          <w:sz w:val="28"/>
          <w:szCs w:val="28"/>
        </w:rPr>
        <w:t>- слова "не вскрывать до", с указанием времени и даты вскрытия конвертов, установленных извещением о проведении конкурса;</w:t>
      </w:r>
    </w:p>
    <w:p w:rsidR="00AE3E60" w:rsidRPr="00AF5CA5" w:rsidRDefault="00AE3E60" w:rsidP="00AE3E60">
      <w:pPr>
        <w:ind w:firstLine="709"/>
        <w:jc w:val="both"/>
        <w:rPr>
          <w:sz w:val="28"/>
          <w:szCs w:val="28"/>
        </w:rPr>
      </w:pPr>
      <w:r w:rsidRPr="00AF5CA5">
        <w:rPr>
          <w:sz w:val="28"/>
          <w:szCs w:val="28"/>
        </w:rPr>
        <w:t>- наименование организатора конкурса;</w:t>
      </w:r>
    </w:p>
    <w:p w:rsidR="00AE3E60" w:rsidRPr="00AF5CA5" w:rsidRDefault="00AE3E60" w:rsidP="00AE3E60">
      <w:pPr>
        <w:ind w:firstLine="709"/>
        <w:jc w:val="both"/>
        <w:rPr>
          <w:sz w:val="28"/>
          <w:szCs w:val="28"/>
        </w:rPr>
      </w:pPr>
      <w:r w:rsidRPr="00AF5CA5">
        <w:rPr>
          <w:sz w:val="28"/>
          <w:szCs w:val="28"/>
        </w:rPr>
        <w:t>- адрес места подачи заявок на участие в конкурсе.</w:t>
      </w:r>
    </w:p>
    <w:p w:rsidR="00AE3E60" w:rsidRPr="00AF5CA5" w:rsidRDefault="00AE3E60" w:rsidP="00AE3E60">
      <w:pPr>
        <w:ind w:firstLine="709"/>
        <w:jc w:val="both"/>
        <w:rPr>
          <w:sz w:val="28"/>
          <w:szCs w:val="28"/>
        </w:rPr>
      </w:pPr>
      <w:r w:rsidRPr="00AF5CA5">
        <w:rPr>
          <w:sz w:val="28"/>
          <w:szCs w:val="28"/>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E3E60" w:rsidRPr="00AF5CA5" w:rsidRDefault="00AE3E60" w:rsidP="00AE3E60">
      <w:pPr>
        <w:ind w:firstLine="709"/>
        <w:jc w:val="both"/>
        <w:rPr>
          <w:sz w:val="28"/>
          <w:szCs w:val="28"/>
        </w:rPr>
      </w:pPr>
      <w:r w:rsidRPr="00AF5CA5">
        <w:rPr>
          <w:sz w:val="28"/>
          <w:szCs w:val="28"/>
        </w:rPr>
        <w:lastRenderedPageBreak/>
        <w:t>5.4.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AE3E60" w:rsidRDefault="00AE3E60" w:rsidP="00AE3E60">
      <w:pPr>
        <w:jc w:val="center"/>
        <w:rPr>
          <w:sz w:val="28"/>
          <w:szCs w:val="28"/>
        </w:rPr>
      </w:pPr>
      <w:r w:rsidRPr="00AF5CA5">
        <w:rPr>
          <w:sz w:val="28"/>
          <w:szCs w:val="28"/>
        </w:rPr>
        <w:t xml:space="preserve">6. Порядок подачи заявок на участие в конкурсе. </w:t>
      </w:r>
    </w:p>
    <w:p w:rsidR="00AE3E60" w:rsidRPr="00AF5CA5" w:rsidRDefault="00AE3E60" w:rsidP="00AE3E60">
      <w:pPr>
        <w:jc w:val="center"/>
        <w:rPr>
          <w:sz w:val="28"/>
          <w:szCs w:val="28"/>
        </w:rPr>
      </w:pPr>
      <w:r w:rsidRPr="00AF5CA5">
        <w:rPr>
          <w:sz w:val="28"/>
          <w:szCs w:val="28"/>
        </w:rPr>
        <w:t>Порядок внесения изменений в поданные заявки. Отзыв заявок</w:t>
      </w:r>
    </w:p>
    <w:p w:rsidR="00AE3E60" w:rsidRPr="00AF5CA5" w:rsidRDefault="00AE3E60" w:rsidP="00AE3E60">
      <w:pPr>
        <w:ind w:firstLine="709"/>
        <w:jc w:val="both"/>
        <w:rPr>
          <w:sz w:val="28"/>
          <w:szCs w:val="28"/>
        </w:rPr>
      </w:pPr>
      <w:r w:rsidRPr="00AF5CA5">
        <w:rPr>
          <w:sz w:val="28"/>
          <w:szCs w:val="28"/>
        </w:rPr>
        <w:t xml:space="preserve">6.1. Срок и место подачи заявок на участие в конкурсе указан в извещении о  проведении открытого конкурса и должен </w:t>
      </w:r>
    </w:p>
    <w:p w:rsidR="00AE3E60" w:rsidRPr="00AF5CA5" w:rsidRDefault="00AE3E60" w:rsidP="00AE3E60">
      <w:pPr>
        <w:ind w:firstLine="709"/>
        <w:jc w:val="both"/>
        <w:rPr>
          <w:sz w:val="28"/>
          <w:szCs w:val="28"/>
        </w:rPr>
      </w:pPr>
      <w:r w:rsidRPr="00AF5CA5">
        <w:rPr>
          <w:sz w:val="28"/>
          <w:szCs w:val="28"/>
        </w:rPr>
        <w:t>6.2. Заявки на участие в конкурсе до дня срока окончания подачи заявок подаются секретарю Комиссии по адресу, указанному в извещении о проведении конкурса.</w:t>
      </w:r>
    </w:p>
    <w:p w:rsidR="00AE3E60" w:rsidRPr="00AF5CA5" w:rsidRDefault="00AE3E60" w:rsidP="00AE3E60">
      <w:pPr>
        <w:ind w:firstLine="709"/>
        <w:jc w:val="both"/>
        <w:rPr>
          <w:sz w:val="28"/>
          <w:szCs w:val="28"/>
        </w:rPr>
      </w:pPr>
      <w:r w:rsidRPr="00AF5CA5">
        <w:rPr>
          <w:sz w:val="28"/>
          <w:szCs w:val="28"/>
        </w:rPr>
        <w:t>6.3.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участникам конкурса.</w:t>
      </w:r>
    </w:p>
    <w:p w:rsidR="00AE3E60" w:rsidRPr="00AF5CA5" w:rsidRDefault="00AE3E60" w:rsidP="00AE3E60">
      <w:pPr>
        <w:ind w:firstLine="709"/>
        <w:jc w:val="both"/>
        <w:rPr>
          <w:sz w:val="28"/>
          <w:szCs w:val="28"/>
        </w:rPr>
      </w:pPr>
      <w:r w:rsidRPr="00AF5CA5">
        <w:rPr>
          <w:sz w:val="28"/>
          <w:szCs w:val="28"/>
        </w:rPr>
        <w:t>6.4.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w:t>
      </w:r>
    </w:p>
    <w:p w:rsidR="00AE3E60" w:rsidRPr="00AF5CA5" w:rsidRDefault="00AE3E60" w:rsidP="00AE3E60">
      <w:pPr>
        <w:ind w:firstLine="709"/>
        <w:jc w:val="both"/>
        <w:rPr>
          <w:sz w:val="28"/>
          <w:szCs w:val="28"/>
        </w:rPr>
      </w:pPr>
      <w:r w:rsidRPr="00AF5CA5">
        <w:rPr>
          <w:sz w:val="28"/>
          <w:szCs w:val="28"/>
        </w:rPr>
        <w:t xml:space="preserve">6.5.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
    <w:p w:rsidR="00AE3E60" w:rsidRPr="00AF5CA5" w:rsidRDefault="00AE3E60" w:rsidP="00AE3E60">
      <w:pPr>
        <w:ind w:firstLine="709"/>
        <w:jc w:val="both"/>
        <w:rPr>
          <w:sz w:val="28"/>
          <w:szCs w:val="28"/>
        </w:rPr>
      </w:pPr>
      <w:r w:rsidRPr="00AF5CA5">
        <w:rPr>
          <w:sz w:val="28"/>
          <w:szCs w:val="28"/>
        </w:rPr>
        <w:t>В случае поступления конверта с заявкой на участие в конкурсе по почте расписка не выдается.</w:t>
      </w:r>
    </w:p>
    <w:p w:rsidR="00AE3E60" w:rsidRPr="00AF5CA5" w:rsidRDefault="00AE3E60" w:rsidP="00AE3E60">
      <w:pPr>
        <w:ind w:firstLine="709"/>
        <w:jc w:val="both"/>
        <w:rPr>
          <w:sz w:val="28"/>
          <w:szCs w:val="28"/>
        </w:rPr>
      </w:pPr>
      <w:r w:rsidRPr="00AF5CA5">
        <w:rPr>
          <w:sz w:val="28"/>
          <w:szCs w:val="28"/>
        </w:rPr>
        <w:t>6.6. Участник, подавший заявку на участие в конкурсе, вправе изменить или отозвать  свою заявку после ее подачи до истечения установленного срока представления конкурсных заявок.</w:t>
      </w:r>
    </w:p>
    <w:p w:rsidR="00AE3E60" w:rsidRPr="00AF5CA5" w:rsidRDefault="00AE3E60" w:rsidP="00AE3E60">
      <w:pPr>
        <w:ind w:firstLine="709"/>
        <w:jc w:val="both"/>
        <w:rPr>
          <w:sz w:val="28"/>
          <w:szCs w:val="28"/>
        </w:rPr>
      </w:pPr>
      <w:r w:rsidRPr="00AF5CA5">
        <w:rPr>
          <w:sz w:val="28"/>
          <w:szCs w:val="28"/>
        </w:rPr>
        <w:t>Такое уведомление об изменении или отзыве заявки действительно, если оно поступило до истечения срока подачи заявок на участие в конкурсе и составлено в письменном виде.</w:t>
      </w:r>
    </w:p>
    <w:p w:rsidR="00AE3E60" w:rsidRPr="00AF5CA5" w:rsidRDefault="00AE3E60" w:rsidP="00AE3E60">
      <w:pPr>
        <w:ind w:firstLine="709"/>
        <w:jc w:val="both"/>
        <w:rPr>
          <w:sz w:val="28"/>
          <w:szCs w:val="28"/>
        </w:rPr>
      </w:pPr>
      <w:r w:rsidRPr="00AF5CA5">
        <w:rPr>
          <w:sz w:val="28"/>
          <w:szCs w:val="28"/>
        </w:rPr>
        <w:t xml:space="preserve">Изменение или отзыв заявки осуществляется на основании письменного заявления участника на имя Организатора  об изменении или отзыве своей заявки. </w:t>
      </w:r>
    </w:p>
    <w:p w:rsidR="00AE3E60" w:rsidRPr="00AF5CA5" w:rsidRDefault="00AE3E60" w:rsidP="00AE3E60">
      <w:pPr>
        <w:ind w:firstLine="709"/>
        <w:jc w:val="both"/>
        <w:rPr>
          <w:sz w:val="28"/>
          <w:szCs w:val="28"/>
        </w:rPr>
      </w:pPr>
      <w:r w:rsidRPr="00AF5CA5">
        <w:rPr>
          <w:sz w:val="28"/>
          <w:szCs w:val="28"/>
        </w:rPr>
        <w:t>Заявление должно содержать:</w:t>
      </w:r>
    </w:p>
    <w:p w:rsidR="00AE3E60" w:rsidRPr="00AF5CA5" w:rsidRDefault="00AE3E60" w:rsidP="00AE3E60">
      <w:pPr>
        <w:ind w:firstLine="709"/>
        <w:jc w:val="both"/>
        <w:rPr>
          <w:sz w:val="28"/>
          <w:szCs w:val="28"/>
        </w:rPr>
      </w:pPr>
      <w:r w:rsidRPr="00AF5CA5">
        <w:rPr>
          <w:sz w:val="28"/>
          <w:szCs w:val="28"/>
        </w:rPr>
        <w:t>- наименование конкурса;</w:t>
      </w:r>
    </w:p>
    <w:p w:rsidR="00AE3E60" w:rsidRPr="00AF5CA5" w:rsidRDefault="00AE3E60" w:rsidP="00AE3E60">
      <w:pPr>
        <w:ind w:firstLine="709"/>
        <w:jc w:val="both"/>
        <w:rPr>
          <w:sz w:val="28"/>
          <w:szCs w:val="28"/>
        </w:rPr>
      </w:pPr>
      <w:r w:rsidRPr="00AF5CA5">
        <w:rPr>
          <w:sz w:val="28"/>
          <w:szCs w:val="28"/>
        </w:rPr>
        <w:t>- регистрационный номер заявки;</w:t>
      </w:r>
    </w:p>
    <w:p w:rsidR="00AE3E60" w:rsidRPr="00AF5CA5" w:rsidRDefault="00AE3E60" w:rsidP="00AE3E60">
      <w:pPr>
        <w:ind w:firstLine="709"/>
        <w:jc w:val="both"/>
        <w:rPr>
          <w:sz w:val="28"/>
          <w:szCs w:val="28"/>
        </w:rPr>
      </w:pPr>
      <w:r w:rsidRPr="00AF5CA5">
        <w:rPr>
          <w:sz w:val="28"/>
          <w:szCs w:val="28"/>
        </w:rPr>
        <w:t>- уведомление об изменении или отзыве заявки.</w:t>
      </w:r>
    </w:p>
    <w:p w:rsidR="00AE3E60" w:rsidRPr="00AF5CA5" w:rsidRDefault="00AE3E60" w:rsidP="00AE3E60">
      <w:pPr>
        <w:jc w:val="center"/>
        <w:rPr>
          <w:sz w:val="28"/>
          <w:szCs w:val="28"/>
        </w:rPr>
      </w:pPr>
      <w:r w:rsidRPr="00AF5CA5">
        <w:rPr>
          <w:sz w:val="28"/>
          <w:szCs w:val="28"/>
        </w:rPr>
        <w:t>7. Требования к участникам конкурса</w:t>
      </w:r>
    </w:p>
    <w:p w:rsidR="00AE3E60" w:rsidRPr="00AF5CA5" w:rsidRDefault="00AE3E60" w:rsidP="00AE3E60">
      <w:pPr>
        <w:ind w:firstLine="709"/>
        <w:jc w:val="both"/>
        <w:rPr>
          <w:sz w:val="28"/>
          <w:szCs w:val="28"/>
        </w:rPr>
      </w:pPr>
      <w:r w:rsidRPr="00AF5CA5">
        <w:rPr>
          <w:sz w:val="28"/>
          <w:szCs w:val="28"/>
        </w:rPr>
        <w:t>7.1. К участникам конкурса устанавливаются следующие требования:</w:t>
      </w:r>
    </w:p>
    <w:p w:rsidR="00AE3E60" w:rsidRPr="00AF5CA5" w:rsidRDefault="00AE3E60" w:rsidP="00AE3E60">
      <w:pPr>
        <w:ind w:firstLine="709"/>
        <w:jc w:val="both"/>
        <w:rPr>
          <w:sz w:val="28"/>
          <w:szCs w:val="28"/>
        </w:rPr>
      </w:pPr>
      <w:r w:rsidRPr="00AF5CA5">
        <w:rPr>
          <w:sz w:val="28"/>
          <w:szCs w:val="28"/>
        </w:rPr>
        <w:lastRenderedPageBreak/>
        <w:t>7.1.1. Соответствие участников конкурса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AE3E60" w:rsidRPr="00AF5CA5" w:rsidRDefault="00AE3E60" w:rsidP="00AE3E60">
      <w:pPr>
        <w:ind w:firstLine="709"/>
        <w:jc w:val="both"/>
        <w:rPr>
          <w:sz w:val="28"/>
          <w:szCs w:val="28"/>
        </w:rPr>
      </w:pPr>
      <w:r w:rsidRPr="00AF5CA5">
        <w:rPr>
          <w:sz w:val="28"/>
          <w:szCs w:val="28"/>
        </w:rPr>
        <w:t>7.1.2.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AE3E60" w:rsidRPr="00AF5CA5" w:rsidRDefault="00AE3E60" w:rsidP="00AE3E60">
      <w:pPr>
        <w:ind w:firstLine="709"/>
        <w:jc w:val="both"/>
        <w:rPr>
          <w:sz w:val="28"/>
          <w:szCs w:val="28"/>
        </w:rPr>
      </w:pPr>
      <w:r w:rsidRPr="00AF5CA5">
        <w:rPr>
          <w:sz w:val="28"/>
          <w:szCs w:val="28"/>
        </w:rPr>
        <w:t>7.1.3.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AE3E60" w:rsidRPr="00AF5CA5" w:rsidRDefault="00AE3E60" w:rsidP="00AE3E60">
      <w:pPr>
        <w:ind w:firstLine="709"/>
        <w:jc w:val="both"/>
        <w:rPr>
          <w:sz w:val="28"/>
          <w:szCs w:val="28"/>
        </w:rPr>
      </w:pPr>
      <w:r w:rsidRPr="00AF5CA5">
        <w:rPr>
          <w:sz w:val="28"/>
          <w:szCs w:val="28"/>
        </w:rPr>
        <w:t>7.1.4.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E3E60" w:rsidRPr="00AF5CA5" w:rsidRDefault="00AE3E60" w:rsidP="00AE3E60">
      <w:pPr>
        <w:ind w:firstLine="709"/>
        <w:jc w:val="both"/>
        <w:rPr>
          <w:sz w:val="28"/>
          <w:szCs w:val="28"/>
        </w:rPr>
      </w:pPr>
      <w:r w:rsidRPr="00AF5CA5">
        <w:rPr>
          <w:sz w:val="28"/>
          <w:szCs w:val="28"/>
        </w:rPr>
        <w:t>7.1.5. Требования, указанные в пунктах 7.1.1 - 7.1.4, предъявляются ко всем участникам конкурса.</w:t>
      </w:r>
    </w:p>
    <w:p w:rsidR="00AE3E60" w:rsidRPr="00AF5CA5" w:rsidRDefault="00AE3E60" w:rsidP="00AE3E60">
      <w:pPr>
        <w:ind w:firstLine="709"/>
        <w:jc w:val="both"/>
        <w:rPr>
          <w:sz w:val="28"/>
          <w:szCs w:val="28"/>
        </w:rPr>
      </w:pPr>
      <w:r w:rsidRPr="00AF5CA5">
        <w:rPr>
          <w:sz w:val="28"/>
          <w:szCs w:val="28"/>
        </w:rPr>
        <w:t>7.1.6. Организатор, комиссия вправе проверять соответствие участников конкурса указанным требованиям, а также вправе возлагать на участников конкурса обязанность подтверждать соответствие данным требованиям.</w:t>
      </w:r>
    </w:p>
    <w:p w:rsidR="00AE3E60" w:rsidRPr="00AF5CA5" w:rsidRDefault="00AE3E60" w:rsidP="00AE3E60">
      <w:pPr>
        <w:jc w:val="center"/>
        <w:rPr>
          <w:sz w:val="28"/>
          <w:szCs w:val="28"/>
        </w:rPr>
      </w:pPr>
      <w:r w:rsidRPr="00AF5CA5">
        <w:rPr>
          <w:sz w:val="28"/>
          <w:szCs w:val="28"/>
        </w:rPr>
        <w:t>8. Условия допуска к участию в конкурсе</w:t>
      </w:r>
    </w:p>
    <w:p w:rsidR="00AE3E60" w:rsidRPr="00AF5CA5" w:rsidRDefault="00AE3E60" w:rsidP="00AE3E60">
      <w:pPr>
        <w:ind w:firstLine="709"/>
        <w:jc w:val="both"/>
        <w:rPr>
          <w:sz w:val="28"/>
          <w:szCs w:val="28"/>
        </w:rPr>
      </w:pPr>
      <w:r w:rsidRPr="00AF5CA5">
        <w:rPr>
          <w:sz w:val="28"/>
          <w:szCs w:val="28"/>
        </w:rPr>
        <w:t>8.1. При рассмотрении заявок на участие в конкурсе участник конкурса не допускается Комиссией к участию в конкурсе в случае:</w:t>
      </w:r>
    </w:p>
    <w:p w:rsidR="00AE3E60" w:rsidRPr="00AF5CA5" w:rsidRDefault="00AE3E60" w:rsidP="00AE3E60">
      <w:pPr>
        <w:ind w:firstLine="709"/>
        <w:jc w:val="both"/>
        <w:rPr>
          <w:sz w:val="28"/>
          <w:szCs w:val="28"/>
        </w:rPr>
      </w:pPr>
      <w:r w:rsidRPr="00AF5CA5">
        <w:rPr>
          <w:sz w:val="28"/>
          <w:szCs w:val="28"/>
        </w:rPr>
        <w:t xml:space="preserve">- Непредставления документов, определенных пунктом 5.2.1 настоящей документации, либо наличия в таких документах недостоверных сведений, представленных участником конкурса. </w:t>
      </w:r>
    </w:p>
    <w:p w:rsidR="00AE3E60" w:rsidRPr="00AF5CA5" w:rsidRDefault="00AE3E60" w:rsidP="00AE3E60">
      <w:pPr>
        <w:ind w:firstLine="709"/>
        <w:jc w:val="both"/>
        <w:rPr>
          <w:sz w:val="28"/>
          <w:szCs w:val="28"/>
        </w:rPr>
      </w:pPr>
      <w:r w:rsidRPr="00AF5CA5">
        <w:rPr>
          <w:sz w:val="28"/>
          <w:szCs w:val="28"/>
        </w:rPr>
        <w:t>- Несоответствия участника Конкурса требования</w:t>
      </w:r>
      <w:r>
        <w:rPr>
          <w:sz w:val="28"/>
          <w:szCs w:val="28"/>
        </w:rPr>
        <w:t>м, установленным пунктами 7.1.1</w:t>
      </w:r>
      <w:r w:rsidRPr="00AF5CA5">
        <w:rPr>
          <w:sz w:val="28"/>
          <w:szCs w:val="28"/>
        </w:rPr>
        <w:t xml:space="preserve"> - 7.1.4 настоящей документации.</w:t>
      </w:r>
    </w:p>
    <w:p w:rsidR="00AE3E60" w:rsidRPr="00AF5CA5" w:rsidRDefault="00AE3E60" w:rsidP="00AE3E60">
      <w:pPr>
        <w:ind w:firstLine="709"/>
        <w:jc w:val="both"/>
        <w:rPr>
          <w:sz w:val="28"/>
          <w:szCs w:val="28"/>
        </w:rPr>
      </w:pPr>
      <w:r w:rsidRPr="00AF5CA5">
        <w:rPr>
          <w:sz w:val="28"/>
          <w:szCs w:val="28"/>
        </w:rPr>
        <w:t>- Несоответствия заявки на участие в конкурсе требованиям конкурсной документации.</w:t>
      </w:r>
    </w:p>
    <w:p w:rsidR="00AE3E60" w:rsidRPr="00AF5CA5" w:rsidRDefault="00AE3E60" w:rsidP="00AE3E60">
      <w:pPr>
        <w:ind w:firstLine="709"/>
        <w:jc w:val="both"/>
        <w:rPr>
          <w:sz w:val="28"/>
          <w:szCs w:val="28"/>
        </w:rPr>
      </w:pPr>
      <w:r w:rsidRPr="00AF5CA5">
        <w:rPr>
          <w:sz w:val="28"/>
          <w:szCs w:val="28"/>
        </w:rPr>
        <w:t xml:space="preserve">8.2. В случае установления недостоверности сведений, содержащихся в документах, представленных участником конкурса в соответствии с условиями настоящей конкурсной документации, установления факта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 факта наличия у такого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Комиссия обязаны отстранить такого участника конкурса от участия в конкурсе на любом этапе его проведения, в том числе на этапе заключения договора на оказание услуг </w:t>
      </w:r>
      <w:r w:rsidRPr="00AF5CA5">
        <w:rPr>
          <w:sz w:val="28"/>
          <w:szCs w:val="28"/>
        </w:rPr>
        <w:lastRenderedPageBreak/>
        <w:t>по вопросам похоронного дела на территории муниципального образования город Минусинск.</w:t>
      </w:r>
    </w:p>
    <w:p w:rsidR="00AE3E60" w:rsidRDefault="00AE3E60" w:rsidP="00AE3E60">
      <w:pPr>
        <w:jc w:val="center"/>
        <w:rPr>
          <w:sz w:val="28"/>
          <w:szCs w:val="28"/>
        </w:rPr>
      </w:pPr>
      <w:r w:rsidRPr="00AF5CA5">
        <w:rPr>
          <w:sz w:val="28"/>
          <w:szCs w:val="28"/>
        </w:rPr>
        <w:t xml:space="preserve">9. Порядок вскрытия конвертов с заявками, </w:t>
      </w:r>
    </w:p>
    <w:p w:rsidR="00AE3E60" w:rsidRDefault="00AE3E60" w:rsidP="00AE3E60">
      <w:pPr>
        <w:jc w:val="center"/>
        <w:rPr>
          <w:sz w:val="28"/>
          <w:szCs w:val="28"/>
        </w:rPr>
      </w:pPr>
      <w:r w:rsidRPr="00AF5CA5">
        <w:rPr>
          <w:sz w:val="28"/>
          <w:szCs w:val="28"/>
        </w:rPr>
        <w:t xml:space="preserve">рассмотрения заявок на участие в конкурсе </w:t>
      </w:r>
    </w:p>
    <w:p w:rsidR="00AE3E60" w:rsidRPr="00AF5CA5" w:rsidRDefault="00AE3E60" w:rsidP="00AE3E60">
      <w:pPr>
        <w:jc w:val="center"/>
        <w:rPr>
          <w:sz w:val="28"/>
          <w:szCs w:val="28"/>
        </w:rPr>
      </w:pPr>
      <w:r w:rsidRPr="00AF5CA5">
        <w:rPr>
          <w:sz w:val="28"/>
          <w:szCs w:val="28"/>
        </w:rPr>
        <w:t>и допуск к участию в конкурсе</w:t>
      </w:r>
    </w:p>
    <w:p w:rsidR="00AE3E60" w:rsidRPr="00AF5CA5" w:rsidRDefault="00AE3E60" w:rsidP="00AE3E60">
      <w:pPr>
        <w:ind w:firstLine="709"/>
        <w:jc w:val="both"/>
        <w:rPr>
          <w:sz w:val="28"/>
          <w:szCs w:val="28"/>
        </w:rPr>
      </w:pPr>
      <w:r w:rsidRPr="00AF5CA5">
        <w:rPr>
          <w:sz w:val="28"/>
          <w:szCs w:val="28"/>
        </w:rPr>
        <w:t>9.1. Место, дата и время, порядок вскрытия конвертов с заявками и рассмотрения заявок на участие в конкурсе указаны в извещении о проведении открытого конкурса.</w:t>
      </w:r>
    </w:p>
    <w:p w:rsidR="00AE3E60" w:rsidRPr="00AF5CA5" w:rsidRDefault="00AE3E60" w:rsidP="00AE3E60">
      <w:pPr>
        <w:ind w:firstLine="709"/>
        <w:jc w:val="both"/>
        <w:rPr>
          <w:sz w:val="28"/>
          <w:szCs w:val="28"/>
        </w:rPr>
      </w:pPr>
      <w:r w:rsidRPr="00AF5CA5">
        <w:rPr>
          <w:sz w:val="28"/>
          <w:szCs w:val="28"/>
        </w:rPr>
        <w:t>9.2. В целях вскрытия, рассмотрения, оценки и сопоставления конкурсных заявок, определения победителя, Организатором формируется Комиссия. Комиссия состоит из председателя и её членов, общее число членов комиссии с председателем должно составлять не менее пяти. Состав Комиссии формируется из работников Организатора, а также включается представитель Заказчика.</w:t>
      </w:r>
    </w:p>
    <w:p w:rsidR="00AE3E60" w:rsidRPr="00AF5CA5" w:rsidRDefault="00AE3E60" w:rsidP="00AE3E60">
      <w:pPr>
        <w:ind w:firstLine="709"/>
        <w:jc w:val="both"/>
        <w:rPr>
          <w:sz w:val="28"/>
          <w:szCs w:val="28"/>
        </w:rPr>
      </w:pPr>
      <w:r w:rsidRPr="00AF5CA5">
        <w:rPr>
          <w:sz w:val="28"/>
          <w:szCs w:val="28"/>
        </w:rPr>
        <w:t>Комиссия правомочна осуществлять свою деятельность в случае присутствия на заседании Комиссии не менее 50% от числа её членов.</w:t>
      </w:r>
    </w:p>
    <w:p w:rsidR="00AE3E60" w:rsidRPr="00AF5CA5" w:rsidRDefault="00AE3E60" w:rsidP="00AE3E60">
      <w:pPr>
        <w:ind w:firstLine="709"/>
        <w:jc w:val="both"/>
        <w:rPr>
          <w:sz w:val="28"/>
          <w:szCs w:val="28"/>
        </w:rPr>
      </w:pPr>
      <w:r w:rsidRPr="00AF5CA5">
        <w:rPr>
          <w:sz w:val="28"/>
          <w:szCs w:val="28"/>
        </w:rPr>
        <w:t>9.3. Участники, подавшие заявки, или их уполномоченные представители вправе присутствовать при вскрытии конвертов с заявками.</w:t>
      </w:r>
    </w:p>
    <w:p w:rsidR="00AE3E60" w:rsidRPr="00AF5CA5" w:rsidRDefault="00AE3E60" w:rsidP="00AE3E60">
      <w:pPr>
        <w:ind w:firstLine="709"/>
        <w:jc w:val="both"/>
        <w:rPr>
          <w:sz w:val="28"/>
          <w:szCs w:val="28"/>
        </w:rPr>
      </w:pPr>
      <w:r w:rsidRPr="00AF5CA5">
        <w:rPr>
          <w:sz w:val="28"/>
          <w:szCs w:val="28"/>
        </w:rPr>
        <w:t>Участники и уполномоченные представители участников, пожелавшие принять участие в процедуре вскрытия конвертов с заявками, должны подтвердить свое присутствие, зарегистрировавшись в Журнале регистрации участников и представителей участников, составляемом и подписываемом секретарем Комиссии.</w:t>
      </w:r>
    </w:p>
    <w:p w:rsidR="00AE3E60" w:rsidRPr="00AF5CA5" w:rsidRDefault="00AE3E60" w:rsidP="00AE3E60">
      <w:pPr>
        <w:ind w:firstLine="709"/>
        <w:jc w:val="both"/>
        <w:rPr>
          <w:sz w:val="28"/>
          <w:szCs w:val="28"/>
        </w:rPr>
      </w:pPr>
      <w:r w:rsidRPr="00AF5CA5">
        <w:rPr>
          <w:sz w:val="28"/>
          <w:szCs w:val="28"/>
        </w:rPr>
        <w:t>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конкурса.</w:t>
      </w:r>
    </w:p>
    <w:p w:rsidR="00AE3E60" w:rsidRPr="00AF5CA5" w:rsidRDefault="00AE3E60" w:rsidP="00AE3E60">
      <w:pPr>
        <w:ind w:firstLine="709"/>
        <w:jc w:val="both"/>
        <w:rPr>
          <w:sz w:val="28"/>
          <w:szCs w:val="28"/>
        </w:rPr>
      </w:pPr>
      <w:r w:rsidRPr="00AF5CA5">
        <w:rPr>
          <w:sz w:val="28"/>
          <w:szCs w:val="28"/>
        </w:rPr>
        <w:t xml:space="preserve">9.4. Вскрытие конвертов с заявками (включая изменения к заявкам) производится Комиссией. </w:t>
      </w:r>
    </w:p>
    <w:p w:rsidR="00AE3E60" w:rsidRPr="00AF5CA5" w:rsidRDefault="00AE3E60" w:rsidP="00AE3E60">
      <w:pPr>
        <w:ind w:firstLine="709"/>
        <w:jc w:val="both"/>
        <w:rPr>
          <w:sz w:val="28"/>
          <w:szCs w:val="28"/>
        </w:rPr>
      </w:pPr>
      <w:r w:rsidRPr="00AF5CA5">
        <w:rPr>
          <w:sz w:val="28"/>
          <w:szCs w:val="28"/>
        </w:rPr>
        <w:t>9.5.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участника конкурса; наличие сведений и документов, предусмотренных конкурсной документацией; предложения участников конкурса о качестве услуг, являющиеся критерием оценки заявок на участие в конкурсе.</w:t>
      </w:r>
    </w:p>
    <w:p w:rsidR="00AE3E60" w:rsidRPr="00AF5CA5" w:rsidRDefault="00AE3E60" w:rsidP="00AE3E60">
      <w:pPr>
        <w:ind w:firstLine="709"/>
        <w:jc w:val="both"/>
        <w:rPr>
          <w:sz w:val="28"/>
          <w:szCs w:val="28"/>
        </w:rPr>
      </w:pPr>
      <w:r w:rsidRPr="00AF5CA5">
        <w:rPr>
          <w:sz w:val="28"/>
          <w:szCs w:val="28"/>
        </w:rPr>
        <w:t>9.6. Комиссия рассматривает заявки на участие в конкурсе на соответствие требованиям, установленным настоящей документацией, и соответствие участников конкурса требованиям, установленным пунктами 7.1.1 - 7.1.4.</w:t>
      </w:r>
    </w:p>
    <w:p w:rsidR="00AE3E60" w:rsidRPr="00AF5CA5" w:rsidRDefault="00AE3E60" w:rsidP="00AE3E60">
      <w:pPr>
        <w:ind w:firstLine="709"/>
        <w:jc w:val="both"/>
        <w:rPr>
          <w:sz w:val="28"/>
          <w:szCs w:val="28"/>
        </w:rPr>
      </w:pPr>
      <w:r w:rsidRPr="00AF5CA5">
        <w:rPr>
          <w:sz w:val="28"/>
          <w:szCs w:val="28"/>
        </w:rPr>
        <w:t xml:space="preserve">9.7. Комиссия вправе потребовать от участников конкурса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участников конкурса не могут изменять содержание заявок. </w:t>
      </w:r>
    </w:p>
    <w:p w:rsidR="00AE3E60" w:rsidRPr="00AF5CA5" w:rsidRDefault="00AE3E60" w:rsidP="00AE3E60">
      <w:pPr>
        <w:ind w:firstLine="709"/>
        <w:jc w:val="both"/>
        <w:rPr>
          <w:sz w:val="28"/>
          <w:szCs w:val="28"/>
        </w:rPr>
      </w:pPr>
      <w:r w:rsidRPr="00AF5CA5">
        <w:rPr>
          <w:sz w:val="28"/>
          <w:szCs w:val="28"/>
        </w:rPr>
        <w:lastRenderedPageBreak/>
        <w:t>9.8. На основании результатов рассмотрения заявок на участие в конкурсе Комиссией принимается решение:</w:t>
      </w:r>
    </w:p>
    <w:p w:rsidR="00AE3E60" w:rsidRPr="00AF5CA5" w:rsidRDefault="00AE3E60" w:rsidP="00AE3E60">
      <w:pPr>
        <w:ind w:firstLine="709"/>
        <w:jc w:val="both"/>
        <w:rPr>
          <w:sz w:val="28"/>
          <w:szCs w:val="28"/>
        </w:rPr>
      </w:pPr>
      <w:r w:rsidRPr="00AF5CA5">
        <w:rPr>
          <w:sz w:val="28"/>
          <w:szCs w:val="28"/>
        </w:rPr>
        <w:t>- о допуске к участию в конкурсе участника конкурса и признании его участником конкурса или</w:t>
      </w:r>
    </w:p>
    <w:p w:rsidR="00AE3E60" w:rsidRPr="00AF5CA5" w:rsidRDefault="00AE3E60" w:rsidP="00AE3E60">
      <w:pPr>
        <w:ind w:firstLine="709"/>
        <w:jc w:val="both"/>
        <w:rPr>
          <w:sz w:val="28"/>
          <w:szCs w:val="28"/>
        </w:rPr>
      </w:pPr>
      <w:r w:rsidRPr="00AF5CA5">
        <w:rPr>
          <w:sz w:val="28"/>
          <w:szCs w:val="28"/>
        </w:rPr>
        <w:t>- об отказе в допуске участника конкурса к участию в конкурсе в порядке и по основаниям, которые предусмотрены настоящей конкурсной документацией.</w:t>
      </w:r>
    </w:p>
    <w:p w:rsidR="00AE3E60" w:rsidRPr="00AF5CA5" w:rsidRDefault="00AE3E60" w:rsidP="00AE3E60">
      <w:pPr>
        <w:ind w:firstLine="709"/>
        <w:jc w:val="both"/>
        <w:rPr>
          <w:sz w:val="28"/>
          <w:szCs w:val="28"/>
        </w:rPr>
      </w:pPr>
      <w:r w:rsidRPr="00AF5CA5">
        <w:rPr>
          <w:sz w:val="28"/>
          <w:szCs w:val="28"/>
        </w:rPr>
        <w:t xml:space="preserve"> </w:t>
      </w:r>
      <w:r w:rsidRPr="00AF5CA5">
        <w:rPr>
          <w:rFonts w:eastAsia="Calibri"/>
          <w:sz w:val="28"/>
          <w:szCs w:val="28"/>
          <w:lang w:eastAsia="en-US"/>
        </w:rPr>
        <w:t xml:space="preserve">Результаты рассмотрения заявок на участие в конкурсе оформляются протоколом, </w:t>
      </w:r>
      <w:r w:rsidRPr="00AF5CA5">
        <w:rPr>
          <w:sz w:val="28"/>
          <w:szCs w:val="28"/>
        </w:rPr>
        <w:t>который ведется Комиссией и подписывается всеми присутствующими на заседании членами Комиссии.</w:t>
      </w:r>
    </w:p>
    <w:p w:rsidR="00AE3E60" w:rsidRPr="00AF5CA5" w:rsidRDefault="00AE3E60" w:rsidP="00AE3E60">
      <w:pPr>
        <w:ind w:firstLine="709"/>
        <w:jc w:val="both"/>
        <w:rPr>
          <w:sz w:val="28"/>
          <w:szCs w:val="28"/>
        </w:rPr>
      </w:pPr>
      <w:r w:rsidRPr="00AF5CA5">
        <w:rPr>
          <w:sz w:val="28"/>
          <w:szCs w:val="28"/>
        </w:rPr>
        <w:t>9.9. Протокол должен содержать сведения об участниках конкурса, подавших заявки на участие в конкурсе, решение о допуске к участию в конкурсе участника (признании  участником конкурса) или об отказе в допуске участника к участию в конкурсе с обоснованием такого решения. Указанный протокол подписывается всеми присутствующими на заседании членами Комиссии в день окончания рассмотрения заявок на участие в конкурсе, и размещается на официальном сайте.</w:t>
      </w:r>
    </w:p>
    <w:p w:rsidR="00AE3E60" w:rsidRPr="00AF5CA5" w:rsidRDefault="00AE3E60" w:rsidP="00AE3E60">
      <w:pPr>
        <w:ind w:firstLine="709"/>
        <w:jc w:val="both"/>
        <w:rPr>
          <w:sz w:val="28"/>
          <w:szCs w:val="28"/>
        </w:rPr>
      </w:pPr>
      <w:r w:rsidRPr="00AF5CA5">
        <w:rPr>
          <w:sz w:val="28"/>
          <w:szCs w:val="28"/>
        </w:rPr>
        <w:t>9.10.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AE3E60" w:rsidRDefault="00AE3E60" w:rsidP="00AE3E60">
      <w:pPr>
        <w:ind w:firstLine="709"/>
        <w:jc w:val="both"/>
        <w:rPr>
          <w:sz w:val="28"/>
          <w:szCs w:val="28"/>
        </w:rPr>
      </w:pPr>
      <w:r w:rsidRPr="00AF5CA5">
        <w:rPr>
          <w:sz w:val="28"/>
          <w:szCs w:val="28"/>
        </w:rPr>
        <w:t xml:space="preserve">9.11. В случае, если конкурс признан несостоявшимся и только один участник, подавший заявку на участие в конкурсе, допущен к участию в конкурсе и признан участником конкурса, </w:t>
      </w:r>
      <w:r>
        <w:rPr>
          <w:sz w:val="28"/>
          <w:szCs w:val="28"/>
        </w:rPr>
        <w:t>Заказчик</w:t>
      </w:r>
      <w:r w:rsidRPr="00AF5CA5">
        <w:rPr>
          <w:sz w:val="28"/>
          <w:szCs w:val="28"/>
        </w:rPr>
        <w:t xml:space="preserve"> в течение десяти дней со дня подписания протокола рассмотрения заявок на участие в конкурсе, </w:t>
      </w:r>
      <w:r>
        <w:rPr>
          <w:sz w:val="28"/>
          <w:szCs w:val="28"/>
        </w:rPr>
        <w:t>заключает с</w:t>
      </w:r>
      <w:r w:rsidRPr="00AF5CA5">
        <w:rPr>
          <w:sz w:val="28"/>
          <w:szCs w:val="28"/>
        </w:rPr>
        <w:t xml:space="preserve"> указанн</w:t>
      </w:r>
      <w:r>
        <w:rPr>
          <w:sz w:val="28"/>
          <w:szCs w:val="28"/>
        </w:rPr>
        <w:t>ы</w:t>
      </w:r>
      <w:r w:rsidRPr="00AF5CA5">
        <w:rPr>
          <w:sz w:val="28"/>
          <w:szCs w:val="28"/>
        </w:rPr>
        <w:t>м участник</w:t>
      </w:r>
      <w:r>
        <w:rPr>
          <w:sz w:val="28"/>
          <w:szCs w:val="28"/>
        </w:rPr>
        <w:t>ом</w:t>
      </w:r>
      <w:r w:rsidRPr="00AF5CA5">
        <w:rPr>
          <w:sz w:val="28"/>
          <w:szCs w:val="28"/>
        </w:rPr>
        <w:t xml:space="preserve"> конкурса </w:t>
      </w:r>
      <w:r w:rsidRPr="00C13190">
        <w:rPr>
          <w:sz w:val="28"/>
          <w:szCs w:val="28"/>
        </w:rPr>
        <w:t>договор</w:t>
      </w:r>
      <w:r>
        <w:rPr>
          <w:sz w:val="28"/>
          <w:szCs w:val="28"/>
        </w:rPr>
        <w:t xml:space="preserve"> </w:t>
      </w:r>
      <w:r w:rsidRPr="00C13190">
        <w:rPr>
          <w:sz w:val="28"/>
          <w:szCs w:val="28"/>
        </w:rPr>
        <w:t>на оказание услуг по вопросам похоронного дела</w:t>
      </w:r>
      <w:r>
        <w:rPr>
          <w:sz w:val="28"/>
          <w:szCs w:val="28"/>
        </w:rPr>
        <w:t xml:space="preserve"> </w:t>
      </w:r>
      <w:r w:rsidRPr="00C13190">
        <w:rPr>
          <w:sz w:val="28"/>
          <w:szCs w:val="28"/>
        </w:rPr>
        <w:t>на территории муниципального образования город Минусинск</w:t>
      </w:r>
      <w:r w:rsidRPr="00AF5CA5">
        <w:rPr>
          <w:sz w:val="28"/>
          <w:szCs w:val="28"/>
        </w:rPr>
        <w:t xml:space="preserve">. </w:t>
      </w:r>
    </w:p>
    <w:p w:rsidR="00AE3E60" w:rsidRPr="00AF5CA5" w:rsidRDefault="00AE3E60" w:rsidP="00AE3E60">
      <w:pPr>
        <w:ind w:firstLine="709"/>
        <w:jc w:val="both"/>
        <w:rPr>
          <w:sz w:val="28"/>
          <w:szCs w:val="28"/>
        </w:rPr>
      </w:pPr>
      <w:r w:rsidRPr="00AF5CA5">
        <w:rPr>
          <w:sz w:val="28"/>
          <w:szCs w:val="28"/>
        </w:rPr>
        <w:t xml:space="preserve">Такой участник не вправе отказаться от исполнения возложенных на него обязанностей. </w:t>
      </w:r>
    </w:p>
    <w:p w:rsidR="00AE3E60" w:rsidRPr="00AF5CA5" w:rsidRDefault="00AE3E60" w:rsidP="00AE3E60">
      <w:pPr>
        <w:ind w:firstLine="709"/>
        <w:jc w:val="both"/>
        <w:rPr>
          <w:sz w:val="28"/>
          <w:szCs w:val="28"/>
        </w:rPr>
      </w:pPr>
      <w:r w:rsidRPr="00AF5CA5">
        <w:rPr>
          <w:sz w:val="28"/>
          <w:szCs w:val="28"/>
        </w:rPr>
        <w:t xml:space="preserve">При этом указанный </w:t>
      </w:r>
      <w:r>
        <w:rPr>
          <w:sz w:val="28"/>
          <w:szCs w:val="28"/>
        </w:rPr>
        <w:t>договор с</w:t>
      </w:r>
      <w:r w:rsidRPr="00AF5CA5">
        <w:rPr>
          <w:sz w:val="28"/>
          <w:szCs w:val="28"/>
        </w:rPr>
        <w:t xml:space="preserve"> единственн</w:t>
      </w:r>
      <w:r>
        <w:rPr>
          <w:sz w:val="28"/>
          <w:szCs w:val="28"/>
        </w:rPr>
        <w:t>ым</w:t>
      </w:r>
      <w:r w:rsidRPr="00AF5CA5">
        <w:rPr>
          <w:sz w:val="28"/>
          <w:szCs w:val="28"/>
        </w:rPr>
        <w:t xml:space="preserve"> исполнител</w:t>
      </w:r>
      <w:r>
        <w:rPr>
          <w:sz w:val="28"/>
          <w:szCs w:val="28"/>
        </w:rPr>
        <w:t>ем</w:t>
      </w:r>
      <w:r w:rsidRPr="00AF5CA5">
        <w:rPr>
          <w:sz w:val="28"/>
          <w:szCs w:val="28"/>
        </w:rPr>
        <w:t xml:space="preserve"> </w:t>
      </w:r>
      <w:r>
        <w:rPr>
          <w:sz w:val="28"/>
          <w:szCs w:val="28"/>
        </w:rPr>
        <w:t xml:space="preserve">заключается </w:t>
      </w:r>
      <w:r w:rsidRPr="00AF5CA5">
        <w:rPr>
          <w:sz w:val="28"/>
          <w:szCs w:val="28"/>
        </w:rPr>
        <w:t>на условиях, предусмотренных конкурсной документацией.</w:t>
      </w:r>
      <w:r>
        <w:rPr>
          <w:sz w:val="28"/>
          <w:szCs w:val="28"/>
        </w:rPr>
        <w:t xml:space="preserve"> </w:t>
      </w:r>
    </w:p>
    <w:p w:rsidR="00AE3E60" w:rsidRPr="00AF5CA5" w:rsidRDefault="00AE3E60" w:rsidP="00AE3E60">
      <w:pPr>
        <w:jc w:val="center"/>
        <w:rPr>
          <w:sz w:val="28"/>
          <w:szCs w:val="28"/>
        </w:rPr>
      </w:pPr>
      <w:r w:rsidRPr="00AF5CA5">
        <w:rPr>
          <w:sz w:val="28"/>
          <w:szCs w:val="28"/>
        </w:rPr>
        <w:t>10. Критерии и порядок оценки заявок на участие в конкурсе</w:t>
      </w:r>
    </w:p>
    <w:p w:rsidR="00AE3E60" w:rsidRPr="00AF5CA5" w:rsidRDefault="00AE3E60" w:rsidP="00AE3E60">
      <w:pPr>
        <w:ind w:firstLine="709"/>
        <w:jc w:val="both"/>
        <w:rPr>
          <w:sz w:val="28"/>
          <w:szCs w:val="28"/>
        </w:rPr>
      </w:pPr>
      <w:r w:rsidRPr="00AF5CA5">
        <w:rPr>
          <w:sz w:val="28"/>
          <w:szCs w:val="28"/>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AE3E60" w:rsidRPr="00AF5CA5" w:rsidRDefault="00AE3E60" w:rsidP="00AE3E60">
      <w:pPr>
        <w:ind w:firstLine="709"/>
        <w:jc w:val="both"/>
        <w:rPr>
          <w:sz w:val="28"/>
          <w:szCs w:val="28"/>
        </w:rPr>
      </w:pPr>
      <w:r w:rsidRPr="00AF5CA5">
        <w:rPr>
          <w:sz w:val="28"/>
          <w:szCs w:val="28"/>
        </w:rPr>
        <w:t xml:space="preserve">10.2. Комиссия осуществляет оценку и сопоставление заявок, поданных участниками конкурса в соответствии с критериями и порядком оценки заявок на участие в конкурсе (Приложение № 5 к конкурсной документации). </w:t>
      </w:r>
    </w:p>
    <w:p w:rsidR="00AE3E60" w:rsidRPr="00AF5CA5" w:rsidRDefault="00AE3E60" w:rsidP="00AE3E60">
      <w:pPr>
        <w:ind w:firstLine="709"/>
        <w:jc w:val="both"/>
        <w:rPr>
          <w:sz w:val="28"/>
          <w:szCs w:val="28"/>
        </w:rPr>
      </w:pPr>
      <w:r w:rsidRPr="00AF5CA5">
        <w:rPr>
          <w:sz w:val="28"/>
          <w:szCs w:val="28"/>
        </w:rPr>
        <w:t>10.3. В случае непредставления участниками конкурса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AE3E60" w:rsidRPr="00AF5CA5" w:rsidRDefault="00AE3E60" w:rsidP="00AE3E60">
      <w:pPr>
        <w:ind w:firstLine="709"/>
        <w:jc w:val="both"/>
        <w:rPr>
          <w:sz w:val="28"/>
          <w:szCs w:val="28"/>
        </w:rPr>
      </w:pPr>
      <w:r w:rsidRPr="00AF5CA5">
        <w:rPr>
          <w:sz w:val="28"/>
          <w:szCs w:val="28"/>
        </w:rPr>
        <w:lastRenderedPageBreak/>
        <w:t>10.4. Победителем конкурса признается тот участник конкурса, заявке которого присвоен первый номер.</w:t>
      </w:r>
    </w:p>
    <w:p w:rsidR="00AE3E60" w:rsidRPr="00AF5CA5" w:rsidRDefault="00AE3E60" w:rsidP="00AE3E60">
      <w:pPr>
        <w:ind w:firstLine="709"/>
        <w:jc w:val="both"/>
        <w:rPr>
          <w:sz w:val="28"/>
          <w:szCs w:val="28"/>
        </w:rPr>
      </w:pPr>
      <w:r w:rsidRPr="00AF5CA5">
        <w:rPr>
          <w:sz w:val="28"/>
          <w:szCs w:val="28"/>
        </w:rPr>
        <w:t xml:space="preserve">10.5. Комиссия оформляет </w:t>
      </w:r>
      <w:r w:rsidRPr="00AF5CA5">
        <w:rPr>
          <w:rFonts w:eastAsia="Calibri"/>
          <w:sz w:val="28"/>
          <w:szCs w:val="28"/>
          <w:lang w:eastAsia="ar-SA"/>
        </w:rPr>
        <w:t>протокол подведения итогов открытого конкурса по отбору специализированной службы по вопросам похоронного дела на территории муниципального образования город Минусинск (далее по тексту – протокол подведения итогов конкурса)</w:t>
      </w:r>
      <w:r w:rsidRPr="00AF5CA5">
        <w:rPr>
          <w:rFonts w:eastAsia="Calibri"/>
          <w:sz w:val="24"/>
          <w:szCs w:val="24"/>
          <w:lang w:eastAsia="ar-SA"/>
        </w:rPr>
        <w:t xml:space="preserve"> </w:t>
      </w:r>
      <w:r w:rsidRPr="00AF5CA5">
        <w:rPr>
          <w:sz w:val="28"/>
          <w:szCs w:val="28"/>
        </w:rPr>
        <w:t>в двух экземплярах, который подписывается членами Комиссии, присутствующими на заседании, и в день его подписания размещается Заказчиком на официальном сайте.</w:t>
      </w:r>
    </w:p>
    <w:p w:rsidR="00AE3E60" w:rsidRPr="00AF5CA5" w:rsidRDefault="00AE3E60" w:rsidP="00AE3E60">
      <w:pPr>
        <w:ind w:firstLine="709"/>
        <w:jc w:val="both"/>
        <w:rPr>
          <w:sz w:val="28"/>
          <w:szCs w:val="28"/>
        </w:rPr>
      </w:pPr>
      <w:r w:rsidRPr="00AF5CA5">
        <w:rPr>
          <w:sz w:val="28"/>
          <w:szCs w:val="28"/>
        </w:rPr>
        <w:t xml:space="preserve">10.6. Организатор в течение трех рабочих дней со дня подписания протокола  подведения итогов конкурса передаёт победителю конкурса один экземпляр протокола  подведения итогов конкурса и проект договора (по форме согласно Приложению № 7 к конкурсной документации), который составляется путем включения условий исполнения договора, предложенных победителем конкурса в заявке на участие в конкурсе, в проект договора. </w:t>
      </w:r>
    </w:p>
    <w:p w:rsidR="00AE3E60" w:rsidRPr="00AF5CA5" w:rsidRDefault="00AE3E60" w:rsidP="00AE3E60">
      <w:pPr>
        <w:ind w:firstLine="709"/>
        <w:jc w:val="both"/>
        <w:rPr>
          <w:sz w:val="28"/>
          <w:szCs w:val="28"/>
        </w:rPr>
      </w:pPr>
      <w:r w:rsidRPr="00AF5CA5">
        <w:rPr>
          <w:sz w:val="28"/>
          <w:szCs w:val="28"/>
        </w:rPr>
        <w:t>10.7. Любой участник конкурса после размещения на официальном сайте протокола  подведения итогов конкурса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AE3E60" w:rsidRPr="00AF5CA5" w:rsidRDefault="00AE3E60" w:rsidP="00AE3E60">
      <w:pPr>
        <w:jc w:val="center"/>
        <w:rPr>
          <w:sz w:val="28"/>
          <w:szCs w:val="28"/>
        </w:rPr>
      </w:pPr>
      <w:r w:rsidRPr="00AF5CA5">
        <w:rPr>
          <w:sz w:val="28"/>
          <w:szCs w:val="28"/>
        </w:rPr>
        <w:t>11. Присвоение статуса специализированной службы</w:t>
      </w:r>
    </w:p>
    <w:p w:rsidR="00AE3E60" w:rsidRPr="00AF5CA5" w:rsidRDefault="00AE3E60" w:rsidP="00AE3E60">
      <w:pPr>
        <w:ind w:firstLine="709"/>
        <w:jc w:val="both"/>
        <w:rPr>
          <w:sz w:val="28"/>
          <w:szCs w:val="28"/>
        </w:rPr>
      </w:pPr>
      <w:r w:rsidRPr="00AF5CA5">
        <w:rPr>
          <w:sz w:val="28"/>
          <w:szCs w:val="28"/>
        </w:rPr>
        <w:t>11.1. Заказчик не ранее чем через десять дней со дня подписания протокола  подведения итогов конкурса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города Минусинска и заключает с ним договор.</w:t>
      </w:r>
    </w:p>
    <w:p w:rsidR="00AE3E60" w:rsidRPr="00AF5CA5" w:rsidRDefault="00AE3E60" w:rsidP="00AE3E60">
      <w:pPr>
        <w:jc w:val="both"/>
        <w:rPr>
          <w:sz w:val="28"/>
          <w:szCs w:val="28"/>
        </w:rPr>
      </w:pPr>
    </w:p>
    <w:p w:rsidR="00AE3E60" w:rsidRPr="00AF5CA5" w:rsidRDefault="00AE3E60" w:rsidP="00AE3E60">
      <w:pPr>
        <w:jc w:val="center"/>
        <w:rPr>
          <w:rFonts w:eastAsia="Calibri"/>
          <w:sz w:val="28"/>
          <w:szCs w:val="28"/>
          <w:lang w:eastAsia="ar-SA"/>
        </w:rPr>
      </w:pPr>
      <w:r w:rsidRPr="00AF5CA5">
        <w:rPr>
          <w:rFonts w:eastAsia="Calibri"/>
          <w:sz w:val="28"/>
          <w:szCs w:val="28"/>
          <w:lang w:eastAsia="ar-SA"/>
        </w:rPr>
        <w:t>Приложения к конкурсной документации:</w:t>
      </w:r>
    </w:p>
    <w:p w:rsidR="00AE3E60" w:rsidRPr="00AF5CA5" w:rsidRDefault="00AE3E60" w:rsidP="00AE3E60">
      <w:pPr>
        <w:jc w:val="both"/>
        <w:rPr>
          <w:rFonts w:eastAsia="Calibri"/>
          <w:sz w:val="24"/>
          <w:szCs w:val="24"/>
          <w:lang w:eastAsia="ar-SA"/>
        </w:rPr>
      </w:pPr>
      <w:r w:rsidRPr="00AF5CA5">
        <w:rPr>
          <w:rFonts w:eastAsia="Calibri"/>
          <w:sz w:val="28"/>
          <w:szCs w:val="28"/>
          <w:lang w:eastAsia="ar-SA"/>
        </w:rPr>
        <w:t>- Приложение № 1 - ФОРМА</w:t>
      </w:r>
      <w:r w:rsidRPr="00AF5CA5">
        <w:rPr>
          <w:rFonts w:eastAsia="Calibri"/>
          <w:sz w:val="24"/>
          <w:szCs w:val="24"/>
          <w:lang w:eastAsia="ar-SA"/>
        </w:rPr>
        <w:t xml:space="preserve"> </w:t>
      </w:r>
      <w:r w:rsidRPr="00AF5CA5">
        <w:rPr>
          <w:rFonts w:eastAsia="Calibri"/>
          <w:sz w:val="28"/>
          <w:szCs w:val="28"/>
          <w:lang w:eastAsia="ar-SA"/>
        </w:rPr>
        <w:t>извещения о проведении открытого конкурса по отбору специализированной службы по вопросам похоронного дела на территории муниципального образования город Минусинск;</w:t>
      </w:r>
    </w:p>
    <w:p w:rsidR="00AE3E60" w:rsidRPr="00AF5CA5" w:rsidRDefault="00AE3E60" w:rsidP="00AE3E60">
      <w:pPr>
        <w:suppressAutoHyphens/>
        <w:rPr>
          <w:rFonts w:eastAsia="Calibri"/>
          <w:sz w:val="28"/>
          <w:szCs w:val="28"/>
          <w:lang w:eastAsia="ar-SA"/>
        </w:rPr>
      </w:pPr>
      <w:r w:rsidRPr="00AF5CA5">
        <w:rPr>
          <w:rFonts w:eastAsia="Calibri"/>
          <w:sz w:val="28"/>
          <w:szCs w:val="28"/>
          <w:lang w:eastAsia="ar-SA"/>
        </w:rPr>
        <w:t>- Приложение № 2 - ФОРМА заявки на участие в конкурсе;</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 Приложение № 3 - ФОРМА предложения о качестве услуг;</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 Приложение № 4 - ФОРМА описи документов, представляемых для участия в конкурсе;</w:t>
      </w:r>
    </w:p>
    <w:p w:rsidR="00AE3E60" w:rsidRPr="00AF5CA5" w:rsidRDefault="00AE3E60" w:rsidP="00AE3E60">
      <w:pPr>
        <w:suppressAutoHyphens/>
        <w:jc w:val="both"/>
        <w:rPr>
          <w:iCs/>
          <w:color w:val="000000"/>
          <w:sz w:val="28"/>
          <w:szCs w:val="28"/>
          <w:lang w:eastAsia="ar-SA"/>
        </w:rPr>
      </w:pPr>
      <w:r w:rsidRPr="00AF5CA5">
        <w:rPr>
          <w:rFonts w:eastAsia="Calibri"/>
          <w:sz w:val="28"/>
          <w:szCs w:val="28"/>
          <w:lang w:eastAsia="ar-SA"/>
        </w:rPr>
        <w:t>- Приложение № 5 -</w:t>
      </w:r>
      <w:r w:rsidRPr="00AF5CA5">
        <w:rPr>
          <w:iCs/>
          <w:color w:val="000000"/>
          <w:sz w:val="28"/>
          <w:szCs w:val="28"/>
          <w:lang w:eastAsia="ar-SA"/>
        </w:rPr>
        <w:t xml:space="preserve"> Критерии и порядок оценки заявок на участие в конкурсе;</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 Приложение № 6 - Техническая часть конкурсной документации;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Приложение № 7 – Проект договора.</w:t>
      </w: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jc w:val="right"/>
        <w:rPr>
          <w:rFonts w:eastAsia="Calibri"/>
          <w:sz w:val="22"/>
          <w:szCs w:val="22"/>
          <w:lang w:eastAsia="ar-SA"/>
        </w:rPr>
      </w:pPr>
    </w:p>
    <w:p w:rsidR="00AE3E60" w:rsidRPr="00386097" w:rsidRDefault="00AE3E60" w:rsidP="00AE3E60">
      <w:pPr>
        <w:jc w:val="right"/>
        <w:rPr>
          <w:rFonts w:eastAsia="Calibri"/>
          <w:sz w:val="28"/>
          <w:szCs w:val="28"/>
          <w:lang w:eastAsia="ar-SA"/>
        </w:rPr>
      </w:pPr>
      <w:r w:rsidRPr="00386097">
        <w:rPr>
          <w:rFonts w:eastAsia="Calibri"/>
          <w:sz w:val="28"/>
          <w:szCs w:val="28"/>
          <w:lang w:eastAsia="ar-SA"/>
        </w:rPr>
        <w:t xml:space="preserve">Приложение № 1 </w:t>
      </w:r>
    </w:p>
    <w:p w:rsidR="00AE3E60" w:rsidRPr="00386097" w:rsidRDefault="00AE3E60" w:rsidP="00AE3E60">
      <w:pPr>
        <w:jc w:val="right"/>
        <w:rPr>
          <w:rFonts w:eastAsia="Calibri"/>
          <w:sz w:val="28"/>
          <w:szCs w:val="28"/>
          <w:lang w:eastAsia="ar-SA"/>
        </w:rPr>
      </w:pPr>
      <w:r w:rsidRPr="00386097">
        <w:rPr>
          <w:rFonts w:eastAsia="Calibri"/>
          <w:sz w:val="28"/>
          <w:szCs w:val="28"/>
          <w:lang w:eastAsia="ar-SA"/>
        </w:rPr>
        <w:t>к конкурсной документации</w:t>
      </w:r>
    </w:p>
    <w:p w:rsidR="00AE3E60" w:rsidRPr="00AF5CA5" w:rsidRDefault="00AE3E60" w:rsidP="00AE3E60">
      <w:pPr>
        <w:jc w:val="right"/>
        <w:rPr>
          <w:rFonts w:eastAsia="Calibri"/>
          <w:sz w:val="22"/>
          <w:szCs w:val="22"/>
          <w:lang w:eastAsia="ar-SA"/>
        </w:rPr>
      </w:pPr>
    </w:p>
    <w:p w:rsidR="00AE3E60" w:rsidRPr="00AF5CA5" w:rsidRDefault="00AE3E60" w:rsidP="00AE3E60">
      <w:pPr>
        <w:jc w:val="center"/>
        <w:rPr>
          <w:rFonts w:eastAsia="Calibri"/>
          <w:sz w:val="24"/>
          <w:szCs w:val="24"/>
          <w:lang w:eastAsia="ar-SA"/>
        </w:rPr>
      </w:pPr>
      <w:r w:rsidRPr="00AF5CA5">
        <w:rPr>
          <w:rFonts w:eastAsia="Calibri"/>
          <w:sz w:val="28"/>
          <w:szCs w:val="28"/>
          <w:lang w:eastAsia="ar-SA"/>
        </w:rPr>
        <w:lastRenderedPageBreak/>
        <w:t>ФОРМА</w:t>
      </w:r>
      <w:r w:rsidRPr="00AF5CA5">
        <w:rPr>
          <w:rFonts w:eastAsia="Calibri"/>
          <w:sz w:val="24"/>
          <w:szCs w:val="24"/>
          <w:lang w:eastAsia="ar-SA"/>
        </w:rPr>
        <w:t xml:space="preserve"> </w:t>
      </w:r>
      <w:r w:rsidRPr="00AF5CA5">
        <w:rPr>
          <w:rFonts w:eastAsia="Calibri"/>
          <w:sz w:val="28"/>
          <w:szCs w:val="28"/>
          <w:lang w:eastAsia="ar-SA"/>
        </w:rPr>
        <w:t>извещения о проведении открытого конкурса по отбору специализированной службы по вопросам похоронного дела на территории муниципального образования город Минусинск</w:t>
      </w:r>
    </w:p>
    <w:p w:rsidR="00AE3E60" w:rsidRPr="00AF5CA5" w:rsidRDefault="00AE3E60" w:rsidP="00AE3E60">
      <w:pPr>
        <w:jc w:val="center"/>
        <w:rPr>
          <w:sz w:val="28"/>
        </w:rPr>
      </w:pPr>
    </w:p>
    <w:p w:rsidR="00AE3E60" w:rsidRPr="00AF5CA5" w:rsidRDefault="00AE3E60" w:rsidP="00AE3E60">
      <w:pPr>
        <w:jc w:val="center"/>
        <w:rPr>
          <w:sz w:val="28"/>
        </w:rPr>
      </w:pPr>
      <w:r w:rsidRPr="00AF5CA5">
        <w:rPr>
          <w:sz w:val="28"/>
        </w:rPr>
        <w:t xml:space="preserve">Извещение </w:t>
      </w:r>
    </w:p>
    <w:p w:rsidR="00AE3E60" w:rsidRPr="00AF5CA5" w:rsidRDefault="00AE3E60" w:rsidP="00AE3E60">
      <w:pPr>
        <w:jc w:val="center"/>
        <w:rPr>
          <w:sz w:val="28"/>
        </w:rPr>
      </w:pPr>
      <w:r w:rsidRPr="00AF5CA5">
        <w:rPr>
          <w:sz w:val="28"/>
        </w:rPr>
        <w:t>о проведении открытого конкурса</w:t>
      </w:r>
      <w:r w:rsidRPr="00AF5CA5">
        <w:t xml:space="preserve"> </w:t>
      </w:r>
      <w:r w:rsidRPr="00AF5CA5">
        <w:rPr>
          <w:sz w:val="28"/>
        </w:rPr>
        <w:t>по отбору специализированной службы  по вопросам похоронного дела на территории муниципального образования город Минусинск</w:t>
      </w:r>
    </w:p>
    <w:p w:rsidR="00AE3E60" w:rsidRPr="00AF5CA5" w:rsidRDefault="00AE3E60" w:rsidP="00AE3E60">
      <w:pPr>
        <w:jc w:val="right"/>
        <w:rPr>
          <w:sz w:val="28"/>
        </w:rPr>
      </w:pPr>
    </w:p>
    <w:tbl>
      <w:tblPr>
        <w:tblW w:w="9497" w:type="dxa"/>
        <w:tblInd w:w="292" w:type="dxa"/>
        <w:tblBorders>
          <w:top w:val="outset" w:sz="6" w:space="0" w:color="auto"/>
          <w:left w:val="outset" w:sz="6" w:space="0" w:color="auto"/>
          <w:bottom w:val="single" w:sz="36" w:space="0" w:color="EEEEEE"/>
          <w:right w:val="outset" w:sz="6" w:space="0" w:color="auto"/>
        </w:tblBorders>
        <w:shd w:val="clear" w:color="auto" w:fill="FFFFFF"/>
        <w:tblCellMar>
          <w:left w:w="0" w:type="dxa"/>
          <w:right w:w="0" w:type="dxa"/>
        </w:tblCellMar>
        <w:tblLook w:val="04A0" w:firstRow="1" w:lastRow="0" w:firstColumn="1" w:lastColumn="0" w:noHBand="0" w:noVBand="1"/>
      </w:tblPr>
      <w:tblGrid>
        <w:gridCol w:w="851"/>
        <w:gridCol w:w="2609"/>
        <w:gridCol w:w="6037"/>
      </w:tblGrid>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Наименование Заказчика 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 xml:space="preserve">Место нахождения, </w:t>
            </w:r>
          </w:p>
          <w:p w:rsidR="00AE3E60" w:rsidRPr="00AF5CA5" w:rsidRDefault="00AE3E60" w:rsidP="00B66682">
            <w:pPr>
              <w:jc w:val="center"/>
              <w:rPr>
                <w:sz w:val="24"/>
                <w:szCs w:val="24"/>
                <w:lang w:eastAsia="en-US"/>
              </w:rPr>
            </w:pPr>
            <w:r w:rsidRPr="00AF5CA5">
              <w:rPr>
                <w:sz w:val="24"/>
                <w:szCs w:val="24"/>
                <w:lang w:eastAsia="en-US"/>
              </w:rPr>
              <w:t>почтовый адрес, адрес электронной почты, номер контактного телефона, контактное лицо Заказчика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Наименование Организатора 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 xml:space="preserve">Место нахождения, </w:t>
            </w:r>
          </w:p>
          <w:p w:rsidR="00AE3E60" w:rsidRPr="00AF5CA5" w:rsidRDefault="00AE3E60" w:rsidP="00B66682">
            <w:pPr>
              <w:jc w:val="center"/>
              <w:rPr>
                <w:sz w:val="24"/>
                <w:szCs w:val="24"/>
                <w:lang w:eastAsia="en-US"/>
              </w:rPr>
            </w:pPr>
            <w:r w:rsidRPr="00AF5CA5">
              <w:rPr>
                <w:sz w:val="24"/>
                <w:szCs w:val="24"/>
                <w:lang w:eastAsia="en-US"/>
              </w:rPr>
              <w:t>почтовый адрес, адрес электронной почты, номер контактного телефона, контактное лицо Организатора 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Предмет 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 xml:space="preserve">Перечень услуг </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Место оказания услуг</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Срок оказания услуг</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Срок, место и порядок предоставления конкурсной документации, официальный сайт, на котором размещена конкурсная документация</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 xml:space="preserve">Срок, место и порядок </w:t>
            </w:r>
            <w:r w:rsidRPr="00AF5CA5">
              <w:rPr>
                <w:sz w:val="24"/>
                <w:szCs w:val="24"/>
                <w:lang w:eastAsia="en-US"/>
              </w:rPr>
              <w:lastRenderedPageBreak/>
              <w:t>подачи заявок на участие в конкурсе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Место, дата, время  и порядок вскрытия конвертов с заявками на участие в конкурсе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Порядок рассмотрения заявок на участие в конкурсе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Место и дата размещения результатов рассмотрения заявок на участие в конкурсе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Место и дата оценки и сопоставления заявок на участие в конкурсе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lang w:eastAsia="en-US"/>
              </w:rPr>
              <w:t>Место и дата размещения протокола</w:t>
            </w:r>
          </w:p>
          <w:p w:rsidR="00AE3E60" w:rsidRPr="00AF5CA5" w:rsidRDefault="00AE3E60" w:rsidP="00B66682">
            <w:pPr>
              <w:jc w:val="center"/>
              <w:rPr>
                <w:sz w:val="24"/>
                <w:szCs w:val="24"/>
                <w:lang w:eastAsia="en-US"/>
              </w:rPr>
            </w:pPr>
            <w:r w:rsidRPr="00AF5CA5">
              <w:rPr>
                <w:sz w:val="24"/>
                <w:szCs w:val="24"/>
                <w:lang w:eastAsia="en-US"/>
              </w:rPr>
              <w:t>подведения итогов 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lang w:eastAsia="en-US"/>
              </w:rPr>
            </w:pPr>
            <w:r w:rsidRPr="00AF5CA5">
              <w:rPr>
                <w:sz w:val="24"/>
                <w:szCs w:val="24"/>
              </w:rPr>
              <w:t>Срок подписания договора с  победителем конкурса</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r w:rsidR="00AE3E60" w:rsidRPr="00AF5CA5" w:rsidTr="00B66682">
        <w:tc>
          <w:tcPr>
            <w:tcW w:w="85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numPr>
                <w:ilvl w:val="0"/>
                <w:numId w:val="1"/>
              </w:numPr>
              <w:tabs>
                <w:tab w:val="left" w:pos="0"/>
                <w:tab w:val="left" w:pos="142"/>
              </w:tabs>
              <w:jc w:val="both"/>
              <w:rPr>
                <w:sz w:val="24"/>
                <w:szCs w:val="24"/>
              </w:rPr>
            </w:pPr>
          </w:p>
        </w:tc>
        <w:tc>
          <w:tcPr>
            <w:tcW w:w="2609" w:type="dxa"/>
            <w:tcBorders>
              <w:top w:val="outset" w:sz="6" w:space="0" w:color="auto"/>
              <w:left w:val="outset" w:sz="6" w:space="0" w:color="auto"/>
              <w:bottom w:val="outset" w:sz="6" w:space="0" w:color="auto"/>
              <w:right w:val="outset" w:sz="6" w:space="0" w:color="auto"/>
            </w:tcBorders>
            <w:shd w:val="clear" w:color="auto" w:fill="FFFFFF"/>
          </w:tcPr>
          <w:p w:rsidR="00AE3E60" w:rsidRPr="00AF5CA5" w:rsidRDefault="00AE3E60" w:rsidP="00B66682">
            <w:pPr>
              <w:jc w:val="center"/>
              <w:rPr>
                <w:sz w:val="24"/>
                <w:szCs w:val="24"/>
              </w:rPr>
            </w:pPr>
            <w:r w:rsidRPr="00AF5CA5">
              <w:rPr>
                <w:sz w:val="24"/>
                <w:szCs w:val="24"/>
              </w:rPr>
              <w:t>Критерии и порядок оценки заявок на участие в конкурсе</w:t>
            </w:r>
          </w:p>
        </w:tc>
        <w:tc>
          <w:tcPr>
            <w:tcW w:w="603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E3E60" w:rsidRPr="00AF5CA5" w:rsidRDefault="00AE3E60" w:rsidP="00B66682">
            <w:pPr>
              <w:jc w:val="both"/>
              <w:rPr>
                <w:sz w:val="24"/>
                <w:szCs w:val="24"/>
              </w:rPr>
            </w:pPr>
          </w:p>
        </w:tc>
      </w:tr>
    </w:tbl>
    <w:p w:rsidR="00AE3E60" w:rsidRPr="00AF5CA5" w:rsidRDefault="00AE3E60" w:rsidP="00AE3E60">
      <w:pPr>
        <w:jc w:val="both"/>
        <w:rPr>
          <w:sz w:val="24"/>
          <w:szCs w:val="24"/>
        </w:rPr>
      </w:pPr>
    </w:p>
    <w:p w:rsidR="00AE3E60" w:rsidRPr="00AF5CA5" w:rsidRDefault="00AE3E60" w:rsidP="00AE3E60">
      <w:pPr>
        <w:jc w:val="both"/>
        <w:rPr>
          <w:sz w:val="28"/>
          <w:szCs w:val="28"/>
        </w:rPr>
      </w:pPr>
      <w:r w:rsidRPr="00AF5CA5">
        <w:rPr>
          <w:sz w:val="28"/>
          <w:szCs w:val="28"/>
        </w:rPr>
        <w:t>Порядок проведения открытого конкурса и иная информация, касающаяся организации и проведения конкурса изложены в конкурсной документации. </w:t>
      </w:r>
      <w:r w:rsidRPr="00AF5CA5">
        <w:rPr>
          <w:sz w:val="28"/>
          <w:szCs w:val="28"/>
        </w:rPr>
        <w:br/>
      </w:r>
    </w:p>
    <w:p w:rsidR="00AE3E60" w:rsidRPr="00AF5CA5" w:rsidRDefault="00AE3E60" w:rsidP="00AE3E60">
      <w:pPr>
        <w:jc w:val="both"/>
        <w:rPr>
          <w:sz w:val="28"/>
          <w:szCs w:val="28"/>
        </w:rPr>
      </w:pPr>
      <w:r w:rsidRPr="00AF5CA5">
        <w:rPr>
          <w:sz w:val="28"/>
          <w:szCs w:val="28"/>
        </w:rPr>
        <w:t>Конкурсная документация (прилагается)</w:t>
      </w:r>
    </w:p>
    <w:p w:rsidR="00AE3E60" w:rsidRPr="00AF5CA5" w:rsidRDefault="00AE3E60" w:rsidP="00AE3E60">
      <w:pPr>
        <w:suppressAutoHyphens/>
        <w:spacing w:line="276" w:lineRule="auto"/>
        <w:jc w:val="center"/>
        <w:rPr>
          <w:rFonts w:eastAsia="Calibri"/>
          <w:sz w:val="24"/>
          <w:szCs w:val="24"/>
          <w:lang w:eastAsia="ar-SA"/>
        </w:rPr>
      </w:pP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suppressAutoHyphens/>
        <w:spacing w:line="276" w:lineRule="auto"/>
        <w:jc w:val="both"/>
        <w:rPr>
          <w:rFonts w:eastAsia="Calibri"/>
          <w:sz w:val="28"/>
          <w:szCs w:val="28"/>
          <w:lang w:eastAsia="ar-SA"/>
        </w:rPr>
      </w:pPr>
    </w:p>
    <w:p w:rsidR="00AE3E60" w:rsidRPr="00386097" w:rsidRDefault="00AE3E60" w:rsidP="00AE3E60">
      <w:pPr>
        <w:jc w:val="right"/>
        <w:rPr>
          <w:rFonts w:eastAsia="Calibri"/>
          <w:sz w:val="28"/>
          <w:szCs w:val="28"/>
          <w:lang w:eastAsia="ar-SA"/>
        </w:rPr>
      </w:pPr>
      <w:r w:rsidRPr="00386097">
        <w:rPr>
          <w:rFonts w:eastAsia="Calibri"/>
          <w:sz w:val="28"/>
          <w:szCs w:val="28"/>
          <w:lang w:eastAsia="ar-SA"/>
        </w:rPr>
        <w:t xml:space="preserve">Приложение № 2 </w:t>
      </w:r>
    </w:p>
    <w:p w:rsidR="00AE3E60" w:rsidRPr="00386097" w:rsidRDefault="00AE3E60" w:rsidP="00AE3E60">
      <w:pPr>
        <w:jc w:val="right"/>
        <w:rPr>
          <w:rFonts w:eastAsia="Calibri"/>
          <w:sz w:val="28"/>
          <w:szCs w:val="28"/>
          <w:lang w:eastAsia="ar-SA"/>
        </w:rPr>
      </w:pPr>
      <w:r w:rsidRPr="00386097">
        <w:rPr>
          <w:rFonts w:eastAsia="Calibri"/>
          <w:sz w:val="28"/>
          <w:szCs w:val="28"/>
          <w:lang w:eastAsia="ar-SA"/>
        </w:rPr>
        <w:t>к конкурсной документации</w:t>
      </w:r>
    </w:p>
    <w:p w:rsidR="00AE3E60" w:rsidRPr="00AF5CA5" w:rsidRDefault="00AE3E60" w:rsidP="00AE3E60">
      <w:pPr>
        <w:suppressAutoHyphens/>
        <w:spacing w:line="276" w:lineRule="auto"/>
        <w:jc w:val="right"/>
        <w:rPr>
          <w:rFonts w:eastAsia="Calibri"/>
          <w:sz w:val="28"/>
          <w:szCs w:val="28"/>
          <w:lang w:eastAsia="ar-SA"/>
        </w:rPr>
      </w:pPr>
    </w:p>
    <w:p w:rsidR="00AE3E60" w:rsidRPr="00AF5CA5" w:rsidRDefault="00AE3E60" w:rsidP="00AE3E60">
      <w:pPr>
        <w:suppressAutoHyphens/>
        <w:rPr>
          <w:iCs/>
          <w:color w:val="000000"/>
          <w:sz w:val="24"/>
          <w:szCs w:val="24"/>
          <w:lang w:eastAsia="ar-SA"/>
        </w:rPr>
      </w:pPr>
    </w:p>
    <w:p w:rsidR="00AE3E60" w:rsidRPr="00AF5CA5" w:rsidRDefault="00AE3E60" w:rsidP="00AE3E60">
      <w:pPr>
        <w:suppressAutoHyphens/>
        <w:jc w:val="center"/>
        <w:rPr>
          <w:iCs/>
          <w:color w:val="000000"/>
          <w:sz w:val="28"/>
          <w:szCs w:val="28"/>
          <w:lang w:eastAsia="ar-SA"/>
        </w:rPr>
      </w:pPr>
      <w:r w:rsidRPr="00AF5CA5">
        <w:rPr>
          <w:iCs/>
          <w:color w:val="000000"/>
          <w:sz w:val="24"/>
          <w:szCs w:val="24"/>
          <w:lang w:eastAsia="ar-SA"/>
        </w:rPr>
        <w:lastRenderedPageBreak/>
        <w:t xml:space="preserve">ФОРМА </w:t>
      </w:r>
      <w:r w:rsidRPr="00AF5CA5">
        <w:rPr>
          <w:iCs/>
          <w:color w:val="000000"/>
          <w:sz w:val="28"/>
          <w:szCs w:val="28"/>
          <w:lang w:eastAsia="ar-SA"/>
        </w:rPr>
        <w:t>заявки на участие в конкурсе</w:t>
      </w:r>
    </w:p>
    <w:p w:rsidR="00AE3E60" w:rsidRPr="00AF5CA5" w:rsidRDefault="00AE3E60" w:rsidP="00AE3E60">
      <w:pPr>
        <w:suppressAutoHyphens/>
        <w:jc w:val="center"/>
        <w:rPr>
          <w:iCs/>
          <w:color w:val="000000"/>
          <w:sz w:val="18"/>
          <w:szCs w:val="18"/>
          <w:lang w:eastAsia="ar-SA"/>
        </w:rPr>
      </w:pPr>
    </w:p>
    <w:p w:rsidR="00AE3E60" w:rsidRPr="00AF5CA5" w:rsidRDefault="00AE3E60" w:rsidP="00AE3E60">
      <w:pPr>
        <w:suppressAutoHyphens/>
        <w:rPr>
          <w:i/>
          <w:iCs/>
          <w:sz w:val="24"/>
          <w:szCs w:val="24"/>
          <w:lang w:eastAsia="ar-SA"/>
        </w:rPr>
      </w:pPr>
      <w:r w:rsidRPr="00AF5CA5">
        <w:rPr>
          <w:i/>
          <w:iCs/>
          <w:color w:val="000000"/>
          <w:sz w:val="18"/>
          <w:szCs w:val="18"/>
          <w:lang w:eastAsia="ar-SA"/>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AE3E60" w:rsidRPr="00AF5CA5" w:rsidTr="00B66682">
        <w:tc>
          <w:tcPr>
            <w:tcW w:w="4920" w:type="dxa"/>
            <w:shd w:val="clear" w:color="auto" w:fill="auto"/>
          </w:tcPr>
          <w:p w:rsidR="00AE3E60" w:rsidRPr="00AF5CA5" w:rsidRDefault="00AE3E60" w:rsidP="00B66682">
            <w:pPr>
              <w:suppressAutoHyphens/>
              <w:rPr>
                <w:i/>
                <w:iCs/>
                <w:sz w:val="28"/>
                <w:szCs w:val="28"/>
                <w:lang w:eastAsia="ar-SA"/>
              </w:rPr>
            </w:pPr>
            <w:r w:rsidRPr="00AF5CA5">
              <w:rPr>
                <w:i/>
                <w:iCs/>
                <w:sz w:val="28"/>
                <w:szCs w:val="28"/>
                <w:lang w:eastAsia="ar-SA"/>
              </w:rPr>
              <w:t>На бланке исходящей документации</w:t>
            </w:r>
          </w:p>
          <w:p w:rsidR="00AE3E60" w:rsidRPr="00AF5CA5" w:rsidRDefault="00AE3E60" w:rsidP="00B66682">
            <w:pPr>
              <w:suppressAutoHyphens/>
              <w:rPr>
                <w:b/>
                <w:bCs/>
                <w:i/>
                <w:iCs/>
                <w:sz w:val="28"/>
                <w:szCs w:val="28"/>
                <w:lang w:eastAsia="ar-SA"/>
              </w:rPr>
            </w:pPr>
            <w:r w:rsidRPr="00AF5CA5">
              <w:rPr>
                <w:i/>
                <w:iCs/>
                <w:sz w:val="28"/>
                <w:szCs w:val="28"/>
                <w:lang w:eastAsia="ar-SA"/>
              </w:rPr>
              <w:t>Дата, исх. номер</w:t>
            </w:r>
          </w:p>
          <w:p w:rsidR="00AE3E60" w:rsidRPr="00AF5CA5" w:rsidRDefault="00AE3E60" w:rsidP="00B66682">
            <w:pPr>
              <w:suppressAutoHyphens/>
              <w:rPr>
                <w:b/>
                <w:bCs/>
                <w:i/>
                <w:iCs/>
                <w:sz w:val="28"/>
                <w:szCs w:val="28"/>
                <w:lang w:eastAsia="ar-SA"/>
              </w:rPr>
            </w:pPr>
            <w:r w:rsidRPr="00AF5CA5">
              <w:rPr>
                <w:b/>
                <w:bCs/>
                <w:i/>
                <w:iCs/>
                <w:sz w:val="28"/>
                <w:szCs w:val="28"/>
                <w:lang w:eastAsia="ar-SA"/>
              </w:rPr>
              <w:t> </w:t>
            </w:r>
          </w:p>
        </w:tc>
        <w:tc>
          <w:tcPr>
            <w:tcW w:w="4920" w:type="dxa"/>
            <w:shd w:val="clear" w:color="auto" w:fill="auto"/>
          </w:tcPr>
          <w:p w:rsidR="00AE3E60" w:rsidRPr="00AF5CA5" w:rsidRDefault="00AE3E60" w:rsidP="00B66682">
            <w:pPr>
              <w:suppressAutoHyphens/>
              <w:rPr>
                <w:b/>
                <w:bCs/>
                <w:i/>
                <w:iCs/>
                <w:sz w:val="28"/>
                <w:szCs w:val="28"/>
                <w:lang w:eastAsia="ar-SA"/>
              </w:rPr>
            </w:pPr>
            <w:r w:rsidRPr="00AF5CA5">
              <w:rPr>
                <w:b/>
                <w:bCs/>
                <w:i/>
                <w:iCs/>
                <w:sz w:val="28"/>
                <w:szCs w:val="28"/>
                <w:lang w:eastAsia="ar-SA"/>
              </w:rPr>
              <w:t>Муниципальному заказчику</w:t>
            </w:r>
          </w:p>
          <w:p w:rsidR="00AE3E60" w:rsidRPr="00AF5CA5" w:rsidRDefault="00AE3E60" w:rsidP="00B66682">
            <w:pPr>
              <w:suppressAutoHyphens/>
              <w:rPr>
                <w:rFonts w:ascii="Calibri" w:eastAsia="Calibri" w:hAnsi="Calibri"/>
                <w:sz w:val="28"/>
                <w:szCs w:val="28"/>
                <w:lang w:eastAsia="ar-SA"/>
              </w:rPr>
            </w:pPr>
            <w:r w:rsidRPr="00AF5CA5">
              <w:rPr>
                <w:b/>
                <w:bCs/>
                <w:i/>
                <w:iCs/>
                <w:sz w:val="28"/>
                <w:szCs w:val="28"/>
                <w:lang w:eastAsia="ar-SA"/>
              </w:rPr>
              <w:t>Администрации города Минусинска</w:t>
            </w:r>
          </w:p>
        </w:tc>
      </w:tr>
    </w:tbl>
    <w:p w:rsidR="00AE3E60" w:rsidRPr="00AF5CA5" w:rsidRDefault="00AE3E60" w:rsidP="00AE3E60">
      <w:pPr>
        <w:suppressAutoHyphens/>
        <w:rPr>
          <w:rFonts w:eastAsia="Calibri"/>
          <w:sz w:val="28"/>
          <w:szCs w:val="28"/>
          <w:lang w:eastAsia="ar-SA"/>
        </w:rPr>
      </w:pPr>
      <w:r w:rsidRPr="00AF5CA5">
        <w:rPr>
          <w:b/>
          <w:bCs/>
          <w:i/>
          <w:iCs/>
          <w:color w:val="000000"/>
          <w:sz w:val="28"/>
          <w:szCs w:val="28"/>
          <w:lang w:eastAsia="ar-SA"/>
        </w:rPr>
        <w:t> </w:t>
      </w:r>
    </w:p>
    <w:p w:rsidR="00AE3E60" w:rsidRPr="00AF5CA5" w:rsidRDefault="00AE3E60" w:rsidP="00AE3E60">
      <w:pPr>
        <w:suppressAutoHyphens/>
        <w:jc w:val="center"/>
        <w:rPr>
          <w:rFonts w:eastAsia="Calibri"/>
          <w:sz w:val="28"/>
          <w:szCs w:val="28"/>
          <w:lang w:eastAsia="ar-SA"/>
        </w:rPr>
      </w:pPr>
      <w:r w:rsidRPr="00AF5CA5">
        <w:rPr>
          <w:rFonts w:eastAsia="Calibri"/>
          <w:sz w:val="28"/>
          <w:szCs w:val="28"/>
          <w:lang w:eastAsia="ar-SA"/>
        </w:rPr>
        <w:t>ЗАЯВКА НА УЧАСТИЕ В КОНКУРСЕ</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 1. Изучив конкурсную документацию и извещение открытого конкурса по отбору специализированной службы по вопросам похоронного дела на территории муниципального образования город Минусинск, а также применимое к данному конкурсу законодательство и нормативно-правовые акты ________________________________________ (наименование участника конкурса) в лице, _________________________________________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2. Сообщаем, что мы (я)  ______________________________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3. Сообщаем, что у нас (меня) ______________________________________________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5. Настоящая заявка действительна в течение всего срока проведения процедуры конкурса и до его завершения.</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 xml:space="preserve">6. Наши:  </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 полное, сокращенное, фирменное (при наличии) наименование;</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 организационно-правовая форма;</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lastRenderedPageBreak/>
        <w:t>- ФИО, паспортные данные, сведения о месте жительства (для физического лица);</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8. Юридический и фактический адреса/ место жительства, телефон, факс: _____</w:t>
      </w:r>
      <w:r>
        <w:rPr>
          <w:rFonts w:eastAsia="Calibri"/>
          <w:sz w:val="28"/>
          <w:szCs w:val="28"/>
          <w:lang w:eastAsia="ar-SA"/>
        </w:rPr>
        <w:t>_____________________________________________________</w:t>
      </w:r>
      <w:r w:rsidRPr="00AF5CA5">
        <w:rPr>
          <w:rFonts w:eastAsia="Calibri"/>
          <w:sz w:val="28"/>
          <w:szCs w:val="28"/>
          <w:lang w:eastAsia="ar-SA"/>
        </w:rPr>
        <w:t>____ ;</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адрес электронной почты ___________________________;</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банковские реквизиты: ______________________________</w:t>
      </w: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9. Корреспонденцию в наш адрес просим направлять по адресу: ________</w:t>
      </w:r>
      <w:r>
        <w:rPr>
          <w:rFonts w:eastAsia="Calibri"/>
          <w:sz w:val="28"/>
          <w:szCs w:val="28"/>
          <w:lang w:eastAsia="ar-SA"/>
        </w:rPr>
        <w:t>_________________________________________________</w:t>
      </w:r>
      <w:r w:rsidRPr="00AF5CA5">
        <w:rPr>
          <w:rFonts w:eastAsia="Calibri"/>
          <w:sz w:val="28"/>
          <w:szCs w:val="28"/>
          <w:lang w:eastAsia="ar-SA"/>
        </w:rPr>
        <w:t>______.</w:t>
      </w:r>
    </w:p>
    <w:p w:rsidR="00AE3E60" w:rsidRPr="00AF5CA5" w:rsidRDefault="00AE3E60" w:rsidP="00AE3E60">
      <w:pPr>
        <w:suppressAutoHyphens/>
        <w:jc w:val="both"/>
        <w:rPr>
          <w:rFonts w:eastAsia="Calibri"/>
          <w:b/>
          <w:bCs/>
          <w:sz w:val="28"/>
          <w:szCs w:val="28"/>
          <w:lang w:eastAsia="ar-SA"/>
        </w:rPr>
      </w:pPr>
      <w:r w:rsidRPr="00AF5CA5">
        <w:rPr>
          <w:rFonts w:eastAsia="Calibri"/>
          <w:sz w:val="28"/>
          <w:szCs w:val="28"/>
          <w:lang w:eastAsia="ar-SA"/>
        </w:rPr>
        <w:t>10. К настоящей заявке прилагаются документы согласно описи  на _____стр.</w:t>
      </w: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Pr="00AF5CA5" w:rsidRDefault="00AE3E60" w:rsidP="00AE3E60">
      <w:pPr>
        <w:suppressAutoHyphens/>
        <w:rPr>
          <w:iCs/>
          <w:color w:val="000000"/>
          <w:sz w:val="28"/>
          <w:szCs w:val="28"/>
          <w:lang w:eastAsia="ar-SA"/>
        </w:rPr>
      </w:pPr>
      <w:r w:rsidRPr="00AF5CA5">
        <w:rPr>
          <w:iCs/>
          <w:color w:val="000000"/>
          <w:sz w:val="28"/>
          <w:szCs w:val="28"/>
          <w:lang w:eastAsia="ar-SA"/>
        </w:rPr>
        <w:t>Руководитель (уполномоченное лицо)</w:t>
      </w:r>
    </w:p>
    <w:p w:rsidR="00AE3E60" w:rsidRPr="00AF5CA5" w:rsidRDefault="00AE3E60" w:rsidP="00AE3E60">
      <w:pPr>
        <w:suppressAutoHyphens/>
        <w:rPr>
          <w:iCs/>
          <w:color w:val="000000"/>
          <w:sz w:val="28"/>
          <w:szCs w:val="28"/>
          <w:lang w:eastAsia="ar-SA"/>
        </w:rPr>
      </w:pPr>
      <w:r w:rsidRPr="00AF5CA5">
        <w:rPr>
          <w:iCs/>
          <w:color w:val="000000"/>
          <w:sz w:val="28"/>
          <w:szCs w:val="28"/>
          <w:lang w:eastAsia="ar-SA"/>
        </w:rPr>
        <w:t>участника конкурса                      _______________________      /Ф.И.О./</w:t>
      </w:r>
    </w:p>
    <w:p w:rsidR="00AE3E60" w:rsidRPr="00E872AA" w:rsidRDefault="00AE3E60" w:rsidP="00AE3E60">
      <w:pPr>
        <w:suppressAutoHyphens/>
        <w:rPr>
          <w:iCs/>
          <w:color w:val="000000"/>
          <w:sz w:val="24"/>
          <w:szCs w:val="24"/>
          <w:lang w:eastAsia="ar-SA"/>
        </w:rPr>
      </w:pPr>
      <w:r w:rsidRPr="00E872AA">
        <w:rPr>
          <w:iCs/>
          <w:color w:val="000000"/>
          <w:sz w:val="24"/>
          <w:szCs w:val="24"/>
          <w:lang w:eastAsia="ar-SA"/>
        </w:rPr>
        <w:t xml:space="preserve">                                                                             (подпись)</w:t>
      </w:r>
    </w:p>
    <w:p w:rsidR="00AE3E60" w:rsidRPr="00E872AA" w:rsidRDefault="00AE3E60" w:rsidP="00AE3E60">
      <w:pPr>
        <w:suppressAutoHyphens/>
        <w:rPr>
          <w:iCs/>
          <w:color w:val="000000"/>
          <w:sz w:val="24"/>
          <w:szCs w:val="24"/>
          <w:lang w:eastAsia="ar-SA"/>
        </w:rPr>
      </w:pPr>
      <w:r w:rsidRPr="00E872AA">
        <w:rPr>
          <w:iCs/>
          <w:color w:val="000000"/>
          <w:sz w:val="24"/>
          <w:szCs w:val="24"/>
          <w:lang w:eastAsia="ar-SA"/>
        </w:rPr>
        <w:t>М.П. (при наличии)</w:t>
      </w:r>
    </w:p>
    <w:p w:rsidR="00AE3E60" w:rsidRPr="00AF5CA5" w:rsidRDefault="00AE3E60" w:rsidP="00AE3E60">
      <w:pPr>
        <w:suppressAutoHyphens/>
        <w:rPr>
          <w:rFonts w:ascii="Verdana" w:hAnsi="Verdana" w:cs="Verdana"/>
          <w:iCs/>
          <w:color w:val="000000"/>
          <w:sz w:val="28"/>
          <w:szCs w:val="28"/>
          <w:lang w:eastAsia="ar-SA"/>
        </w:rPr>
      </w:pPr>
    </w:p>
    <w:p w:rsidR="00AE3E60" w:rsidRPr="00AF5CA5" w:rsidRDefault="00AE3E60" w:rsidP="00AE3E60">
      <w:pPr>
        <w:suppressAutoHyphens/>
        <w:rPr>
          <w:i/>
          <w:iCs/>
          <w:color w:val="000000"/>
          <w:sz w:val="28"/>
          <w:szCs w:val="28"/>
          <w:lang w:eastAsia="ar-SA"/>
        </w:rPr>
      </w:pPr>
    </w:p>
    <w:p w:rsidR="00AE3E60" w:rsidRPr="00E872AA" w:rsidRDefault="00AE3E60" w:rsidP="00AE3E60">
      <w:pPr>
        <w:suppressAutoHyphens/>
        <w:rPr>
          <w:iCs/>
          <w:color w:val="000000"/>
          <w:sz w:val="28"/>
          <w:szCs w:val="28"/>
          <w:lang w:eastAsia="ar-SA"/>
        </w:rPr>
      </w:pPr>
    </w:p>
    <w:p w:rsidR="00AE3E60" w:rsidRPr="00E872AA" w:rsidRDefault="00AE3E60" w:rsidP="00AE3E60">
      <w:pPr>
        <w:suppressAutoHyphens/>
        <w:rPr>
          <w:iCs/>
          <w:color w:val="000000"/>
          <w:sz w:val="28"/>
          <w:szCs w:val="28"/>
          <w:lang w:eastAsia="ar-SA"/>
        </w:rPr>
      </w:pPr>
    </w:p>
    <w:p w:rsidR="00AE3E60" w:rsidRPr="00E872AA"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Default="00AE3E60" w:rsidP="00AE3E60">
      <w:pPr>
        <w:suppressAutoHyphens/>
        <w:rPr>
          <w:iCs/>
          <w:color w:val="000000"/>
          <w:sz w:val="28"/>
          <w:szCs w:val="28"/>
          <w:lang w:eastAsia="ar-SA"/>
        </w:rPr>
      </w:pPr>
    </w:p>
    <w:p w:rsidR="00AE3E60" w:rsidRPr="00E872AA" w:rsidRDefault="00AE3E60" w:rsidP="00AE3E60">
      <w:pPr>
        <w:suppressAutoHyphens/>
        <w:rPr>
          <w:iCs/>
          <w:color w:val="000000"/>
          <w:sz w:val="28"/>
          <w:szCs w:val="28"/>
          <w:lang w:eastAsia="ar-SA"/>
        </w:rPr>
      </w:pPr>
    </w:p>
    <w:p w:rsidR="00AE3E60" w:rsidRPr="00E872AA" w:rsidRDefault="00AE3E60" w:rsidP="00AE3E60">
      <w:pPr>
        <w:suppressAutoHyphens/>
        <w:rPr>
          <w:iCs/>
          <w:color w:val="000000"/>
          <w:sz w:val="28"/>
          <w:szCs w:val="28"/>
          <w:lang w:eastAsia="ar-SA"/>
        </w:rPr>
      </w:pPr>
    </w:p>
    <w:p w:rsidR="00AE3E60" w:rsidRPr="00E872AA" w:rsidRDefault="00AE3E60" w:rsidP="00AE3E60">
      <w:pPr>
        <w:suppressAutoHyphens/>
        <w:rPr>
          <w:iCs/>
          <w:color w:val="000000"/>
          <w:sz w:val="28"/>
          <w:szCs w:val="28"/>
          <w:lang w:eastAsia="ar-SA"/>
        </w:rPr>
      </w:pPr>
    </w:p>
    <w:p w:rsidR="00AE3E60" w:rsidRPr="00E872AA" w:rsidRDefault="00AE3E60" w:rsidP="00AE3E60">
      <w:pPr>
        <w:suppressAutoHyphens/>
        <w:rPr>
          <w:iCs/>
          <w:color w:val="000000"/>
          <w:sz w:val="28"/>
          <w:szCs w:val="28"/>
          <w:lang w:eastAsia="ar-SA"/>
        </w:rPr>
      </w:pPr>
    </w:p>
    <w:p w:rsidR="00AE3E60" w:rsidRPr="00386097" w:rsidRDefault="00AE3E60" w:rsidP="00AE3E60">
      <w:pPr>
        <w:jc w:val="right"/>
        <w:rPr>
          <w:rFonts w:eastAsia="Calibri"/>
          <w:sz w:val="28"/>
          <w:szCs w:val="28"/>
          <w:lang w:eastAsia="ar-SA"/>
        </w:rPr>
      </w:pPr>
      <w:r w:rsidRPr="00386097">
        <w:rPr>
          <w:rFonts w:eastAsia="Calibri"/>
          <w:sz w:val="28"/>
          <w:szCs w:val="28"/>
          <w:lang w:eastAsia="ar-SA"/>
        </w:rPr>
        <w:t xml:space="preserve">Приложение № 3 </w:t>
      </w:r>
    </w:p>
    <w:p w:rsidR="00AE3E60" w:rsidRPr="00386097" w:rsidRDefault="00AE3E60" w:rsidP="00AE3E60">
      <w:pPr>
        <w:jc w:val="right"/>
        <w:rPr>
          <w:rFonts w:eastAsia="Calibri"/>
          <w:sz w:val="28"/>
          <w:szCs w:val="28"/>
          <w:lang w:eastAsia="ar-SA"/>
        </w:rPr>
      </w:pPr>
      <w:r w:rsidRPr="00386097">
        <w:rPr>
          <w:rFonts w:eastAsia="Calibri"/>
          <w:sz w:val="28"/>
          <w:szCs w:val="28"/>
          <w:lang w:eastAsia="ar-SA"/>
        </w:rPr>
        <w:t>к конкурсной документации</w:t>
      </w:r>
    </w:p>
    <w:p w:rsidR="00AE3E60" w:rsidRPr="00AF5CA5" w:rsidRDefault="00AE3E60" w:rsidP="00AE3E60">
      <w:pPr>
        <w:suppressAutoHyphens/>
        <w:jc w:val="right"/>
        <w:rPr>
          <w:i/>
          <w:iCs/>
          <w:color w:val="000000"/>
          <w:sz w:val="28"/>
          <w:szCs w:val="28"/>
          <w:lang w:eastAsia="ar-SA"/>
        </w:rPr>
      </w:pPr>
    </w:p>
    <w:p w:rsidR="00AE3E60" w:rsidRPr="00AF5CA5" w:rsidRDefault="00AE3E60" w:rsidP="00AE3E60">
      <w:pPr>
        <w:suppressAutoHyphens/>
        <w:jc w:val="center"/>
        <w:rPr>
          <w:iCs/>
          <w:color w:val="000000"/>
          <w:sz w:val="28"/>
          <w:szCs w:val="28"/>
          <w:lang w:eastAsia="ar-SA"/>
        </w:rPr>
      </w:pPr>
      <w:r w:rsidRPr="00AF5CA5">
        <w:rPr>
          <w:iCs/>
          <w:color w:val="000000"/>
          <w:sz w:val="28"/>
          <w:szCs w:val="28"/>
          <w:lang w:eastAsia="ar-SA"/>
        </w:rPr>
        <w:lastRenderedPageBreak/>
        <w:t>ФОРМА</w:t>
      </w:r>
      <w:r w:rsidRPr="00AF5CA5">
        <w:rPr>
          <w:i/>
          <w:iCs/>
          <w:color w:val="000000"/>
          <w:sz w:val="28"/>
          <w:szCs w:val="28"/>
          <w:lang w:eastAsia="ar-SA"/>
        </w:rPr>
        <w:t xml:space="preserve"> </w:t>
      </w:r>
      <w:r w:rsidRPr="00AF5CA5">
        <w:rPr>
          <w:iCs/>
          <w:color w:val="000000"/>
          <w:sz w:val="28"/>
          <w:szCs w:val="28"/>
          <w:lang w:eastAsia="ar-SA"/>
        </w:rPr>
        <w:t>предложения о качестве услуг</w:t>
      </w:r>
    </w:p>
    <w:p w:rsidR="00AE3E60" w:rsidRPr="00AF5CA5" w:rsidRDefault="00AE3E60" w:rsidP="00AE3E60">
      <w:pPr>
        <w:suppressAutoHyphens/>
        <w:rPr>
          <w:i/>
          <w:iCs/>
          <w:color w:val="000000"/>
          <w:sz w:val="18"/>
          <w:szCs w:val="18"/>
          <w:lang w:eastAsia="ar-SA"/>
        </w:rPr>
      </w:pPr>
    </w:p>
    <w:p w:rsidR="00AE3E60" w:rsidRPr="00AF5CA5" w:rsidRDefault="00AE3E60" w:rsidP="00AE3E60">
      <w:pPr>
        <w:suppressAutoHyphens/>
        <w:rPr>
          <w:i/>
          <w:iCs/>
          <w:sz w:val="24"/>
          <w:szCs w:val="24"/>
          <w:lang w:eastAsia="ar-SA"/>
        </w:rPr>
      </w:pPr>
      <w:r w:rsidRPr="00AF5CA5">
        <w:rPr>
          <w:i/>
          <w:iCs/>
          <w:color w:val="000000"/>
          <w:sz w:val="18"/>
          <w:szCs w:val="18"/>
          <w:lang w:eastAsia="ar-SA"/>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AE3E60" w:rsidRPr="00AF5CA5" w:rsidTr="00B66682">
        <w:tc>
          <w:tcPr>
            <w:tcW w:w="4920" w:type="dxa"/>
            <w:shd w:val="clear" w:color="auto" w:fill="auto"/>
          </w:tcPr>
          <w:p w:rsidR="00AE3E60" w:rsidRPr="00AF5CA5" w:rsidRDefault="00AE3E60" w:rsidP="00B66682">
            <w:pPr>
              <w:suppressAutoHyphens/>
              <w:rPr>
                <w:i/>
                <w:iCs/>
                <w:sz w:val="24"/>
                <w:szCs w:val="24"/>
                <w:lang w:eastAsia="ar-SA"/>
              </w:rPr>
            </w:pPr>
            <w:r w:rsidRPr="00AF5CA5">
              <w:rPr>
                <w:i/>
                <w:iCs/>
                <w:sz w:val="24"/>
                <w:szCs w:val="24"/>
                <w:lang w:eastAsia="ar-SA"/>
              </w:rPr>
              <w:t>На бланке исходящей документации</w:t>
            </w:r>
          </w:p>
          <w:p w:rsidR="00AE3E60" w:rsidRPr="00AF5CA5" w:rsidRDefault="00AE3E60" w:rsidP="00B66682">
            <w:pPr>
              <w:suppressAutoHyphens/>
              <w:rPr>
                <w:b/>
                <w:bCs/>
                <w:i/>
                <w:iCs/>
                <w:sz w:val="24"/>
                <w:szCs w:val="24"/>
                <w:lang w:eastAsia="ar-SA"/>
              </w:rPr>
            </w:pPr>
            <w:r w:rsidRPr="00AF5CA5">
              <w:rPr>
                <w:i/>
                <w:iCs/>
                <w:sz w:val="24"/>
                <w:szCs w:val="24"/>
                <w:lang w:eastAsia="ar-SA"/>
              </w:rPr>
              <w:t>Дата, исх. номер</w:t>
            </w:r>
          </w:p>
          <w:p w:rsidR="00AE3E60" w:rsidRPr="00AF5CA5" w:rsidRDefault="00AE3E60" w:rsidP="00B66682">
            <w:pPr>
              <w:suppressAutoHyphens/>
              <w:rPr>
                <w:b/>
                <w:bCs/>
                <w:i/>
                <w:iCs/>
                <w:sz w:val="24"/>
                <w:szCs w:val="24"/>
                <w:lang w:eastAsia="ar-SA"/>
              </w:rPr>
            </w:pPr>
          </w:p>
        </w:tc>
        <w:tc>
          <w:tcPr>
            <w:tcW w:w="4920" w:type="dxa"/>
            <w:shd w:val="clear" w:color="auto" w:fill="auto"/>
          </w:tcPr>
          <w:p w:rsidR="00AE3E60" w:rsidRPr="00AF5CA5" w:rsidRDefault="00AE3E60" w:rsidP="00B66682">
            <w:pPr>
              <w:suppressAutoHyphens/>
              <w:rPr>
                <w:b/>
                <w:bCs/>
                <w:i/>
                <w:iCs/>
                <w:sz w:val="24"/>
                <w:szCs w:val="24"/>
                <w:lang w:eastAsia="ar-SA"/>
              </w:rPr>
            </w:pPr>
            <w:r w:rsidRPr="00AF5CA5">
              <w:rPr>
                <w:b/>
                <w:bCs/>
                <w:i/>
                <w:iCs/>
                <w:sz w:val="24"/>
                <w:szCs w:val="24"/>
                <w:lang w:eastAsia="ar-SA"/>
              </w:rPr>
              <w:t>Муниципальному заказчику</w:t>
            </w:r>
          </w:p>
          <w:p w:rsidR="00AE3E60" w:rsidRPr="00AF5CA5" w:rsidRDefault="00AE3E60" w:rsidP="00B66682">
            <w:pPr>
              <w:suppressAutoHyphens/>
              <w:rPr>
                <w:b/>
                <w:bCs/>
                <w:i/>
                <w:iCs/>
                <w:sz w:val="24"/>
                <w:szCs w:val="24"/>
                <w:lang w:eastAsia="ar-SA"/>
              </w:rPr>
            </w:pPr>
            <w:r w:rsidRPr="00AF5CA5">
              <w:rPr>
                <w:b/>
                <w:bCs/>
                <w:i/>
                <w:iCs/>
                <w:sz w:val="24"/>
                <w:szCs w:val="24"/>
                <w:lang w:eastAsia="ar-SA"/>
              </w:rPr>
              <w:t>Администрации города Минусинска</w:t>
            </w:r>
          </w:p>
          <w:p w:rsidR="00AE3E60" w:rsidRPr="00AF5CA5" w:rsidRDefault="00AE3E60" w:rsidP="00B66682">
            <w:pPr>
              <w:suppressAutoHyphens/>
              <w:rPr>
                <w:rFonts w:ascii="Calibri" w:eastAsia="Calibri" w:hAnsi="Calibri"/>
                <w:sz w:val="22"/>
                <w:szCs w:val="22"/>
                <w:lang w:eastAsia="ar-SA"/>
              </w:rPr>
            </w:pPr>
          </w:p>
        </w:tc>
      </w:tr>
    </w:tbl>
    <w:p w:rsidR="00AE3E60" w:rsidRPr="00AF5CA5" w:rsidRDefault="00AE3E60" w:rsidP="00AE3E60">
      <w:pPr>
        <w:suppressAutoHyphens/>
        <w:jc w:val="center"/>
        <w:rPr>
          <w:rFonts w:eastAsia="Calibri"/>
          <w:sz w:val="24"/>
          <w:szCs w:val="24"/>
          <w:lang w:eastAsia="ar-SA"/>
        </w:rPr>
      </w:pPr>
      <w:r w:rsidRPr="00AF5CA5">
        <w:rPr>
          <w:rFonts w:eastAsia="Calibri"/>
          <w:i/>
          <w:sz w:val="24"/>
          <w:szCs w:val="24"/>
          <w:lang w:eastAsia="ar-SA"/>
        </w:rPr>
        <w:t>ПРЕДЛОЖЕНИЕ О КАЧЕСТВЕ УСЛУГ</w:t>
      </w:r>
      <w:r w:rsidRPr="00AF5CA5">
        <w:rPr>
          <w:rFonts w:eastAsia="Calibri"/>
          <w:sz w:val="24"/>
          <w:szCs w:val="24"/>
          <w:lang w:eastAsia="ar-SA"/>
        </w:rPr>
        <w:t xml:space="preserve"> </w:t>
      </w:r>
    </w:p>
    <w:p w:rsidR="00AE3E60" w:rsidRPr="00AF5CA5" w:rsidRDefault="00AE3E60" w:rsidP="00AE3E60">
      <w:pPr>
        <w:suppressAutoHyphens/>
        <w:jc w:val="center"/>
        <w:rPr>
          <w:rFonts w:eastAsia="Calibri"/>
          <w:sz w:val="28"/>
          <w:szCs w:val="28"/>
          <w:lang w:eastAsia="ar-SA"/>
        </w:rPr>
      </w:pPr>
      <w:r w:rsidRPr="00AF5CA5">
        <w:rPr>
          <w:rFonts w:eastAsia="Calibri"/>
          <w:sz w:val="28"/>
          <w:szCs w:val="28"/>
          <w:lang w:eastAsia="ar-SA"/>
        </w:rPr>
        <w:t>по вопросам похоронного дела на территории муниципального образования город Минусинск</w:t>
      </w:r>
    </w:p>
    <w:p w:rsidR="00AE3E60" w:rsidRPr="00AF5CA5" w:rsidRDefault="00AE3E60" w:rsidP="00AE3E60">
      <w:pPr>
        <w:suppressAutoHyphens/>
        <w:jc w:val="center"/>
        <w:rPr>
          <w:rFonts w:eastAsia="Calibri"/>
          <w:sz w:val="28"/>
          <w:szCs w:val="28"/>
          <w:lang w:eastAsia="ar-SA"/>
        </w:rPr>
      </w:pPr>
    </w:p>
    <w:p w:rsidR="00AE3E60" w:rsidRPr="00AF5CA5" w:rsidRDefault="00AE3E60" w:rsidP="00AE3E60">
      <w:pPr>
        <w:suppressAutoHyphens/>
        <w:jc w:val="both"/>
        <w:rPr>
          <w:rFonts w:eastAsia="Calibri"/>
          <w:sz w:val="28"/>
          <w:szCs w:val="28"/>
          <w:lang w:eastAsia="ar-SA"/>
        </w:rPr>
      </w:pPr>
      <w:r w:rsidRPr="00AF5CA5">
        <w:rPr>
          <w:rFonts w:eastAsia="Calibri"/>
          <w:sz w:val="28"/>
          <w:szCs w:val="28"/>
          <w:lang w:eastAsia="ar-SA"/>
        </w:rPr>
        <w:t>1. Изучив конкурсную документацию, в том числе условия и порядок проведения настоящего конкурса, мы __________________________ (полное наименование, Ф.И.О. участника конкурса), в лице _</w:t>
      </w:r>
      <w:r>
        <w:rPr>
          <w:rFonts w:eastAsia="Calibri"/>
          <w:sz w:val="28"/>
          <w:szCs w:val="28"/>
          <w:lang w:eastAsia="ar-SA"/>
        </w:rPr>
        <w:t>_______________________</w:t>
      </w:r>
      <w:r w:rsidRPr="00AF5CA5">
        <w:rPr>
          <w:rFonts w:eastAsia="Calibri"/>
          <w:sz w:val="28"/>
          <w:szCs w:val="28"/>
          <w:lang w:eastAsia="ar-SA"/>
        </w:rPr>
        <w:t xml:space="preserve"> (наименование должности руководителя участника конкурса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AE3E60" w:rsidRPr="00AF5CA5" w:rsidRDefault="00AE3E60" w:rsidP="00AE3E60">
      <w:pPr>
        <w:suppressAutoHyphens/>
        <w:jc w:val="both"/>
        <w:rPr>
          <w:i/>
          <w:iCs/>
          <w:color w:val="000000"/>
          <w:sz w:val="28"/>
          <w:szCs w:val="28"/>
          <w:lang w:eastAsia="ar-SA"/>
        </w:rPr>
      </w:pPr>
      <w:r w:rsidRPr="00AF5CA5">
        <w:rPr>
          <w:rFonts w:eastAsia="Calibri"/>
          <w:sz w:val="28"/>
          <w:szCs w:val="28"/>
          <w:lang w:eastAsia="ar-SA"/>
        </w:rPr>
        <w:t>2. Для проведения Комиссией оценки и сопоставления заявок на участие в конкурсе сообщаем следующую информацию:</w:t>
      </w:r>
    </w:p>
    <w:tbl>
      <w:tblPr>
        <w:tblW w:w="0" w:type="auto"/>
        <w:tblInd w:w="-54" w:type="dxa"/>
        <w:tblLayout w:type="fixed"/>
        <w:tblCellMar>
          <w:left w:w="0" w:type="dxa"/>
          <w:right w:w="0" w:type="dxa"/>
        </w:tblCellMar>
        <w:tblLook w:val="0000" w:firstRow="0" w:lastRow="0" w:firstColumn="0" w:lastColumn="0" w:noHBand="0" w:noVBand="0"/>
      </w:tblPr>
      <w:tblGrid>
        <w:gridCol w:w="645"/>
        <w:gridCol w:w="4140"/>
        <w:gridCol w:w="4584"/>
      </w:tblGrid>
      <w:tr w:rsidR="00AE3E60" w:rsidRPr="00AF5CA5" w:rsidTr="00B66682">
        <w:tc>
          <w:tcPr>
            <w:tcW w:w="645"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rPr>
                <w:b/>
                <w:bCs/>
                <w:iCs/>
                <w:sz w:val="28"/>
                <w:szCs w:val="28"/>
                <w:lang w:eastAsia="ar-SA"/>
              </w:rPr>
            </w:pPr>
            <w:r w:rsidRPr="00AF5CA5">
              <w:rPr>
                <w:i/>
                <w:iCs/>
                <w:color w:val="000000"/>
                <w:sz w:val="28"/>
                <w:szCs w:val="28"/>
                <w:lang w:eastAsia="ar-SA"/>
              </w:rPr>
              <w:t> </w:t>
            </w:r>
            <w:r w:rsidRPr="00AF5CA5">
              <w:rPr>
                <w:b/>
                <w:bCs/>
                <w:iCs/>
                <w:sz w:val="28"/>
                <w:szCs w:val="28"/>
                <w:lang w:eastAsia="ar-SA"/>
              </w:rPr>
              <w:t>№ п/п</w:t>
            </w:r>
          </w:p>
        </w:tc>
        <w:tc>
          <w:tcPr>
            <w:tcW w:w="414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rPr>
                <w:b/>
                <w:bCs/>
                <w:iCs/>
                <w:sz w:val="28"/>
                <w:szCs w:val="28"/>
                <w:lang w:eastAsia="ar-SA"/>
              </w:rPr>
            </w:pPr>
            <w:r w:rsidRPr="00AF5CA5">
              <w:rPr>
                <w:b/>
                <w:bCs/>
                <w:iCs/>
                <w:sz w:val="28"/>
                <w:szCs w:val="28"/>
                <w:lang w:eastAsia="ar-SA"/>
              </w:rPr>
              <w:t>Наименование критерия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jc w:val="center"/>
              <w:rPr>
                <w:rFonts w:ascii="Calibri" w:eastAsia="Calibri" w:hAnsi="Calibri"/>
                <w:sz w:val="28"/>
                <w:szCs w:val="28"/>
                <w:lang w:eastAsia="ar-SA"/>
              </w:rPr>
            </w:pPr>
            <w:r w:rsidRPr="00AF5CA5">
              <w:rPr>
                <w:b/>
                <w:bCs/>
                <w:iCs/>
                <w:sz w:val="28"/>
                <w:szCs w:val="28"/>
                <w:lang w:eastAsia="ar-SA"/>
              </w:rPr>
              <w:t>Предложение участника конкурса</w:t>
            </w:r>
          </w:p>
        </w:tc>
      </w:tr>
      <w:tr w:rsidR="00AE3E60" w:rsidRPr="00AF5CA5" w:rsidTr="00B66682">
        <w:tc>
          <w:tcPr>
            <w:tcW w:w="645"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jc w:val="center"/>
              <w:rPr>
                <w:iCs/>
                <w:sz w:val="28"/>
                <w:szCs w:val="28"/>
                <w:lang w:eastAsia="ar-SA"/>
              </w:rPr>
            </w:pPr>
            <w:r w:rsidRPr="00AF5CA5">
              <w:rPr>
                <w:iCs/>
                <w:sz w:val="28"/>
                <w:szCs w:val="28"/>
                <w:lang w:eastAsia="ar-SA"/>
              </w:rPr>
              <w:t>1.</w:t>
            </w:r>
          </w:p>
        </w:tc>
        <w:tc>
          <w:tcPr>
            <w:tcW w:w="4140" w:type="dxa"/>
            <w:tcBorders>
              <w:top w:val="double" w:sz="1" w:space="0" w:color="C0C0C0"/>
              <w:left w:val="double" w:sz="1" w:space="0" w:color="C0C0C0"/>
              <w:bottom w:val="double" w:sz="1" w:space="0" w:color="C0C0C0"/>
            </w:tcBorders>
            <w:shd w:val="clear" w:color="auto" w:fill="auto"/>
            <w:vAlign w:val="center"/>
          </w:tcPr>
          <w:p w:rsidR="00AE3E60" w:rsidRPr="00386097" w:rsidRDefault="00AE3E60" w:rsidP="00B66682">
            <w:pPr>
              <w:suppressAutoHyphens/>
              <w:rPr>
                <w:iCs/>
                <w:sz w:val="24"/>
                <w:szCs w:val="24"/>
                <w:lang w:eastAsia="ar-SA"/>
              </w:rPr>
            </w:pPr>
            <w:r w:rsidRPr="00386097">
              <w:rPr>
                <w:iCs/>
                <w:sz w:val="24"/>
                <w:szCs w:val="24"/>
                <w:lang w:eastAsia="ar-SA"/>
              </w:rPr>
              <w:t xml:space="preserve">Наличие помещения и прямой телефонной связи для приема заявок </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386097" w:rsidRDefault="00AE3E60" w:rsidP="00B66682">
            <w:pPr>
              <w:suppressAutoHyphens/>
              <w:jc w:val="center"/>
              <w:rPr>
                <w:rFonts w:ascii="Calibri" w:eastAsia="Calibri" w:hAnsi="Calibri"/>
                <w:sz w:val="24"/>
                <w:szCs w:val="24"/>
                <w:lang w:eastAsia="ar-SA"/>
              </w:rPr>
            </w:pPr>
            <w:r w:rsidRPr="00386097">
              <w:rPr>
                <w:iCs/>
                <w:sz w:val="24"/>
                <w:szCs w:val="24"/>
                <w:lang w:eastAsia="ar-SA"/>
              </w:rPr>
              <w:t>Представить к настоящему предложению  копию правоустанавливающего документа на помещение или договор аренды</w:t>
            </w:r>
          </w:p>
        </w:tc>
      </w:tr>
      <w:tr w:rsidR="00AE3E60" w:rsidRPr="00AF5CA5" w:rsidTr="00B66682">
        <w:tc>
          <w:tcPr>
            <w:tcW w:w="645"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jc w:val="center"/>
              <w:rPr>
                <w:iCs/>
                <w:sz w:val="28"/>
                <w:szCs w:val="28"/>
                <w:lang w:eastAsia="ar-SA"/>
              </w:rPr>
            </w:pPr>
            <w:r w:rsidRPr="00AF5CA5">
              <w:rPr>
                <w:iCs/>
                <w:sz w:val="28"/>
                <w:szCs w:val="28"/>
                <w:lang w:eastAsia="ar-SA"/>
              </w:rPr>
              <w:t>2.</w:t>
            </w:r>
          </w:p>
        </w:tc>
        <w:tc>
          <w:tcPr>
            <w:tcW w:w="4140" w:type="dxa"/>
            <w:tcBorders>
              <w:top w:val="double" w:sz="1" w:space="0" w:color="C0C0C0"/>
              <w:left w:val="double" w:sz="1" w:space="0" w:color="C0C0C0"/>
              <w:bottom w:val="double" w:sz="1" w:space="0" w:color="C0C0C0"/>
            </w:tcBorders>
            <w:shd w:val="clear" w:color="auto" w:fill="auto"/>
            <w:vAlign w:val="center"/>
          </w:tcPr>
          <w:p w:rsidR="00AE3E60" w:rsidRPr="00386097" w:rsidRDefault="00AE3E60" w:rsidP="00B66682">
            <w:pPr>
              <w:suppressAutoHyphens/>
              <w:rPr>
                <w:iCs/>
                <w:sz w:val="24"/>
                <w:szCs w:val="24"/>
                <w:lang w:eastAsia="ar-SA"/>
              </w:rPr>
            </w:pPr>
            <w:r w:rsidRPr="00386097">
              <w:rPr>
                <w:iCs/>
                <w:sz w:val="24"/>
                <w:szCs w:val="24"/>
                <w:lang w:eastAsia="ar-SA"/>
              </w:rPr>
              <w:t>Наличие персонала  для оказания услуг</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386097" w:rsidRDefault="00AE3E60" w:rsidP="00B66682">
            <w:pPr>
              <w:suppressAutoHyphens/>
              <w:jc w:val="center"/>
              <w:rPr>
                <w:rFonts w:ascii="Calibri" w:eastAsia="Calibri" w:hAnsi="Calibri"/>
                <w:sz w:val="24"/>
                <w:szCs w:val="24"/>
                <w:lang w:eastAsia="ar-SA"/>
              </w:rPr>
            </w:pPr>
            <w:r w:rsidRPr="00386097">
              <w:rPr>
                <w:iCs/>
                <w:sz w:val="24"/>
                <w:szCs w:val="24"/>
                <w:lang w:eastAsia="ar-SA"/>
              </w:rPr>
              <w:t>Представить штатное расписание и копии трудовых договоров с работниками</w:t>
            </w:r>
          </w:p>
        </w:tc>
      </w:tr>
      <w:tr w:rsidR="00AE3E60" w:rsidRPr="00AF5CA5" w:rsidTr="00B66682">
        <w:tc>
          <w:tcPr>
            <w:tcW w:w="645"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jc w:val="center"/>
              <w:rPr>
                <w:iCs/>
                <w:sz w:val="28"/>
                <w:szCs w:val="28"/>
                <w:lang w:eastAsia="ar-SA"/>
              </w:rPr>
            </w:pPr>
            <w:r w:rsidRPr="00AF5CA5">
              <w:rPr>
                <w:iCs/>
                <w:sz w:val="28"/>
                <w:szCs w:val="28"/>
                <w:lang w:eastAsia="ar-SA"/>
              </w:rPr>
              <w:t>3.</w:t>
            </w:r>
          </w:p>
        </w:tc>
        <w:tc>
          <w:tcPr>
            <w:tcW w:w="4140" w:type="dxa"/>
            <w:tcBorders>
              <w:top w:val="double" w:sz="1" w:space="0" w:color="C0C0C0"/>
              <w:left w:val="double" w:sz="1" w:space="0" w:color="C0C0C0"/>
              <w:bottom w:val="double" w:sz="1" w:space="0" w:color="C0C0C0"/>
            </w:tcBorders>
            <w:shd w:val="clear" w:color="auto" w:fill="auto"/>
            <w:vAlign w:val="center"/>
          </w:tcPr>
          <w:p w:rsidR="00AE3E60" w:rsidRPr="00386097" w:rsidRDefault="00AE3E60" w:rsidP="00B66682">
            <w:pPr>
              <w:suppressAutoHyphens/>
              <w:rPr>
                <w:iCs/>
                <w:sz w:val="24"/>
                <w:szCs w:val="24"/>
                <w:lang w:eastAsia="ar-SA"/>
              </w:rPr>
            </w:pPr>
            <w:r w:rsidRPr="00386097">
              <w:rPr>
                <w:iCs/>
                <w:sz w:val="24"/>
                <w:szCs w:val="24"/>
                <w:lang w:eastAsia="ar-SA"/>
              </w:rPr>
              <w:t>Наличие специализированного транспорта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386097" w:rsidRDefault="00AE3E60" w:rsidP="00B66682">
            <w:pPr>
              <w:suppressAutoHyphens/>
              <w:jc w:val="center"/>
              <w:rPr>
                <w:rFonts w:ascii="Calibri" w:eastAsia="Calibri" w:hAnsi="Calibri"/>
                <w:sz w:val="24"/>
                <w:szCs w:val="24"/>
                <w:lang w:eastAsia="ar-SA"/>
              </w:rPr>
            </w:pPr>
            <w:r w:rsidRPr="00386097">
              <w:rPr>
                <w:iCs/>
                <w:sz w:val="24"/>
                <w:szCs w:val="24"/>
                <w:lang w:eastAsia="ar-SA"/>
              </w:rPr>
              <w:t>Представить копию  правоустанавливающего документа или договор аренды</w:t>
            </w:r>
          </w:p>
        </w:tc>
      </w:tr>
      <w:tr w:rsidR="00AE3E60" w:rsidRPr="00AF5CA5" w:rsidTr="00B66682">
        <w:tc>
          <w:tcPr>
            <w:tcW w:w="645"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jc w:val="center"/>
              <w:rPr>
                <w:iCs/>
                <w:sz w:val="28"/>
                <w:szCs w:val="28"/>
                <w:lang w:eastAsia="ar-SA"/>
              </w:rPr>
            </w:pPr>
            <w:r w:rsidRPr="00AF5CA5">
              <w:rPr>
                <w:iCs/>
                <w:sz w:val="28"/>
                <w:szCs w:val="28"/>
                <w:lang w:eastAsia="ar-SA"/>
              </w:rPr>
              <w:t>4.</w:t>
            </w:r>
          </w:p>
        </w:tc>
        <w:tc>
          <w:tcPr>
            <w:tcW w:w="4140" w:type="dxa"/>
            <w:tcBorders>
              <w:top w:val="double" w:sz="1" w:space="0" w:color="C0C0C0"/>
              <w:left w:val="double" w:sz="1" w:space="0" w:color="C0C0C0"/>
              <w:bottom w:val="double" w:sz="1" w:space="0" w:color="C0C0C0"/>
            </w:tcBorders>
            <w:shd w:val="clear" w:color="auto" w:fill="auto"/>
            <w:vAlign w:val="center"/>
          </w:tcPr>
          <w:p w:rsidR="00AE3E60" w:rsidRPr="00386097" w:rsidRDefault="00AE3E60" w:rsidP="00B66682">
            <w:pPr>
              <w:suppressAutoHyphens/>
              <w:rPr>
                <w:iCs/>
                <w:sz w:val="24"/>
                <w:szCs w:val="24"/>
                <w:lang w:eastAsia="ar-SA"/>
              </w:rPr>
            </w:pPr>
            <w:r w:rsidRPr="00386097">
              <w:rPr>
                <w:iCs/>
                <w:sz w:val="24"/>
                <w:szCs w:val="24"/>
                <w:lang w:eastAsia="ar-SA"/>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386097" w:rsidRDefault="00AE3E60" w:rsidP="00B66682">
            <w:pPr>
              <w:suppressAutoHyphens/>
              <w:jc w:val="center"/>
              <w:rPr>
                <w:rFonts w:ascii="Calibri" w:eastAsia="Calibri" w:hAnsi="Calibri"/>
                <w:sz w:val="24"/>
                <w:szCs w:val="24"/>
                <w:lang w:eastAsia="ar-SA"/>
              </w:rPr>
            </w:pPr>
            <w:r w:rsidRPr="00386097">
              <w:rPr>
                <w:iCs/>
                <w:sz w:val="24"/>
                <w:szCs w:val="24"/>
                <w:lang w:eastAsia="ar-SA"/>
              </w:rPr>
              <w:t>Представить копии соответствующих документов</w:t>
            </w:r>
          </w:p>
        </w:tc>
      </w:tr>
      <w:tr w:rsidR="00AE3E60" w:rsidRPr="00AF5CA5" w:rsidTr="00B66682">
        <w:tc>
          <w:tcPr>
            <w:tcW w:w="645"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jc w:val="center"/>
              <w:rPr>
                <w:iCs/>
                <w:sz w:val="28"/>
                <w:szCs w:val="28"/>
                <w:lang w:eastAsia="ar-SA"/>
              </w:rPr>
            </w:pPr>
            <w:r w:rsidRPr="00AF5CA5">
              <w:rPr>
                <w:iCs/>
                <w:sz w:val="28"/>
                <w:szCs w:val="28"/>
                <w:lang w:eastAsia="ar-SA"/>
              </w:rPr>
              <w:t>5.</w:t>
            </w:r>
          </w:p>
        </w:tc>
        <w:tc>
          <w:tcPr>
            <w:tcW w:w="4140" w:type="dxa"/>
            <w:tcBorders>
              <w:top w:val="double" w:sz="1" w:space="0" w:color="C0C0C0"/>
              <w:left w:val="double" w:sz="1" w:space="0" w:color="C0C0C0"/>
              <w:bottom w:val="double" w:sz="1" w:space="0" w:color="C0C0C0"/>
            </w:tcBorders>
            <w:shd w:val="clear" w:color="auto" w:fill="auto"/>
            <w:vAlign w:val="center"/>
          </w:tcPr>
          <w:p w:rsidR="00AE3E60" w:rsidRPr="00386097" w:rsidRDefault="00AE3E60" w:rsidP="00B66682">
            <w:pPr>
              <w:suppressAutoHyphens/>
              <w:rPr>
                <w:iCs/>
                <w:sz w:val="24"/>
                <w:szCs w:val="24"/>
                <w:lang w:eastAsia="ar-SA"/>
              </w:rPr>
            </w:pPr>
            <w:r w:rsidRPr="00386097">
              <w:rPr>
                <w:iCs/>
                <w:sz w:val="24"/>
                <w:szCs w:val="24"/>
                <w:lang w:eastAsia="ar-SA"/>
              </w:rPr>
              <w:t>Срок осуществления погребения умерших с момента обращения</w:t>
            </w:r>
          </w:p>
        </w:tc>
        <w:tc>
          <w:tcPr>
            <w:tcW w:w="4584"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386097" w:rsidRDefault="00AE3E60" w:rsidP="00B66682">
            <w:pPr>
              <w:suppressAutoHyphens/>
              <w:snapToGrid w:val="0"/>
              <w:jc w:val="center"/>
              <w:rPr>
                <w:iCs/>
                <w:sz w:val="24"/>
                <w:szCs w:val="24"/>
                <w:lang w:eastAsia="ar-SA"/>
              </w:rPr>
            </w:pPr>
            <w:r w:rsidRPr="00386097">
              <w:rPr>
                <w:iCs/>
                <w:sz w:val="24"/>
                <w:szCs w:val="24"/>
                <w:lang w:eastAsia="ar-SA"/>
              </w:rPr>
              <w:t>Указать срок осуществления погребения умерших с момента обращения</w:t>
            </w:r>
          </w:p>
        </w:tc>
      </w:tr>
    </w:tbl>
    <w:p w:rsidR="00AE3E60" w:rsidRPr="00386097" w:rsidRDefault="00AE3E60" w:rsidP="00AE3E60">
      <w:pPr>
        <w:suppressAutoHyphens/>
        <w:rPr>
          <w:iCs/>
          <w:color w:val="000000"/>
          <w:sz w:val="24"/>
          <w:szCs w:val="24"/>
          <w:lang w:eastAsia="ar-SA"/>
        </w:rPr>
      </w:pPr>
      <w:r w:rsidRPr="00386097">
        <w:rPr>
          <w:i/>
          <w:iCs/>
          <w:color w:val="000000"/>
          <w:sz w:val="24"/>
          <w:szCs w:val="24"/>
          <w:lang w:eastAsia="ar-SA"/>
        </w:rPr>
        <w:t>В данном разделе участник конкурса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E3E60" w:rsidRPr="00AF5CA5" w:rsidRDefault="00AE3E60" w:rsidP="00AE3E60">
      <w:pPr>
        <w:suppressAutoHyphens/>
        <w:rPr>
          <w:bCs/>
          <w:iCs/>
          <w:color w:val="000000"/>
          <w:sz w:val="28"/>
          <w:szCs w:val="28"/>
          <w:lang w:eastAsia="ar-SA"/>
        </w:rPr>
      </w:pPr>
      <w:r w:rsidRPr="00AF5CA5">
        <w:rPr>
          <w:i/>
          <w:iCs/>
          <w:color w:val="000000"/>
          <w:sz w:val="28"/>
          <w:szCs w:val="28"/>
          <w:lang w:eastAsia="ar-SA"/>
        </w:rPr>
        <w:t> </w:t>
      </w:r>
      <w:r w:rsidRPr="00AF5CA5">
        <w:rPr>
          <w:bCs/>
          <w:iCs/>
          <w:color w:val="000000"/>
          <w:sz w:val="28"/>
          <w:szCs w:val="28"/>
          <w:lang w:eastAsia="ar-SA"/>
        </w:rPr>
        <w:t>Руководитель (уполномоченное лицо)</w:t>
      </w:r>
    </w:p>
    <w:p w:rsidR="00AE3E60" w:rsidRPr="00AF5CA5" w:rsidRDefault="00AE3E60" w:rsidP="00AE3E60">
      <w:pPr>
        <w:suppressAutoHyphens/>
        <w:rPr>
          <w:iCs/>
          <w:color w:val="000000"/>
          <w:sz w:val="28"/>
          <w:szCs w:val="28"/>
          <w:lang w:eastAsia="ar-SA"/>
        </w:rPr>
      </w:pPr>
      <w:r w:rsidRPr="00AF5CA5">
        <w:rPr>
          <w:bCs/>
          <w:iCs/>
          <w:color w:val="000000"/>
          <w:sz w:val="28"/>
          <w:szCs w:val="28"/>
          <w:lang w:eastAsia="ar-SA"/>
        </w:rPr>
        <w:t>участника конкурса</w:t>
      </w:r>
      <w:r w:rsidRPr="00AF5CA5">
        <w:rPr>
          <w:b/>
          <w:bCs/>
          <w:iCs/>
          <w:color w:val="000000"/>
          <w:sz w:val="28"/>
          <w:szCs w:val="28"/>
          <w:lang w:eastAsia="ar-SA"/>
        </w:rPr>
        <w:t xml:space="preserve">                                  </w:t>
      </w:r>
      <w:r w:rsidRPr="00AF5CA5">
        <w:rPr>
          <w:b/>
          <w:bCs/>
          <w:iCs/>
          <w:color w:val="000000"/>
          <w:sz w:val="28"/>
          <w:szCs w:val="28"/>
          <w:lang w:eastAsia="ar-SA"/>
        </w:rPr>
        <w:tab/>
      </w:r>
      <w:r w:rsidRPr="00AF5CA5">
        <w:rPr>
          <w:iCs/>
          <w:color w:val="000000"/>
          <w:sz w:val="28"/>
          <w:szCs w:val="28"/>
          <w:lang w:eastAsia="ar-SA"/>
        </w:rPr>
        <w:t>___________ /Ф.И.О./</w:t>
      </w:r>
    </w:p>
    <w:p w:rsidR="00AE3E60" w:rsidRPr="00AF5CA5" w:rsidRDefault="00AE3E60" w:rsidP="00AE3E60">
      <w:pPr>
        <w:suppressAutoHyphens/>
        <w:rPr>
          <w:iCs/>
          <w:color w:val="000000"/>
          <w:sz w:val="28"/>
          <w:szCs w:val="28"/>
          <w:vertAlign w:val="superscript"/>
          <w:lang w:eastAsia="ar-SA"/>
        </w:rPr>
      </w:pPr>
      <w:r w:rsidRPr="00AF5CA5">
        <w:rPr>
          <w:iCs/>
          <w:color w:val="000000"/>
          <w:sz w:val="28"/>
          <w:szCs w:val="28"/>
          <w:lang w:eastAsia="ar-SA"/>
        </w:rPr>
        <w:tab/>
      </w:r>
      <w:r w:rsidRPr="00AF5CA5">
        <w:rPr>
          <w:iCs/>
          <w:color w:val="000000"/>
          <w:sz w:val="28"/>
          <w:szCs w:val="28"/>
          <w:lang w:eastAsia="ar-SA"/>
        </w:rPr>
        <w:tab/>
      </w:r>
      <w:r w:rsidRPr="00AF5CA5">
        <w:rPr>
          <w:iCs/>
          <w:color w:val="000000"/>
          <w:sz w:val="28"/>
          <w:szCs w:val="28"/>
          <w:lang w:eastAsia="ar-SA"/>
        </w:rPr>
        <w:tab/>
      </w:r>
      <w:r w:rsidRPr="00AF5CA5">
        <w:rPr>
          <w:iCs/>
          <w:color w:val="000000"/>
          <w:sz w:val="28"/>
          <w:szCs w:val="28"/>
          <w:lang w:eastAsia="ar-SA"/>
        </w:rPr>
        <w:tab/>
        <w:t xml:space="preserve">                        </w:t>
      </w:r>
      <w:r w:rsidRPr="00AF5CA5">
        <w:rPr>
          <w:iCs/>
          <w:color w:val="000000"/>
          <w:sz w:val="28"/>
          <w:szCs w:val="28"/>
          <w:vertAlign w:val="superscript"/>
          <w:lang w:eastAsia="ar-SA"/>
        </w:rPr>
        <w:t xml:space="preserve"> (подпись)</w:t>
      </w:r>
    </w:p>
    <w:p w:rsidR="00AE3E60" w:rsidRPr="00386097" w:rsidRDefault="00AE3E60" w:rsidP="00AE3E60">
      <w:pPr>
        <w:suppressAutoHyphens/>
        <w:rPr>
          <w:i/>
          <w:iCs/>
          <w:color w:val="000000"/>
          <w:sz w:val="24"/>
          <w:szCs w:val="24"/>
          <w:lang w:eastAsia="ar-SA"/>
        </w:rPr>
      </w:pPr>
      <w:r w:rsidRPr="00386097">
        <w:rPr>
          <w:i/>
          <w:iCs/>
          <w:color w:val="000000"/>
          <w:sz w:val="24"/>
          <w:szCs w:val="24"/>
          <w:lang w:eastAsia="ar-SA"/>
        </w:rPr>
        <w:t>МП (при наличии)</w:t>
      </w: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 xml:space="preserve">Приложение № 4 </w:t>
      </w: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к конкурсной документации</w:t>
      </w:r>
    </w:p>
    <w:p w:rsidR="00AE3E60"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r w:rsidRPr="00AF5CA5">
        <w:rPr>
          <w:rFonts w:eastAsia="Calibri"/>
          <w:sz w:val="28"/>
          <w:szCs w:val="28"/>
          <w:lang w:eastAsia="ar-SA"/>
        </w:rPr>
        <w:t>ФОРМА описи документов, представляемых для участия в конкурсе</w:t>
      </w:r>
    </w:p>
    <w:p w:rsidR="00AE3E60" w:rsidRPr="00AF5CA5" w:rsidRDefault="00AE3E60" w:rsidP="00AE3E60">
      <w:pPr>
        <w:suppressAutoHyphens/>
        <w:spacing w:line="276" w:lineRule="auto"/>
        <w:jc w:val="both"/>
        <w:rPr>
          <w:rFonts w:eastAsia="Calibri"/>
          <w:sz w:val="22"/>
          <w:szCs w:val="22"/>
          <w:lang w:eastAsia="ar-SA"/>
        </w:rPr>
      </w:pP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ОПИСЬ ДОКУМЕНТОВ______________________________________ </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color w:val="FFFFFF"/>
          <w:sz w:val="28"/>
          <w:szCs w:val="28"/>
          <w:lang w:eastAsia="ar-SA"/>
        </w:rPr>
        <w:t>1</w:t>
      </w:r>
      <w:r w:rsidRPr="00AF5CA5">
        <w:rPr>
          <w:rFonts w:eastAsia="Calibri"/>
          <w:sz w:val="28"/>
          <w:szCs w:val="28"/>
          <w:vertAlign w:val="superscript"/>
          <w:lang w:eastAsia="ar-SA"/>
        </w:rPr>
        <w:t>(наименование или Ф.И.О. участника конкурса)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для участия в конкурсе по отбору специализированной службы по вопросам похоронного дела на территории муниципального образования город Минусинск, направляет следующие документы:</w:t>
      </w:r>
    </w:p>
    <w:p w:rsidR="00AE3E60" w:rsidRPr="00AF5CA5" w:rsidRDefault="00AE3E60" w:rsidP="00AE3E60">
      <w:pPr>
        <w:suppressAutoHyphens/>
        <w:spacing w:line="276" w:lineRule="auto"/>
        <w:jc w:val="both"/>
        <w:rPr>
          <w:rFonts w:eastAsia="Calibri"/>
          <w:sz w:val="28"/>
          <w:szCs w:val="28"/>
          <w:lang w:eastAsia="ar-SA"/>
        </w:rPr>
      </w:pPr>
    </w:p>
    <w:tbl>
      <w:tblPr>
        <w:tblW w:w="9696" w:type="dxa"/>
        <w:tblInd w:w="-54" w:type="dxa"/>
        <w:tblLayout w:type="fixed"/>
        <w:tblCellMar>
          <w:left w:w="0" w:type="dxa"/>
          <w:right w:w="0" w:type="dxa"/>
        </w:tblCellMar>
        <w:tblLook w:val="0000" w:firstRow="0" w:lastRow="0" w:firstColumn="0" w:lastColumn="0" w:noHBand="0" w:noVBand="0"/>
      </w:tblPr>
      <w:tblGrid>
        <w:gridCol w:w="570"/>
        <w:gridCol w:w="8134"/>
        <w:gridCol w:w="992"/>
      </w:tblGrid>
      <w:tr w:rsidR="00AE3E60" w:rsidRPr="00AF5CA5" w:rsidTr="00B66682">
        <w:trPr>
          <w:trHeight w:val="663"/>
        </w:trPr>
        <w:tc>
          <w:tcPr>
            <w:tcW w:w="570" w:type="dxa"/>
            <w:tcBorders>
              <w:top w:val="double" w:sz="1" w:space="0" w:color="C0C0C0"/>
              <w:left w:val="double" w:sz="1" w:space="0" w:color="C0C0C0"/>
              <w:bottom w:val="double" w:sz="1" w:space="0" w:color="C0C0C0"/>
            </w:tcBorders>
            <w:shd w:val="clear" w:color="auto" w:fill="auto"/>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 п\п</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Наименование</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jc w:val="center"/>
              <w:rPr>
                <w:rFonts w:ascii="Calibri" w:eastAsia="Calibri" w:hAnsi="Calibri"/>
                <w:sz w:val="28"/>
                <w:szCs w:val="28"/>
                <w:lang w:eastAsia="ar-SA"/>
              </w:rPr>
            </w:pPr>
            <w:r w:rsidRPr="00AF5CA5">
              <w:rPr>
                <w:rFonts w:eastAsia="Calibri"/>
                <w:sz w:val="28"/>
                <w:szCs w:val="28"/>
                <w:lang w:eastAsia="ar-SA"/>
              </w:rPr>
              <w:t>Кол-во страниц</w:t>
            </w:r>
          </w:p>
        </w:tc>
      </w:tr>
      <w:tr w:rsidR="00AE3E60" w:rsidRPr="00AF5CA5" w:rsidTr="00B66682">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1.1.</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Заявка на участие в конкурсе</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1.2.</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Предложение о качестве услуг</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rPr>
          <w:trHeight w:val="1283"/>
        </w:trPr>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1.3.</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rPr>
          <w:trHeight w:val="922"/>
        </w:trPr>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1.4.</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1.5.</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1.6.</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1.7.</w:t>
            </w:r>
          </w:p>
        </w:tc>
        <w:tc>
          <w:tcPr>
            <w:tcW w:w="8134"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Копии учредительных документов участника конкурса (для юридических лиц)</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c>
          <w:tcPr>
            <w:tcW w:w="570" w:type="dxa"/>
            <w:tcBorders>
              <w:top w:val="double" w:sz="1" w:space="0" w:color="C0C0C0"/>
              <w:left w:val="double" w:sz="1" w:space="0" w:color="C0C0C0"/>
              <w:bottom w:val="double" w:sz="1" w:space="0" w:color="C0C0C0"/>
            </w:tcBorders>
            <w:shd w:val="clear" w:color="auto" w:fill="auto"/>
            <w:vAlign w:val="center"/>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lastRenderedPageBreak/>
              <w:t>1.8.</w:t>
            </w:r>
          </w:p>
        </w:tc>
        <w:tc>
          <w:tcPr>
            <w:tcW w:w="8134" w:type="dxa"/>
            <w:tcBorders>
              <w:top w:val="double" w:sz="1" w:space="0" w:color="C0C0C0"/>
              <w:left w:val="double" w:sz="1" w:space="0" w:color="C0C0C0"/>
              <w:bottom w:val="double" w:sz="1" w:space="0" w:color="C0C0C0"/>
            </w:tcBorders>
            <w:shd w:val="clear" w:color="auto" w:fill="auto"/>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r w:rsidR="00AE3E60" w:rsidRPr="00AF5CA5" w:rsidTr="00B66682">
        <w:tc>
          <w:tcPr>
            <w:tcW w:w="570" w:type="dxa"/>
            <w:tcBorders>
              <w:top w:val="double" w:sz="1" w:space="0" w:color="C0C0C0"/>
              <w:left w:val="double" w:sz="1" w:space="0" w:color="C0C0C0"/>
              <w:bottom w:val="double" w:sz="1" w:space="0" w:color="C0C0C0"/>
            </w:tcBorders>
            <w:shd w:val="clear" w:color="auto" w:fill="auto"/>
          </w:tcPr>
          <w:p w:rsidR="00AE3E60" w:rsidRPr="00AF5CA5" w:rsidRDefault="00AE3E60" w:rsidP="00B66682">
            <w:pPr>
              <w:suppressAutoHyphens/>
              <w:spacing w:after="200" w:line="276" w:lineRule="auto"/>
              <w:jc w:val="center"/>
              <w:rPr>
                <w:rFonts w:eastAsia="Calibri"/>
                <w:sz w:val="28"/>
                <w:szCs w:val="28"/>
                <w:lang w:eastAsia="ar-SA"/>
              </w:rPr>
            </w:pPr>
            <w:r w:rsidRPr="00AF5CA5">
              <w:rPr>
                <w:rFonts w:eastAsia="Calibri"/>
                <w:sz w:val="28"/>
                <w:szCs w:val="28"/>
                <w:lang w:eastAsia="ar-SA"/>
              </w:rPr>
              <w:t>1.9.</w:t>
            </w:r>
          </w:p>
        </w:tc>
        <w:tc>
          <w:tcPr>
            <w:tcW w:w="8134" w:type="dxa"/>
            <w:tcBorders>
              <w:top w:val="double" w:sz="1" w:space="0" w:color="C0C0C0"/>
              <w:left w:val="double" w:sz="1" w:space="0" w:color="C0C0C0"/>
              <w:bottom w:val="double" w:sz="1" w:space="0" w:color="C0C0C0"/>
            </w:tcBorders>
            <w:shd w:val="clear" w:color="auto" w:fill="auto"/>
          </w:tcPr>
          <w:p w:rsidR="00AE3E60" w:rsidRPr="00AF5CA5" w:rsidRDefault="00AE3E60" w:rsidP="00B66682">
            <w:pPr>
              <w:suppressAutoHyphens/>
              <w:spacing w:after="200" w:line="276" w:lineRule="auto"/>
              <w:rPr>
                <w:rFonts w:eastAsia="Calibri"/>
                <w:sz w:val="28"/>
                <w:szCs w:val="28"/>
                <w:lang w:eastAsia="ar-SA"/>
              </w:rPr>
            </w:pPr>
            <w:r w:rsidRPr="00AF5CA5">
              <w:rPr>
                <w:rFonts w:eastAsia="Calibri"/>
                <w:sz w:val="28"/>
                <w:szCs w:val="28"/>
                <w:lang w:eastAsia="ar-SA"/>
              </w:rPr>
              <w:t>Другие документы по усмотрению участника конкурса</w:t>
            </w:r>
          </w:p>
        </w:tc>
        <w:tc>
          <w:tcPr>
            <w:tcW w:w="9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AE3E60" w:rsidRPr="00AF5CA5" w:rsidRDefault="00AE3E60" w:rsidP="00B66682">
            <w:pPr>
              <w:suppressAutoHyphens/>
              <w:spacing w:after="200" w:line="276" w:lineRule="auto"/>
              <w:rPr>
                <w:rFonts w:ascii="Calibri" w:eastAsia="Calibri" w:hAnsi="Calibri"/>
                <w:sz w:val="28"/>
                <w:szCs w:val="28"/>
                <w:lang w:eastAsia="ar-SA"/>
              </w:rPr>
            </w:pPr>
            <w:r w:rsidRPr="00AF5CA5">
              <w:rPr>
                <w:rFonts w:eastAsia="Calibri"/>
                <w:sz w:val="28"/>
                <w:szCs w:val="28"/>
                <w:lang w:eastAsia="ar-SA"/>
              </w:rPr>
              <w:t> </w:t>
            </w:r>
          </w:p>
        </w:tc>
      </w:tr>
    </w:tbl>
    <w:p w:rsidR="00AE3E60" w:rsidRDefault="00AE3E60" w:rsidP="00AE3E60">
      <w:pPr>
        <w:suppressAutoHyphens/>
        <w:rPr>
          <w:iCs/>
          <w:color w:val="000000"/>
          <w:sz w:val="28"/>
          <w:szCs w:val="28"/>
          <w:lang w:eastAsia="ar-SA"/>
        </w:rPr>
      </w:pPr>
    </w:p>
    <w:p w:rsidR="00AE3E60" w:rsidRPr="00AF5CA5" w:rsidRDefault="00AE3E60" w:rsidP="00AE3E60">
      <w:pPr>
        <w:suppressAutoHyphens/>
        <w:rPr>
          <w:iCs/>
          <w:color w:val="000000"/>
          <w:sz w:val="28"/>
          <w:szCs w:val="28"/>
          <w:lang w:eastAsia="ar-SA"/>
        </w:rPr>
      </w:pPr>
      <w:r w:rsidRPr="00AF5CA5">
        <w:rPr>
          <w:iCs/>
          <w:color w:val="000000"/>
          <w:sz w:val="28"/>
          <w:szCs w:val="28"/>
          <w:lang w:eastAsia="ar-SA"/>
        </w:rPr>
        <w:t>Руководитель (уполномоченное лицо)</w:t>
      </w:r>
    </w:p>
    <w:p w:rsidR="00AE3E60" w:rsidRPr="00AF5CA5" w:rsidRDefault="00AE3E60" w:rsidP="00AE3E60">
      <w:pPr>
        <w:suppressAutoHyphens/>
        <w:rPr>
          <w:iCs/>
          <w:color w:val="000000"/>
          <w:sz w:val="28"/>
          <w:szCs w:val="28"/>
          <w:lang w:eastAsia="ar-SA"/>
        </w:rPr>
      </w:pPr>
      <w:r w:rsidRPr="00AF5CA5">
        <w:rPr>
          <w:iCs/>
          <w:color w:val="000000"/>
          <w:sz w:val="28"/>
          <w:szCs w:val="28"/>
          <w:lang w:eastAsia="ar-SA"/>
        </w:rPr>
        <w:t>участника конкурса                       _______________________      (Ф.И.О.)</w:t>
      </w:r>
    </w:p>
    <w:p w:rsidR="00AE3E60" w:rsidRPr="00E872AA" w:rsidRDefault="00AE3E60" w:rsidP="00AE3E60">
      <w:pPr>
        <w:suppressAutoHyphens/>
        <w:rPr>
          <w:iCs/>
          <w:color w:val="000000"/>
          <w:sz w:val="24"/>
          <w:szCs w:val="24"/>
          <w:lang w:eastAsia="ar-SA"/>
        </w:rPr>
      </w:pPr>
      <w:r w:rsidRPr="00E872AA">
        <w:rPr>
          <w:iCs/>
          <w:color w:val="000000"/>
          <w:sz w:val="24"/>
          <w:szCs w:val="24"/>
          <w:lang w:eastAsia="ar-SA"/>
        </w:rPr>
        <w:t xml:space="preserve">                                                                                 (подпись)</w:t>
      </w:r>
    </w:p>
    <w:p w:rsidR="00AE3E60" w:rsidRPr="00E872AA" w:rsidRDefault="00AE3E60" w:rsidP="00AE3E60">
      <w:pPr>
        <w:suppressAutoHyphens/>
        <w:rPr>
          <w:i/>
          <w:iCs/>
          <w:color w:val="000000"/>
          <w:sz w:val="24"/>
          <w:szCs w:val="24"/>
          <w:lang w:eastAsia="ar-SA"/>
        </w:rPr>
      </w:pPr>
      <w:r w:rsidRPr="00E872AA">
        <w:rPr>
          <w:i/>
          <w:iCs/>
          <w:color w:val="000000"/>
          <w:sz w:val="24"/>
          <w:szCs w:val="24"/>
          <w:lang w:eastAsia="ar-SA"/>
        </w:rPr>
        <w:t>М.П.(при наличии)</w:t>
      </w: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Pr="00AF5CA5" w:rsidRDefault="00AE3E60" w:rsidP="00AE3E60">
      <w:pPr>
        <w:jc w:val="right"/>
        <w:rPr>
          <w:rFonts w:eastAsia="Calibri"/>
          <w:sz w:val="22"/>
          <w:szCs w:val="22"/>
          <w:lang w:eastAsia="ar-SA"/>
        </w:rPr>
      </w:pPr>
    </w:p>
    <w:p w:rsidR="00AE3E60" w:rsidRDefault="00AE3E60" w:rsidP="00AE3E60">
      <w:pPr>
        <w:jc w:val="right"/>
        <w:rPr>
          <w:rFonts w:eastAsia="Calibri"/>
          <w:sz w:val="28"/>
          <w:szCs w:val="28"/>
          <w:lang w:eastAsia="ar-SA"/>
        </w:rPr>
      </w:pP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 xml:space="preserve">Приложение № 5 </w:t>
      </w: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к конкурсной документации</w:t>
      </w:r>
    </w:p>
    <w:p w:rsidR="00AE3E60" w:rsidRPr="00AF5CA5" w:rsidRDefault="00AE3E60" w:rsidP="00AE3E60">
      <w:pPr>
        <w:suppressAutoHyphens/>
        <w:rPr>
          <w:i/>
          <w:iCs/>
          <w:color w:val="000000"/>
          <w:sz w:val="22"/>
          <w:szCs w:val="22"/>
          <w:lang w:eastAsia="ar-SA"/>
        </w:rPr>
      </w:pPr>
    </w:p>
    <w:p w:rsidR="00AE3E60" w:rsidRPr="001D1213" w:rsidRDefault="00AE3E60" w:rsidP="00AE3E60">
      <w:pPr>
        <w:suppressAutoHyphens/>
        <w:jc w:val="center"/>
        <w:rPr>
          <w:iCs/>
          <w:color w:val="000000"/>
          <w:sz w:val="28"/>
          <w:szCs w:val="28"/>
          <w:lang w:eastAsia="ar-SA"/>
        </w:rPr>
      </w:pPr>
      <w:r w:rsidRPr="001D1213">
        <w:rPr>
          <w:iCs/>
          <w:color w:val="000000"/>
          <w:sz w:val="28"/>
          <w:szCs w:val="28"/>
          <w:lang w:eastAsia="ar-SA"/>
        </w:rPr>
        <w:t>Критерии и порядок оценки заявок на участие в конкурсе</w:t>
      </w:r>
    </w:p>
    <w:p w:rsidR="00AE3E60" w:rsidRPr="001D1213" w:rsidRDefault="00AE3E60" w:rsidP="00AE3E60">
      <w:pPr>
        <w:suppressAutoHyphens/>
        <w:rPr>
          <w:iCs/>
          <w:color w:val="000000"/>
          <w:sz w:val="24"/>
          <w:szCs w:val="24"/>
          <w:lang w:eastAsia="ar-SA"/>
        </w:rPr>
      </w:pPr>
    </w:p>
    <w:p w:rsidR="00AE3E60" w:rsidRPr="001D1213" w:rsidRDefault="00AE3E60" w:rsidP="00AE3E60">
      <w:pPr>
        <w:suppressAutoHyphens/>
        <w:rPr>
          <w:bCs/>
          <w:sz w:val="28"/>
          <w:szCs w:val="28"/>
        </w:rPr>
      </w:pPr>
      <w:r w:rsidRPr="001D1213">
        <w:rPr>
          <w:bCs/>
          <w:sz w:val="28"/>
          <w:szCs w:val="28"/>
        </w:rPr>
        <w:t>1. Критерии оценки заявок на участие в конкурсе</w:t>
      </w:r>
    </w:p>
    <w:p w:rsidR="00AE3E60" w:rsidRPr="00DA6206" w:rsidRDefault="00AE3E60" w:rsidP="00AE3E60">
      <w:pPr>
        <w:jc w:val="both"/>
        <w:rPr>
          <w:color w:val="000000"/>
          <w:sz w:val="28"/>
          <w:szCs w:val="28"/>
        </w:rPr>
      </w:pPr>
      <w:r w:rsidRPr="00DA6206">
        <w:rPr>
          <w:color w:val="000000"/>
          <w:sz w:val="28"/>
          <w:szCs w:val="28"/>
        </w:rPr>
        <w:t xml:space="preserve">1.1. Для определения лучших условий исполнения договора, предложенных в заявках на участие в конкурсе, Комиссия рассматривает и оценивает такие заявки по критериям, указанным в конкурсной документации. </w:t>
      </w:r>
    </w:p>
    <w:p w:rsidR="00AE3E60" w:rsidRPr="00DA6206" w:rsidRDefault="00AE3E60" w:rsidP="00AE3E60">
      <w:pPr>
        <w:jc w:val="both"/>
        <w:rPr>
          <w:color w:val="000000"/>
          <w:sz w:val="28"/>
          <w:szCs w:val="28"/>
        </w:rPr>
      </w:pPr>
      <w:r w:rsidRPr="00DA6206">
        <w:rPr>
          <w:color w:val="000000"/>
          <w:sz w:val="28"/>
          <w:szCs w:val="28"/>
        </w:rPr>
        <w:t>1.2. Критериями оценки заявок на участие в конкурсе являются:</w:t>
      </w:r>
    </w:p>
    <w:p w:rsidR="00AE3E60" w:rsidRPr="00DA6206" w:rsidRDefault="00AE3E60" w:rsidP="00AE3E60">
      <w:pPr>
        <w:suppressAutoHyphens/>
        <w:rPr>
          <w:bCs/>
          <w:iCs/>
          <w:color w:val="000000"/>
          <w:sz w:val="28"/>
          <w:szCs w:val="28"/>
          <w:lang w:eastAsia="ar-SA"/>
        </w:rPr>
      </w:pPr>
      <w:r w:rsidRPr="00DA6206">
        <w:rPr>
          <w:iCs/>
          <w:sz w:val="28"/>
          <w:szCs w:val="28"/>
        </w:rPr>
        <w:t xml:space="preserve">Наличие помещения и прямой телефонной связи для приема заявок; Наличие персонала  для оказания услуг; </w:t>
      </w:r>
    </w:p>
    <w:p w:rsidR="00AE3E60" w:rsidRPr="00DA6206" w:rsidRDefault="00AE3E60" w:rsidP="00AE3E60">
      <w:pPr>
        <w:suppressAutoHyphens/>
        <w:rPr>
          <w:iCs/>
          <w:sz w:val="28"/>
          <w:szCs w:val="28"/>
        </w:rPr>
      </w:pPr>
      <w:r w:rsidRPr="00DA6206">
        <w:rPr>
          <w:iCs/>
          <w:sz w:val="28"/>
          <w:szCs w:val="28"/>
        </w:rPr>
        <w:t>Наличие специализированного транспорта;</w:t>
      </w:r>
    </w:p>
    <w:p w:rsidR="00AE3E60" w:rsidRPr="00DA6206" w:rsidRDefault="00AE3E60" w:rsidP="00AE3E60">
      <w:pPr>
        <w:suppressAutoHyphens/>
        <w:rPr>
          <w:bCs/>
          <w:iCs/>
          <w:color w:val="000000"/>
          <w:sz w:val="28"/>
          <w:szCs w:val="28"/>
          <w:lang w:eastAsia="ar-SA"/>
        </w:rPr>
      </w:pPr>
      <w:r w:rsidRPr="00DA6206">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AE3E60" w:rsidRPr="00DA6206" w:rsidRDefault="00AE3E60" w:rsidP="00AE3E60">
      <w:pPr>
        <w:suppressAutoHyphens/>
        <w:rPr>
          <w:bCs/>
          <w:iCs/>
          <w:color w:val="000000"/>
          <w:sz w:val="28"/>
          <w:szCs w:val="28"/>
          <w:lang w:eastAsia="ar-SA"/>
        </w:rPr>
      </w:pPr>
      <w:r w:rsidRPr="00DA6206">
        <w:rPr>
          <w:sz w:val="28"/>
          <w:szCs w:val="28"/>
        </w:rPr>
        <w:t>Сроки осуществления погребения умерших с момента обращения.</w:t>
      </w:r>
    </w:p>
    <w:p w:rsidR="00AE3E60" w:rsidRPr="00DA6206" w:rsidRDefault="00AE3E60" w:rsidP="00AE3E60">
      <w:pPr>
        <w:suppressAutoHyphens/>
        <w:rPr>
          <w:bCs/>
          <w:iCs/>
          <w:color w:val="000000"/>
          <w:sz w:val="28"/>
          <w:szCs w:val="28"/>
          <w:lang w:eastAsia="ar-SA"/>
        </w:rPr>
      </w:pPr>
      <w:r w:rsidRPr="00DA6206">
        <w:rPr>
          <w:bCs/>
          <w:sz w:val="28"/>
          <w:szCs w:val="28"/>
        </w:rPr>
        <w:t>2. Порядок оценки заявок на участие в конкурсе</w:t>
      </w:r>
    </w:p>
    <w:p w:rsidR="00AE3E60" w:rsidRPr="00DA6206" w:rsidRDefault="00AE3E60" w:rsidP="00AE3E60">
      <w:pPr>
        <w:autoSpaceDE w:val="0"/>
        <w:autoSpaceDN w:val="0"/>
        <w:adjustRightInd w:val="0"/>
        <w:jc w:val="both"/>
        <w:rPr>
          <w:sz w:val="28"/>
          <w:szCs w:val="28"/>
        </w:rPr>
      </w:pPr>
      <w:r w:rsidRPr="00DA6206">
        <w:rPr>
          <w:sz w:val="28"/>
          <w:szCs w:val="28"/>
        </w:rPr>
        <w:t xml:space="preserve">2.1. Для оценки заявок по каждому критерию оценки используется 100-балльная шкала оценки. </w:t>
      </w:r>
    </w:p>
    <w:p w:rsidR="00AE3E60" w:rsidRPr="00DA6206" w:rsidRDefault="00AE3E60" w:rsidP="00AE3E60">
      <w:pPr>
        <w:tabs>
          <w:tab w:val="left" w:pos="1080"/>
          <w:tab w:val="left" w:pos="1710"/>
        </w:tabs>
        <w:jc w:val="both"/>
        <w:rPr>
          <w:sz w:val="28"/>
          <w:szCs w:val="28"/>
        </w:rPr>
      </w:pPr>
      <w:r w:rsidRPr="00DA6206">
        <w:rPr>
          <w:bCs/>
          <w:color w:val="000000"/>
          <w:sz w:val="28"/>
          <w:szCs w:val="28"/>
        </w:rPr>
        <w:t>Оценка заявок по каждому показателю критерия оценки выставляется в баллах от 0 до 100 баллов (при этом максимальное значение каждого показателя критерия оценки составляет 100 баллов).</w:t>
      </w:r>
    </w:p>
    <w:p w:rsidR="00AE3E60" w:rsidRPr="00DA6206" w:rsidRDefault="00AE3E60" w:rsidP="00AE3E60">
      <w:pPr>
        <w:tabs>
          <w:tab w:val="left" w:pos="1080"/>
          <w:tab w:val="left" w:pos="1710"/>
        </w:tabs>
        <w:jc w:val="both"/>
        <w:rPr>
          <w:sz w:val="28"/>
          <w:szCs w:val="28"/>
        </w:rPr>
      </w:pPr>
      <w:r w:rsidRPr="00DA6206">
        <w:rPr>
          <w:bCs/>
          <w:sz w:val="28"/>
          <w:szCs w:val="28"/>
        </w:rPr>
        <w:t xml:space="preserve">2.3. </w:t>
      </w:r>
      <w:r w:rsidRPr="00DA6206">
        <w:rPr>
          <w:bCs/>
          <w:color w:val="000000"/>
          <w:sz w:val="28"/>
          <w:szCs w:val="28"/>
        </w:rPr>
        <w:t xml:space="preserve">По каждой заявке членами единой комиссии оценивается качество услуг на основе представленной информации в заявке участника конкурса. </w:t>
      </w:r>
    </w:p>
    <w:p w:rsidR="00AE3E60" w:rsidRPr="00DA6206" w:rsidRDefault="00AE3E60" w:rsidP="00AE3E60">
      <w:pPr>
        <w:tabs>
          <w:tab w:val="left" w:pos="1080"/>
          <w:tab w:val="left" w:pos="1710"/>
        </w:tabs>
        <w:jc w:val="both"/>
        <w:rPr>
          <w:bCs/>
          <w:color w:val="000000"/>
          <w:sz w:val="28"/>
          <w:szCs w:val="28"/>
        </w:rPr>
      </w:pPr>
      <w:r w:rsidRPr="00DA6206">
        <w:rPr>
          <w:bCs/>
          <w:sz w:val="28"/>
          <w:szCs w:val="28"/>
        </w:rPr>
        <w:t xml:space="preserve">2.4. </w:t>
      </w:r>
      <w:r w:rsidRPr="00DA6206">
        <w:rPr>
          <w:bCs/>
          <w:color w:val="000000"/>
          <w:sz w:val="28"/>
          <w:szCs w:val="28"/>
        </w:rPr>
        <w:t>Оценка заявок  производится по следующей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98"/>
        <w:gridCol w:w="2461"/>
        <w:gridCol w:w="2371"/>
      </w:tblGrid>
      <w:tr w:rsidR="00AE3E60" w:rsidRPr="00AF5CA5" w:rsidTr="00B66682">
        <w:tc>
          <w:tcPr>
            <w:tcW w:w="540"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 п/п</w:t>
            </w:r>
          </w:p>
        </w:tc>
        <w:tc>
          <w:tcPr>
            <w:tcW w:w="4388"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Наименование критерия оценки</w:t>
            </w: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Показатели критерия оценки</w:t>
            </w: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Значение оценки показателя критерия в баллах</w:t>
            </w:r>
          </w:p>
        </w:tc>
      </w:tr>
      <w:tr w:rsidR="00AE3E60" w:rsidRPr="00AF5CA5" w:rsidTr="00B66682">
        <w:tc>
          <w:tcPr>
            <w:tcW w:w="540"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1.</w:t>
            </w:r>
          </w:p>
        </w:tc>
        <w:tc>
          <w:tcPr>
            <w:tcW w:w="4388"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iCs/>
                <w:sz w:val="24"/>
                <w:szCs w:val="24"/>
              </w:rPr>
              <w:t>Наличие помещения и прямой телефонной связи для приема заявок (на основании правоустанавливающего документа на помещение или договора аренды)</w:t>
            </w: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наличие помещения и прямой телефонной связи для приема заявок</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r w:rsidRPr="00933B31">
              <w:rPr>
                <w:rFonts w:eastAsia="Calibri"/>
                <w:bCs/>
                <w:iCs/>
                <w:color w:val="000000"/>
                <w:sz w:val="24"/>
                <w:szCs w:val="24"/>
                <w:lang w:eastAsia="ar-SA"/>
              </w:rPr>
              <w:t>100 баллов</w:t>
            </w:r>
          </w:p>
        </w:tc>
      </w:tr>
      <w:tr w:rsidR="00AE3E60" w:rsidRPr="00AF5CA5" w:rsidTr="00B66682">
        <w:tc>
          <w:tcPr>
            <w:tcW w:w="540"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4388"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отсутствие помещения и прямой телефонной связи для приема заявок</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0 баллов</w:t>
            </w:r>
          </w:p>
        </w:tc>
      </w:tr>
      <w:tr w:rsidR="00AE3E60" w:rsidRPr="00AF5CA5" w:rsidTr="00B66682">
        <w:tc>
          <w:tcPr>
            <w:tcW w:w="540"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2.</w:t>
            </w:r>
          </w:p>
        </w:tc>
        <w:tc>
          <w:tcPr>
            <w:tcW w:w="4388"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iCs/>
                <w:sz w:val="24"/>
                <w:szCs w:val="24"/>
              </w:rPr>
              <w:t>Наличие персонала  для оказания услуг (на основании трудового договора)</w:t>
            </w: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 xml:space="preserve">наличие персонала для оказания услуг в количестве 7 человек и более  </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100 баллов</w:t>
            </w:r>
          </w:p>
        </w:tc>
      </w:tr>
      <w:tr w:rsidR="00AE3E60" w:rsidRPr="00AF5CA5" w:rsidTr="00B66682">
        <w:tc>
          <w:tcPr>
            <w:tcW w:w="540"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4388"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 xml:space="preserve">– наличие персонала для оказания услуг в количестве менее 7 человек  </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50 баллов</w:t>
            </w:r>
          </w:p>
        </w:tc>
      </w:tr>
      <w:tr w:rsidR="00AE3E60" w:rsidRPr="00AF5CA5" w:rsidTr="00B66682">
        <w:tc>
          <w:tcPr>
            <w:tcW w:w="540"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4388"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отсутствие персонала для оказания услуг</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0 баллов</w:t>
            </w:r>
          </w:p>
        </w:tc>
      </w:tr>
      <w:tr w:rsidR="00AE3E60" w:rsidRPr="00AF5CA5" w:rsidTr="00B66682">
        <w:tc>
          <w:tcPr>
            <w:tcW w:w="540"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3.</w:t>
            </w:r>
          </w:p>
        </w:tc>
        <w:tc>
          <w:tcPr>
            <w:tcW w:w="4388"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iCs/>
                <w:sz w:val="24"/>
                <w:szCs w:val="24"/>
              </w:rPr>
              <w:t>Наличие специализированного транспорта (на основании правоустанавливающего документа или договора аренды)</w:t>
            </w: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 xml:space="preserve">наличие (аренда) специализированного транспорта </w:t>
            </w:r>
          </w:p>
        </w:tc>
        <w:tc>
          <w:tcPr>
            <w:tcW w:w="2463" w:type="dxa"/>
            <w:shd w:val="clear" w:color="auto" w:fill="auto"/>
          </w:tcPr>
          <w:p w:rsidR="00AE3E60" w:rsidRPr="00933B31" w:rsidRDefault="00AE3E60" w:rsidP="00B66682">
            <w:pPr>
              <w:suppressAutoHyphens/>
              <w:jc w:val="center"/>
              <w:rPr>
                <w:rFonts w:eastAsia="Calibri"/>
                <w:sz w:val="24"/>
                <w:szCs w:val="24"/>
                <w:lang w:eastAsia="ar-SA"/>
              </w:rPr>
            </w:pPr>
            <w:r w:rsidRPr="00933B31">
              <w:rPr>
                <w:rFonts w:eastAsia="Calibri"/>
                <w:sz w:val="24"/>
                <w:szCs w:val="24"/>
                <w:lang w:eastAsia="ar-SA"/>
              </w:rPr>
              <w:t>20 баллов за каждую единицу техники,</w:t>
            </w:r>
          </w:p>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максимальное количество - 100 баллов</w:t>
            </w:r>
          </w:p>
        </w:tc>
      </w:tr>
      <w:tr w:rsidR="00AE3E60" w:rsidRPr="00AF5CA5" w:rsidTr="00B66682">
        <w:tc>
          <w:tcPr>
            <w:tcW w:w="540"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4388" w:type="dxa"/>
            <w:vMerge/>
            <w:shd w:val="clear" w:color="auto" w:fill="auto"/>
          </w:tcPr>
          <w:p w:rsidR="00AE3E60" w:rsidRPr="00933B31" w:rsidRDefault="00AE3E60" w:rsidP="00B66682">
            <w:pPr>
              <w:suppressAutoHyphens/>
              <w:rPr>
                <w:rFonts w:eastAsia="Calibri"/>
                <w:iCs/>
                <w:sz w:val="24"/>
                <w:szCs w:val="24"/>
              </w:rPr>
            </w:pPr>
          </w:p>
        </w:tc>
        <w:tc>
          <w:tcPr>
            <w:tcW w:w="2463" w:type="dxa"/>
            <w:shd w:val="clear" w:color="auto" w:fill="auto"/>
          </w:tcPr>
          <w:p w:rsidR="00AE3E60" w:rsidRPr="00933B31" w:rsidRDefault="00AE3E60" w:rsidP="00B66682">
            <w:pPr>
              <w:suppressAutoHyphens/>
              <w:rPr>
                <w:rFonts w:eastAsia="Calibri"/>
                <w:sz w:val="24"/>
                <w:szCs w:val="24"/>
                <w:lang w:eastAsia="ar-SA"/>
              </w:rPr>
            </w:pPr>
            <w:r w:rsidRPr="00933B31">
              <w:rPr>
                <w:rFonts w:eastAsia="Calibri"/>
                <w:sz w:val="24"/>
                <w:szCs w:val="24"/>
                <w:lang w:eastAsia="ar-SA"/>
              </w:rPr>
              <w:t xml:space="preserve">отсутствие специализированного транспорта </w:t>
            </w:r>
          </w:p>
        </w:tc>
        <w:tc>
          <w:tcPr>
            <w:tcW w:w="2463" w:type="dxa"/>
            <w:shd w:val="clear" w:color="auto" w:fill="auto"/>
          </w:tcPr>
          <w:p w:rsidR="00AE3E60" w:rsidRPr="00933B31" w:rsidRDefault="00AE3E60" w:rsidP="00B66682">
            <w:pPr>
              <w:suppressAutoHyphens/>
              <w:jc w:val="center"/>
              <w:rPr>
                <w:rFonts w:eastAsia="Calibri"/>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0 баллов</w:t>
            </w:r>
          </w:p>
        </w:tc>
      </w:tr>
      <w:tr w:rsidR="00AE3E60" w:rsidRPr="00AF5CA5" w:rsidTr="00B66682">
        <w:tc>
          <w:tcPr>
            <w:tcW w:w="540"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4.</w:t>
            </w:r>
          </w:p>
        </w:tc>
        <w:tc>
          <w:tcPr>
            <w:tcW w:w="4388"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i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 xml:space="preserve">наличие </w:t>
            </w:r>
            <w:r w:rsidRPr="00933B31">
              <w:rPr>
                <w:rFonts w:eastAsia="Calibri"/>
                <w:iCs/>
                <w:sz w:val="24"/>
                <w:szCs w:val="24"/>
              </w:rPr>
              <w:t xml:space="preserve">материально-технической </w:t>
            </w:r>
            <w:r w:rsidRPr="00933B31">
              <w:rPr>
                <w:rFonts w:eastAsia="Calibri"/>
                <w:sz w:val="24"/>
                <w:szCs w:val="24"/>
                <w:lang w:eastAsia="ar-SA"/>
              </w:rPr>
              <w:t>базы для изготовления предметов похоронного ритуала (гробов, крестов, надгробий, табличек и др.), либо наличие договоров на изготовление или приобретение таких предметов похоронного ритуала</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p>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100 баллов</w:t>
            </w:r>
          </w:p>
        </w:tc>
      </w:tr>
      <w:tr w:rsidR="00AE3E60" w:rsidRPr="00AF5CA5" w:rsidTr="00B66682">
        <w:tc>
          <w:tcPr>
            <w:tcW w:w="540"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4388"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 xml:space="preserve">отсутствие </w:t>
            </w:r>
            <w:r w:rsidRPr="00933B31">
              <w:rPr>
                <w:rFonts w:eastAsia="Calibri"/>
                <w:iCs/>
                <w:sz w:val="24"/>
                <w:szCs w:val="24"/>
              </w:rPr>
              <w:t xml:space="preserve">материально-технической </w:t>
            </w:r>
            <w:r w:rsidRPr="00933B31">
              <w:rPr>
                <w:rFonts w:eastAsia="Calibri"/>
                <w:sz w:val="24"/>
                <w:szCs w:val="24"/>
                <w:lang w:eastAsia="ar-SA"/>
              </w:rPr>
              <w:t xml:space="preserve">базы и договоров на изготовление или приобретение предметов похоронного ритуала </w:t>
            </w:r>
          </w:p>
        </w:tc>
        <w:tc>
          <w:tcPr>
            <w:tcW w:w="2463" w:type="dxa"/>
            <w:shd w:val="clear" w:color="auto" w:fill="auto"/>
          </w:tcPr>
          <w:p w:rsidR="00AE3E60" w:rsidRPr="00933B31" w:rsidRDefault="00AE3E60" w:rsidP="00B66682">
            <w:pPr>
              <w:suppressAutoHyphens/>
              <w:spacing w:line="276" w:lineRule="auto"/>
              <w:rPr>
                <w:rFonts w:eastAsia="Calibri"/>
                <w:sz w:val="24"/>
                <w:szCs w:val="24"/>
                <w:lang w:eastAsia="ar-SA"/>
              </w:rPr>
            </w:pPr>
          </w:p>
          <w:p w:rsidR="00AE3E60" w:rsidRPr="00933B31" w:rsidRDefault="00AE3E60" w:rsidP="00B66682">
            <w:pPr>
              <w:suppressAutoHyphens/>
              <w:spacing w:line="276" w:lineRule="auto"/>
              <w:rPr>
                <w:rFonts w:eastAsia="Calibri"/>
                <w:sz w:val="24"/>
                <w:szCs w:val="24"/>
                <w:lang w:eastAsia="ar-SA"/>
              </w:rPr>
            </w:pPr>
          </w:p>
          <w:p w:rsidR="00AE3E60" w:rsidRPr="00933B31" w:rsidRDefault="00AE3E60" w:rsidP="00B66682">
            <w:pPr>
              <w:suppressAutoHyphens/>
              <w:spacing w:line="276" w:lineRule="auto"/>
              <w:rPr>
                <w:rFonts w:eastAsia="Calibri"/>
                <w:sz w:val="24"/>
                <w:szCs w:val="24"/>
                <w:lang w:eastAsia="ar-SA"/>
              </w:rPr>
            </w:pPr>
            <w:r w:rsidRPr="00933B31">
              <w:rPr>
                <w:rFonts w:eastAsia="Calibri"/>
                <w:sz w:val="24"/>
                <w:szCs w:val="24"/>
                <w:lang w:eastAsia="ar-SA"/>
              </w:rPr>
              <w:t>0 баллов</w:t>
            </w:r>
          </w:p>
          <w:p w:rsidR="00AE3E60" w:rsidRPr="00933B31" w:rsidRDefault="00AE3E60" w:rsidP="00B66682">
            <w:pPr>
              <w:suppressAutoHyphens/>
              <w:jc w:val="center"/>
              <w:rPr>
                <w:rFonts w:eastAsia="Calibri"/>
                <w:bCs/>
                <w:iCs/>
                <w:color w:val="000000"/>
                <w:sz w:val="24"/>
                <w:szCs w:val="24"/>
                <w:lang w:eastAsia="ar-SA"/>
              </w:rPr>
            </w:pPr>
          </w:p>
        </w:tc>
      </w:tr>
      <w:tr w:rsidR="00AE3E60" w:rsidRPr="00AF5CA5" w:rsidTr="00B66682">
        <w:tc>
          <w:tcPr>
            <w:tcW w:w="540"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bCs/>
                <w:iCs/>
                <w:color w:val="000000"/>
                <w:sz w:val="24"/>
                <w:szCs w:val="24"/>
                <w:lang w:eastAsia="ar-SA"/>
              </w:rPr>
              <w:t>5.</w:t>
            </w:r>
          </w:p>
        </w:tc>
        <w:tc>
          <w:tcPr>
            <w:tcW w:w="4388" w:type="dxa"/>
            <w:vMerge w:val="restart"/>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rPr>
              <w:t>Сроки осуществления погребения умерших с момента обращения</w:t>
            </w: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не более 3 дней</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100 баллов</w:t>
            </w:r>
          </w:p>
        </w:tc>
      </w:tr>
      <w:tr w:rsidR="00AE3E60" w:rsidRPr="00AF5CA5" w:rsidTr="00B66682">
        <w:tc>
          <w:tcPr>
            <w:tcW w:w="540" w:type="dxa"/>
            <w:vMerge/>
            <w:shd w:val="clear" w:color="auto" w:fill="auto"/>
          </w:tcPr>
          <w:p w:rsidR="00AE3E60" w:rsidRPr="00933B31" w:rsidRDefault="00AE3E60" w:rsidP="00B66682">
            <w:pPr>
              <w:suppressAutoHyphens/>
              <w:rPr>
                <w:rFonts w:ascii="Calibri" w:eastAsia="Calibri" w:hAnsi="Calibri"/>
                <w:bCs/>
                <w:iCs/>
                <w:color w:val="000000"/>
                <w:sz w:val="24"/>
                <w:szCs w:val="24"/>
                <w:lang w:eastAsia="ar-SA"/>
              </w:rPr>
            </w:pPr>
          </w:p>
        </w:tc>
        <w:tc>
          <w:tcPr>
            <w:tcW w:w="4388" w:type="dxa"/>
            <w:vMerge/>
            <w:shd w:val="clear" w:color="auto" w:fill="auto"/>
          </w:tcPr>
          <w:p w:rsidR="00AE3E60" w:rsidRPr="00933B31" w:rsidRDefault="00AE3E60" w:rsidP="00B66682">
            <w:pPr>
              <w:suppressAutoHyphens/>
              <w:rPr>
                <w:rFonts w:eastAsia="Calibri"/>
                <w:bCs/>
                <w:iCs/>
                <w:color w:val="000000"/>
                <w:sz w:val="24"/>
                <w:szCs w:val="24"/>
                <w:lang w:eastAsia="ar-SA"/>
              </w:rPr>
            </w:pPr>
          </w:p>
        </w:tc>
        <w:tc>
          <w:tcPr>
            <w:tcW w:w="2463" w:type="dxa"/>
            <w:shd w:val="clear" w:color="auto" w:fill="auto"/>
          </w:tcPr>
          <w:p w:rsidR="00AE3E60" w:rsidRPr="00933B31" w:rsidRDefault="00AE3E60" w:rsidP="00B66682">
            <w:pPr>
              <w:suppressAutoHyphens/>
              <w:rPr>
                <w:rFonts w:eastAsia="Calibri"/>
                <w:bCs/>
                <w:iCs/>
                <w:color w:val="000000"/>
                <w:sz w:val="24"/>
                <w:szCs w:val="24"/>
                <w:lang w:eastAsia="ar-SA"/>
              </w:rPr>
            </w:pPr>
            <w:r w:rsidRPr="00933B31">
              <w:rPr>
                <w:rFonts w:eastAsia="Calibri"/>
                <w:sz w:val="24"/>
                <w:szCs w:val="24"/>
                <w:lang w:eastAsia="ar-SA"/>
              </w:rPr>
              <w:t>более 3 дней</w:t>
            </w:r>
          </w:p>
        </w:tc>
        <w:tc>
          <w:tcPr>
            <w:tcW w:w="2463" w:type="dxa"/>
            <w:shd w:val="clear" w:color="auto" w:fill="auto"/>
          </w:tcPr>
          <w:p w:rsidR="00AE3E60" w:rsidRPr="00933B31" w:rsidRDefault="00AE3E60" w:rsidP="00B66682">
            <w:pPr>
              <w:suppressAutoHyphens/>
              <w:jc w:val="center"/>
              <w:rPr>
                <w:rFonts w:eastAsia="Calibri"/>
                <w:bCs/>
                <w:iCs/>
                <w:color w:val="000000"/>
                <w:sz w:val="24"/>
                <w:szCs w:val="24"/>
                <w:lang w:eastAsia="ar-SA"/>
              </w:rPr>
            </w:pPr>
            <w:r w:rsidRPr="00933B31">
              <w:rPr>
                <w:rFonts w:eastAsia="Calibri"/>
                <w:sz w:val="24"/>
                <w:szCs w:val="24"/>
                <w:lang w:eastAsia="ar-SA"/>
              </w:rPr>
              <w:t>50 баллов</w:t>
            </w:r>
          </w:p>
        </w:tc>
      </w:tr>
    </w:tbl>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2.5. При оценке заявок на участие в конкурсе не допускается использование иных критериев. </w:t>
      </w:r>
    </w:p>
    <w:p w:rsidR="00AE3E60" w:rsidRPr="00AF5CA5" w:rsidRDefault="00AE3E60" w:rsidP="00AE3E60">
      <w:pPr>
        <w:suppressAutoHyphens/>
        <w:spacing w:line="276" w:lineRule="auto"/>
        <w:jc w:val="both"/>
        <w:rPr>
          <w:sz w:val="28"/>
          <w:szCs w:val="28"/>
        </w:rPr>
      </w:pPr>
      <w:r w:rsidRPr="00AF5CA5">
        <w:rPr>
          <w:rFonts w:eastAsia="Calibri"/>
          <w:sz w:val="28"/>
          <w:szCs w:val="28"/>
          <w:lang w:eastAsia="ar-SA"/>
        </w:rPr>
        <w:t xml:space="preserve">2.6. </w:t>
      </w:r>
      <w:r w:rsidRPr="00AF5CA5">
        <w:rPr>
          <w:sz w:val="28"/>
          <w:szCs w:val="28"/>
        </w:rPr>
        <w:t>Каждый член комиссии  оценивает в баллах каждую заявку участника конкурса по каждому критерию в пределах значения, указанного в пункте 2.4.</w:t>
      </w:r>
    </w:p>
    <w:p w:rsidR="00AE3E60" w:rsidRPr="00AF5CA5" w:rsidRDefault="00AE3E60" w:rsidP="00AE3E60">
      <w:pPr>
        <w:jc w:val="both"/>
        <w:rPr>
          <w:bCs/>
          <w:sz w:val="28"/>
          <w:szCs w:val="28"/>
        </w:rPr>
      </w:pPr>
      <w:r w:rsidRPr="00AF5CA5">
        <w:rPr>
          <w:bCs/>
          <w:sz w:val="28"/>
          <w:szCs w:val="28"/>
        </w:rPr>
        <w:t>2.7.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E3E60" w:rsidRPr="00AF5CA5" w:rsidRDefault="00AE3E60" w:rsidP="00AE3E60">
      <w:pPr>
        <w:suppressAutoHyphens/>
        <w:spacing w:line="276" w:lineRule="auto"/>
        <w:jc w:val="both"/>
        <w:rPr>
          <w:rFonts w:eastAsia="Calibri"/>
          <w:sz w:val="28"/>
          <w:szCs w:val="28"/>
          <w:lang w:eastAsia="ar-SA"/>
        </w:rPr>
      </w:pPr>
      <w:r w:rsidRPr="00AF5CA5">
        <w:rPr>
          <w:bCs/>
          <w:sz w:val="28"/>
          <w:szCs w:val="28"/>
        </w:rPr>
        <w:t xml:space="preserve">2.8. </w:t>
      </w:r>
      <w:r w:rsidRPr="00AF5CA5">
        <w:rPr>
          <w:rFonts w:eastAsia="Calibri"/>
          <w:sz w:val="28"/>
          <w:szCs w:val="28"/>
          <w:lang w:eastAsia="ar-SA"/>
        </w:rPr>
        <w:t>В случае отсутствия данных по указанным критериям в заявке участника конкурса, членами Комиссии при проведении оценки и сопоставления заявок на участие в конкурсе в отношении таких критериев будет присвоено 0 баллов.</w:t>
      </w:r>
    </w:p>
    <w:p w:rsidR="00AE3E60" w:rsidRPr="00AF5CA5" w:rsidRDefault="00AE3E60" w:rsidP="00AE3E60">
      <w:pPr>
        <w:jc w:val="both"/>
        <w:rPr>
          <w:rFonts w:eastAsia="Calibri"/>
          <w:b/>
          <w:bCs/>
          <w:sz w:val="28"/>
          <w:szCs w:val="28"/>
          <w:lang w:eastAsia="ar-SA"/>
        </w:rPr>
      </w:pPr>
      <w:r w:rsidRPr="00AF5CA5">
        <w:rPr>
          <w:rFonts w:eastAsia="Calibri"/>
          <w:sz w:val="28"/>
          <w:szCs w:val="28"/>
          <w:lang w:eastAsia="ar-SA"/>
        </w:rPr>
        <w:t xml:space="preserve">  </w:t>
      </w:r>
      <w:r w:rsidRPr="00AF5CA5">
        <w:rPr>
          <w:sz w:val="28"/>
          <w:szCs w:val="28"/>
        </w:rPr>
        <w:t>2.9. Количество баллов, присваиваемых</w:t>
      </w:r>
      <w:r w:rsidRPr="00AF5CA5">
        <w:rPr>
          <w:rFonts w:eastAsia="Calibri"/>
          <w:sz w:val="28"/>
          <w:szCs w:val="28"/>
          <w:lang w:eastAsia="ar-SA"/>
        </w:rPr>
        <w:t xml:space="preserve"> заявке, определяется как среднее арифметическое оценок в баллах всех членов комиссии и рассчитывается по формуле:</w:t>
      </w:r>
    </w:p>
    <w:p w:rsidR="00AE3E60" w:rsidRPr="00AF5CA5" w:rsidRDefault="00AE3E60" w:rsidP="00AE3E60">
      <w:pPr>
        <w:suppressAutoHyphens/>
        <w:spacing w:line="276" w:lineRule="auto"/>
        <w:jc w:val="both"/>
        <w:rPr>
          <w:rFonts w:eastAsia="Calibri"/>
          <w:sz w:val="28"/>
          <w:szCs w:val="28"/>
          <w:lang w:val="en-US" w:eastAsia="ar-SA"/>
        </w:rPr>
      </w:pPr>
      <w:r w:rsidRPr="00AF5CA5">
        <w:rPr>
          <w:rFonts w:eastAsia="Calibri"/>
          <w:b/>
          <w:bCs/>
          <w:sz w:val="28"/>
          <w:szCs w:val="28"/>
          <w:lang w:val="en-US" w:eastAsia="ar-SA"/>
        </w:rPr>
        <w:t>Rci  = </w:t>
      </w:r>
      <w:r w:rsidRPr="00AF5CA5">
        <w:rPr>
          <w:rFonts w:eastAsia="Calibri"/>
          <w:b/>
          <w:bCs/>
          <w:sz w:val="28"/>
          <w:szCs w:val="28"/>
          <w:lang w:eastAsia="ar-SA"/>
        </w:rPr>
        <w:t>С</w:t>
      </w:r>
      <w:r w:rsidRPr="00AF5CA5">
        <w:rPr>
          <w:rFonts w:eastAsia="Calibri"/>
          <w:b/>
          <w:bCs/>
          <w:sz w:val="28"/>
          <w:szCs w:val="28"/>
          <w:lang w:val="en-US" w:eastAsia="ar-SA"/>
        </w:rPr>
        <w:t>i1 + Ci2  + Ci3  + Ci4 + Ci5.</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val="en-US" w:eastAsia="ar-SA"/>
        </w:rPr>
        <w:t>     </w:t>
      </w:r>
      <w:r w:rsidRPr="00AF5CA5">
        <w:rPr>
          <w:rFonts w:eastAsia="Calibri"/>
          <w:sz w:val="28"/>
          <w:szCs w:val="28"/>
          <w:lang w:eastAsia="ar-SA"/>
        </w:rPr>
        <w:t>где:</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Rci – итоговый балл, присуждаемый i-й заявке.</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b/>
          <w:sz w:val="28"/>
          <w:szCs w:val="28"/>
          <w:lang w:eastAsia="ar-SA"/>
        </w:rPr>
        <w:lastRenderedPageBreak/>
        <w:t xml:space="preserve">    Ci1, </w:t>
      </w:r>
      <w:r w:rsidRPr="00AF5CA5">
        <w:rPr>
          <w:rFonts w:eastAsia="Calibri"/>
          <w:b/>
          <w:bCs/>
          <w:sz w:val="28"/>
          <w:szCs w:val="28"/>
          <w:lang w:val="en-US" w:eastAsia="ar-SA"/>
        </w:rPr>
        <w:t>Ci</w:t>
      </w:r>
      <w:r w:rsidRPr="00AF5CA5">
        <w:rPr>
          <w:rFonts w:eastAsia="Calibri"/>
          <w:b/>
          <w:bCs/>
          <w:sz w:val="28"/>
          <w:szCs w:val="28"/>
          <w:lang w:eastAsia="ar-SA"/>
        </w:rPr>
        <w:t>2</w:t>
      </w:r>
      <w:r w:rsidRPr="00AF5CA5">
        <w:rPr>
          <w:rFonts w:eastAsia="Calibri"/>
          <w:b/>
          <w:bCs/>
          <w:sz w:val="28"/>
          <w:szCs w:val="28"/>
          <w:lang w:val="en-US" w:eastAsia="ar-SA"/>
        </w:rPr>
        <w:t> </w:t>
      </w:r>
      <w:r w:rsidRPr="00AF5CA5">
        <w:rPr>
          <w:rFonts w:eastAsia="Calibri"/>
          <w:b/>
          <w:sz w:val="28"/>
          <w:szCs w:val="28"/>
          <w:lang w:eastAsia="ar-SA"/>
        </w:rPr>
        <w:t xml:space="preserve"> … </w:t>
      </w:r>
      <w:r w:rsidRPr="00AF5CA5">
        <w:rPr>
          <w:rFonts w:eastAsia="Calibri"/>
          <w:sz w:val="28"/>
          <w:szCs w:val="28"/>
          <w:lang w:eastAsia="ar-SA"/>
        </w:rPr>
        <w:t xml:space="preserve">-  значение  в баллах (среднее арифметическое оценок в баллах всех  членов комиссии), присуждаемое i-й заявке на участие в конкурсе по 1-му, 2-му… критерию оценки. </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Дробное значение итогового балла округляется до двух десятичных знаков после запятой по математическим правилам округления.</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2.10. Заявке с наибольшим значением итогового балла, присваивается первый порядковый номер.</w:t>
      </w:r>
    </w:p>
    <w:p w:rsidR="00AE3E60" w:rsidRPr="00AF5CA5" w:rsidRDefault="00AE3E60" w:rsidP="00AE3E60">
      <w:pPr>
        <w:jc w:val="both"/>
        <w:rPr>
          <w:bCs/>
          <w:sz w:val="28"/>
          <w:szCs w:val="28"/>
        </w:rPr>
      </w:pPr>
      <w:r w:rsidRPr="00AF5CA5">
        <w:rPr>
          <w:rFonts w:eastAsia="Calibri"/>
          <w:sz w:val="28"/>
          <w:szCs w:val="28"/>
          <w:lang w:eastAsia="ar-SA"/>
        </w:rPr>
        <w:t xml:space="preserve">2.11. </w:t>
      </w:r>
      <w:r w:rsidRPr="00AF5CA5">
        <w:rPr>
          <w:sz w:val="28"/>
          <w:szCs w:val="28"/>
        </w:rPr>
        <w:t>Победителем конкурса признается участник конкурса, заявке которого присвоен первый порядковый номер.</w:t>
      </w: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jc w:val="right"/>
        <w:rPr>
          <w:rFonts w:eastAsia="Calibri"/>
          <w:sz w:val="22"/>
          <w:szCs w:val="22"/>
          <w:lang w:eastAsia="ar-SA"/>
        </w:rPr>
      </w:pP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 xml:space="preserve">Приложение № 6 </w:t>
      </w: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к конкурсной документации</w:t>
      </w: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r w:rsidRPr="00AF5CA5">
        <w:rPr>
          <w:rFonts w:eastAsia="Calibri"/>
          <w:sz w:val="28"/>
          <w:szCs w:val="28"/>
          <w:lang w:eastAsia="ar-SA"/>
        </w:rPr>
        <w:lastRenderedPageBreak/>
        <w:t>Техническая часть конкурсной документации</w:t>
      </w:r>
    </w:p>
    <w:p w:rsidR="00AE3E60" w:rsidRPr="00AF5CA5" w:rsidRDefault="00AE3E60" w:rsidP="00AE3E60">
      <w:pPr>
        <w:suppressAutoHyphens/>
        <w:spacing w:after="200" w:line="276" w:lineRule="auto"/>
        <w:jc w:val="center"/>
        <w:rPr>
          <w:rFonts w:eastAsia="Calibri"/>
          <w:b/>
          <w:bCs/>
          <w:sz w:val="28"/>
          <w:szCs w:val="28"/>
          <w:lang w:eastAsia="ar-SA"/>
        </w:rPr>
      </w:pPr>
      <w:r w:rsidRPr="00AF5CA5">
        <w:rPr>
          <w:rFonts w:eastAsia="Calibri"/>
          <w:sz w:val="28"/>
          <w:szCs w:val="28"/>
          <w:lang w:eastAsia="ar-SA"/>
        </w:rPr>
        <w:t>ТЕХНИЧЕСКОЕ ЗАДАНИЕ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
          <w:bCs/>
          <w:sz w:val="28"/>
          <w:szCs w:val="28"/>
          <w:lang w:eastAsia="ar-SA"/>
        </w:rPr>
        <w:t xml:space="preserve"> </w:t>
      </w:r>
      <w:r w:rsidRPr="00AF5CA5">
        <w:rPr>
          <w:rFonts w:eastAsia="Calibri"/>
          <w:bCs/>
          <w:sz w:val="28"/>
          <w:szCs w:val="28"/>
          <w:lang w:eastAsia="ar-SA"/>
        </w:rPr>
        <w:t>1. Предмет открытого конкурса</w:t>
      </w:r>
      <w:r w:rsidRPr="00AF5CA5">
        <w:rPr>
          <w:rFonts w:eastAsia="Calibri"/>
          <w:b/>
          <w:bCs/>
          <w:sz w:val="28"/>
          <w:szCs w:val="28"/>
          <w:lang w:eastAsia="ar-SA"/>
        </w:rPr>
        <w:t xml:space="preserve">: </w:t>
      </w:r>
      <w:r w:rsidRPr="00AF5CA5">
        <w:rPr>
          <w:rFonts w:eastAsia="Calibri"/>
          <w:sz w:val="28"/>
          <w:szCs w:val="28"/>
          <w:lang w:eastAsia="ar-SA"/>
        </w:rPr>
        <w:t>отбор специализированной службы по вопросам похоронного дела на территории муниципального образования  город Минусинск (далее – специализированная служба).</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2. Срок оказания услуг:</w:t>
      </w:r>
      <w:r w:rsidRPr="00AF5CA5">
        <w:rPr>
          <w:rFonts w:eastAsia="Calibri"/>
          <w:b/>
          <w:bCs/>
          <w:sz w:val="28"/>
          <w:szCs w:val="28"/>
          <w:lang w:eastAsia="ar-SA"/>
        </w:rPr>
        <w:t xml:space="preserve"> </w:t>
      </w:r>
      <w:r w:rsidRPr="00AF5CA5">
        <w:rPr>
          <w:rFonts w:eastAsia="Calibri"/>
          <w:sz w:val="28"/>
          <w:szCs w:val="28"/>
          <w:lang w:eastAsia="ar-SA"/>
        </w:rPr>
        <w:t>с даты заключения договора по 31.12.2020 года.</w:t>
      </w:r>
    </w:p>
    <w:p w:rsidR="00AE3E60" w:rsidRPr="00AF5CA5" w:rsidRDefault="00AE3E60" w:rsidP="00AE3E60">
      <w:pPr>
        <w:ind w:firstLine="709"/>
        <w:jc w:val="both"/>
        <w:rPr>
          <w:sz w:val="28"/>
          <w:szCs w:val="28"/>
        </w:rPr>
      </w:pPr>
      <w:r w:rsidRPr="00AF5CA5">
        <w:rPr>
          <w:rFonts w:eastAsia="Calibri"/>
          <w:sz w:val="28"/>
          <w:szCs w:val="28"/>
          <w:lang w:eastAsia="ar-SA"/>
        </w:rPr>
        <w:t>3. Место оказания услуг:</w:t>
      </w:r>
      <w:r w:rsidRPr="00AF5CA5">
        <w:rPr>
          <w:sz w:val="28"/>
          <w:szCs w:val="28"/>
        </w:rPr>
        <w:t xml:space="preserve"> кладбища, расположенные на территории муниципального образования город Минусинск.</w:t>
      </w:r>
    </w:p>
    <w:p w:rsidR="00AE3E60" w:rsidRPr="00AF5CA5" w:rsidRDefault="00AE3E60" w:rsidP="00AE3E60">
      <w:pPr>
        <w:ind w:firstLine="709"/>
        <w:jc w:val="both"/>
        <w:rPr>
          <w:sz w:val="28"/>
          <w:szCs w:val="28"/>
        </w:rPr>
      </w:pPr>
      <w:r w:rsidRPr="00AF5CA5">
        <w:rPr>
          <w:sz w:val="28"/>
          <w:szCs w:val="28"/>
        </w:rPr>
        <w:t>4. Виды и объем оказываемых услуг: услуги гарантированного перечня по захоронению на безвозмездной основе и оказанию ритуальных услуг, связанных с погребением на территории муниципального образования город Минусинск, в соответствии со ст. 25 Федерального закона от 12.01.1996 № 8-ФЗ «О погребении и похоронном деле»,  согласно Перечню услуг,</w:t>
      </w:r>
      <w:r w:rsidRPr="00AF5CA5">
        <w:rPr>
          <w:rFonts w:eastAsia="Calibri"/>
          <w:bCs/>
          <w:sz w:val="28"/>
          <w:szCs w:val="28"/>
          <w:lang w:eastAsia="ar-SA"/>
        </w:rPr>
        <w:t xml:space="preserve"> оказываемых специализированной службой, предусмотренному п. 7 настоящего Технического задания.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5. Оказание услуг производить в соответствии с требованиями:</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Федерального закона Российской Федерации от 12.01.1996 № 8-ФЗ «О погребении и похоронном деле»;</w:t>
      </w:r>
    </w:p>
    <w:p w:rsidR="00AE3E60" w:rsidRPr="00AF5CA5" w:rsidRDefault="00AE3E60" w:rsidP="00AE3E60">
      <w:pPr>
        <w:ind w:firstLine="709"/>
        <w:jc w:val="both"/>
        <w:rPr>
          <w:sz w:val="28"/>
          <w:szCs w:val="28"/>
        </w:rPr>
      </w:pPr>
      <w:r w:rsidRPr="00AF5CA5">
        <w:rPr>
          <w:rFonts w:eastAsia="Calibri"/>
          <w:sz w:val="28"/>
          <w:szCs w:val="28"/>
          <w:lang w:eastAsia="ar-SA"/>
        </w:rPr>
        <w:t xml:space="preserve">- </w:t>
      </w:r>
      <w:r w:rsidRPr="00AF5CA5">
        <w:rPr>
          <w:sz w:val="28"/>
          <w:szCs w:val="28"/>
        </w:rPr>
        <w:t>Порядка организации похоронного дела на общественных муниципальных кладбищах, расположенных на территории муниципального образования город Минусинск, утвержденным постановлением Администрации города Минусинска  от 15.05.2014   №АГ-900-п.</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Правил бытового обслуживания населения в Российской Федерации, утвержденных Постановлением Правительства Российской Федерации от 15.08.1997 №1025;</w:t>
      </w:r>
    </w:p>
    <w:p w:rsidR="00AE3E60" w:rsidRPr="00AF5CA5" w:rsidRDefault="00AE3E60" w:rsidP="00AE3E60">
      <w:pPr>
        <w:suppressAutoHyphens/>
        <w:spacing w:line="276" w:lineRule="auto"/>
        <w:ind w:firstLine="709"/>
        <w:jc w:val="both"/>
        <w:rPr>
          <w:rFonts w:eastAsia="Calibri"/>
          <w:b/>
          <w:bCs/>
          <w:sz w:val="28"/>
          <w:szCs w:val="28"/>
          <w:lang w:eastAsia="ar-SA"/>
        </w:rPr>
      </w:pPr>
      <w:r w:rsidRPr="00AF5CA5">
        <w:rPr>
          <w:rFonts w:eastAsia="Calibri"/>
          <w:sz w:val="28"/>
          <w:szCs w:val="28"/>
          <w:lang w:eastAsia="ar-SA"/>
        </w:rPr>
        <w:t>- СанПиН 2.1.2882-11 «Гигиенические требования к размещению, устройству и содержанию кладбищ, зданий и сооружений похоронного назначения».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6. Для оказания услуг специализированной службе необходимо иметь:</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xml:space="preserve">-  специализированный транспорт; </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персонал для оказания услуг;</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помещение для приема заявок;</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прямую телефонную связь для приема заявок;</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материально-техническую базу для изготовления предметов похоронного ритуала, либо  договоры на изготовление или приобретение предметов похоронного ритуала.</w:t>
      </w:r>
    </w:p>
    <w:p w:rsidR="00AE3E60" w:rsidRPr="00AF5CA5" w:rsidRDefault="00AE3E60" w:rsidP="00AE3E60">
      <w:pPr>
        <w:suppressAutoHyphens/>
        <w:spacing w:line="276" w:lineRule="auto"/>
        <w:ind w:firstLine="709"/>
        <w:jc w:val="both"/>
        <w:rPr>
          <w:rFonts w:eastAsia="Calibri"/>
          <w:bCs/>
          <w:sz w:val="28"/>
          <w:szCs w:val="28"/>
          <w:lang w:eastAsia="ar-SA"/>
        </w:rPr>
      </w:pPr>
      <w:r w:rsidRPr="00AF5CA5">
        <w:rPr>
          <w:rFonts w:eastAsia="Calibri"/>
          <w:bCs/>
          <w:sz w:val="28"/>
          <w:szCs w:val="28"/>
          <w:lang w:eastAsia="ar-SA"/>
        </w:rPr>
        <w:t>7. Перечень услуг, оказываемых специализированной службой</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7.1. Специализированная служба обязана:</w:t>
      </w:r>
    </w:p>
    <w:p w:rsidR="00AE3E60" w:rsidRPr="00AF5CA5" w:rsidRDefault="00AE3E60" w:rsidP="00AE3E60">
      <w:pPr>
        <w:autoSpaceDE w:val="0"/>
        <w:autoSpaceDN w:val="0"/>
        <w:adjustRightInd w:val="0"/>
        <w:ind w:firstLine="709"/>
        <w:jc w:val="both"/>
        <w:rPr>
          <w:rFonts w:eastAsia="Calibri"/>
          <w:sz w:val="28"/>
          <w:szCs w:val="28"/>
          <w:lang w:eastAsia="ar-SA"/>
        </w:rPr>
      </w:pPr>
      <w:r w:rsidRPr="00AF5CA5">
        <w:rPr>
          <w:rFonts w:eastAsia="Calibri"/>
          <w:sz w:val="28"/>
          <w:szCs w:val="28"/>
          <w:lang w:eastAsia="ar-SA"/>
        </w:rPr>
        <w:t xml:space="preserve">7.1.1. Оказывать </w:t>
      </w:r>
      <w:r w:rsidRPr="00AF5CA5">
        <w:rPr>
          <w:rFonts w:eastAsia="Calibri"/>
          <w:sz w:val="28"/>
          <w:szCs w:val="28"/>
          <w:lang w:eastAsia="en-US"/>
        </w:rPr>
        <w:t xml:space="preserve">на безвозмездной основе следующий гарантированный перечень услуг по погребению  </w:t>
      </w:r>
      <w:r w:rsidRPr="00AF5CA5">
        <w:rPr>
          <w:rFonts w:eastAsia="Calibri"/>
          <w:sz w:val="28"/>
          <w:szCs w:val="28"/>
          <w:lang w:eastAsia="ar-SA"/>
        </w:rPr>
        <w:t xml:space="preserve">в соответствии со ст. 9 </w:t>
      </w:r>
      <w:r w:rsidRPr="00AF5CA5">
        <w:rPr>
          <w:rFonts w:eastAsia="Calibri"/>
          <w:sz w:val="28"/>
          <w:szCs w:val="28"/>
          <w:lang w:eastAsia="ar-SA"/>
        </w:rPr>
        <w:lastRenderedPageBreak/>
        <w:t>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оформление документов, необходимых для погребения;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предоставление и доставка гроба и других предметов, необходимых для погребения;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перевозка тела (останков) умершего на кладбище;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погребение.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7.1.4. Услуги, оказываемые специализированной службой по вопросам похоронного дела при погребении умерших, указанных в пунктах 7.1.2. и 7.1.3. настоящего раздела, включают:</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оформление документов, необходимых для погребения;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облачение тела;</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предоставление гроба;</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перевозку умершего на кладбище;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погребение.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E3E60" w:rsidRPr="00AF5CA5" w:rsidRDefault="00AE3E60" w:rsidP="00AE3E60">
      <w:pPr>
        <w:suppressAutoHyphens/>
        <w:spacing w:line="276" w:lineRule="auto"/>
        <w:ind w:firstLine="709"/>
        <w:jc w:val="both"/>
        <w:rPr>
          <w:rFonts w:eastAsia="Calibri"/>
          <w:bCs/>
          <w:sz w:val="28"/>
          <w:szCs w:val="28"/>
          <w:lang w:eastAsia="ar-SA"/>
        </w:rPr>
      </w:pPr>
      <w:r w:rsidRPr="00AF5CA5">
        <w:rPr>
          <w:rFonts w:eastAsia="Calibri"/>
          <w:sz w:val="28"/>
          <w:szCs w:val="28"/>
          <w:lang w:eastAsia="ar-SA"/>
        </w:rPr>
        <w:t xml:space="preserve">8. Иные условия оказания услуг </w:t>
      </w:r>
      <w:r w:rsidRPr="00AF5CA5">
        <w:rPr>
          <w:rFonts w:eastAsia="Calibri"/>
          <w:bCs/>
          <w:sz w:val="28"/>
          <w:szCs w:val="28"/>
          <w:lang w:eastAsia="ar-SA"/>
        </w:rPr>
        <w:t>специализированной службой</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8.1. Специализированная служба,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xml:space="preserve">8.2. Специализированная служба по вопросам похоронного дела имеет право заключать договоры с юридическими и физическими лицами на оказание агентских, транспортных и иных услуг, на проведение отдельных </w:t>
      </w:r>
      <w:r w:rsidRPr="00AF5CA5">
        <w:rPr>
          <w:rFonts w:eastAsia="Calibri"/>
          <w:sz w:val="28"/>
          <w:szCs w:val="28"/>
          <w:lang w:eastAsia="ar-SA"/>
        </w:rPr>
        <w:lastRenderedPageBreak/>
        <w:t>работ как по погребению сверх гарантированного перечня, так и по устройству и уходу мест захоронения.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8.3.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8.4. Специализированная служба несет ответственность за ненадлежащее оказание ритуальных услуг в соответствии с законодательством.</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8.5. Стоимость услуг, указанных в пп. 7.1.1,7.1.2, 7.1.3 определяется органами местного самоуправления муниципального образования город Минусинск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8.6. Специализированная служба обязана обеспечивать соблюдение персоналом Правил техники безопасности и Правил противопожарной безопасности</w:t>
      </w:r>
      <w:r w:rsidRPr="00AF5CA5">
        <w:rPr>
          <w:rFonts w:eastAsia="Calibri"/>
          <w:b/>
          <w:bCs/>
          <w:sz w:val="28"/>
          <w:szCs w:val="28"/>
          <w:lang w:eastAsia="ar-SA"/>
        </w:rPr>
        <w:t>.</w:t>
      </w:r>
    </w:p>
    <w:p w:rsidR="00AE3E60" w:rsidRPr="00AF5CA5" w:rsidRDefault="00AE3E60" w:rsidP="00AE3E60">
      <w:pPr>
        <w:suppressAutoHyphens/>
        <w:spacing w:after="200" w:line="276" w:lineRule="auto"/>
        <w:rPr>
          <w:rFonts w:eastAsia="Calibri"/>
          <w:sz w:val="24"/>
          <w:szCs w:val="24"/>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Default="00AE3E60" w:rsidP="00AE3E60">
      <w:pPr>
        <w:suppressAutoHyphens/>
        <w:spacing w:after="200" w:line="276" w:lineRule="auto"/>
        <w:jc w:val="center"/>
        <w:rPr>
          <w:rFonts w:eastAsia="Calibri"/>
          <w:sz w:val="28"/>
          <w:szCs w:val="28"/>
          <w:lang w:eastAsia="ar-SA"/>
        </w:rPr>
      </w:pPr>
    </w:p>
    <w:p w:rsidR="00AE3E60" w:rsidRPr="00AF5CA5" w:rsidRDefault="00AE3E60" w:rsidP="00AE3E60">
      <w:pPr>
        <w:suppressAutoHyphens/>
        <w:spacing w:after="200" w:line="276" w:lineRule="auto"/>
        <w:jc w:val="center"/>
        <w:rPr>
          <w:rFonts w:eastAsia="Calibri"/>
          <w:sz w:val="28"/>
          <w:szCs w:val="28"/>
          <w:lang w:eastAsia="ar-SA"/>
        </w:rPr>
      </w:pP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 xml:space="preserve">Приложение № 7 </w:t>
      </w:r>
    </w:p>
    <w:p w:rsidR="00AE3E60" w:rsidRPr="00DA6206" w:rsidRDefault="00AE3E60" w:rsidP="00AE3E60">
      <w:pPr>
        <w:jc w:val="right"/>
        <w:rPr>
          <w:rFonts w:eastAsia="Calibri"/>
          <w:sz w:val="28"/>
          <w:szCs w:val="28"/>
          <w:lang w:eastAsia="ar-SA"/>
        </w:rPr>
      </w:pPr>
      <w:r w:rsidRPr="00DA6206">
        <w:rPr>
          <w:rFonts w:eastAsia="Calibri"/>
          <w:sz w:val="28"/>
          <w:szCs w:val="28"/>
          <w:lang w:eastAsia="ar-SA"/>
        </w:rPr>
        <w:t>к конкурсной документации</w:t>
      </w:r>
    </w:p>
    <w:p w:rsidR="00AE3E60" w:rsidRPr="00AF5CA5" w:rsidRDefault="00AE3E60" w:rsidP="00AE3E60">
      <w:pPr>
        <w:suppressAutoHyphens/>
        <w:spacing w:after="200" w:line="276" w:lineRule="auto"/>
        <w:jc w:val="center"/>
        <w:rPr>
          <w:rFonts w:eastAsia="Calibri"/>
          <w:sz w:val="28"/>
          <w:szCs w:val="28"/>
          <w:lang w:eastAsia="ar-SA"/>
        </w:rPr>
      </w:pPr>
      <w:r w:rsidRPr="00AF5CA5">
        <w:rPr>
          <w:rFonts w:eastAsia="Calibri"/>
          <w:sz w:val="28"/>
          <w:szCs w:val="28"/>
          <w:lang w:eastAsia="ar-SA"/>
        </w:rPr>
        <w:t>Проект договора</w:t>
      </w: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ДОГОВОР № ___</w:t>
      </w: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на оказание услуг по вопросам похоронного дела</w:t>
      </w: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lastRenderedPageBreak/>
        <w:t>на территории муниципального образования город Минусинск</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rPr>
          <w:rFonts w:eastAsia="Calibri"/>
          <w:sz w:val="28"/>
          <w:szCs w:val="28"/>
          <w:lang w:eastAsia="ar-SA"/>
        </w:rPr>
      </w:pPr>
      <w:r w:rsidRPr="00AF5CA5">
        <w:rPr>
          <w:rFonts w:eastAsia="Calibri"/>
          <w:sz w:val="28"/>
          <w:szCs w:val="28"/>
          <w:lang w:eastAsia="ar-SA"/>
        </w:rPr>
        <w:t>г. Минусинск</w:t>
      </w:r>
    </w:p>
    <w:p w:rsidR="00AE3E60" w:rsidRPr="00AF5CA5" w:rsidRDefault="00AE3E60" w:rsidP="00AE3E60">
      <w:pPr>
        <w:suppressAutoHyphens/>
        <w:spacing w:line="276" w:lineRule="auto"/>
        <w:rPr>
          <w:rFonts w:eastAsia="Calibri"/>
          <w:sz w:val="28"/>
          <w:szCs w:val="28"/>
          <w:lang w:eastAsia="ar-SA"/>
        </w:rPr>
      </w:pPr>
      <w:r w:rsidRPr="00AF5CA5">
        <w:rPr>
          <w:rFonts w:eastAsia="Calibri"/>
          <w:sz w:val="28"/>
          <w:szCs w:val="28"/>
          <w:lang w:eastAsia="ar-SA"/>
        </w:rPr>
        <w:t>Красноярского края                                                       «___»___________201__ г.</w:t>
      </w: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 Администрация города Минусинска, действующая от имени и в интересах муниципального образования городской округ – город Минусинск, именуемая в дальнейшем </w:t>
      </w:r>
      <w:r w:rsidRPr="00DA6206">
        <w:rPr>
          <w:rFonts w:eastAsia="Calibri"/>
          <w:sz w:val="28"/>
          <w:szCs w:val="28"/>
          <w:lang w:eastAsia="ar-SA"/>
        </w:rPr>
        <w:t>«Заказчик»</w:t>
      </w:r>
      <w:r w:rsidRPr="00AF5CA5">
        <w:rPr>
          <w:rFonts w:eastAsia="Calibri"/>
          <w:b/>
          <w:sz w:val="28"/>
          <w:szCs w:val="28"/>
          <w:lang w:eastAsia="ar-SA"/>
        </w:rPr>
        <w:t>,</w:t>
      </w:r>
      <w:r w:rsidRPr="00AF5CA5">
        <w:rPr>
          <w:rFonts w:eastAsia="Calibri"/>
          <w:sz w:val="28"/>
          <w:szCs w:val="28"/>
          <w:lang w:eastAsia="ar-SA"/>
        </w:rPr>
        <w:t xml:space="preserve"> в лице исполняющего полномочия Главы города Носкова Виктора Борисовича, действующего на основании Устава городского округа – город Минусинск, с одной стороны,  и _________</w:t>
      </w:r>
      <w:r>
        <w:rPr>
          <w:rFonts w:eastAsia="Calibri"/>
          <w:sz w:val="28"/>
          <w:szCs w:val="28"/>
          <w:lang w:eastAsia="ar-SA"/>
        </w:rPr>
        <w:t>______</w:t>
      </w:r>
      <w:r w:rsidRPr="00AF5CA5">
        <w:rPr>
          <w:rFonts w:eastAsia="Calibri"/>
          <w:sz w:val="28"/>
          <w:szCs w:val="28"/>
          <w:lang w:eastAsia="ar-SA"/>
        </w:rPr>
        <w:t>____________</w:t>
      </w:r>
      <w:r>
        <w:rPr>
          <w:rFonts w:eastAsia="Calibri"/>
          <w:sz w:val="28"/>
          <w:szCs w:val="28"/>
          <w:lang w:eastAsia="ar-SA"/>
        </w:rPr>
        <w:t xml:space="preserve"> </w:t>
      </w:r>
      <w:r w:rsidRPr="00AF5CA5">
        <w:rPr>
          <w:rFonts w:eastAsia="Calibri"/>
          <w:sz w:val="28"/>
          <w:szCs w:val="28"/>
          <w:lang w:eastAsia="ar-SA"/>
        </w:rPr>
        <w:t>____________________________</w:t>
      </w:r>
      <w:r>
        <w:rPr>
          <w:rFonts w:eastAsia="Calibri"/>
          <w:sz w:val="28"/>
          <w:szCs w:val="28"/>
          <w:lang w:eastAsia="ar-SA"/>
        </w:rPr>
        <w:t>________</w:t>
      </w:r>
      <w:r w:rsidRPr="00AF5CA5">
        <w:rPr>
          <w:rFonts w:eastAsia="Calibri"/>
          <w:sz w:val="28"/>
          <w:szCs w:val="28"/>
          <w:lang w:eastAsia="ar-SA"/>
        </w:rPr>
        <w:t>________  именуемое в дальнейшем «Исполнитель»,  в лице ____________________</w:t>
      </w:r>
      <w:r>
        <w:rPr>
          <w:rFonts w:eastAsia="Calibri"/>
          <w:sz w:val="28"/>
          <w:szCs w:val="28"/>
          <w:lang w:eastAsia="ar-SA"/>
        </w:rPr>
        <w:t>___</w:t>
      </w:r>
      <w:r w:rsidRPr="00AF5CA5">
        <w:rPr>
          <w:rFonts w:eastAsia="Calibri"/>
          <w:sz w:val="28"/>
          <w:szCs w:val="28"/>
          <w:lang w:eastAsia="ar-SA"/>
        </w:rPr>
        <w:t>________________________, действующего на основании</w:t>
      </w:r>
      <w:r>
        <w:rPr>
          <w:rFonts w:eastAsia="Calibri"/>
          <w:sz w:val="28"/>
          <w:szCs w:val="28"/>
          <w:lang w:eastAsia="ar-SA"/>
        </w:rPr>
        <w:t xml:space="preserve"> </w:t>
      </w:r>
      <w:r w:rsidRPr="00AF5CA5">
        <w:rPr>
          <w:rFonts w:eastAsia="Calibri"/>
          <w:sz w:val="28"/>
          <w:szCs w:val="28"/>
          <w:lang w:eastAsia="ar-SA"/>
        </w:rPr>
        <w:t>_______________________</w:t>
      </w:r>
      <w:r>
        <w:rPr>
          <w:rFonts w:eastAsia="Calibri"/>
          <w:sz w:val="28"/>
          <w:szCs w:val="28"/>
          <w:lang w:eastAsia="ar-SA"/>
        </w:rPr>
        <w:t>___________________</w:t>
      </w:r>
      <w:r w:rsidRPr="00AF5CA5">
        <w:rPr>
          <w:rFonts w:eastAsia="Calibri"/>
          <w:sz w:val="28"/>
          <w:szCs w:val="28"/>
          <w:lang w:eastAsia="ar-SA"/>
        </w:rPr>
        <w:t>, с другой стороны, вместе именуемые – Стороны, заключили настоящий договор на оказание услуг по вопросам похоронного дела на территории муниципального образования город Минусинск (далее по тексту – договор) о нижеследующем:</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1. ПРЕДМЕТ ДОГОВОРА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1.1. Настоящий договор заключается на основании протокола подведения итогов открытого конкурса по отбору специализированной службы по вопросам похоронного дела на территории муниципального образования город Минусинск  от_________________ №________.</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1.2. Исполнитель принимает на себя полномочия специализированной службы по вопросам похоронного дела на территории муниципального образования город Минусинск и обязуется оказать </w:t>
      </w:r>
      <w:r w:rsidRPr="00AF5CA5">
        <w:rPr>
          <w:sz w:val="28"/>
          <w:szCs w:val="28"/>
        </w:rPr>
        <w:t xml:space="preserve">услуги гарантированного перечня по захоронению на безвозмездной основе на территории муниципального образования город Минусинск (далее по тексту – услуги) в соответствии с Техническим заданием (Приложение № 1 к </w:t>
      </w:r>
      <w:r w:rsidRPr="00AF5CA5">
        <w:rPr>
          <w:rFonts w:eastAsia="Calibri"/>
          <w:sz w:val="28"/>
          <w:szCs w:val="28"/>
          <w:lang w:eastAsia="ar-SA"/>
        </w:rPr>
        <w:t>договору</w:t>
      </w:r>
      <w:r w:rsidRPr="00AF5CA5">
        <w:rPr>
          <w:sz w:val="28"/>
          <w:szCs w:val="28"/>
        </w:rPr>
        <w:t xml:space="preserve">), которое определяет виды, объем оказываемых услуг, основные требования к оказываемым услугам. </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1.3. Срок оказания услуг: с даты заключения договора по 31.12. 2020г</w:t>
      </w:r>
      <w:r>
        <w:rPr>
          <w:rFonts w:eastAsia="Calibri"/>
          <w:sz w:val="28"/>
          <w:szCs w:val="28"/>
          <w:lang w:eastAsia="ar-SA"/>
        </w:rPr>
        <w:t>.</w:t>
      </w:r>
    </w:p>
    <w:p w:rsidR="00AE3E60" w:rsidRPr="00AF5CA5" w:rsidRDefault="00AE3E60" w:rsidP="00AE3E60">
      <w:pPr>
        <w:spacing w:line="276" w:lineRule="auto"/>
        <w:jc w:val="both"/>
        <w:rPr>
          <w:sz w:val="28"/>
          <w:szCs w:val="28"/>
        </w:rPr>
      </w:pPr>
      <w:r w:rsidRPr="00AF5CA5">
        <w:rPr>
          <w:rFonts w:eastAsia="Calibri"/>
          <w:sz w:val="28"/>
          <w:szCs w:val="28"/>
          <w:lang w:eastAsia="ar-SA"/>
        </w:rPr>
        <w:t xml:space="preserve">1.4. Место оказания услуг: </w:t>
      </w:r>
      <w:r w:rsidRPr="00AF5CA5">
        <w:rPr>
          <w:sz w:val="28"/>
          <w:szCs w:val="28"/>
        </w:rPr>
        <w:t>кладбища, расположенные на территории муниципального образования город Минусинск.</w:t>
      </w:r>
    </w:p>
    <w:p w:rsidR="00AE3E60" w:rsidRPr="00AF5CA5" w:rsidRDefault="00AE3E60" w:rsidP="00AE3E60">
      <w:pPr>
        <w:suppressAutoHyphens/>
        <w:spacing w:line="276" w:lineRule="auto"/>
        <w:jc w:val="both"/>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2.  ОКАЗАНИЕ УСЛУГ</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lastRenderedPageBreak/>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3. ОБЯЗАННОСТИ И ПРАВА  ИСПОЛНИТЕЛЯ</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  Исполнитель обязан:</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3.1.1. Обеспечивать своевременное и качественное оказание услуг по настоящему договору  в соответствии с требованиями: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Федерального закона Российской Федерации от 12.01.1996 № 8-ФЗ «О погребении и похоронном деле»;</w:t>
      </w:r>
    </w:p>
    <w:p w:rsidR="00AE3E60" w:rsidRPr="00AF5CA5" w:rsidRDefault="00AE3E60" w:rsidP="00AE3E60">
      <w:pPr>
        <w:spacing w:line="276" w:lineRule="auto"/>
        <w:jc w:val="both"/>
        <w:rPr>
          <w:sz w:val="28"/>
          <w:szCs w:val="28"/>
        </w:rPr>
      </w:pPr>
      <w:r w:rsidRPr="00AF5CA5">
        <w:rPr>
          <w:rFonts w:eastAsia="Calibri"/>
          <w:sz w:val="28"/>
          <w:szCs w:val="28"/>
          <w:lang w:eastAsia="ar-SA"/>
        </w:rPr>
        <w:t xml:space="preserve">- </w:t>
      </w:r>
      <w:r w:rsidRPr="00AF5CA5">
        <w:rPr>
          <w:sz w:val="28"/>
          <w:szCs w:val="28"/>
        </w:rPr>
        <w:t>Порядка организации похоронного дела на общественных муниципальных кладбищах, расположенных на территории муниципального образования город Минусинск, утвержденным постановлением Администрации города Минусинска  от 15.05.2014   №АГ-900-п.</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Правил бытового обслуживания населения в Российской Федерации, утвержденных Постановлением Правительства Российской Федерации от 15.08.1997 №1025;</w:t>
      </w:r>
    </w:p>
    <w:p w:rsidR="00AE3E60" w:rsidRPr="00AF5CA5" w:rsidRDefault="00AE3E60" w:rsidP="00AE3E60">
      <w:pPr>
        <w:suppressAutoHyphens/>
        <w:spacing w:line="276" w:lineRule="auto"/>
        <w:jc w:val="both"/>
        <w:rPr>
          <w:rFonts w:eastAsia="Calibri"/>
          <w:b/>
          <w:bCs/>
          <w:sz w:val="28"/>
          <w:szCs w:val="28"/>
          <w:lang w:eastAsia="ar-SA"/>
        </w:rPr>
      </w:pPr>
      <w:r w:rsidRPr="00AF5CA5">
        <w:rPr>
          <w:rFonts w:eastAsia="Calibri"/>
          <w:sz w:val="28"/>
          <w:szCs w:val="28"/>
          <w:lang w:eastAsia="ar-SA"/>
        </w:rPr>
        <w:t>- СанПиН 2.1.2882-11 «Гигиенические требования к размещению, устройству и содержанию кладбищ, зданий и сооружений похоронного назначения».</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3.1.2. В полном объеме оказывать услуги гарантированного перечня </w:t>
      </w:r>
      <w:r w:rsidRPr="00AF5CA5">
        <w:rPr>
          <w:sz w:val="28"/>
          <w:szCs w:val="28"/>
        </w:rPr>
        <w:t>по захоронению на безвозмездной основе,</w:t>
      </w:r>
      <w:r w:rsidRPr="00AF5CA5">
        <w:rPr>
          <w:rFonts w:eastAsia="Calibri"/>
          <w:sz w:val="28"/>
          <w:szCs w:val="28"/>
          <w:lang w:eastAsia="ar-SA"/>
        </w:rPr>
        <w:t xml:space="preserve"> по ценам и по качеству, установленными  нормативно-правовыми актами органов местного самоуправления города Минусинска.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3.1.3. В течение 2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3.1.4. Предупредить Заказчика о независящих от Исполнителя обстоятельствах, которые могут  создать невозможность оказать услуги в установленный срок;</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3.1.5. Нести ответственность за невыполнение при оказании услуг правил охраны труда, техники безопасности и противопожарной безопасности;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lastRenderedPageBreak/>
        <w:t>3.1.6. С момента начала оказания услуг и до их завершения вести надлежащим образом оформленную документацию по учету оказанных услуг;</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3.1.7. До начала оказания услуг осуществлять проверку сертификатов и соответствия им качества приобретаемых материалов и изделий;</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3.1.8. В течение 10 (десяти) рабочих дней с даты заключения настоящего договора довести до населения города Минусинска через СМИ информацию об оказании услуг с указанием часов приема, адресов и контактных телефонов Исполнителя;</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w:t>
      </w:r>
      <w:r>
        <w:rPr>
          <w:rFonts w:eastAsia="Calibri"/>
          <w:sz w:val="28"/>
          <w:szCs w:val="28"/>
          <w:lang w:eastAsia="ar-SA"/>
        </w:rPr>
        <w:t xml:space="preserve"> от условий настоящего договора</w:t>
      </w:r>
      <w:r w:rsidRPr="00AF5CA5">
        <w:rPr>
          <w:rFonts w:eastAsia="Calibri"/>
          <w:sz w:val="28"/>
          <w:szCs w:val="28"/>
          <w:lang w:eastAsia="ar-SA"/>
        </w:rPr>
        <w:t>;</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3.1.10. Участвовать во всех проверках и инспекциях, проводимых Заказчиком по исполнению условий настоящего договора;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3.1.11.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3.1.13. Ежеквартально предоставлять Заказчику отчет в произвольной форме содержащий следующую информацию:</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количество захоронений с указанием места, даты, времени захоронения, фамилии, имени, отчества похороненного.</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3.1.14. Выполнять иные обязанности, предусмотренные законодательством Российской Федерации и настоящим договором.</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3.2. Исполнитель вправе:</w:t>
      </w:r>
    </w:p>
    <w:p w:rsidR="00AE3E60" w:rsidRPr="00AF5CA5" w:rsidRDefault="00AE3E60" w:rsidP="00AE3E60">
      <w:pPr>
        <w:spacing w:line="276" w:lineRule="auto"/>
        <w:jc w:val="both"/>
        <w:rPr>
          <w:sz w:val="28"/>
          <w:szCs w:val="28"/>
        </w:rPr>
      </w:pPr>
      <w:r w:rsidRPr="00AF5CA5">
        <w:rPr>
          <w:rFonts w:eastAsia="Calibri"/>
          <w:sz w:val="28"/>
          <w:szCs w:val="28"/>
          <w:lang w:eastAsia="ar-SA"/>
        </w:rPr>
        <w:t xml:space="preserve">3.2.1. </w:t>
      </w:r>
      <w:r w:rsidRPr="00AF5CA5">
        <w:rPr>
          <w:sz w:val="28"/>
          <w:szCs w:val="28"/>
        </w:rPr>
        <w:t>Запрашивать у Заказчика разъяснения и уточнения относительно оказания услуг в рамках договора;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3.2.2. </w:t>
      </w:r>
      <w:r w:rsidRPr="00AF5CA5">
        <w:rPr>
          <w:sz w:val="28"/>
          <w:szCs w:val="28"/>
        </w:rPr>
        <w:t>Пользоваться иными правами, установленными договором и законодательством Российской Федерации.</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4. ОБЯЗАННОСТИ  И ПРАВА ЗАКАЗЧИКА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4.1. Заказчик обязан:</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4.1.1. Осуществлять контроль за исполнением Исполнителем условий настоящего договора;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lastRenderedPageBreak/>
        <w:t>4.1.2.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4.2. Заказчик вправе:</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4.2.1. Производить любые измерения, отборы образцов для контроля за качеством услуг, оказанных по договору, материалов, а также осуществлять выборочно или в полном объеме контроль за ходом оказания услуг;</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4.2.2. Отдавать распоряжения о запрещении применения технологий, материалов, не обеспечивающих требуемый уровень качества оказываемых услуг;</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4.2.4. </w:t>
      </w:r>
      <w:r w:rsidRPr="00AF5CA5">
        <w:rPr>
          <w:sz w:val="28"/>
          <w:szCs w:val="28"/>
        </w:rPr>
        <w:t>Пользоваться иными правами, установленными договором и законодательством Российской Федерации.</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5.  ОТВЕТСТВЕННОСТЬ СТОРОН</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5.2. Для целей настоящего договора услуги считаются неоказанными или оказанными с ненадлежащим качеством если: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 набор услуг и предметов похоронного ритуала не соответствует установленному гарантированному перечню услуг по погребению;</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 услуги оказываются с нарушением установленных действующим законодательством сроков;</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в иных случаях, предусмотренных действующим законодательством Российской Федерации.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5.5. Все споры между сторонами, по которым не было достигнуто соглашение, разрешаются в соответствии с законодательством Российской Федерации.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lastRenderedPageBreak/>
        <w:t> 5.6. Исполнитель несет риск случайной гибели или случайного повреждения имущества Заказчика. </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6. ФОРС-МАЖОР</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7. СРОК ДЕЙСТВИЯ ДОГОВОРА И ИНЫЕ УСЛОВИЯ</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 7.1. Договор вступает в силу со дня его подписания и действует по 31 декабря 2020 года.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 7.3. Настоящий договор составлен в двух экземплярах, имеющих равную юридическую силу, по одному экземпляру для каждой из Сторон.</w:t>
      </w:r>
    </w:p>
    <w:p w:rsidR="00AE3E60" w:rsidRPr="00AF5CA5" w:rsidRDefault="00AE3E60" w:rsidP="00AE3E60">
      <w:pPr>
        <w:suppressAutoHyphens/>
        <w:spacing w:line="276" w:lineRule="auto"/>
        <w:jc w:val="both"/>
        <w:rPr>
          <w:rFonts w:eastAsia="Calibri"/>
          <w:sz w:val="28"/>
          <w:szCs w:val="28"/>
          <w:lang w:eastAsia="ar-SA"/>
        </w:rPr>
      </w:pPr>
      <w:r w:rsidRPr="00AF5CA5">
        <w:rPr>
          <w:rFonts w:eastAsia="Calibri"/>
          <w:sz w:val="28"/>
          <w:szCs w:val="28"/>
          <w:lang w:eastAsia="ar-SA"/>
        </w:rPr>
        <w:t xml:space="preserve"> 7.4. Все изменения и дополнения к настоящему договору действительны, если они совершены в письменной форме и подписаны всеми Сторонами.</w:t>
      </w:r>
    </w:p>
    <w:p w:rsidR="00AE3E60" w:rsidRPr="00AF5CA5" w:rsidRDefault="00AE3E60" w:rsidP="00AE3E60">
      <w:pPr>
        <w:suppressAutoHyphens/>
        <w:spacing w:line="276" w:lineRule="auto"/>
        <w:jc w:val="both"/>
        <w:rPr>
          <w:sz w:val="28"/>
          <w:szCs w:val="28"/>
        </w:rPr>
      </w:pPr>
      <w:r w:rsidRPr="00AF5CA5">
        <w:rPr>
          <w:rFonts w:eastAsia="Calibri"/>
          <w:sz w:val="28"/>
          <w:szCs w:val="28"/>
          <w:lang w:eastAsia="ar-SA"/>
        </w:rPr>
        <w:t xml:space="preserve">7.5. </w:t>
      </w:r>
      <w:r w:rsidRPr="00AF5CA5">
        <w:rPr>
          <w:sz w:val="28"/>
          <w:szCs w:val="28"/>
        </w:rPr>
        <w:t xml:space="preserve">Следующие приложения являются неотъемлемой частью настоящего </w:t>
      </w:r>
      <w:r w:rsidRPr="00AF5CA5">
        <w:rPr>
          <w:rFonts w:eastAsia="Calibri"/>
          <w:sz w:val="28"/>
          <w:szCs w:val="28"/>
          <w:lang w:eastAsia="ar-SA"/>
        </w:rPr>
        <w:t>договора</w:t>
      </w:r>
      <w:r w:rsidRPr="00AF5CA5">
        <w:rPr>
          <w:sz w:val="28"/>
          <w:szCs w:val="28"/>
        </w:rPr>
        <w:t>:</w:t>
      </w:r>
    </w:p>
    <w:p w:rsidR="00AE3E60" w:rsidRPr="00AF5CA5" w:rsidRDefault="00AE3E60" w:rsidP="00AE3E60">
      <w:pPr>
        <w:suppressAutoHyphens/>
        <w:spacing w:line="276" w:lineRule="auto"/>
        <w:jc w:val="both"/>
        <w:rPr>
          <w:rFonts w:eastAsia="Calibri"/>
          <w:sz w:val="28"/>
          <w:szCs w:val="28"/>
          <w:lang w:eastAsia="ar-SA"/>
        </w:rPr>
      </w:pPr>
      <w:r w:rsidRPr="00AF5CA5">
        <w:rPr>
          <w:sz w:val="28"/>
          <w:szCs w:val="28"/>
        </w:rPr>
        <w:t xml:space="preserve">Приложение № 1 к </w:t>
      </w:r>
      <w:r w:rsidRPr="00AF5CA5">
        <w:rPr>
          <w:rFonts w:eastAsia="Calibri"/>
          <w:sz w:val="28"/>
          <w:szCs w:val="28"/>
          <w:lang w:eastAsia="ar-SA"/>
        </w:rPr>
        <w:t>договору</w:t>
      </w:r>
      <w:r w:rsidRPr="00AF5CA5">
        <w:rPr>
          <w:sz w:val="28"/>
          <w:szCs w:val="28"/>
        </w:rPr>
        <w:t>: Техническое задание.</w:t>
      </w:r>
    </w:p>
    <w:p w:rsidR="00AE3E60" w:rsidRPr="00AF5CA5" w:rsidRDefault="00AE3E60" w:rsidP="00AE3E60">
      <w:pPr>
        <w:suppressAutoHyphens/>
        <w:spacing w:line="276" w:lineRule="auto"/>
        <w:jc w:val="center"/>
        <w:rPr>
          <w:rFonts w:eastAsia="Calibri"/>
          <w:sz w:val="28"/>
          <w:szCs w:val="28"/>
          <w:lang w:eastAsia="ar-SA"/>
        </w:rPr>
      </w:pPr>
    </w:p>
    <w:p w:rsidR="00AE3E60" w:rsidRPr="00AF5CA5" w:rsidRDefault="00AE3E60" w:rsidP="00AE3E60">
      <w:pPr>
        <w:suppressAutoHyphens/>
        <w:spacing w:line="276" w:lineRule="auto"/>
        <w:jc w:val="center"/>
        <w:rPr>
          <w:rFonts w:eastAsia="Calibri"/>
          <w:sz w:val="28"/>
          <w:szCs w:val="28"/>
          <w:lang w:eastAsia="ar-SA"/>
        </w:rPr>
      </w:pPr>
      <w:r w:rsidRPr="00AF5CA5">
        <w:rPr>
          <w:rFonts w:eastAsia="Calibri"/>
          <w:sz w:val="28"/>
          <w:szCs w:val="28"/>
          <w:lang w:eastAsia="ar-SA"/>
        </w:rPr>
        <w:t>8. ЮРИДИЧЕСКИЕ АДРЕСА, БАНКОВСКИЕ РЕКВИЗИТЫ И ПОДПИСИ СТОРОН</w:t>
      </w:r>
    </w:p>
    <w:p w:rsidR="00AE3E60" w:rsidRPr="00AF5CA5" w:rsidRDefault="00AE3E60" w:rsidP="00AE3E60">
      <w:pPr>
        <w:suppressAutoHyphens/>
        <w:spacing w:line="276" w:lineRule="auto"/>
        <w:jc w:val="center"/>
        <w:rPr>
          <w:rFonts w:eastAsia="Calibri"/>
          <w:sz w:val="28"/>
          <w:szCs w:val="28"/>
          <w:lang w:eastAsia="ar-SA"/>
        </w:rPr>
      </w:pPr>
    </w:p>
    <w:p w:rsidR="00AE3E60" w:rsidRDefault="00AE3E60" w:rsidP="00AE3E60">
      <w:pPr>
        <w:jc w:val="right"/>
      </w:pPr>
    </w:p>
    <w:p w:rsidR="00AE3E60" w:rsidRDefault="00AE3E60" w:rsidP="00AE3E60">
      <w:pPr>
        <w:jc w:val="right"/>
      </w:pPr>
    </w:p>
    <w:p w:rsidR="00AE3E60" w:rsidRDefault="00AE3E60" w:rsidP="00AE3E60">
      <w:pPr>
        <w:jc w:val="right"/>
      </w:pPr>
    </w:p>
    <w:p w:rsidR="00AE3E60" w:rsidRDefault="00AE3E60" w:rsidP="00AE3E60">
      <w:pPr>
        <w:jc w:val="right"/>
      </w:pPr>
    </w:p>
    <w:p w:rsidR="00AE3E60" w:rsidRDefault="00AE3E60" w:rsidP="00AE3E60">
      <w:pPr>
        <w:jc w:val="right"/>
      </w:pPr>
    </w:p>
    <w:p w:rsidR="00AE3E60" w:rsidRPr="00DA6206" w:rsidRDefault="00AE3E60" w:rsidP="00AE3E60">
      <w:pPr>
        <w:ind w:left="5670"/>
        <w:jc w:val="both"/>
        <w:rPr>
          <w:sz w:val="28"/>
          <w:szCs w:val="28"/>
        </w:rPr>
      </w:pPr>
      <w:r w:rsidRPr="00DA6206">
        <w:rPr>
          <w:sz w:val="28"/>
          <w:szCs w:val="28"/>
        </w:rPr>
        <w:t xml:space="preserve">Приложение № 1 </w:t>
      </w:r>
    </w:p>
    <w:p w:rsidR="00AE3E60" w:rsidRPr="00DA6206" w:rsidRDefault="00AE3E60" w:rsidP="00AE3E60">
      <w:pPr>
        <w:ind w:left="5670"/>
        <w:jc w:val="both"/>
        <w:rPr>
          <w:sz w:val="28"/>
          <w:szCs w:val="28"/>
        </w:rPr>
      </w:pPr>
      <w:r w:rsidRPr="00DA6206">
        <w:rPr>
          <w:sz w:val="28"/>
          <w:szCs w:val="28"/>
        </w:rPr>
        <w:t xml:space="preserve">к </w:t>
      </w:r>
      <w:r w:rsidRPr="00DA6206">
        <w:rPr>
          <w:rFonts w:eastAsia="Calibri"/>
          <w:sz w:val="28"/>
          <w:szCs w:val="28"/>
          <w:lang w:eastAsia="ar-SA"/>
        </w:rPr>
        <w:t>договору</w:t>
      </w:r>
      <w:r w:rsidRPr="00DA6206">
        <w:rPr>
          <w:sz w:val="28"/>
          <w:szCs w:val="28"/>
        </w:rPr>
        <w:t xml:space="preserve"> на оказание услуг по вопросам похоронного </w:t>
      </w:r>
      <w:r w:rsidRPr="00DA6206">
        <w:rPr>
          <w:sz w:val="28"/>
          <w:szCs w:val="28"/>
        </w:rPr>
        <w:lastRenderedPageBreak/>
        <w:t>дела</w:t>
      </w:r>
      <w:r>
        <w:rPr>
          <w:sz w:val="28"/>
          <w:szCs w:val="28"/>
        </w:rPr>
        <w:t xml:space="preserve"> н</w:t>
      </w:r>
      <w:r w:rsidRPr="00DA6206">
        <w:rPr>
          <w:sz w:val="28"/>
          <w:szCs w:val="28"/>
        </w:rPr>
        <w:t xml:space="preserve">а территории муниципального </w:t>
      </w:r>
      <w:r>
        <w:rPr>
          <w:sz w:val="28"/>
          <w:szCs w:val="28"/>
        </w:rPr>
        <w:t xml:space="preserve"> </w:t>
      </w:r>
      <w:r w:rsidRPr="00DA6206">
        <w:rPr>
          <w:sz w:val="28"/>
          <w:szCs w:val="28"/>
        </w:rPr>
        <w:t>образования город Минусинск № _</w:t>
      </w:r>
      <w:r>
        <w:rPr>
          <w:sz w:val="28"/>
          <w:szCs w:val="28"/>
        </w:rPr>
        <w:t>______________________</w:t>
      </w:r>
      <w:r w:rsidRPr="00DA6206">
        <w:rPr>
          <w:sz w:val="28"/>
          <w:szCs w:val="28"/>
        </w:rPr>
        <w:t>__</w:t>
      </w:r>
    </w:p>
    <w:p w:rsidR="00AE3E60" w:rsidRPr="00DA6206" w:rsidRDefault="00AE3E60" w:rsidP="00AE3E60">
      <w:pPr>
        <w:ind w:left="5670"/>
        <w:jc w:val="both"/>
        <w:rPr>
          <w:sz w:val="28"/>
          <w:szCs w:val="28"/>
        </w:rPr>
      </w:pPr>
      <w:r w:rsidRPr="00DA6206">
        <w:rPr>
          <w:sz w:val="28"/>
          <w:szCs w:val="28"/>
        </w:rPr>
        <w:t>от ___________201___</w:t>
      </w:r>
      <w:r>
        <w:rPr>
          <w:sz w:val="28"/>
          <w:szCs w:val="28"/>
        </w:rPr>
        <w:t xml:space="preserve"> года</w:t>
      </w:r>
    </w:p>
    <w:p w:rsidR="00AE3E60" w:rsidRPr="00AF5CA5" w:rsidRDefault="00AE3E60" w:rsidP="00AE3E60">
      <w:pPr>
        <w:jc w:val="both"/>
      </w:pPr>
    </w:p>
    <w:p w:rsidR="00AE3E60" w:rsidRPr="00AF5CA5" w:rsidRDefault="00AE3E60" w:rsidP="00AE3E60">
      <w:pPr>
        <w:jc w:val="both"/>
        <w:rPr>
          <w:sz w:val="28"/>
        </w:rPr>
      </w:pPr>
    </w:p>
    <w:p w:rsidR="00AE3E60" w:rsidRPr="00AF5CA5" w:rsidRDefault="00AE3E60" w:rsidP="00AE3E60">
      <w:pPr>
        <w:suppressAutoHyphens/>
        <w:spacing w:after="200" w:line="276" w:lineRule="auto"/>
        <w:jc w:val="center"/>
        <w:rPr>
          <w:rFonts w:eastAsia="Calibri"/>
          <w:b/>
          <w:bCs/>
          <w:sz w:val="28"/>
          <w:szCs w:val="28"/>
          <w:lang w:eastAsia="ar-SA"/>
        </w:rPr>
      </w:pPr>
      <w:r w:rsidRPr="00AF5CA5">
        <w:rPr>
          <w:rFonts w:eastAsia="Calibri"/>
          <w:sz w:val="28"/>
          <w:szCs w:val="28"/>
          <w:lang w:eastAsia="ar-SA"/>
        </w:rPr>
        <w:t>ТЕХНИЧЕСКОЕ ЗАДАНИЕ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 xml:space="preserve">1. Предмет </w:t>
      </w:r>
      <w:r w:rsidRPr="00AF5CA5">
        <w:rPr>
          <w:rFonts w:eastAsia="Calibri"/>
          <w:sz w:val="28"/>
          <w:szCs w:val="28"/>
          <w:lang w:eastAsia="ar-SA"/>
        </w:rPr>
        <w:t>договора</w:t>
      </w:r>
      <w:r w:rsidRPr="00AF5CA5">
        <w:rPr>
          <w:rFonts w:eastAsia="Calibri"/>
          <w:b/>
          <w:bCs/>
          <w:sz w:val="28"/>
          <w:szCs w:val="28"/>
          <w:lang w:eastAsia="ar-SA"/>
        </w:rPr>
        <w:t xml:space="preserve">: </w:t>
      </w:r>
      <w:r w:rsidRPr="00AF5CA5">
        <w:rPr>
          <w:rFonts w:eastAsia="Calibri"/>
          <w:sz w:val="28"/>
          <w:szCs w:val="28"/>
          <w:lang w:eastAsia="ar-SA"/>
        </w:rPr>
        <w:t xml:space="preserve">оказание услуг </w:t>
      </w:r>
      <w:r w:rsidRPr="00AF5CA5">
        <w:rPr>
          <w:sz w:val="28"/>
          <w:szCs w:val="28"/>
        </w:rPr>
        <w:t>гарантированного перечня по захоронению на безвозмездной основе на территории муниципального образования город Минусинск</w:t>
      </w:r>
      <w:r w:rsidRPr="00AF5CA5">
        <w:rPr>
          <w:rFonts w:eastAsia="Calibri"/>
          <w:sz w:val="28"/>
          <w:szCs w:val="28"/>
          <w:lang w:eastAsia="ar-SA"/>
        </w:rPr>
        <w:t xml:space="preserve"> (далее по тексту - услуги).</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2. Срок оказания услуг:</w:t>
      </w:r>
      <w:r w:rsidRPr="00AF5CA5">
        <w:rPr>
          <w:rFonts w:eastAsia="Calibri"/>
          <w:b/>
          <w:bCs/>
          <w:sz w:val="28"/>
          <w:szCs w:val="28"/>
          <w:lang w:eastAsia="ar-SA"/>
        </w:rPr>
        <w:t xml:space="preserve"> </w:t>
      </w:r>
      <w:r w:rsidRPr="00AF5CA5">
        <w:rPr>
          <w:rFonts w:eastAsia="Calibri"/>
          <w:sz w:val="28"/>
          <w:szCs w:val="28"/>
          <w:lang w:eastAsia="ar-SA"/>
        </w:rPr>
        <w:t>с даты заключения договора по 31.12. 2020 года.</w:t>
      </w:r>
    </w:p>
    <w:p w:rsidR="00AE3E60" w:rsidRPr="00AF5CA5" w:rsidRDefault="00AE3E60" w:rsidP="00AE3E60">
      <w:pPr>
        <w:ind w:firstLine="709"/>
        <w:jc w:val="both"/>
        <w:rPr>
          <w:sz w:val="28"/>
          <w:szCs w:val="28"/>
        </w:rPr>
      </w:pPr>
      <w:r w:rsidRPr="00AF5CA5">
        <w:rPr>
          <w:rFonts w:eastAsia="Calibri"/>
          <w:sz w:val="28"/>
          <w:szCs w:val="28"/>
          <w:lang w:eastAsia="ar-SA"/>
        </w:rPr>
        <w:t>3. Место оказания услуг:</w:t>
      </w:r>
      <w:r w:rsidRPr="00AF5CA5">
        <w:rPr>
          <w:sz w:val="28"/>
          <w:szCs w:val="28"/>
        </w:rPr>
        <w:t xml:space="preserve"> кладбища, расположенные на территории муниципального образования город Минусинск.</w:t>
      </w:r>
    </w:p>
    <w:p w:rsidR="00AE3E60" w:rsidRPr="00AF5CA5" w:rsidRDefault="00AE3E60" w:rsidP="00AE3E60">
      <w:pPr>
        <w:ind w:firstLine="709"/>
        <w:jc w:val="both"/>
        <w:rPr>
          <w:sz w:val="28"/>
          <w:szCs w:val="28"/>
        </w:rPr>
      </w:pPr>
      <w:r w:rsidRPr="00AF5CA5">
        <w:rPr>
          <w:sz w:val="28"/>
          <w:szCs w:val="28"/>
        </w:rPr>
        <w:t>4. Виды и объем оказываемых услуг: услуги гарантированного перечня по захоронению на безвозмездной основе и оказанию ритуальных услуг, связанных с погребением на территории муниципального образования город Минусинск, в соответствии со ст. 25 Федерального закона от 12.01.1996 № 8-ФЗ «О погребении и похоронном деле»,  согласно Перечню услуг,</w:t>
      </w:r>
      <w:r w:rsidRPr="00AF5CA5">
        <w:rPr>
          <w:rFonts w:eastAsia="Calibri"/>
          <w:bCs/>
          <w:sz w:val="28"/>
          <w:szCs w:val="28"/>
          <w:lang w:eastAsia="ar-SA"/>
        </w:rPr>
        <w:t xml:space="preserve"> оказываемых специализированной службой, предусмотренному п. 7 настоящего Технического задания.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5. Оказание услуг производить в соответствии с требованиями:</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Федерального закона Российской Федерации от 12.01.1996 № 8-ФЗ «О погребении и похоронном деле»;</w:t>
      </w:r>
    </w:p>
    <w:p w:rsidR="00AE3E60" w:rsidRPr="00AF5CA5" w:rsidRDefault="00AE3E60" w:rsidP="00AE3E60">
      <w:pPr>
        <w:ind w:firstLine="709"/>
        <w:jc w:val="both"/>
        <w:rPr>
          <w:sz w:val="28"/>
          <w:szCs w:val="28"/>
        </w:rPr>
      </w:pPr>
      <w:r w:rsidRPr="00AF5CA5">
        <w:rPr>
          <w:rFonts w:eastAsia="Calibri"/>
          <w:sz w:val="28"/>
          <w:szCs w:val="28"/>
          <w:lang w:eastAsia="ar-SA"/>
        </w:rPr>
        <w:t xml:space="preserve">- </w:t>
      </w:r>
      <w:r w:rsidRPr="00AF5CA5">
        <w:rPr>
          <w:sz w:val="28"/>
          <w:szCs w:val="28"/>
        </w:rPr>
        <w:t>Порядка организации похоронного дела на общественных муниципальных кладбищах, расположенных на территории муниципального образования город Минусинск, утвержденным постановлением Администрации города Минусинска  от 15.05.2014   №АГ-900-п.</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Правил бытового обслуживания населения в Российской Федерации, утвержденных Постановлением Правительства Российской Федерации от 15.08.1997 №1025;</w:t>
      </w:r>
    </w:p>
    <w:p w:rsidR="00AE3E60" w:rsidRPr="00AF5CA5" w:rsidRDefault="00AE3E60" w:rsidP="00AE3E60">
      <w:pPr>
        <w:suppressAutoHyphens/>
        <w:spacing w:line="276" w:lineRule="auto"/>
        <w:ind w:firstLine="709"/>
        <w:jc w:val="both"/>
        <w:rPr>
          <w:rFonts w:eastAsia="Calibri"/>
          <w:b/>
          <w:bCs/>
          <w:sz w:val="28"/>
          <w:szCs w:val="28"/>
          <w:lang w:eastAsia="ar-SA"/>
        </w:rPr>
      </w:pPr>
      <w:r w:rsidRPr="00AF5CA5">
        <w:rPr>
          <w:rFonts w:eastAsia="Calibri"/>
          <w:sz w:val="28"/>
          <w:szCs w:val="28"/>
          <w:lang w:eastAsia="ar-SA"/>
        </w:rPr>
        <w:t>- СанПиН 2.1.2882-11 «Гигиенические требования к размещению, устройству и содержанию кладбищ, зданий и сооружений похоронного назначения».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6. Для оказания услуг Исполнителю необходимо иметь:</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xml:space="preserve">-  специализированный транспорт; </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персонал для оказания услуг;</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помещение для приема заявок;</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прямую телефонную связь для приема заявок;</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lastRenderedPageBreak/>
        <w:t>- материально-техническую базу для изготовления предметов похоронного ритуала, либо  договоры на изготовление или приобретение предметов похоронного ритуала.</w:t>
      </w:r>
    </w:p>
    <w:p w:rsidR="00AE3E60" w:rsidRPr="00AF5CA5" w:rsidRDefault="00AE3E60" w:rsidP="00AE3E60">
      <w:pPr>
        <w:suppressAutoHyphens/>
        <w:spacing w:line="276" w:lineRule="auto"/>
        <w:ind w:firstLine="709"/>
        <w:jc w:val="both"/>
        <w:rPr>
          <w:rFonts w:eastAsia="Calibri"/>
          <w:bCs/>
          <w:sz w:val="28"/>
          <w:szCs w:val="28"/>
          <w:lang w:eastAsia="ar-SA"/>
        </w:rPr>
      </w:pPr>
      <w:r w:rsidRPr="00AF5CA5">
        <w:rPr>
          <w:rFonts w:eastAsia="Calibri"/>
          <w:bCs/>
          <w:sz w:val="28"/>
          <w:szCs w:val="28"/>
          <w:lang w:eastAsia="ar-SA"/>
        </w:rPr>
        <w:t>7. Перечень услуг, оказываемых Исполнителем</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bCs/>
          <w:sz w:val="28"/>
          <w:szCs w:val="28"/>
          <w:lang w:eastAsia="ar-SA"/>
        </w:rPr>
        <w:t>7.1. Исполнитель обязан:</w:t>
      </w:r>
    </w:p>
    <w:p w:rsidR="00AE3E60" w:rsidRPr="00AF5CA5" w:rsidRDefault="00AE3E60" w:rsidP="00AE3E60">
      <w:pPr>
        <w:autoSpaceDE w:val="0"/>
        <w:autoSpaceDN w:val="0"/>
        <w:adjustRightInd w:val="0"/>
        <w:ind w:firstLine="709"/>
        <w:jc w:val="both"/>
        <w:rPr>
          <w:rFonts w:eastAsia="Calibri"/>
          <w:sz w:val="28"/>
          <w:szCs w:val="28"/>
          <w:lang w:eastAsia="ar-SA"/>
        </w:rPr>
      </w:pPr>
      <w:r w:rsidRPr="00AF5CA5">
        <w:rPr>
          <w:rFonts w:eastAsia="Calibri"/>
          <w:sz w:val="28"/>
          <w:szCs w:val="28"/>
          <w:lang w:eastAsia="ar-SA"/>
        </w:rPr>
        <w:t xml:space="preserve">7.1.1. Оказывать </w:t>
      </w:r>
      <w:r w:rsidRPr="00AF5CA5">
        <w:rPr>
          <w:rFonts w:eastAsia="Calibri"/>
          <w:sz w:val="28"/>
          <w:szCs w:val="28"/>
          <w:lang w:eastAsia="en-US"/>
        </w:rPr>
        <w:t xml:space="preserve">на безвозмездной основе следующий гарантированный перечень услуг по погребению  </w:t>
      </w:r>
      <w:r w:rsidRPr="00AF5CA5">
        <w:rPr>
          <w:rFonts w:eastAsia="Calibri"/>
          <w:sz w:val="28"/>
          <w:szCs w:val="28"/>
          <w:lang w:eastAsia="ar-SA"/>
        </w:rPr>
        <w:t>в соответствии со ст. 9 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оформление документов, необходимых для погребения;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предоставление и доставка гроба и других предметов, необходимых для погребения;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перевозка тела (останков) умершего на кладбище;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погребение.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7.1.4. Услуги, оказываемые Исполнителем, указанные в пунктах 7.1.2. и 7.1.3. настоящего раздела, включают:</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оформление документов, необходимых для погребения;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облачение тела;</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предоставление гроба;</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перевозку умершего на кладбище;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 погребение.</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7.2. Исполнитель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E3E60" w:rsidRPr="00AF5CA5" w:rsidRDefault="00AE3E60" w:rsidP="00AE3E60">
      <w:pPr>
        <w:suppressAutoHyphens/>
        <w:spacing w:line="276" w:lineRule="auto"/>
        <w:ind w:firstLine="709"/>
        <w:jc w:val="both"/>
        <w:rPr>
          <w:rFonts w:eastAsia="Calibri"/>
          <w:bCs/>
          <w:sz w:val="28"/>
          <w:szCs w:val="28"/>
          <w:lang w:eastAsia="ar-SA"/>
        </w:rPr>
      </w:pPr>
      <w:r w:rsidRPr="00AF5CA5">
        <w:rPr>
          <w:rFonts w:eastAsia="Calibri"/>
          <w:sz w:val="28"/>
          <w:szCs w:val="28"/>
          <w:lang w:eastAsia="ar-SA"/>
        </w:rPr>
        <w:t xml:space="preserve">8. Иные условия оказания услуг </w:t>
      </w:r>
      <w:r w:rsidRPr="00AF5CA5">
        <w:rPr>
          <w:rFonts w:eastAsia="Calibri"/>
          <w:bCs/>
          <w:sz w:val="28"/>
          <w:szCs w:val="28"/>
          <w:lang w:eastAsia="ar-SA"/>
        </w:rPr>
        <w:t>Исполнителем</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8.1. Исполнитель, при оказании услуг по приему заказов и заключению договоров на организацию похорон, обязан обеспечить режим работы справочно-информационной службы (круглосуточно), режим работы агентской службы (ежедневно с 8.00 до 16.00).</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lastRenderedPageBreak/>
        <w:t>8.2. Исполнитель имеет право заключать договоры с юридическими и физическими лицами на оказание агентских, транспортных и иных услуг, на оказание отдельных услуг как по погребению умерших сверх гарантированного перечня, так и по устройству мест захоронения и уходу за местами захоронения.</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8.3. По договору с лицом, осуществляющим организацию погребения, Исполнитель вправе за плату оказывать услуги по уходу за могилой, по ремонту надмогильных сооружений и иные дополнительные услуги.</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8.4. Исполнитель несет ответственность за ненадлежащее оказание услуг в соответствии с законодательством Российской Федерации.</w:t>
      </w:r>
    </w:p>
    <w:p w:rsidR="00AE3E60" w:rsidRPr="00AF5CA5" w:rsidRDefault="00AE3E60" w:rsidP="00AE3E60">
      <w:pPr>
        <w:suppressAutoHyphens/>
        <w:spacing w:line="276" w:lineRule="auto"/>
        <w:ind w:firstLine="709"/>
        <w:jc w:val="both"/>
        <w:rPr>
          <w:rFonts w:eastAsia="Calibri"/>
          <w:sz w:val="28"/>
          <w:szCs w:val="28"/>
          <w:lang w:eastAsia="ar-SA"/>
        </w:rPr>
      </w:pPr>
      <w:r w:rsidRPr="00AF5CA5">
        <w:rPr>
          <w:rFonts w:eastAsia="Calibri"/>
          <w:sz w:val="28"/>
          <w:szCs w:val="28"/>
          <w:lang w:eastAsia="ar-SA"/>
        </w:rPr>
        <w:t>8.5. Стоимость услуг, указанных в пп. 7.1.1.,7.1.2, 7.1.3 определяется органами местного самоуправления муниципального образования город Минусинск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
    <w:p w:rsidR="00AE3E60" w:rsidRPr="00AF5CA5" w:rsidRDefault="00AE3E60" w:rsidP="00AE3E60">
      <w:pPr>
        <w:suppressAutoHyphens/>
        <w:spacing w:line="276" w:lineRule="auto"/>
        <w:ind w:firstLine="709"/>
        <w:jc w:val="both"/>
        <w:rPr>
          <w:rFonts w:eastAsia="Calibri"/>
          <w:b/>
          <w:bCs/>
          <w:sz w:val="28"/>
          <w:szCs w:val="28"/>
          <w:lang w:eastAsia="ar-SA"/>
        </w:rPr>
      </w:pPr>
      <w:r w:rsidRPr="00AF5CA5">
        <w:rPr>
          <w:rFonts w:eastAsia="Calibri"/>
          <w:sz w:val="28"/>
          <w:szCs w:val="28"/>
          <w:lang w:eastAsia="ar-SA"/>
        </w:rPr>
        <w:t>8.6. Исполнитель обязан обеспечить соблюдение персоналом Правил техники безопасности и Правил противопожарной безопасности</w:t>
      </w:r>
      <w:r w:rsidRPr="00AF5CA5">
        <w:rPr>
          <w:rFonts w:eastAsia="Calibri"/>
          <w:b/>
          <w:bCs/>
          <w:sz w:val="28"/>
          <w:szCs w:val="28"/>
          <w:lang w:eastAsia="ar-SA"/>
        </w:rPr>
        <w:t>.</w:t>
      </w:r>
    </w:p>
    <w:p w:rsidR="00AE3E60" w:rsidRPr="00AF5CA5" w:rsidRDefault="00AE3E60" w:rsidP="00AE3E60">
      <w:pPr>
        <w:suppressAutoHyphens/>
        <w:spacing w:line="276" w:lineRule="auto"/>
        <w:jc w:val="center"/>
        <w:rPr>
          <w:rFonts w:eastAsia="Calibri"/>
          <w:bCs/>
          <w:sz w:val="28"/>
          <w:szCs w:val="28"/>
          <w:lang w:eastAsia="ar-SA"/>
        </w:rPr>
      </w:pPr>
    </w:p>
    <w:p w:rsidR="00AE3E60" w:rsidRPr="00AF5CA5" w:rsidRDefault="00AE3E60" w:rsidP="00AE3E60">
      <w:pPr>
        <w:suppressAutoHyphens/>
        <w:spacing w:line="276" w:lineRule="auto"/>
        <w:jc w:val="center"/>
        <w:rPr>
          <w:sz w:val="28"/>
          <w:szCs w:val="28"/>
        </w:rPr>
      </w:pPr>
      <w:r w:rsidRPr="00AF5CA5">
        <w:rPr>
          <w:rFonts w:eastAsia="Calibri"/>
          <w:bCs/>
          <w:sz w:val="28"/>
          <w:szCs w:val="28"/>
          <w:lang w:eastAsia="ar-SA"/>
        </w:rPr>
        <w:t>Подписи Сторон</w:t>
      </w:r>
    </w:p>
    <w:p w:rsidR="00E950AB" w:rsidRDefault="00E950AB">
      <w:bookmarkStart w:id="0" w:name="_GoBack"/>
      <w:bookmarkEnd w:id="0"/>
    </w:p>
    <w:sectPr w:rsidR="00E95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F78"/>
    <w:multiLevelType w:val="hybridMultilevel"/>
    <w:tmpl w:val="4C3E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60"/>
    <w:rsid w:val="00130C62"/>
    <w:rsid w:val="00AE3E60"/>
    <w:rsid w:val="00E95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usinsk.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8774</Words>
  <Characters>50012</Characters>
  <Application>Microsoft Office Word</Application>
  <DocSecurity>0</DocSecurity>
  <Lines>416</Lines>
  <Paragraphs>117</Paragraphs>
  <ScaleCrop>false</ScaleCrop>
  <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dc:creator>
  <cp:lastModifiedBy>ZamR</cp:lastModifiedBy>
  <cp:revision>1</cp:revision>
  <dcterms:created xsi:type="dcterms:W3CDTF">2018-12-25T09:06:00Z</dcterms:created>
  <dcterms:modified xsi:type="dcterms:W3CDTF">2018-12-25T09:07:00Z</dcterms:modified>
</cp:coreProperties>
</file>