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60" w:rsidRPr="00CE5D11" w:rsidRDefault="00815C60" w:rsidP="00815C60">
      <w:pPr>
        <w:ind w:left="9498" w:right="-286"/>
        <w:rPr>
          <w:color w:val="000000"/>
        </w:rPr>
      </w:pPr>
      <w:r w:rsidRPr="00CE5D11">
        <w:rPr>
          <w:color w:val="000000"/>
        </w:rPr>
        <w:t>Приложение 1</w:t>
      </w:r>
    </w:p>
    <w:p w:rsidR="00815C60" w:rsidRPr="00CE5D11" w:rsidRDefault="00815C60" w:rsidP="00815C60">
      <w:pPr>
        <w:ind w:left="9498" w:right="-286"/>
        <w:rPr>
          <w:color w:val="000000"/>
        </w:rPr>
      </w:pPr>
      <w:r w:rsidRPr="00CE5D11">
        <w:rPr>
          <w:color w:val="000000"/>
        </w:rPr>
        <w:t>к постановлению Администрации</w:t>
      </w:r>
      <w:r>
        <w:rPr>
          <w:color w:val="000000"/>
        </w:rPr>
        <w:t xml:space="preserve"> </w:t>
      </w:r>
      <w:r w:rsidRPr="00CE5D11">
        <w:rPr>
          <w:color w:val="000000"/>
        </w:rPr>
        <w:t>города Минусинска</w:t>
      </w:r>
    </w:p>
    <w:p w:rsidR="00815C60" w:rsidRPr="00CE5D11" w:rsidRDefault="00815C60" w:rsidP="00815C60">
      <w:pPr>
        <w:ind w:left="9498" w:right="-286"/>
        <w:rPr>
          <w:color w:val="000000"/>
        </w:rPr>
      </w:pPr>
      <w:r w:rsidRPr="00CE5D11">
        <w:rPr>
          <w:color w:val="000000"/>
        </w:rPr>
        <w:t xml:space="preserve">от </w:t>
      </w:r>
      <w:r>
        <w:rPr>
          <w:color w:val="000000"/>
        </w:rPr>
        <w:t>24.12.2018   № АГ-2256-п</w:t>
      </w:r>
    </w:p>
    <w:p w:rsidR="00815C60" w:rsidRPr="00CE5D11" w:rsidRDefault="00815C60" w:rsidP="00815C60">
      <w:pPr>
        <w:ind w:left="9639" w:right="-569"/>
        <w:rPr>
          <w:color w:val="000000"/>
        </w:rPr>
      </w:pPr>
    </w:p>
    <w:tbl>
      <w:tblPr>
        <w:tblW w:w="16582" w:type="dxa"/>
        <w:tblInd w:w="-1134" w:type="dxa"/>
        <w:tblLook w:val="04A0" w:firstRow="1" w:lastRow="0" w:firstColumn="1" w:lastColumn="0" w:noHBand="0" w:noVBand="1"/>
      </w:tblPr>
      <w:tblGrid>
        <w:gridCol w:w="16582"/>
      </w:tblGrid>
      <w:tr w:rsidR="00815C60" w:rsidRPr="00CE5D11" w:rsidTr="00C907A0">
        <w:trPr>
          <w:trHeight w:val="108"/>
        </w:trPr>
        <w:tc>
          <w:tcPr>
            <w:tcW w:w="16582" w:type="dxa"/>
            <w:shd w:val="clear" w:color="auto" w:fill="auto"/>
          </w:tcPr>
          <w:p w:rsidR="00815C60" w:rsidRDefault="00815C60" w:rsidP="00C907A0">
            <w:pPr>
              <w:tabs>
                <w:tab w:val="left" w:pos="14742"/>
              </w:tabs>
              <w:ind w:left="10632" w:right="-533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  <w:p w:rsidR="00815C60" w:rsidRPr="00CE5D11" w:rsidRDefault="00815C60" w:rsidP="00C907A0">
            <w:pPr>
              <w:tabs>
                <w:tab w:val="left" w:pos="14742"/>
              </w:tabs>
              <w:ind w:left="10632" w:right="-533"/>
            </w:pPr>
            <w:r>
              <w:rPr>
                <w:color w:val="000000"/>
              </w:rPr>
              <w:t>к муниципальной программе «Обеспечение транспортной инфраструктуры муниципального образования город Минусинск</w:t>
            </w:r>
          </w:p>
          <w:p w:rsidR="00815C60" w:rsidRPr="004D1311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1311">
              <w:rPr>
                <w:rFonts w:ascii="Times New Roman" w:hAnsi="Times New Roman" w:cs="Times New Roman"/>
                <w:b/>
              </w:rPr>
              <w:t>СВЕДЕНИЯ</w:t>
            </w:r>
          </w:p>
          <w:p w:rsidR="00815C60" w:rsidRPr="004D1311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1311">
              <w:rPr>
                <w:rFonts w:ascii="Times New Roman" w:hAnsi="Times New Roman" w:cs="Times New Roman"/>
                <w:b/>
              </w:rPr>
              <w:t xml:space="preserve"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 </w:t>
            </w:r>
          </w:p>
          <w:p w:rsidR="00815C60" w:rsidRPr="00CE5D11" w:rsidRDefault="00815C60" w:rsidP="00C907A0">
            <w:pPr>
              <w:tabs>
                <w:tab w:val="left" w:pos="14742"/>
              </w:tabs>
              <w:ind w:left="8931"/>
            </w:pPr>
            <w:r w:rsidRPr="00CE5D11">
              <w:rPr>
                <w:color w:val="000000"/>
              </w:rPr>
              <w:t xml:space="preserve"> </w:t>
            </w:r>
          </w:p>
        </w:tc>
      </w:tr>
    </w:tbl>
    <w:p w:rsidR="00815C60" w:rsidRPr="00CE5D11" w:rsidRDefault="00815C60" w:rsidP="00815C60">
      <w:pPr>
        <w:ind w:hanging="851"/>
        <w:jc w:val="center"/>
        <w:rPr>
          <w:b/>
          <w:color w:val="000000"/>
        </w:rPr>
      </w:pPr>
    </w:p>
    <w:tbl>
      <w:tblPr>
        <w:tblW w:w="5162" w:type="pct"/>
        <w:tblInd w:w="-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3643"/>
        <w:gridCol w:w="830"/>
        <w:gridCol w:w="833"/>
        <w:gridCol w:w="1941"/>
        <w:gridCol w:w="1387"/>
        <w:gridCol w:w="830"/>
        <w:gridCol w:w="833"/>
        <w:gridCol w:w="830"/>
        <w:gridCol w:w="833"/>
        <w:gridCol w:w="692"/>
        <w:gridCol w:w="830"/>
        <w:gridCol w:w="820"/>
        <w:gridCol w:w="31"/>
        <w:gridCol w:w="13"/>
        <w:gridCol w:w="44"/>
        <w:gridCol w:w="755"/>
      </w:tblGrid>
      <w:tr w:rsidR="00815C60" w:rsidRPr="00BC7AAB" w:rsidTr="00C907A0">
        <w:trPr>
          <w:cantSplit/>
          <w:trHeight w:val="141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BC7A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индикатора, показателя результативности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BC7AAB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right="-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  <w:p w:rsidR="00815C60" w:rsidRPr="00BC7AAB" w:rsidRDefault="00815C60" w:rsidP="00C907A0">
            <w:pPr>
              <w:pStyle w:val="ConsPlusNormal"/>
              <w:ind w:right="-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BC7AAB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0" w:rsidRPr="00BC7AAB" w:rsidRDefault="00815C60" w:rsidP="00C907A0">
            <w:pPr>
              <w:pStyle w:val="ConsPlusNormal"/>
              <w:ind w:left="-27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AB">
              <w:rPr>
                <w:rFonts w:ascii="Times New Roman" w:hAnsi="Times New Roman" w:cs="Times New Roman"/>
                <w:sz w:val="22"/>
                <w:szCs w:val="22"/>
              </w:rPr>
              <w:t>Периодичн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C7A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C7AAB">
              <w:rPr>
                <w:rFonts w:ascii="Times New Roman" w:hAnsi="Times New Roman" w:cs="Times New Roman"/>
                <w:sz w:val="22"/>
                <w:szCs w:val="22"/>
              </w:rPr>
              <w:t>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ения</w:t>
            </w:r>
            <w:r w:rsidRPr="00BC7AAB">
              <w:rPr>
                <w:rFonts w:ascii="Times New Roman" w:hAnsi="Times New Roman" w:cs="Times New Roman"/>
                <w:sz w:val="22"/>
                <w:szCs w:val="22"/>
              </w:rPr>
              <w:t xml:space="preserve">  значений целевых индикаторов, показателей результативности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15C60" w:rsidRPr="00BC7AAB" w:rsidTr="00C907A0">
        <w:trPr>
          <w:cantSplit/>
          <w:trHeight w:val="274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15C60" w:rsidRPr="00BC7AAB" w:rsidTr="00C907A0">
        <w:trPr>
          <w:cantSplit/>
          <w:trHeight w:val="40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5C60" w:rsidRPr="00BC7AAB" w:rsidRDefault="00815C60" w:rsidP="00C907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Обеспечение транспортной инфраструктуры муниципального образования город Минусинск</w:t>
            </w:r>
          </w:p>
        </w:tc>
      </w:tr>
      <w:tr w:rsidR="00815C60" w:rsidRPr="00BC7AAB" w:rsidTr="00C907A0">
        <w:trPr>
          <w:cantSplit/>
          <w:trHeight w:val="968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Целевой индикатор 1. Обеспечение сохранности, модернизация и развитие сети автомобильных дорог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52,07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52,07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52,07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51,08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51,08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51,08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51,08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51,08</w:t>
            </w:r>
          </w:p>
        </w:tc>
      </w:tr>
      <w:tr w:rsidR="00815C60" w:rsidRPr="00BC7AAB" w:rsidTr="00C907A0">
        <w:trPr>
          <w:cantSplit/>
          <w:trHeight w:val="84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Целевой индикатор 2. Повышение доступности  транспортных услуг для населения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поездок/чел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144,17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148,71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154,33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154,33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left="-69" w:right="-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15,98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right="-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15,98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right="-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15,98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right="-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15,98</w:t>
            </w:r>
          </w:p>
        </w:tc>
      </w:tr>
      <w:tr w:rsidR="00815C60" w:rsidRPr="00BC7AAB" w:rsidTr="00C907A0">
        <w:trPr>
          <w:cantSplit/>
          <w:trHeight w:val="992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Целевой индикатор 3. Снижение тяжести последствий дорожно-транспортных происшествий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ГИБДД МО МВД «Минусинский»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815C60" w:rsidRPr="00BC7AAB" w:rsidTr="00C907A0">
        <w:trPr>
          <w:cantSplit/>
          <w:trHeight w:val="41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0" w:rsidRPr="00BC7AAB" w:rsidRDefault="00815C60" w:rsidP="00C907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Подпрограмма  1: Дороги муниципального образования город Минусинск</w:t>
            </w:r>
          </w:p>
        </w:tc>
      </w:tr>
      <w:tr w:rsidR="00815C60" w:rsidRPr="00BC7AAB" w:rsidTr="00C907A0">
        <w:trPr>
          <w:cantSplit/>
          <w:trHeight w:val="125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0" w:rsidRPr="00BC7AAB" w:rsidRDefault="00815C60" w:rsidP="00C907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результативности: протяженность автомобильных дорог общего пользования, </w:t>
            </w:r>
            <w:proofErr w:type="gramStart"/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BC7AAB">
              <w:rPr>
                <w:rFonts w:ascii="Times New Roman" w:hAnsi="Times New Roman" w:cs="Times New Roman"/>
                <w:sz w:val="24"/>
                <w:szCs w:val="24"/>
              </w:rPr>
              <w:t xml:space="preserve"> 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184,7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184,7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184,7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</w:tr>
      <w:tr w:rsidR="00815C60" w:rsidRPr="00BC7AAB" w:rsidTr="00C907A0">
        <w:trPr>
          <w:cantSplit/>
          <w:trHeight w:val="1035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0" w:rsidRPr="00BC7AAB" w:rsidRDefault="00815C60" w:rsidP="00C907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52,07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52,07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52,07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51,08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51,08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51,08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51,08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51,08</w:t>
            </w:r>
          </w:p>
        </w:tc>
      </w:tr>
      <w:tr w:rsidR="00815C60" w:rsidRPr="00BC7AAB" w:rsidTr="00C907A0">
        <w:trPr>
          <w:cantSplit/>
          <w:trHeight w:val="521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left="-69"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результативности: доля протяженности автомобильных дорог общего пользования  местного значения, на которой проведены работы по ремонту и капитальному ремонту в общей протяженности сети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left="19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4C1384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7E79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557E79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79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557E79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79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557E79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79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815C60" w:rsidRPr="00BC7AAB" w:rsidTr="00C907A0">
        <w:trPr>
          <w:cantSplit/>
          <w:trHeight w:val="521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left="-69"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left="19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4C1384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4C1384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не  менее 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4C1384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4C1384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5C60" w:rsidRPr="00BC7AAB" w:rsidTr="00C907A0">
        <w:trPr>
          <w:cantSplit/>
          <w:trHeight w:val="444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Подпрограмма  2: Обеспечение пассажирских перевозок на городских маршрутах</w:t>
            </w:r>
          </w:p>
        </w:tc>
      </w:tr>
      <w:tr w:rsidR="00815C60" w:rsidRPr="00BC7AAB" w:rsidTr="00C907A0">
        <w:trPr>
          <w:cantSplit/>
          <w:trHeight w:val="755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rPr>
                <w:sz w:val="24"/>
                <w:szCs w:val="24"/>
              </w:rPr>
            </w:pPr>
            <w:r w:rsidRPr="00BC7AAB">
              <w:rPr>
                <w:sz w:val="24"/>
                <w:szCs w:val="24"/>
              </w:rPr>
              <w:t>Показатель результативности: транспортная подвижность населения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hanging="7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C7AAB">
              <w:rPr>
                <w:rFonts w:ascii="Times New Roman" w:hAnsi="Times New Roman" w:cs="Times New Roman"/>
                <w:sz w:val="23"/>
                <w:szCs w:val="23"/>
              </w:rPr>
              <w:t>поездок /чел.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left="19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144,17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148,71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jc w:val="center"/>
              <w:rPr>
                <w:sz w:val="24"/>
                <w:szCs w:val="24"/>
              </w:rPr>
            </w:pPr>
            <w:r w:rsidRPr="00BC7AAB">
              <w:rPr>
                <w:sz w:val="24"/>
                <w:szCs w:val="24"/>
              </w:rPr>
              <w:t>154,33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jc w:val="center"/>
              <w:rPr>
                <w:sz w:val="24"/>
                <w:szCs w:val="24"/>
              </w:rPr>
            </w:pPr>
            <w:r w:rsidRPr="00BC7AAB">
              <w:rPr>
                <w:sz w:val="24"/>
                <w:szCs w:val="24"/>
              </w:rPr>
              <w:t>154,33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ind w:right="-50" w:hanging="65"/>
              <w:jc w:val="center"/>
              <w:rPr>
                <w:sz w:val="24"/>
                <w:szCs w:val="24"/>
              </w:rPr>
            </w:pPr>
            <w:r w:rsidRPr="00BC7AAB">
              <w:rPr>
                <w:sz w:val="24"/>
                <w:szCs w:val="24"/>
              </w:rPr>
              <w:t>15,98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B71076" w:rsidRDefault="00815C60" w:rsidP="00C907A0">
            <w:pPr>
              <w:ind w:right="-63" w:hanging="90"/>
              <w:jc w:val="center"/>
              <w:rPr>
                <w:sz w:val="24"/>
                <w:szCs w:val="24"/>
              </w:rPr>
            </w:pPr>
            <w:r w:rsidRPr="00B71076">
              <w:rPr>
                <w:sz w:val="24"/>
                <w:szCs w:val="24"/>
              </w:rPr>
              <w:t>15,98</w:t>
            </w:r>
          </w:p>
        </w:tc>
        <w:tc>
          <w:tcPr>
            <w:tcW w:w="2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A6338A" w:rsidRDefault="00815C60" w:rsidP="00C907A0">
            <w:pPr>
              <w:ind w:right="-34" w:hanging="163"/>
              <w:jc w:val="center"/>
              <w:rPr>
                <w:sz w:val="24"/>
                <w:szCs w:val="24"/>
              </w:rPr>
            </w:pPr>
            <w:r w:rsidRPr="00A6338A">
              <w:rPr>
                <w:sz w:val="24"/>
                <w:szCs w:val="24"/>
              </w:rPr>
              <w:t>15,98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ind w:right="-34" w:hanging="163"/>
              <w:jc w:val="center"/>
              <w:rPr>
                <w:sz w:val="24"/>
                <w:szCs w:val="24"/>
              </w:rPr>
            </w:pPr>
            <w:r w:rsidRPr="00A6338A">
              <w:rPr>
                <w:sz w:val="24"/>
                <w:szCs w:val="24"/>
              </w:rPr>
              <w:t>15,98</w:t>
            </w:r>
          </w:p>
        </w:tc>
      </w:tr>
      <w:tr w:rsidR="00815C60" w:rsidRPr="00BC7AAB" w:rsidTr="00C907A0">
        <w:trPr>
          <w:cantSplit/>
          <w:trHeight w:val="796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rPr>
                <w:sz w:val="24"/>
                <w:szCs w:val="24"/>
              </w:rPr>
            </w:pPr>
            <w:r w:rsidRPr="00BC7AAB">
              <w:rPr>
                <w:sz w:val="24"/>
                <w:szCs w:val="24"/>
              </w:rPr>
              <w:t>Показатель результативности: объем субсидий на 1 пассажира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C7AAB">
              <w:rPr>
                <w:rFonts w:ascii="Times New Roman" w:hAnsi="Times New Roman" w:cs="Times New Roman"/>
                <w:sz w:val="23"/>
                <w:szCs w:val="23"/>
              </w:rPr>
              <w:t>руб./ пассаж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left="19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14,46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B71076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16,69</w:t>
            </w:r>
          </w:p>
        </w:tc>
        <w:tc>
          <w:tcPr>
            <w:tcW w:w="2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14,18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14,18</w:t>
            </w:r>
          </w:p>
        </w:tc>
      </w:tr>
      <w:tr w:rsidR="00815C60" w:rsidRPr="00BC7AAB" w:rsidTr="00C907A0">
        <w:trPr>
          <w:cantSplit/>
          <w:trHeight w:val="693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rPr>
                <w:sz w:val="24"/>
                <w:szCs w:val="24"/>
              </w:rPr>
            </w:pPr>
            <w:r w:rsidRPr="00BC7AAB">
              <w:rPr>
                <w:sz w:val="24"/>
                <w:szCs w:val="24"/>
              </w:rPr>
              <w:t xml:space="preserve">Показатель результативности: объем субсидий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C7AAB">
                <w:rPr>
                  <w:sz w:val="24"/>
                  <w:szCs w:val="24"/>
                </w:rPr>
                <w:t>1 км</w:t>
              </w:r>
            </w:smartTag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C7AAB">
              <w:rPr>
                <w:rFonts w:ascii="Times New Roman" w:hAnsi="Times New Roman" w:cs="Times New Roman"/>
                <w:sz w:val="23"/>
                <w:szCs w:val="23"/>
              </w:rPr>
              <w:t xml:space="preserve">руб./ </w:t>
            </w:r>
            <w:proofErr w:type="gramStart"/>
            <w:r w:rsidRPr="00BC7AAB"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  <w:proofErr w:type="gramEnd"/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left="19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7,82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12,06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12,71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B71076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13,66</w:t>
            </w:r>
          </w:p>
        </w:tc>
        <w:tc>
          <w:tcPr>
            <w:tcW w:w="2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</w:tr>
      <w:tr w:rsidR="00815C60" w:rsidRPr="00BC7AAB" w:rsidTr="00C907A0">
        <w:trPr>
          <w:cantSplit/>
          <w:trHeight w:val="748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результативности: доля субсидируемых маршрутов от общего числа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 xml:space="preserve"> 0,05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47,37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2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52,63</w:t>
            </w:r>
          </w:p>
        </w:tc>
      </w:tr>
      <w:tr w:rsidR="00815C60" w:rsidRPr="00BC7AAB" w:rsidTr="00C907A0">
        <w:trPr>
          <w:cantSplit/>
          <w:trHeight w:val="348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C60" w:rsidRPr="00A6338A" w:rsidRDefault="00815C60" w:rsidP="00C907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Подпрограмма 3: Повышение безопасности  дорожного движения в муниципальном образовании город Минусинск</w:t>
            </w:r>
          </w:p>
        </w:tc>
      </w:tr>
      <w:tr w:rsidR="00815C60" w:rsidRPr="00BC7AAB" w:rsidTr="00C907A0">
        <w:trPr>
          <w:cantSplit/>
          <w:trHeight w:val="895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результативности: установка технических средств регулирования дорожного движения:</w:t>
            </w:r>
          </w:p>
          <w:p w:rsidR="00815C60" w:rsidRPr="00A6338A" w:rsidRDefault="00815C60" w:rsidP="00C907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 xml:space="preserve"> - дорожные знаки;</w:t>
            </w:r>
          </w:p>
          <w:p w:rsidR="00815C60" w:rsidRPr="00A6338A" w:rsidRDefault="00815C60" w:rsidP="00C907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- светофорные объекты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96          -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-                      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-                                  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60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60" w:rsidRPr="00BC7AAB" w:rsidTr="00C907A0">
        <w:trPr>
          <w:cantSplit/>
          <w:trHeight w:val="895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результативности: нанесение дорожной разметки не пешеходных переходах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6338A">
              <w:rPr>
                <w:rFonts w:ascii="Times New Roman" w:hAnsi="Times New Roman" w:cs="Times New Roman"/>
                <w:sz w:val="23"/>
                <w:szCs w:val="23"/>
              </w:rPr>
              <w:t>полос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1 347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1 990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>1 889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right="-28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left="-70" w:right="-105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1 969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A6338A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60" w:rsidRPr="00BC7AAB" w:rsidTr="00C907A0">
        <w:trPr>
          <w:cantSplit/>
          <w:trHeight w:val="895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комплексных схем организации дорожного движения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B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right="-28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right="-105"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27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C60" w:rsidRPr="00BC7AAB" w:rsidRDefault="00815C60" w:rsidP="00C90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C60" w:rsidRDefault="00815C60" w:rsidP="00815C60">
      <w:pPr>
        <w:rPr>
          <w:bCs/>
        </w:rPr>
      </w:pPr>
    </w:p>
    <w:p w:rsidR="00815C60" w:rsidRDefault="00815C60" w:rsidP="00815C60">
      <w:pPr>
        <w:ind w:left="-709" w:right="-286" w:firstLine="283"/>
        <w:rPr>
          <w:bCs/>
        </w:rPr>
        <w:sectPr w:rsidR="00815C60" w:rsidSect="00193CBC">
          <w:headerReference w:type="even" r:id="rId5"/>
          <w:headerReference w:type="default" r:id="rId6"/>
          <w:footerReference w:type="even" r:id="rId7"/>
          <w:pgSz w:w="16838" w:h="11906" w:orient="landscape"/>
          <w:pgMar w:top="1134" w:right="539" w:bottom="992" w:left="1276" w:header="709" w:footer="709" w:gutter="0"/>
          <w:cols w:space="708"/>
          <w:titlePg/>
          <w:docGrid w:linePitch="360"/>
        </w:sectPr>
      </w:pPr>
      <w:r>
        <w:rPr>
          <w:bCs/>
        </w:rPr>
        <w:t>Д</w:t>
      </w:r>
      <w:r w:rsidRPr="00CE5D11">
        <w:rPr>
          <w:bCs/>
        </w:rPr>
        <w:t>иректор МКУ «Управление городского хозяйства»</w:t>
      </w:r>
      <w:r w:rsidRPr="00CE5D11">
        <w:rPr>
          <w:bCs/>
        </w:rPr>
        <w:tab/>
      </w:r>
      <w:r w:rsidRPr="00CE5D11">
        <w:rPr>
          <w:bCs/>
        </w:rPr>
        <w:tab/>
        <w:t xml:space="preserve">                      </w:t>
      </w:r>
      <w:r>
        <w:rPr>
          <w:bCs/>
        </w:rPr>
        <w:t xml:space="preserve">      подпись</w:t>
      </w:r>
      <w:r w:rsidRPr="00CE5D11">
        <w:rPr>
          <w:bCs/>
        </w:rPr>
        <w:t xml:space="preserve">      </w:t>
      </w:r>
      <w:r>
        <w:rPr>
          <w:bCs/>
        </w:rPr>
        <w:t xml:space="preserve">                                   Т. И. Пономарева</w:t>
      </w:r>
    </w:p>
    <w:tbl>
      <w:tblPr>
        <w:tblW w:w="0" w:type="auto"/>
        <w:tblInd w:w="8330" w:type="dxa"/>
        <w:tblLook w:val="04A0" w:firstRow="1" w:lastRow="0" w:firstColumn="1" w:lastColumn="0" w:noHBand="0" w:noVBand="1"/>
      </w:tblPr>
      <w:tblGrid>
        <w:gridCol w:w="6456"/>
      </w:tblGrid>
      <w:tr w:rsidR="00815C60" w:rsidRPr="00E37B15" w:rsidTr="00C907A0">
        <w:tc>
          <w:tcPr>
            <w:tcW w:w="6909" w:type="dxa"/>
            <w:shd w:val="clear" w:color="auto" w:fill="auto"/>
          </w:tcPr>
          <w:p w:rsidR="00815C60" w:rsidRPr="00670C74" w:rsidRDefault="00815C60" w:rsidP="00C907A0">
            <w:pPr>
              <w:ind w:left="884"/>
              <w:rPr>
                <w:bCs/>
              </w:rPr>
            </w:pPr>
            <w:r w:rsidRPr="00670C74">
              <w:rPr>
                <w:bCs/>
              </w:rPr>
              <w:lastRenderedPageBreak/>
              <w:t xml:space="preserve">Приложение </w:t>
            </w:r>
            <w:r>
              <w:rPr>
                <w:bCs/>
              </w:rPr>
              <w:t>2</w:t>
            </w:r>
          </w:p>
          <w:p w:rsidR="00815C60" w:rsidRPr="00670C74" w:rsidRDefault="00815C60" w:rsidP="00C907A0">
            <w:pPr>
              <w:ind w:left="884"/>
              <w:rPr>
                <w:bCs/>
              </w:rPr>
            </w:pPr>
            <w:r w:rsidRPr="00670C74">
              <w:rPr>
                <w:bCs/>
              </w:rPr>
              <w:t xml:space="preserve">к постановлению Администрации города </w:t>
            </w:r>
          </w:p>
          <w:p w:rsidR="00815C60" w:rsidRPr="00670C74" w:rsidRDefault="00815C60" w:rsidP="00C907A0">
            <w:pPr>
              <w:ind w:left="884"/>
              <w:rPr>
                <w:bCs/>
              </w:rPr>
            </w:pPr>
            <w:r w:rsidRPr="00670C74">
              <w:rPr>
                <w:bCs/>
              </w:rPr>
              <w:t xml:space="preserve">Минусинска от </w:t>
            </w:r>
            <w:r>
              <w:rPr>
                <w:bCs/>
              </w:rPr>
              <w:t xml:space="preserve">24.12.2018 </w:t>
            </w:r>
            <w:r w:rsidRPr="00670C74">
              <w:rPr>
                <w:bCs/>
              </w:rPr>
              <w:t>№</w:t>
            </w:r>
            <w:r>
              <w:rPr>
                <w:bCs/>
              </w:rPr>
              <w:t xml:space="preserve"> АГ-2256-п</w:t>
            </w:r>
          </w:p>
          <w:p w:rsidR="00815C60" w:rsidRPr="00670C74" w:rsidRDefault="00815C60" w:rsidP="00C907A0">
            <w:pPr>
              <w:ind w:left="884"/>
              <w:rPr>
                <w:bCs/>
              </w:rPr>
            </w:pPr>
          </w:p>
          <w:p w:rsidR="00815C60" w:rsidRPr="00670C74" w:rsidRDefault="00815C60" w:rsidP="00C907A0">
            <w:pPr>
              <w:ind w:left="884"/>
              <w:rPr>
                <w:bCs/>
              </w:rPr>
            </w:pPr>
            <w:r w:rsidRPr="00670C74">
              <w:rPr>
                <w:bCs/>
              </w:rPr>
              <w:t xml:space="preserve">Приложение </w:t>
            </w:r>
            <w:r>
              <w:rPr>
                <w:bCs/>
              </w:rPr>
              <w:t>1</w:t>
            </w:r>
          </w:p>
          <w:p w:rsidR="00815C60" w:rsidRPr="00E37B15" w:rsidRDefault="00815C60" w:rsidP="00C907A0">
            <w:pPr>
              <w:ind w:left="884"/>
              <w:rPr>
                <w:bCs/>
              </w:rPr>
            </w:pPr>
            <w:r>
              <w:rPr>
                <w:bCs/>
              </w:rPr>
              <w:t>к под</w:t>
            </w:r>
            <w:r w:rsidRPr="00670C74">
              <w:rPr>
                <w:bCs/>
              </w:rPr>
              <w:t xml:space="preserve">программе «Обеспечение </w:t>
            </w:r>
            <w:r>
              <w:rPr>
                <w:bCs/>
              </w:rPr>
              <w:t>пассажирских перевозок на городских маршрутах</w:t>
            </w:r>
            <w:r w:rsidRPr="00670C74">
              <w:rPr>
                <w:bCs/>
              </w:rPr>
              <w:t>»</w:t>
            </w:r>
          </w:p>
        </w:tc>
      </w:tr>
    </w:tbl>
    <w:p w:rsidR="00815C60" w:rsidRDefault="00815C60" w:rsidP="00815C60">
      <w:pPr>
        <w:ind w:left="9214"/>
        <w:rPr>
          <w:bCs/>
        </w:rPr>
      </w:pPr>
    </w:p>
    <w:p w:rsidR="00815C60" w:rsidRPr="00A33B34" w:rsidRDefault="00815C60" w:rsidP="00815C60">
      <w:pPr>
        <w:tabs>
          <w:tab w:val="left" w:pos="8050"/>
        </w:tabs>
        <w:jc w:val="center"/>
        <w:rPr>
          <w:b/>
          <w:color w:val="000000"/>
        </w:rPr>
      </w:pPr>
      <w:r w:rsidRPr="00A33B34">
        <w:rPr>
          <w:b/>
          <w:color w:val="000000"/>
        </w:rPr>
        <w:t>Сведения о целевых индикаторах и показателях результативности подпрограммы и их значениях</w:t>
      </w:r>
    </w:p>
    <w:p w:rsidR="00815C60" w:rsidRDefault="00815C60" w:rsidP="00815C6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674"/>
        <w:gridCol w:w="935"/>
        <w:gridCol w:w="1501"/>
        <w:gridCol w:w="1228"/>
        <w:gridCol w:w="1228"/>
        <w:gridCol w:w="1228"/>
        <w:gridCol w:w="1228"/>
        <w:gridCol w:w="1228"/>
        <w:gridCol w:w="1228"/>
        <w:gridCol w:w="1033"/>
        <w:gridCol w:w="1033"/>
      </w:tblGrid>
      <w:tr w:rsidR="00815C60" w:rsidRPr="0015542F" w:rsidTr="00C907A0">
        <w:tc>
          <w:tcPr>
            <w:tcW w:w="695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5542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5542F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Цель, целевые индикаторы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 xml:space="preserve">Ед. </w:t>
            </w:r>
          </w:p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5C60" w:rsidRPr="0015542F" w:rsidRDefault="00815C60" w:rsidP="00C907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отчетный финансовый год 2014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5C60" w:rsidRPr="0015542F" w:rsidRDefault="00815C60" w:rsidP="00C907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отчетный финансовый год</w:t>
            </w:r>
          </w:p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5C60" w:rsidRPr="0015542F" w:rsidRDefault="00815C60" w:rsidP="00C907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отчетный финансовый год</w:t>
            </w:r>
          </w:p>
          <w:p w:rsidR="00815C60" w:rsidRPr="0015542F" w:rsidRDefault="00815C60" w:rsidP="00C907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5C60" w:rsidRPr="0015542F" w:rsidRDefault="00815C60" w:rsidP="00C907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отчетный финансовый год</w:t>
            </w:r>
          </w:p>
          <w:p w:rsidR="00815C60" w:rsidRPr="0015542F" w:rsidRDefault="00815C60" w:rsidP="00C907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5C60" w:rsidRPr="0015542F" w:rsidRDefault="00815C60" w:rsidP="00C907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отчетный финансовый год</w:t>
            </w:r>
          </w:p>
          <w:p w:rsidR="00815C60" w:rsidRPr="0015542F" w:rsidRDefault="00815C60" w:rsidP="00C907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5C60" w:rsidRPr="0015542F" w:rsidRDefault="00815C60" w:rsidP="00C907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текущий финансовый год</w:t>
            </w:r>
          </w:p>
          <w:p w:rsidR="00815C60" w:rsidRPr="0015542F" w:rsidRDefault="00815C60" w:rsidP="00C907A0">
            <w:pPr>
              <w:ind w:left="-108" w:righ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5542F">
              <w:rPr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15C60" w:rsidRPr="0015542F" w:rsidRDefault="00815C60" w:rsidP="00C907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Первый год планового периода</w:t>
            </w:r>
          </w:p>
          <w:p w:rsidR="00815C60" w:rsidRPr="0015542F" w:rsidRDefault="00815C60" w:rsidP="00C907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15C60" w:rsidRPr="0015542F" w:rsidRDefault="00815C60" w:rsidP="00C907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Второй год планового периода 2021</w:t>
            </w:r>
          </w:p>
        </w:tc>
      </w:tr>
      <w:tr w:rsidR="00815C60" w:rsidRPr="0015542F" w:rsidTr="00C907A0">
        <w:tc>
          <w:tcPr>
            <w:tcW w:w="15239" w:type="dxa"/>
            <w:gridSpan w:val="12"/>
            <w:shd w:val="clear" w:color="auto" w:fill="auto"/>
            <w:vAlign w:val="center"/>
          </w:tcPr>
          <w:p w:rsidR="00815C60" w:rsidRPr="0015542F" w:rsidRDefault="00815C60" w:rsidP="00C907A0">
            <w:pPr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Целевой индикатор: повышение доступности транспортных услуг для населения</w:t>
            </w:r>
          </w:p>
        </w:tc>
      </w:tr>
      <w:tr w:rsidR="00815C60" w:rsidRPr="0015542F" w:rsidTr="00C907A0">
        <w:tc>
          <w:tcPr>
            <w:tcW w:w="695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74" w:type="dxa"/>
            <w:shd w:val="clear" w:color="auto" w:fill="auto"/>
            <w:vAlign w:val="bottom"/>
          </w:tcPr>
          <w:p w:rsidR="00815C60" w:rsidRPr="0015542F" w:rsidRDefault="00815C60" w:rsidP="00C907A0">
            <w:pPr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Показатель результативности: транспортная подвижность населения (количество поездок/количество жителей)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15C60" w:rsidRPr="0015542F" w:rsidRDefault="00815C60" w:rsidP="00C907A0">
            <w:pPr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поездок/чел.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15C60" w:rsidRPr="0015542F" w:rsidRDefault="00815C60" w:rsidP="00C907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144,17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148,71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154,33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154,33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15,98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15,98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15,98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15,98</w:t>
            </w:r>
          </w:p>
        </w:tc>
      </w:tr>
      <w:tr w:rsidR="00815C60" w:rsidRPr="0015542F" w:rsidTr="00C907A0">
        <w:tc>
          <w:tcPr>
            <w:tcW w:w="695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815C60" w:rsidRPr="0015542F" w:rsidRDefault="00815C60" w:rsidP="00C907A0">
            <w:pPr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Показатель результативности: объем субсидий на 1 пассажира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руб./</w:t>
            </w:r>
          </w:p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пасс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15C60" w:rsidRPr="0015542F" w:rsidRDefault="00815C60" w:rsidP="00C907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14,46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16,69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14,18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14,18</w:t>
            </w:r>
          </w:p>
        </w:tc>
      </w:tr>
      <w:tr w:rsidR="00815C60" w:rsidRPr="0015542F" w:rsidTr="00C907A0">
        <w:tc>
          <w:tcPr>
            <w:tcW w:w="695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815C60" w:rsidRPr="0015542F" w:rsidRDefault="00815C60" w:rsidP="00C907A0">
            <w:pPr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 xml:space="preserve">Показатель результативности: объем субсидий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5542F">
                <w:rPr>
                  <w:color w:val="000000"/>
                  <w:sz w:val="20"/>
                  <w:szCs w:val="20"/>
                </w:rPr>
                <w:t>1 км</w:t>
              </w:r>
            </w:smartTag>
          </w:p>
        </w:tc>
        <w:tc>
          <w:tcPr>
            <w:tcW w:w="935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руб./</w:t>
            </w:r>
            <w:proofErr w:type="gramStart"/>
            <w:r w:rsidRPr="0015542F">
              <w:rPr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01" w:type="dxa"/>
            <w:shd w:val="clear" w:color="auto" w:fill="auto"/>
            <w:vAlign w:val="center"/>
          </w:tcPr>
          <w:p w:rsidR="00815C60" w:rsidRPr="0015542F" w:rsidRDefault="00815C60" w:rsidP="00C907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7,82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11,67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12,06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12,71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13,66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12,52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12,52</w:t>
            </w:r>
          </w:p>
        </w:tc>
      </w:tr>
      <w:tr w:rsidR="00815C60" w:rsidRPr="0015542F" w:rsidTr="00C907A0">
        <w:tc>
          <w:tcPr>
            <w:tcW w:w="695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74" w:type="dxa"/>
            <w:shd w:val="clear" w:color="auto" w:fill="auto"/>
          </w:tcPr>
          <w:p w:rsidR="00815C60" w:rsidRPr="0015542F" w:rsidRDefault="00815C60" w:rsidP="00C907A0">
            <w:pPr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Показатель результативности: доля субсидируемых маршрутов от общего числа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15C60" w:rsidRPr="0015542F" w:rsidRDefault="00815C60" w:rsidP="00C907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47,37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15C60" w:rsidRPr="0015542F" w:rsidRDefault="00815C60" w:rsidP="00C907A0">
            <w:pPr>
              <w:jc w:val="center"/>
              <w:rPr>
                <w:color w:val="000000"/>
                <w:sz w:val="20"/>
                <w:szCs w:val="20"/>
              </w:rPr>
            </w:pPr>
            <w:r w:rsidRPr="0015542F">
              <w:rPr>
                <w:color w:val="000000"/>
                <w:sz w:val="20"/>
                <w:szCs w:val="20"/>
              </w:rPr>
              <w:t>52,63</w:t>
            </w:r>
          </w:p>
        </w:tc>
      </w:tr>
    </w:tbl>
    <w:p w:rsidR="00815C60" w:rsidRDefault="00815C60" w:rsidP="00815C6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5C60" w:rsidRDefault="00815C60" w:rsidP="00815C6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5C60" w:rsidRPr="004D1311" w:rsidRDefault="00815C60" w:rsidP="00815C60">
      <w:pPr>
        <w:pStyle w:val="ConsPlusNormal"/>
        <w:ind w:left="-567" w:right="-145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</w:t>
      </w:r>
      <w:r w:rsidRPr="004D1311">
        <w:rPr>
          <w:rFonts w:ascii="Times New Roman" w:hAnsi="Times New Roman" w:cs="Times New Roman"/>
        </w:rPr>
        <w:t>ректор</w:t>
      </w:r>
      <w:r>
        <w:rPr>
          <w:rFonts w:ascii="Times New Roman" w:hAnsi="Times New Roman" w:cs="Times New Roman"/>
        </w:rPr>
        <w:t xml:space="preserve"> </w:t>
      </w:r>
      <w:r w:rsidRPr="004D1311">
        <w:rPr>
          <w:rFonts w:ascii="Times New Roman" w:hAnsi="Times New Roman" w:cs="Times New Roman"/>
        </w:rPr>
        <w:t xml:space="preserve"> МКУ «Управление городского хозяйства»               </w:t>
      </w:r>
      <w:r>
        <w:rPr>
          <w:rFonts w:ascii="Times New Roman" w:hAnsi="Times New Roman" w:cs="Times New Roman"/>
        </w:rPr>
        <w:t xml:space="preserve">           </w:t>
      </w:r>
      <w:r w:rsidRPr="004D1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подпись         </w:t>
      </w:r>
      <w:r w:rsidRPr="004D1311">
        <w:rPr>
          <w:rFonts w:ascii="Times New Roman" w:hAnsi="Times New Roman" w:cs="Times New Roman"/>
        </w:rPr>
        <w:t xml:space="preserve">                              Т.</w:t>
      </w:r>
      <w:r>
        <w:rPr>
          <w:rFonts w:ascii="Times New Roman" w:hAnsi="Times New Roman" w:cs="Times New Roman"/>
        </w:rPr>
        <w:t>И</w:t>
      </w:r>
      <w:r w:rsidRPr="004D131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Пономаре</w:t>
      </w:r>
      <w:r w:rsidRPr="004D1311">
        <w:rPr>
          <w:rFonts w:ascii="Times New Roman" w:hAnsi="Times New Roman" w:cs="Times New Roman"/>
        </w:rPr>
        <w:t>ва</w:t>
      </w:r>
    </w:p>
    <w:p w:rsidR="00815C60" w:rsidRDefault="00815C60" w:rsidP="00815C60">
      <w:pPr>
        <w:ind w:left="9214" w:firstLine="425"/>
        <w:rPr>
          <w:bCs/>
        </w:rPr>
      </w:pPr>
    </w:p>
    <w:p w:rsidR="00E950AB" w:rsidRDefault="00E950AB">
      <w:bookmarkStart w:id="0" w:name="_GoBack"/>
      <w:bookmarkEnd w:id="0"/>
    </w:p>
    <w:sectPr w:rsidR="00E950AB" w:rsidSect="00815C60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7" w:rsidRDefault="00815C60" w:rsidP="000B14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E27" w:rsidRDefault="00815C60" w:rsidP="00E9329F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7" w:rsidRDefault="00815C60" w:rsidP="004631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E27" w:rsidRDefault="00815C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7" w:rsidRPr="00824A81" w:rsidRDefault="00815C60" w:rsidP="00824A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60"/>
    <w:rsid w:val="00130C62"/>
    <w:rsid w:val="00815C60"/>
    <w:rsid w:val="00E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15C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15C6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basedOn w:val="a0"/>
    <w:rsid w:val="00815C60"/>
  </w:style>
  <w:style w:type="paragraph" w:customStyle="1" w:styleId="ConsPlusNormal">
    <w:name w:val="ConsPlusNormal"/>
    <w:uiPriority w:val="99"/>
    <w:rsid w:val="00815C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815C6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15C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15C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15C6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basedOn w:val="a0"/>
    <w:rsid w:val="00815C60"/>
  </w:style>
  <w:style w:type="paragraph" w:customStyle="1" w:styleId="ConsPlusNormal">
    <w:name w:val="ConsPlusNormal"/>
    <w:uiPriority w:val="99"/>
    <w:rsid w:val="00815C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815C6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15C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ZamR</cp:lastModifiedBy>
  <cp:revision>1</cp:revision>
  <dcterms:created xsi:type="dcterms:W3CDTF">2019-01-09T08:54:00Z</dcterms:created>
  <dcterms:modified xsi:type="dcterms:W3CDTF">2019-01-09T08:55:00Z</dcterms:modified>
</cp:coreProperties>
</file>