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79" w:rsidRPr="0045683A" w:rsidRDefault="001D6D79" w:rsidP="001D6D79">
      <w:pPr>
        <w:keepNext/>
        <w:keepLines/>
        <w:shd w:val="clear" w:color="auto" w:fill="FFFFFF"/>
        <w:ind w:left="5103"/>
        <w:rPr>
          <w:sz w:val="28"/>
          <w:szCs w:val="28"/>
        </w:rPr>
      </w:pPr>
      <w:r w:rsidRPr="0045683A">
        <w:rPr>
          <w:sz w:val="28"/>
          <w:szCs w:val="28"/>
        </w:rPr>
        <w:t xml:space="preserve">Приложение </w:t>
      </w:r>
    </w:p>
    <w:p w:rsidR="001D6D79" w:rsidRPr="0045683A" w:rsidRDefault="001D6D79" w:rsidP="001D6D79">
      <w:pPr>
        <w:keepNext/>
        <w:keepLines/>
        <w:shd w:val="clear" w:color="auto" w:fill="FFFFFF"/>
        <w:ind w:left="5103"/>
        <w:rPr>
          <w:sz w:val="28"/>
          <w:szCs w:val="28"/>
        </w:rPr>
      </w:pPr>
      <w:r w:rsidRPr="0045683A">
        <w:rPr>
          <w:sz w:val="28"/>
          <w:szCs w:val="28"/>
        </w:rPr>
        <w:t xml:space="preserve">к постановлению Администрации города  Минусинска </w:t>
      </w:r>
    </w:p>
    <w:p w:rsidR="001D6D79" w:rsidRPr="0045683A" w:rsidRDefault="001D6D79" w:rsidP="001D6D79">
      <w:pPr>
        <w:keepNext/>
        <w:keepLines/>
        <w:shd w:val="clear" w:color="auto" w:fill="FFFFFF"/>
        <w:ind w:left="5103"/>
        <w:rPr>
          <w:sz w:val="28"/>
          <w:szCs w:val="28"/>
        </w:rPr>
      </w:pPr>
      <w:r w:rsidRPr="0045683A">
        <w:rPr>
          <w:sz w:val="28"/>
          <w:szCs w:val="28"/>
        </w:rPr>
        <w:t xml:space="preserve">от  </w:t>
      </w:r>
      <w:r>
        <w:rPr>
          <w:sz w:val="28"/>
          <w:szCs w:val="28"/>
        </w:rPr>
        <w:t xml:space="preserve">30.10.2018 </w:t>
      </w:r>
      <w:r w:rsidRPr="0045683A">
        <w:rPr>
          <w:sz w:val="28"/>
          <w:szCs w:val="28"/>
        </w:rPr>
        <w:t xml:space="preserve"> № </w:t>
      </w:r>
      <w:r>
        <w:rPr>
          <w:sz w:val="28"/>
          <w:szCs w:val="28"/>
        </w:rPr>
        <w:t>АГ-1832-п</w:t>
      </w:r>
    </w:p>
    <w:p w:rsidR="001D6D79" w:rsidRPr="0045683A" w:rsidRDefault="001D6D79" w:rsidP="001D6D79">
      <w:pPr>
        <w:keepNext/>
        <w:keepLines/>
        <w:shd w:val="clear" w:color="auto" w:fill="FFFFFF"/>
        <w:ind w:left="5103"/>
        <w:rPr>
          <w:sz w:val="28"/>
          <w:szCs w:val="28"/>
        </w:rPr>
      </w:pPr>
    </w:p>
    <w:p w:rsidR="001D6D79" w:rsidRPr="0045683A" w:rsidRDefault="001D6D79" w:rsidP="001D6D79">
      <w:pPr>
        <w:keepNext/>
        <w:keepLines/>
        <w:shd w:val="clear" w:color="auto" w:fill="FFFFFF"/>
        <w:ind w:left="5103"/>
        <w:rPr>
          <w:sz w:val="28"/>
          <w:szCs w:val="28"/>
        </w:rPr>
      </w:pPr>
      <w:r w:rsidRPr="0045683A">
        <w:rPr>
          <w:sz w:val="28"/>
          <w:szCs w:val="28"/>
        </w:rPr>
        <w:t xml:space="preserve">Приложение </w:t>
      </w:r>
    </w:p>
    <w:p w:rsidR="001D6D79" w:rsidRPr="0045683A" w:rsidRDefault="001D6D79" w:rsidP="001D6D79">
      <w:pPr>
        <w:keepNext/>
        <w:keepLines/>
        <w:shd w:val="clear" w:color="auto" w:fill="FFFFFF"/>
        <w:ind w:left="5103"/>
        <w:rPr>
          <w:sz w:val="28"/>
          <w:szCs w:val="28"/>
        </w:rPr>
      </w:pPr>
      <w:r w:rsidRPr="0045683A">
        <w:rPr>
          <w:sz w:val="28"/>
          <w:szCs w:val="28"/>
        </w:rPr>
        <w:t>к постановлению Администрации города  Минусинска</w:t>
      </w:r>
    </w:p>
    <w:p w:rsidR="001D6D79" w:rsidRPr="0045683A" w:rsidRDefault="001D6D79" w:rsidP="001D6D79">
      <w:pPr>
        <w:keepNext/>
        <w:keepLines/>
        <w:shd w:val="clear" w:color="auto" w:fill="FFFFFF"/>
        <w:ind w:left="5103"/>
        <w:rPr>
          <w:sz w:val="28"/>
          <w:szCs w:val="28"/>
        </w:rPr>
      </w:pPr>
      <w:r w:rsidRPr="0045683A">
        <w:rPr>
          <w:sz w:val="28"/>
          <w:szCs w:val="28"/>
        </w:rPr>
        <w:t>от 30.10.2013 № АГ-2019-п</w:t>
      </w:r>
    </w:p>
    <w:p w:rsidR="001D6D79" w:rsidRPr="0045683A" w:rsidRDefault="001D6D79" w:rsidP="001D6D79">
      <w:pPr>
        <w:keepNext/>
        <w:keepLines/>
        <w:shd w:val="clear" w:color="auto" w:fill="FFFFFF"/>
        <w:jc w:val="center"/>
        <w:rPr>
          <w:sz w:val="28"/>
          <w:szCs w:val="28"/>
        </w:rPr>
      </w:pPr>
    </w:p>
    <w:p w:rsidR="001D6D79" w:rsidRPr="0045683A" w:rsidRDefault="001D6D79" w:rsidP="001D6D79">
      <w:pPr>
        <w:keepNext/>
        <w:keepLines/>
        <w:shd w:val="clear" w:color="auto" w:fill="FFFFFF"/>
        <w:jc w:val="center"/>
        <w:outlineLvl w:val="0"/>
        <w:rPr>
          <w:sz w:val="28"/>
          <w:szCs w:val="28"/>
        </w:rPr>
      </w:pPr>
      <w:r w:rsidRPr="0045683A">
        <w:rPr>
          <w:sz w:val="28"/>
          <w:szCs w:val="28"/>
        </w:rPr>
        <w:t>Муниципальная программа</w:t>
      </w:r>
    </w:p>
    <w:p w:rsidR="001D6D79" w:rsidRPr="0045683A" w:rsidRDefault="001D6D79" w:rsidP="001D6D79">
      <w:pPr>
        <w:keepNext/>
        <w:keepLines/>
        <w:shd w:val="clear" w:color="auto" w:fill="FFFFFF"/>
        <w:jc w:val="center"/>
        <w:outlineLvl w:val="0"/>
        <w:rPr>
          <w:sz w:val="28"/>
          <w:szCs w:val="28"/>
        </w:rPr>
      </w:pPr>
      <w:r w:rsidRPr="0045683A">
        <w:rPr>
          <w:sz w:val="28"/>
          <w:szCs w:val="28"/>
        </w:rPr>
        <w:t>«Молодежь  Минусинска»</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Fonts w:ascii="Times New Roman" w:hAnsi="Times New Roman" w:cs="Times New Roman"/>
          <w:sz w:val="28"/>
          <w:szCs w:val="28"/>
        </w:rPr>
        <w:t>Паспорт</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Fonts w:ascii="Times New Roman" w:hAnsi="Times New Roman" w:cs="Times New Roman"/>
          <w:sz w:val="28"/>
          <w:szCs w:val="28"/>
        </w:rPr>
        <w:t>муниципальной программы «Молодежь Минусинска»</w:t>
      </w:r>
    </w:p>
    <w:p w:rsidR="001D6D79" w:rsidRPr="0045683A" w:rsidRDefault="001D6D79" w:rsidP="001D6D79">
      <w:pPr>
        <w:keepNext/>
        <w:keepLines/>
        <w:shd w:val="clear" w:color="auto" w:fill="FFFFFF"/>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7"/>
        <w:gridCol w:w="5518"/>
      </w:tblGrid>
      <w:tr w:rsidR="001D6D79" w:rsidRPr="0045683A" w:rsidTr="001F2A6E">
        <w:tblPrEx>
          <w:tblCellMar>
            <w:top w:w="0" w:type="dxa"/>
            <w:bottom w:w="0" w:type="dxa"/>
          </w:tblCellMar>
        </w:tblPrEx>
        <w:tc>
          <w:tcPr>
            <w:tcW w:w="4547"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Наименование муниципальной программы</w:t>
            </w:r>
          </w:p>
        </w:tc>
        <w:tc>
          <w:tcPr>
            <w:tcW w:w="5518"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Муниципальная программа «Молодежь Минусинска» (далее – Программа)</w:t>
            </w:r>
          </w:p>
        </w:tc>
      </w:tr>
      <w:tr w:rsidR="001D6D79" w:rsidRPr="0045683A" w:rsidTr="001F2A6E">
        <w:tblPrEx>
          <w:tblCellMar>
            <w:top w:w="0" w:type="dxa"/>
            <w:bottom w:w="0" w:type="dxa"/>
          </w:tblCellMar>
        </w:tblPrEx>
        <w:tc>
          <w:tcPr>
            <w:tcW w:w="4547"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Ответственный исполнитель муниципальной программы</w:t>
            </w:r>
          </w:p>
        </w:tc>
        <w:tc>
          <w:tcPr>
            <w:tcW w:w="5518"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Отдел спорта и молодежной политики администрации города Минусинска</w:t>
            </w:r>
          </w:p>
        </w:tc>
      </w:tr>
      <w:tr w:rsidR="001D6D79" w:rsidRPr="0045683A" w:rsidTr="001F2A6E">
        <w:tblPrEx>
          <w:tblCellMar>
            <w:top w:w="0" w:type="dxa"/>
            <w:bottom w:w="0" w:type="dxa"/>
          </w:tblCellMar>
        </w:tblPrEx>
        <w:tc>
          <w:tcPr>
            <w:tcW w:w="4547"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Соисполнители муниципальной программы</w:t>
            </w:r>
          </w:p>
        </w:tc>
        <w:tc>
          <w:tcPr>
            <w:tcW w:w="5518" w:type="dxa"/>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snapToGrid w:val="0"/>
              <w:ind w:left="-18"/>
              <w:jc w:val="both"/>
              <w:rPr>
                <w:sz w:val="28"/>
                <w:szCs w:val="28"/>
              </w:rPr>
            </w:pPr>
            <w:r w:rsidRPr="0045683A">
              <w:rPr>
                <w:sz w:val="28"/>
                <w:szCs w:val="28"/>
              </w:rPr>
              <w:t>Администрации города Минусинска</w:t>
            </w:r>
          </w:p>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r>
      <w:tr w:rsidR="001D6D79" w:rsidRPr="0045683A" w:rsidTr="001F2A6E">
        <w:tblPrEx>
          <w:tblCellMar>
            <w:top w:w="0" w:type="dxa"/>
            <w:bottom w:w="0" w:type="dxa"/>
          </w:tblCellMar>
        </w:tblPrEx>
        <w:tc>
          <w:tcPr>
            <w:tcW w:w="4547"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5518" w:type="dxa"/>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jc w:val="both"/>
              <w:rPr>
                <w:rFonts w:eastAsia="SimSun"/>
                <w:kern w:val="2"/>
                <w:sz w:val="28"/>
                <w:szCs w:val="28"/>
                <w:lang w:eastAsia="ar-SA"/>
              </w:rPr>
            </w:pPr>
            <w:r w:rsidRPr="0045683A">
              <w:rPr>
                <w:sz w:val="28"/>
                <w:szCs w:val="28"/>
              </w:rPr>
              <w:t>Подпрограмма 1</w:t>
            </w:r>
          </w:p>
          <w:p w:rsidR="001D6D79" w:rsidRPr="0045683A" w:rsidRDefault="001D6D79" w:rsidP="001F2A6E">
            <w:pPr>
              <w:keepNext/>
              <w:keepLines/>
              <w:shd w:val="clear" w:color="auto" w:fill="FFFFFF"/>
              <w:ind w:left="-18"/>
              <w:jc w:val="both"/>
              <w:rPr>
                <w:sz w:val="28"/>
                <w:szCs w:val="28"/>
              </w:rPr>
            </w:pPr>
            <w:r w:rsidRPr="0045683A">
              <w:rPr>
                <w:sz w:val="28"/>
                <w:szCs w:val="28"/>
              </w:rPr>
              <w:t>«Вовлечение молодежи  г. Минусинска в социальную практику»;</w:t>
            </w:r>
          </w:p>
          <w:p w:rsidR="001D6D79" w:rsidRPr="0045683A" w:rsidRDefault="001D6D79" w:rsidP="001F2A6E">
            <w:pPr>
              <w:keepNext/>
              <w:keepLines/>
              <w:shd w:val="clear" w:color="auto" w:fill="FFFFFF"/>
              <w:jc w:val="both"/>
              <w:rPr>
                <w:sz w:val="28"/>
                <w:szCs w:val="28"/>
              </w:rPr>
            </w:pPr>
            <w:r w:rsidRPr="0045683A">
              <w:rPr>
                <w:sz w:val="28"/>
                <w:szCs w:val="28"/>
              </w:rPr>
              <w:t>Подпрограмма 2</w:t>
            </w:r>
          </w:p>
          <w:p w:rsidR="001D6D79" w:rsidRPr="0045683A" w:rsidRDefault="001D6D79" w:rsidP="001F2A6E">
            <w:pPr>
              <w:keepNext/>
              <w:keepLines/>
              <w:shd w:val="clear" w:color="auto" w:fill="FFFFFF"/>
              <w:ind w:left="-18"/>
              <w:jc w:val="both"/>
              <w:rPr>
                <w:sz w:val="28"/>
                <w:szCs w:val="28"/>
              </w:rPr>
            </w:pPr>
            <w:r w:rsidRPr="0045683A">
              <w:rPr>
                <w:sz w:val="28"/>
                <w:szCs w:val="28"/>
              </w:rPr>
              <w:t>«Патриотическое воспитание молодежи города Минусинска»;</w:t>
            </w:r>
          </w:p>
          <w:p w:rsidR="001D6D79" w:rsidRPr="0045683A" w:rsidRDefault="001D6D79" w:rsidP="001F2A6E">
            <w:pPr>
              <w:keepNext/>
              <w:keepLines/>
              <w:shd w:val="clear" w:color="auto" w:fill="FFFFFF"/>
              <w:jc w:val="both"/>
              <w:rPr>
                <w:sz w:val="28"/>
                <w:szCs w:val="28"/>
              </w:rPr>
            </w:pPr>
            <w:r w:rsidRPr="0045683A">
              <w:rPr>
                <w:sz w:val="28"/>
                <w:szCs w:val="28"/>
              </w:rPr>
              <w:t>Подпрограмма 3</w:t>
            </w:r>
          </w:p>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«Обеспечение жильем молодых семей города Минусинска»;</w:t>
            </w:r>
          </w:p>
          <w:p w:rsidR="001D6D79" w:rsidRPr="0045683A" w:rsidRDefault="001D6D79" w:rsidP="001F2A6E">
            <w:pPr>
              <w:keepNext/>
              <w:keepLines/>
              <w:shd w:val="clear" w:color="auto" w:fill="FFFFFF"/>
              <w:jc w:val="both"/>
              <w:rPr>
                <w:sz w:val="28"/>
                <w:szCs w:val="28"/>
              </w:rPr>
            </w:pPr>
            <w:r w:rsidRPr="0045683A">
              <w:rPr>
                <w:sz w:val="28"/>
                <w:szCs w:val="28"/>
              </w:rPr>
              <w:t>Подпрограмма 4</w:t>
            </w:r>
          </w:p>
          <w:p w:rsidR="001D6D79" w:rsidRPr="0045683A" w:rsidRDefault="001D6D79" w:rsidP="001F2A6E">
            <w:pPr>
              <w:keepNext/>
              <w:keepLines/>
              <w:shd w:val="clear" w:color="auto" w:fill="FFFFFF"/>
              <w:jc w:val="both"/>
              <w:rPr>
                <w:sz w:val="28"/>
                <w:szCs w:val="28"/>
              </w:rPr>
            </w:pPr>
            <w:r w:rsidRPr="0045683A">
              <w:rPr>
                <w:rFonts w:eastAsia="SimSun"/>
                <w:kern w:val="2"/>
                <w:sz w:val="28"/>
                <w:szCs w:val="28"/>
                <w:lang w:eastAsia="ar-SA"/>
              </w:rPr>
              <w:t>«Поддержка социально ориентированных некоммерческих организаций г. Минусинска»</w:t>
            </w:r>
          </w:p>
        </w:tc>
      </w:tr>
      <w:tr w:rsidR="001D6D79" w:rsidRPr="0045683A" w:rsidTr="001F2A6E">
        <w:tblPrEx>
          <w:tblCellMar>
            <w:top w:w="0" w:type="dxa"/>
            <w:bottom w:w="0" w:type="dxa"/>
          </w:tblCellMar>
        </w:tblPrEx>
        <w:tc>
          <w:tcPr>
            <w:tcW w:w="4547"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Цели муниципальной программы</w:t>
            </w:r>
          </w:p>
        </w:tc>
        <w:tc>
          <w:tcPr>
            <w:tcW w:w="5518" w:type="dxa"/>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jc w:val="both"/>
              <w:rPr>
                <w:sz w:val="28"/>
                <w:szCs w:val="28"/>
              </w:rPr>
            </w:pPr>
            <w:r w:rsidRPr="0045683A">
              <w:rPr>
                <w:sz w:val="28"/>
                <w:szCs w:val="28"/>
              </w:rPr>
              <w:t xml:space="preserve">Создание условий для развития потенциала молодежи города Минусинска и </w:t>
            </w:r>
            <w:r w:rsidRPr="0045683A">
              <w:rPr>
                <w:sz w:val="28"/>
                <w:szCs w:val="28"/>
                <w:lang w:eastAsia="en-US"/>
              </w:rPr>
              <w:t>повышения уровня ее конкурентоспособности во всех сферах о</w:t>
            </w:r>
            <w:r w:rsidRPr="0045683A">
              <w:rPr>
                <w:sz w:val="28"/>
                <w:szCs w:val="28"/>
                <w:lang w:eastAsia="en-US"/>
              </w:rPr>
              <w:t>б</w:t>
            </w:r>
            <w:r w:rsidRPr="0045683A">
              <w:rPr>
                <w:sz w:val="28"/>
                <w:szCs w:val="28"/>
                <w:lang w:eastAsia="en-US"/>
              </w:rPr>
              <w:t>щественной жизни.</w:t>
            </w:r>
          </w:p>
        </w:tc>
      </w:tr>
      <w:tr w:rsidR="001D6D79" w:rsidRPr="0045683A" w:rsidTr="001F2A6E">
        <w:tblPrEx>
          <w:tblCellMar>
            <w:top w:w="0" w:type="dxa"/>
            <w:bottom w:w="0" w:type="dxa"/>
          </w:tblCellMar>
        </w:tblPrEx>
        <w:tc>
          <w:tcPr>
            <w:tcW w:w="4547"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Задачи муниципальной программы</w:t>
            </w:r>
          </w:p>
        </w:tc>
        <w:tc>
          <w:tcPr>
            <w:tcW w:w="5518" w:type="dxa"/>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ind w:left="-17"/>
              <w:jc w:val="both"/>
              <w:rPr>
                <w:sz w:val="28"/>
                <w:szCs w:val="28"/>
              </w:rPr>
            </w:pPr>
            <w:r w:rsidRPr="0045683A">
              <w:rPr>
                <w:sz w:val="28"/>
                <w:szCs w:val="28"/>
              </w:rPr>
              <w:t>Создание условий успешной социализации и эффективной самореализации молодежи                         города Минусинска;</w:t>
            </w:r>
          </w:p>
          <w:p w:rsidR="001D6D79" w:rsidRPr="0045683A" w:rsidRDefault="001D6D79" w:rsidP="001F2A6E">
            <w:pPr>
              <w:keepNext/>
              <w:keepLines/>
              <w:shd w:val="clear" w:color="auto" w:fill="FFFFFF"/>
              <w:ind w:left="-17"/>
              <w:jc w:val="both"/>
              <w:rPr>
                <w:sz w:val="28"/>
                <w:szCs w:val="28"/>
              </w:rPr>
            </w:pPr>
            <w:r w:rsidRPr="0045683A">
              <w:rPr>
                <w:sz w:val="28"/>
                <w:szCs w:val="28"/>
              </w:rPr>
              <w:t xml:space="preserve">Создание условий для дальнейшего развития и совершенствования системы  </w:t>
            </w:r>
            <w:r w:rsidRPr="0045683A">
              <w:rPr>
                <w:sz w:val="28"/>
                <w:szCs w:val="28"/>
              </w:rPr>
              <w:lastRenderedPageBreak/>
              <w:t>патриотического воспитания;</w:t>
            </w:r>
          </w:p>
          <w:p w:rsidR="001D6D79" w:rsidRPr="0045683A" w:rsidRDefault="001D6D79" w:rsidP="001F2A6E">
            <w:pPr>
              <w:pStyle w:val="ConsPlusCell"/>
              <w:keepNext/>
              <w:keepLines/>
              <w:widowControl/>
              <w:shd w:val="clear" w:color="auto" w:fill="FFFFFF"/>
              <w:spacing w:line="240" w:lineRule="auto"/>
              <w:ind w:left="-17"/>
              <w:jc w:val="both"/>
              <w:rPr>
                <w:rFonts w:ascii="Times New Roman" w:hAnsi="Times New Roman"/>
                <w:sz w:val="28"/>
                <w:szCs w:val="28"/>
              </w:rPr>
            </w:pPr>
            <w:r w:rsidRPr="0045683A">
              <w:rPr>
                <w:rFonts w:ascii="Times New Roman" w:hAnsi="Times New Roman"/>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Создание условий для поддержки и развития социально ориентированных некоммерческих организаций.</w:t>
            </w:r>
          </w:p>
        </w:tc>
      </w:tr>
      <w:tr w:rsidR="001D6D79" w:rsidRPr="0045683A" w:rsidTr="001F2A6E">
        <w:tblPrEx>
          <w:tblCellMar>
            <w:top w:w="0" w:type="dxa"/>
            <w:bottom w:w="0" w:type="dxa"/>
          </w:tblCellMar>
        </w:tblPrEx>
        <w:tc>
          <w:tcPr>
            <w:tcW w:w="4547"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lastRenderedPageBreak/>
              <w:t>Сроки реализации муниципальной программы</w:t>
            </w:r>
          </w:p>
        </w:tc>
        <w:tc>
          <w:tcPr>
            <w:tcW w:w="5518" w:type="dxa"/>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jc w:val="both"/>
              <w:rPr>
                <w:rFonts w:eastAsia="SimSun"/>
                <w:kern w:val="2"/>
                <w:sz w:val="28"/>
                <w:szCs w:val="28"/>
                <w:lang w:eastAsia="ar-SA"/>
              </w:rPr>
            </w:pPr>
            <w:r w:rsidRPr="0045683A">
              <w:rPr>
                <w:sz w:val="28"/>
                <w:szCs w:val="28"/>
              </w:rPr>
              <w:t>2014-2021 годы:</w:t>
            </w:r>
          </w:p>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r>
      <w:tr w:rsidR="001D6D79" w:rsidRPr="0045683A" w:rsidTr="001F2A6E">
        <w:tblPrEx>
          <w:tblCellMar>
            <w:top w:w="0" w:type="dxa"/>
            <w:bottom w:w="0" w:type="dxa"/>
          </w:tblCellMar>
        </w:tblPrEx>
        <w:tc>
          <w:tcPr>
            <w:tcW w:w="4547"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Перечень целевых показателей и показателей результативности программы</w:t>
            </w:r>
          </w:p>
        </w:tc>
        <w:tc>
          <w:tcPr>
            <w:tcW w:w="5518" w:type="dxa"/>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ind w:left="-18"/>
              <w:jc w:val="both"/>
              <w:rPr>
                <w:sz w:val="28"/>
                <w:szCs w:val="28"/>
              </w:rPr>
            </w:pPr>
            <w:r w:rsidRPr="0045683A">
              <w:rPr>
                <w:sz w:val="28"/>
                <w:szCs w:val="28"/>
              </w:rPr>
              <w:t>доля молодежи, проживающей в городе Минусинске, получившей информационные услуги;</w:t>
            </w:r>
          </w:p>
          <w:p w:rsidR="001D6D79" w:rsidRPr="0045683A" w:rsidRDefault="001D6D79" w:rsidP="001F2A6E">
            <w:pPr>
              <w:keepNext/>
              <w:keepLines/>
              <w:shd w:val="clear" w:color="auto" w:fill="FFFFFF"/>
              <w:ind w:left="-18"/>
              <w:jc w:val="both"/>
              <w:rPr>
                <w:rFonts w:eastAsia="SimSun"/>
                <w:kern w:val="2"/>
                <w:sz w:val="28"/>
                <w:szCs w:val="28"/>
                <w:lang w:eastAsia="ar-SA"/>
              </w:rPr>
            </w:pPr>
            <w:r w:rsidRPr="0045683A">
              <w:rPr>
                <w:sz w:val="28"/>
                <w:szCs w:val="28"/>
              </w:rPr>
              <w:t xml:space="preserve"> количество социально-экономических  проектов, реализуемых молодежью     города Минусинска;</w:t>
            </w:r>
          </w:p>
          <w:p w:rsidR="001D6D79" w:rsidRPr="0045683A" w:rsidRDefault="001D6D79" w:rsidP="001F2A6E">
            <w:pPr>
              <w:keepNext/>
              <w:keepLines/>
              <w:shd w:val="clear" w:color="auto" w:fill="FFFFFF"/>
              <w:ind w:left="-18"/>
              <w:jc w:val="both"/>
              <w:rPr>
                <w:sz w:val="28"/>
                <w:szCs w:val="28"/>
              </w:rPr>
            </w:pPr>
            <w:r w:rsidRPr="0045683A">
              <w:rPr>
                <w:sz w:val="28"/>
                <w:szCs w:val="28"/>
              </w:rPr>
              <w:t>удельный вес молодых граждан, проживающих в городе Минусинске, вовлеченных в реализацию  социально-экономических молодежных проектов города Минусинска;</w:t>
            </w:r>
          </w:p>
          <w:p w:rsidR="001D6D79" w:rsidRPr="0045683A" w:rsidRDefault="001D6D79" w:rsidP="001F2A6E">
            <w:pPr>
              <w:keepNext/>
              <w:keepLines/>
              <w:shd w:val="clear" w:color="auto" w:fill="FFFFFF"/>
              <w:ind w:left="-18"/>
              <w:jc w:val="both"/>
              <w:rPr>
                <w:sz w:val="28"/>
                <w:szCs w:val="28"/>
              </w:rPr>
            </w:pPr>
            <w:r w:rsidRPr="0045683A">
              <w:rPr>
                <w:sz w:val="28"/>
                <w:szCs w:val="28"/>
              </w:rPr>
              <w:t>удельный вес благополучателей – граждан, проживающих в городе Минусинске, получающих безвозмездные услуги от участников молодежных социально-экономических проектов;</w:t>
            </w:r>
          </w:p>
          <w:p w:rsidR="001D6D79" w:rsidRPr="0045683A" w:rsidRDefault="001D6D79" w:rsidP="001F2A6E">
            <w:pPr>
              <w:keepNext/>
              <w:keepLines/>
              <w:shd w:val="clear" w:color="auto" w:fill="FFFFFF"/>
              <w:ind w:left="-18"/>
              <w:jc w:val="both"/>
              <w:rPr>
                <w:rStyle w:val="aff3"/>
                <w:sz w:val="28"/>
                <w:szCs w:val="28"/>
              </w:rPr>
            </w:pPr>
            <w:r w:rsidRPr="0045683A">
              <w:rPr>
                <w:rStyle w:val="aff3"/>
                <w:sz w:val="28"/>
                <w:szCs w:val="28"/>
              </w:rPr>
              <w:t>количество созданных рабочих мест для несовершеннолетних граждан, проживающих в городе Минусинске;</w:t>
            </w:r>
          </w:p>
          <w:p w:rsidR="001D6D79" w:rsidRPr="0045683A" w:rsidRDefault="001D6D79" w:rsidP="001F2A6E">
            <w:pPr>
              <w:keepNext/>
              <w:keepLines/>
              <w:shd w:val="clear" w:color="auto" w:fill="FFFFFF"/>
              <w:ind w:left="-18"/>
              <w:jc w:val="both"/>
              <w:rPr>
                <w:rStyle w:val="aff3"/>
                <w:sz w:val="28"/>
                <w:szCs w:val="28"/>
              </w:rPr>
            </w:pPr>
            <w:r w:rsidRPr="0045683A">
              <w:rPr>
                <w:rStyle w:val="aff3"/>
                <w:sz w:val="28"/>
                <w:szCs w:val="28"/>
              </w:rPr>
              <w:t>Количество лауреатов премии Главы города молодым талантам;</w:t>
            </w:r>
          </w:p>
          <w:p w:rsidR="001D6D79" w:rsidRPr="0045683A" w:rsidRDefault="001D6D79" w:rsidP="001F2A6E">
            <w:pPr>
              <w:keepNext/>
              <w:keepLines/>
              <w:shd w:val="clear" w:color="auto" w:fill="FFFFFF"/>
              <w:ind w:left="-18"/>
              <w:jc w:val="both"/>
              <w:rPr>
                <w:rStyle w:val="aff3"/>
                <w:sz w:val="28"/>
                <w:szCs w:val="28"/>
              </w:rPr>
            </w:pPr>
            <w:r w:rsidRPr="0045683A">
              <w:rPr>
                <w:rStyle w:val="aff3"/>
                <w:sz w:val="28"/>
                <w:szCs w:val="28"/>
              </w:rPr>
              <w:t>удельный вес молодых граждан, проживающих в г. Минусинске, вовлеченных в изучение истории Отечества, краеведческую деятельность;</w:t>
            </w:r>
          </w:p>
          <w:p w:rsidR="001D6D79" w:rsidRPr="0045683A" w:rsidRDefault="001D6D79" w:rsidP="001F2A6E">
            <w:pPr>
              <w:keepNext/>
              <w:keepLines/>
              <w:shd w:val="clear" w:color="auto" w:fill="FFFFFF"/>
              <w:ind w:left="-18"/>
              <w:jc w:val="both"/>
              <w:rPr>
                <w:rStyle w:val="aff3"/>
                <w:sz w:val="28"/>
                <w:szCs w:val="28"/>
              </w:rPr>
            </w:pPr>
            <w:r w:rsidRPr="0045683A">
              <w:rPr>
                <w:rStyle w:val="aff3"/>
                <w:sz w:val="28"/>
                <w:szCs w:val="28"/>
              </w:rPr>
              <w:t xml:space="preserve">удельный вес молодых граждан, проживающих в г. Минусинске, являющихся членами или участниками патриотических объединений г. Минусинска, участниками клубов патриотического воспитания муниципальных учреждений г. Минусинска, прошедших подготовку к военной службе в Вооруженных Силах </w:t>
            </w:r>
            <w:r w:rsidRPr="0045683A">
              <w:rPr>
                <w:rStyle w:val="aff3"/>
                <w:sz w:val="28"/>
                <w:szCs w:val="28"/>
              </w:rPr>
              <w:lastRenderedPageBreak/>
              <w:t>Российской Федерации;</w:t>
            </w:r>
          </w:p>
          <w:p w:rsidR="001D6D79" w:rsidRPr="0045683A" w:rsidRDefault="001D6D79" w:rsidP="001F2A6E">
            <w:pPr>
              <w:keepNext/>
              <w:keepLines/>
              <w:shd w:val="clear" w:color="auto" w:fill="FFFFFF"/>
              <w:ind w:left="-18"/>
              <w:jc w:val="both"/>
              <w:rPr>
                <w:rStyle w:val="aff3"/>
                <w:sz w:val="28"/>
                <w:szCs w:val="28"/>
              </w:rPr>
            </w:pPr>
            <w:r w:rsidRPr="0045683A">
              <w:rPr>
                <w:rStyle w:val="aff3"/>
                <w:sz w:val="28"/>
                <w:szCs w:val="28"/>
              </w:rPr>
              <w:t>удельный вес молодых граждан, проживающих в г. Минусинске, вовлеченных в добровольческую деятельность;</w:t>
            </w:r>
          </w:p>
          <w:p w:rsidR="001D6D79" w:rsidRPr="0045683A" w:rsidRDefault="001D6D79" w:rsidP="001F2A6E">
            <w:pPr>
              <w:keepNext/>
              <w:keepLines/>
              <w:shd w:val="clear" w:color="auto" w:fill="FFFFFF"/>
              <w:ind w:left="-18"/>
              <w:jc w:val="both"/>
              <w:rPr>
                <w:rStyle w:val="aff3"/>
                <w:sz w:val="28"/>
                <w:szCs w:val="28"/>
              </w:rPr>
            </w:pPr>
            <w:r w:rsidRPr="0045683A">
              <w:rPr>
                <w:rStyle w:val="aff3"/>
                <w:sz w:val="28"/>
                <w:szCs w:val="28"/>
              </w:rPr>
              <w:t xml:space="preserve">удельный вес благополучателей – граждан, проживающих в городе Минусинске, получающих безвозмездные услуги от участников молодежных гражданско-патриотических проектов;   </w:t>
            </w:r>
          </w:p>
          <w:p w:rsidR="001D6D79" w:rsidRPr="0045683A" w:rsidRDefault="001D6D79" w:rsidP="001F2A6E">
            <w:pPr>
              <w:pStyle w:val="ConsPlusCell"/>
              <w:keepNext/>
              <w:keepLines/>
              <w:widowControl/>
              <w:shd w:val="clear" w:color="auto" w:fill="FFFFFF"/>
              <w:spacing w:line="240" w:lineRule="auto"/>
              <w:ind w:left="-18"/>
              <w:jc w:val="both"/>
              <w:rPr>
                <w:rFonts w:ascii="Times New Roman" w:hAnsi="Times New Roman"/>
                <w:sz w:val="28"/>
                <w:szCs w:val="28"/>
              </w:rPr>
            </w:pPr>
            <w:r w:rsidRPr="0045683A">
              <w:rPr>
                <w:rFonts w:ascii="Times New Roman" w:hAnsi="Times New Roman"/>
                <w:sz w:val="28"/>
                <w:szCs w:val="28"/>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p w:rsidR="001D6D79" w:rsidRPr="0045683A" w:rsidRDefault="001D6D79" w:rsidP="001F2A6E">
            <w:pPr>
              <w:pStyle w:val="ConsPlusCell"/>
              <w:keepNext/>
              <w:keepLines/>
              <w:widowControl/>
              <w:shd w:val="clear" w:color="auto" w:fill="FFFFFF"/>
              <w:spacing w:line="240" w:lineRule="auto"/>
              <w:ind w:left="-18"/>
              <w:jc w:val="both"/>
              <w:rPr>
                <w:rFonts w:ascii="Times New Roman" w:hAnsi="Times New Roman"/>
                <w:sz w:val="28"/>
                <w:szCs w:val="28"/>
              </w:rPr>
            </w:pPr>
            <w:r w:rsidRPr="0045683A">
              <w:rPr>
                <w:rFonts w:ascii="Times New Roman" w:hAnsi="Times New Roman"/>
                <w:sz w:val="28"/>
                <w:szCs w:val="28"/>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-претендентов на получение социальной выплаты в текущем году на конец планируемого года;</w:t>
            </w:r>
          </w:p>
          <w:p w:rsidR="001D6D79" w:rsidRPr="0045683A" w:rsidRDefault="001D6D79" w:rsidP="001F2A6E">
            <w:pPr>
              <w:pStyle w:val="ConsPlusCell"/>
              <w:keepNext/>
              <w:keepLines/>
              <w:widowControl/>
              <w:shd w:val="clear" w:color="auto" w:fill="FFFFFF"/>
              <w:spacing w:line="240" w:lineRule="auto"/>
              <w:ind w:left="-18"/>
              <w:jc w:val="both"/>
              <w:rPr>
                <w:rFonts w:ascii="Times New Roman" w:hAnsi="Times New Roman"/>
                <w:sz w:val="28"/>
                <w:szCs w:val="28"/>
              </w:rPr>
            </w:pPr>
            <w:r w:rsidRPr="0045683A">
              <w:rPr>
                <w:rFonts w:ascii="Times New Roman" w:hAnsi="Times New Roman"/>
                <w:sz w:val="28"/>
                <w:szCs w:val="28"/>
              </w:rPr>
              <w:t>количество созданных СО НКО, имеющих статус юридического лица;</w:t>
            </w:r>
          </w:p>
          <w:p w:rsidR="001D6D79" w:rsidRPr="0045683A" w:rsidRDefault="001D6D79" w:rsidP="001F2A6E">
            <w:pPr>
              <w:pStyle w:val="ConsPlusCell"/>
              <w:keepNext/>
              <w:keepLines/>
              <w:widowControl/>
              <w:shd w:val="clear" w:color="auto" w:fill="FFFFFF"/>
              <w:spacing w:line="240" w:lineRule="auto"/>
              <w:ind w:left="-18"/>
              <w:jc w:val="both"/>
              <w:rPr>
                <w:rFonts w:ascii="Times New Roman" w:hAnsi="Times New Roman"/>
                <w:sz w:val="28"/>
                <w:szCs w:val="28"/>
              </w:rPr>
            </w:pPr>
            <w:r w:rsidRPr="0045683A">
              <w:rPr>
                <w:rFonts w:ascii="Times New Roman" w:hAnsi="Times New Roman"/>
                <w:sz w:val="28"/>
                <w:szCs w:val="28"/>
              </w:rPr>
              <w:t>количество СО НКО, осуществляющих свою деятельность на территории  города Минусинска, получивших финансовую, имущественную, информационную, консультационную поддержку;</w:t>
            </w:r>
          </w:p>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количество мероприятий и проектов, реализованных СО НКО на территории города Минусинска.</w:t>
            </w:r>
          </w:p>
        </w:tc>
      </w:tr>
      <w:tr w:rsidR="001D6D79" w:rsidRPr="0045683A" w:rsidTr="001F2A6E">
        <w:tblPrEx>
          <w:tblCellMar>
            <w:top w:w="0" w:type="dxa"/>
            <w:bottom w:w="0" w:type="dxa"/>
          </w:tblCellMar>
        </w:tblPrEx>
        <w:tc>
          <w:tcPr>
            <w:tcW w:w="4547"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lastRenderedPageBreak/>
              <w:t>Объемы бюджетных ассигнований муниципальной программы</w:t>
            </w:r>
          </w:p>
        </w:tc>
        <w:tc>
          <w:tcPr>
            <w:tcW w:w="5518" w:type="dxa"/>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snapToGrid w:val="0"/>
              <w:ind w:left="-18"/>
              <w:jc w:val="both"/>
              <w:rPr>
                <w:sz w:val="28"/>
                <w:szCs w:val="28"/>
              </w:rPr>
            </w:pPr>
            <w:r w:rsidRPr="0045683A">
              <w:rPr>
                <w:sz w:val="28"/>
                <w:szCs w:val="28"/>
              </w:rPr>
              <w:t>Объем бюджетных ассигнований на реализацию Программы  составляет всего 44760,72 тыс. рублей, в том числе по годам:</w:t>
            </w:r>
          </w:p>
          <w:p w:rsidR="001D6D79" w:rsidRPr="0045683A" w:rsidRDefault="001D6D79" w:rsidP="001F2A6E">
            <w:pPr>
              <w:keepNext/>
              <w:keepLines/>
              <w:shd w:val="clear" w:color="auto" w:fill="FFFFFF"/>
              <w:snapToGrid w:val="0"/>
              <w:jc w:val="both"/>
              <w:rPr>
                <w:sz w:val="28"/>
                <w:szCs w:val="28"/>
              </w:rPr>
            </w:pPr>
            <w:r w:rsidRPr="0045683A">
              <w:rPr>
                <w:sz w:val="28"/>
                <w:szCs w:val="28"/>
              </w:rPr>
              <w:t>городской бюджет</w:t>
            </w:r>
          </w:p>
          <w:p w:rsidR="001D6D79" w:rsidRPr="0045683A" w:rsidRDefault="001D6D79" w:rsidP="001F2A6E">
            <w:pPr>
              <w:keepNext/>
              <w:keepLines/>
              <w:shd w:val="clear" w:color="auto" w:fill="FFFFFF"/>
              <w:tabs>
                <w:tab w:val="left" w:pos="3736"/>
              </w:tabs>
              <w:suppressAutoHyphens/>
              <w:jc w:val="both"/>
              <w:rPr>
                <w:sz w:val="28"/>
                <w:szCs w:val="28"/>
              </w:rPr>
            </w:pPr>
            <w:r w:rsidRPr="0045683A">
              <w:rPr>
                <w:sz w:val="28"/>
                <w:szCs w:val="28"/>
              </w:rPr>
              <w:t>в 2019 году – 15998,18 тыс. рублей;</w:t>
            </w:r>
          </w:p>
          <w:p w:rsidR="001D6D79" w:rsidRPr="0045683A" w:rsidRDefault="001D6D79" w:rsidP="001F2A6E">
            <w:pPr>
              <w:keepNext/>
              <w:keepLines/>
              <w:shd w:val="clear" w:color="auto" w:fill="FFFFFF"/>
              <w:tabs>
                <w:tab w:val="left" w:pos="3736"/>
              </w:tabs>
              <w:suppressAutoHyphens/>
              <w:jc w:val="both"/>
              <w:rPr>
                <w:sz w:val="28"/>
                <w:szCs w:val="28"/>
              </w:rPr>
            </w:pPr>
            <w:r w:rsidRPr="0045683A">
              <w:rPr>
                <w:sz w:val="28"/>
                <w:szCs w:val="28"/>
              </w:rPr>
              <w:t>в 2020 году – 12986,07 тыс. рублей;</w:t>
            </w:r>
          </w:p>
          <w:p w:rsidR="001D6D79" w:rsidRPr="0045683A" w:rsidRDefault="001D6D79" w:rsidP="001F2A6E">
            <w:pPr>
              <w:keepNext/>
              <w:keepLines/>
              <w:shd w:val="clear" w:color="auto" w:fill="FFFFFF"/>
              <w:tabs>
                <w:tab w:val="left" w:pos="3736"/>
              </w:tabs>
              <w:suppressAutoHyphens/>
              <w:jc w:val="both"/>
              <w:rPr>
                <w:sz w:val="28"/>
                <w:szCs w:val="28"/>
              </w:rPr>
            </w:pPr>
            <w:r w:rsidRPr="0045683A">
              <w:rPr>
                <w:sz w:val="28"/>
                <w:szCs w:val="28"/>
              </w:rPr>
              <w:t>в 2021 году – 12986,07тыс. рублей</w:t>
            </w:r>
          </w:p>
          <w:p w:rsidR="001D6D79" w:rsidRPr="0045683A" w:rsidRDefault="001D6D79" w:rsidP="001F2A6E">
            <w:pPr>
              <w:keepNext/>
              <w:keepLines/>
              <w:shd w:val="clear" w:color="auto" w:fill="FFFFFF"/>
              <w:tabs>
                <w:tab w:val="left" w:pos="3736"/>
              </w:tabs>
              <w:suppressAutoHyphens/>
              <w:jc w:val="both"/>
              <w:rPr>
                <w:sz w:val="28"/>
                <w:szCs w:val="28"/>
              </w:rPr>
            </w:pPr>
            <w:r w:rsidRPr="0045683A">
              <w:rPr>
                <w:sz w:val="28"/>
                <w:szCs w:val="28"/>
              </w:rPr>
              <w:lastRenderedPageBreak/>
              <w:t>краевой бюджет</w:t>
            </w:r>
          </w:p>
          <w:p w:rsidR="001D6D79" w:rsidRPr="0045683A" w:rsidRDefault="001D6D79" w:rsidP="001F2A6E">
            <w:pPr>
              <w:keepNext/>
              <w:keepLines/>
              <w:shd w:val="clear" w:color="auto" w:fill="FFFFFF"/>
              <w:tabs>
                <w:tab w:val="left" w:pos="3736"/>
              </w:tabs>
              <w:suppressAutoHyphens/>
              <w:jc w:val="both"/>
              <w:rPr>
                <w:sz w:val="28"/>
                <w:szCs w:val="28"/>
              </w:rPr>
            </w:pPr>
            <w:r w:rsidRPr="0045683A">
              <w:rPr>
                <w:sz w:val="28"/>
                <w:szCs w:val="28"/>
              </w:rPr>
              <w:t>в 2019 году -1395,20 тыс. рублей</w:t>
            </w:r>
          </w:p>
          <w:p w:rsidR="001D6D79" w:rsidRPr="0045683A" w:rsidRDefault="001D6D79" w:rsidP="001F2A6E">
            <w:pPr>
              <w:keepNext/>
              <w:keepLines/>
              <w:shd w:val="clear" w:color="auto" w:fill="FFFFFF"/>
              <w:tabs>
                <w:tab w:val="left" w:pos="3736"/>
              </w:tabs>
              <w:suppressAutoHyphens/>
              <w:jc w:val="both"/>
              <w:rPr>
                <w:rFonts w:eastAsia="SimSun"/>
                <w:kern w:val="2"/>
                <w:sz w:val="28"/>
                <w:szCs w:val="28"/>
                <w:lang w:eastAsia="ar-SA"/>
              </w:rPr>
            </w:pPr>
            <w:r w:rsidRPr="0045683A">
              <w:rPr>
                <w:rFonts w:eastAsia="SimSun"/>
                <w:kern w:val="2"/>
                <w:sz w:val="28"/>
                <w:szCs w:val="28"/>
                <w:lang w:eastAsia="ar-SA"/>
              </w:rPr>
              <w:t>в 2020 году – 1395,20 тыс. рублей.</w:t>
            </w:r>
          </w:p>
          <w:p w:rsidR="001D6D79" w:rsidRPr="0045683A" w:rsidRDefault="001D6D79" w:rsidP="001F2A6E">
            <w:pPr>
              <w:keepNext/>
              <w:keepLines/>
              <w:shd w:val="clear" w:color="auto" w:fill="FFFFFF"/>
              <w:tabs>
                <w:tab w:val="left" w:pos="3736"/>
              </w:tabs>
              <w:suppressAutoHyphens/>
              <w:jc w:val="both"/>
              <w:rPr>
                <w:rFonts w:eastAsia="SimSun"/>
                <w:kern w:val="2"/>
                <w:sz w:val="28"/>
                <w:szCs w:val="28"/>
                <w:lang w:eastAsia="ar-SA"/>
              </w:rPr>
            </w:pPr>
            <w:r w:rsidRPr="0045683A">
              <w:rPr>
                <w:sz w:val="28"/>
                <w:szCs w:val="28"/>
              </w:rPr>
              <w:t xml:space="preserve">в 2021 году </w:t>
            </w:r>
            <w:r w:rsidRPr="0045683A">
              <w:rPr>
                <w:rFonts w:eastAsia="SimSun"/>
                <w:kern w:val="2"/>
                <w:sz w:val="28"/>
                <w:szCs w:val="28"/>
                <w:lang w:eastAsia="ar-SA"/>
              </w:rPr>
              <w:t>– 1395,20 тыс. рублей.</w:t>
            </w:r>
          </w:p>
          <w:p w:rsidR="001D6D79" w:rsidRPr="0045683A" w:rsidRDefault="001D6D79" w:rsidP="001F2A6E">
            <w:pPr>
              <w:keepNext/>
              <w:keepLines/>
              <w:shd w:val="clear" w:color="auto" w:fill="FFFFFF"/>
              <w:tabs>
                <w:tab w:val="left" w:pos="3736"/>
              </w:tabs>
              <w:suppressAutoHyphens/>
              <w:jc w:val="both"/>
              <w:rPr>
                <w:rFonts w:eastAsia="SimSun"/>
                <w:kern w:val="2"/>
                <w:sz w:val="28"/>
                <w:szCs w:val="28"/>
                <w:lang w:eastAsia="ar-SA"/>
              </w:rPr>
            </w:pPr>
            <w:r w:rsidRPr="0045683A">
              <w:rPr>
                <w:rFonts w:eastAsia="SimSun"/>
                <w:kern w:val="2"/>
                <w:sz w:val="28"/>
                <w:szCs w:val="28"/>
                <w:lang w:eastAsia="ar-SA"/>
              </w:rPr>
              <w:t>федеральный бюджет</w:t>
            </w:r>
          </w:p>
          <w:p w:rsidR="001D6D79" w:rsidRPr="0045683A" w:rsidRDefault="001D6D79" w:rsidP="001F2A6E">
            <w:pPr>
              <w:keepNext/>
              <w:keepLines/>
              <w:shd w:val="clear" w:color="auto" w:fill="FFFFFF"/>
              <w:jc w:val="both"/>
              <w:rPr>
                <w:rFonts w:eastAsia="SimSun"/>
                <w:kern w:val="2"/>
                <w:sz w:val="28"/>
                <w:szCs w:val="28"/>
                <w:lang w:eastAsia="ar-SA"/>
              </w:rPr>
            </w:pPr>
            <w:r w:rsidRPr="0045683A">
              <w:rPr>
                <w:sz w:val="28"/>
                <w:szCs w:val="28"/>
              </w:rPr>
              <w:t xml:space="preserve">в 2019 году -  </w:t>
            </w:r>
            <w:r w:rsidRPr="0045683A">
              <w:rPr>
                <w:rFonts w:eastAsia="SimSun"/>
                <w:kern w:val="2"/>
                <w:sz w:val="28"/>
                <w:szCs w:val="28"/>
                <w:lang w:eastAsia="ar-SA"/>
              </w:rPr>
              <w:t>0,00 тыс. рублей</w:t>
            </w:r>
          </w:p>
          <w:p w:rsidR="001D6D79" w:rsidRPr="0045683A" w:rsidRDefault="001D6D79" w:rsidP="001F2A6E">
            <w:pPr>
              <w:keepNext/>
              <w:keepLines/>
              <w:shd w:val="clear" w:color="auto" w:fill="FFFFFF"/>
              <w:jc w:val="both"/>
              <w:rPr>
                <w:rFonts w:eastAsia="SimSun"/>
                <w:kern w:val="2"/>
                <w:sz w:val="28"/>
                <w:szCs w:val="28"/>
                <w:lang w:eastAsia="ar-SA"/>
              </w:rPr>
            </w:pPr>
            <w:r w:rsidRPr="0045683A">
              <w:rPr>
                <w:rFonts w:eastAsia="SimSun"/>
                <w:kern w:val="2"/>
                <w:sz w:val="28"/>
                <w:szCs w:val="28"/>
                <w:lang w:eastAsia="ar-SA"/>
              </w:rPr>
              <w:t>в 2020 году - 0,00 тыс. рублей</w:t>
            </w:r>
          </w:p>
          <w:p w:rsidR="001D6D79" w:rsidRPr="0045683A" w:rsidRDefault="001D6D79" w:rsidP="001F2A6E">
            <w:pPr>
              <w:keepNext/>
              <w:keepLines/>
              <w:shd w:val="clear" w:color="auto" w:fill="FFFFFF"/>
              <w:jc w:val="both"/>
              <w:rPr>
                <w:sz w:val="28"/>
                <w:szCs w:val="28"/>
              </w:rPr>
            </w:pPr>
            <w:r w:rsidRPr="0045683A">
              <w:rPr>
                <w:rFonts w:eastAsia="SimSun"/>
                <w:kern w:val="2"/>
                <w:sz w:val="28"/>
                <w:szCs w:val="28"/>
                <w:lang w:eastAsia="ar-SA"/>
              </w:rPr>
              <w:t>в 2021 году - 0,00 тыс. рублей</w:t>
            </w:r>
          </w:p>
        </w:tc>
      </w:tr>
    </w:tbl>
    <w:p w:rsidR="001D6D79" w:rsidRPr="0045683A" w:rsidRDefault="001D6D79" w:rsidP="001D6D79">
      <w:pPr>
        <w:keepNext/>
        <w:keepLines/>
        <w:shd w:val="clear" w:color="auto" w:fill="FFFFFF"/>
        <w:rPr>
          <w:sz w:val="28"/>
          <w:szCs w:val="28"/>
        </w:rPr>
      </w:pP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I. Общая характеристика текущего состояния соответствующей</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сферы социально-экономического развития города Минусинска.</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Основные цели, задачи и сроки реализации</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муниципальной программы</w:t>
      </w: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В Концепции долгосрочного социально-экономического развития Российской Федерации на период до 2021 года (распоряжение Правительства Российской Федерации от 17.11. </w:t>
      </w:r>
      <w:smartTag w:uri="urn:schemas-microsoft-com:office:smarttags" w:element="metricconverter">
        <w:smartTagPr>
          <w:attr w:name="ProductID" w:val="2008 г"/>
        </w:smartTagPr>
        <w:r w:rsidRPr="0045683A">
          <w:rPr>
            <w:sz w:val="28"/>
            <w:szCs w:val="28"/>
          </w:rPr>
          <w:t>2008 г</w:t>
        </w:r>
      </w:smartTag>
      <w:r w:rsidRPr="0045683A">
        <w:rPr>
          <w:sz w:val="28"/>
          <w:szCs w:val="28"/>
        </w:rPr>
        <w:t>. № 1662-р) указано, что «г</w:t>
      </w:r>
      <w:r w:rsidRPr="0045683A">
        <w:rPr>
          <w:rStyle w:val="A10"/>
          <w:sz w:val="28"/>
          <w:szCs w:val="28"/>
        </w:rPr>
        <w:t xml:space="preserve">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w:t>
      </w:r>
      <w:r w:rsidRPr="0045683A">
        <w:rPr>
          <w:sz w:val="28"/>
          <w:szCs w:val="28"/>
        </w:rPr>
        <w:t>согласно Стратегии государственной молодежной политики в Российской Федерации (Р</w:t>
      </w:r>
      <w:r w:rsidRPr="0045683A">
        <w:rPr>
          <w:rStyle w:val="A10"/>
          <w:sz w:val="28"/>
          <w:szCs w:val="28"/>
        </w:rPr>
        <w:t>аспоряжение Правительства Российской Федерации от 0</w:t>
      </w:r>
      <w:r w:rsidRPr="0045683A">
        <w:rPr>
          <w:sz w:val="28"/>
          <w:szCs w:val="28"/>
        </w:rPr>
        <w:t>9.11.2014 № 2403-р</w:t>
      </w:r>
      <w:r w:rsidRPr="0045683A">
        <w:rPr>
          <w:rStyle w:val="A10"/>
          <w:sz w:val="28"/>
          <w:szCs w:val="28"/>
        </w:rPr>
        <w:t xml:space="preserve"> </w:t>
      </w:r>
      <w:r w:rsidRPr="0045683A">
        <w:rPr>
          <w:sz w:val="28"/>
          <w:szCs w:val="28"/>
        </w:rPr>
        <w:t xml:space="preserve">) </w:t>
      </w:r>
      <w:r w:rsidRPr="0045683A">
        <w:rPr>
          <w:rStyle w:val="A10"/>
          <w:sz w:val="28"/>
          <w:szCs w:val="28"/>
        </w:rPr>
        <w:t xml:space="preserve">направлена на </w:t>
      </w:r>
      <w:r w:rsidRPr="0045683A">
        <w:rPr>
          <w:sz w:val="28"/>
          <w:szCs w:val="28"/>
        </w:rPr>
        <w:t>развитие потенциала молодежи в интересах России.</w:t>
      </w:r>
    </w:p>
    <w:p w:rsidR="001D6D79" w:rsidRPr="0045683A" w:rsidRDefault="001D6D79" w:rsidP="001D6D79">
      <w:pPr>
        <w:pStyle w:val="Default"/>
        <w:keepNext/>
        <w:keepLines/>
        <w:shd w:val="clear" w:color="auto" w:fill="FFFFFF"/>
        <w:ind w:firstLine="708"/>
        <w:jc w:val="both"/>
        <w:rPr>
          <w:color w:val="auto"/>
          <w:sz w:val="28"/>
          <w:szCs w:val="28"/>
        </w:rPr>
      </w:pPr>
      <w:r w:rsidRPr="0045683A">
        <w:rPr>
          <w:color w:val="auto"/>
          <w:sz w:val="28"/>
          <w:szCs w:val="28"/>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(Стратегия социально-экономического развития Сибири до 2020 года, утверждена распоряжением Правительства Российской Федерации от 05.07.2010 № 1120-р) закрепляют особую ответственность органов</w:t>
      </w:r>
    </w:p>
    <w:p w:rsidR="001D6D79" w:rsidRPr="0045683A" w:rsidRDefault="001D6D79" w:rsidP="001D6D79">
      <w:pPr>
        <w:pStyle w:val="Default"/>
        <w:keepNext/>
        <w:keepLines/>
        <w:shd w:val="clear" w:color="auto" w:fill="FFFFFF"/>
        <w:jc w:val="both"/>
        <w:rPr>
          <w:color w:val="auto"/>
          <w:sz w:val="28"/>
          <w:szCs w:val="28"/>
        </w:rPr>
      </w:pPr>
      <w:r w:rsidRPr="0045683A">
        <w:rPr>
          <w:color w:val="auto"/>
          <w:sz w:val="28"/>
          <w:szCs w:val="28"/>
        </w:rPr>
        <w:t>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w:t>
      </w:r>
    </w:p>
    <w:p w:rsidR="001D6D79" w:rsidRPr="0045683A" w:rsidRDefault="001D6D79" w:rsidP="001D6D79">
      <w:pPr>
        <w:pStyle w:val="Default"/>
        <w:keepNext/>
        <w:keepLines/>
        <w:shd w:val="clear" w:color="auto" w:fill="FFFFFF"/>
        <w:ind w:firstLine="708"/>
        <w:jc w:val="both"/>
        <w:rPr>
          <w:color w:val="auto"/>
          <w:sz w:val="28"/>
          <w:szCs w:val="28"/>
        </w:rPr>
      </w:pPr>
      <w:r w:rsidRPr="0045683A">
        <w:rPr>
          <w:color w:val="auto"/>
          <w:sz w:val="28"/>
          <w:szCs w:val="28"/>
        </w:rPr>
        <w:t>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Красноярского края, усиление патриотического воспитания молодежи края, развитие мер поддержки молодежи, в том числе в части обеспечения молодежи (молодых семей) жильем.</w:t>
      </w:r>
    </w:p>
    <w:p w:rsidR="001D6D79" w:rsidRPr="0045683A" w:rsidRDefault="001D6D79" w:rsidP="001D6D79">
      <w:pPr>
        <w:pStyle w:val="ConsPlusTitle"/>
        <w:keepNext/>
        <w:keepLines/>
        <w:widowControl/>
        <w:shd w:val="clear" w:color="auto" w:fill="FFFFFF"/>
        <w:spacing w:line="240" w:lineRule="auto"/>
        <w:ind w:firstLine="709"/>
        <w:jc w:val="both"/>
        <w:rPr>
          <w:rFonts w:ascii="Times New Roman" w:hAnsi="Times New Roman"/>
          <w:b w:val="0"/>
          <w:bCs w:val="0"/>
          <w:sz w:val="28"/>
          <w:szCs w:val="28"/>
        </w:rPr>
      </w:pPr>
      <w:r w:rsidRPr="0045683A">
        <w:rPr>
          <w:rFonts w:ascii="Times New Roman" w:hAnsi="Times New Roman"/>
          <w:b w:val="0"/>
          <w:bCs w:val="0"/>
          <w:sz w:val="28"/>
          <w:szCs w:val="28"/>
        </w:rPr>
        <w:lastRenderedPageBreak/>
        <w:t>На сегодняшний день Миссия молодежного центра – выявление, развитие и направление потенциала молодежи на решение вопросов развития территории. Но пока всего 4 % молодежи участвуют в социальных проектах от всей молодежи, проживающей в г. Минусинске. Такой незначительный показатель – не только результат недостаточной социальной активности самой молодежи, но и недостаточно эффективной общегосударственной системы, реализующей молодежную политику краевого и муниципального уровней.</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Реализация патриотического воспитания молодежи города Минусинска осуществлялась в рамках реализации муниципальной </w:t>
      </w:r>
      <w:hyperlink r:id="rId6" w:history="1">
        <w:r w:rsidRPr="0045683A">
          <w:rPr>
            <w:rStyle w:val="ac"/>
            <w:sz w:val="28"/>
            <w:szCs w:val="28"/>
          </w:rPr>
          <w:t>программы</w:t>
        </w:r>
      </w:hyperlink>
      <w:r w:rsidRPr="0045683A">
        <w:rPr>
          <w:sz w:val="28"/>
          <w:szCs w:val="28"/>
        </w:rPr>
        <w:t xml:space="preserve"> «Молодежь Минусинска» на 2014 - 2021 годы, утвержденной постановлением Администрации  города Минусинска от 30.10.2013 № АГ-2019-п (далее - городская целевая программа). По итогам реализации городской целевой программы более 3 000 человек приняли участие в стартовых событиях, базовых проектах, 30 человек прошли подготовку в военно-спортивных профильных лагерях. Около 68 молодых граждан являются участниками патриотических объединений клубов. В 90 %  школ управления образования администрации города Минусинска активно работают патриотические объединения, клубы.</w:t>
      </w:r>
    </w:p>
    <w:p w:rsidR="001D6D79" w:rsidRPr="0045683A" w:rsidRDefault="001D6D79" w:rsidP="001D6D79">
      <w:pPr>
        <w:pStyle w:val="Default"/>
        <w:keepNext/>
        <w:keepLines/>
        <w:shd w:val="clear" w:color="auto" w:fill="FFFFFF"/>
        <w:ind w:firstLine="709"/>
        <w:jc w:val="both"/>
        <w:rPr>
          <w:color w:val="auto"/>
          <w:sz w:val="28"/>
          <w:szCs w:val="28"/>
        </w:rPr>
      </w:pPr>
      <w:r w:rsidRPr="0045683A">
        <w:rPr>
          <w:color w:val="auto"/>
          <w:sz w:val="28"/>
          <w:szCs w:val="28"/>
        </w:rPr>
        <w:t xml:space="preserve">В соответствии с </w:t>
      </w:r>
      <w:r w:rsidRPr="0045683A">
        <w:rPr>
          <w:bCs/>
          <w:color w:val="auto"/>
          <w:sz w:val="28"/>
          <w:szCs w:val="28"/>
        </w:rPr>
        <w:t xml:space="preserve"> государственной программой "Патриотическое воспитание граждан Российской Федерации на 2016 - 2020 годы", утвержденной </w:t>
      </w:r>
      <w:r w:rsidRPr="0045683A">
        <w:rPr>
          <w:color w:val="auto"/>
          <w:sz w:val="28"/>
          <w:szCs w:val="28"/>
        </w:rPr>
        <w:t xml:space="preserve"> Постановлением правительства Российской Федерации от 30 декабря </w:t>
      </w:r>
      <w:smartTag w:uri="urn:schemas-microsoft-com:office:smarttags" w:element="metricconverter">
        <w:smartTagPr>
          <w:attr w:name="ProductID" w:val="2015 г"/>
        </w:smartTagPr>
        <w:r w:rsidRPr="0045683A">
          <w:rPr>
            <w:color w:val="auto"/>
            <w:sz w:val="28"/>
            <w:szCs w:val="28"/>
          </w:rPr>
          <w:t>2015 г</w:t>
        </w:r>
      </w:smartTag>
      <w:r w:rsidRPr="0045683A">
        <w:rPr>
          <w:color w:val="auto"/>
          <w:sz w:val="28"/>
          <w:szCs w:val="28"/>
        </w:rPr>
        <w:t>. № 1493 для эффективности реализации мероприятий в области патриотического воспитания молодежи города Минусинска необходимо деятельное участие патриотических объединений, клубов, действующих в городе Минусинске в краевых и городских  мероприятиях, направленных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w:t>
      </w:r>
    </w:p>
    <w:p w:rsidR="001D6D79" w:rsidRPr="0045683A" w:rsidRDefault="001D6D79" w:rsidP="001D6D79">
      <w:pPr>
        <w:keepNext/>
        <w:keepLines/>
        <w:shd w:val="clear" w:color="auto" w:fill="FFFFFF"/>
        <w:ind w:firstLine="709"/>
        <w:jc w:val="both"/>
        <w:rPr>
          <w:sz w:val="28"/>
          <w:szCs w:val="28"/>
        </w:rPr>
      </w:pPr>
      <w:r w:rsidRPr="0045683A">
        <w:rPr>
          <w:sz w:val="28"/>
          <w:szCs w:val="28"/>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1D6D79" w:rsidRPr="0045683A" w:rsidRDefault="001D6D79" w:rsidP="001D6D79">
      <w:pPr>
        <w:pStyle w:val="af2"/>
        <w:keepNext/>
        <w:keepLines/>
        <w:shd w:val="clear" w:color="auto" w:fill="FFFFFF"/>
        <w:spacing w:before="0" w:beforeAutospacing="0" w:after="0" w:afterAutospacing="0"/>
        <w:ind w:firstLine="709"/>
        <w:jc w:val="both"/>
        <w:rPr>
          <w:sz w:val="28"/>
          <w:szCs w:val="28"/>
        </w:rPr>
      </w:pPr>
      <w:r w:rsidRPr="0045683A">
        <w:rPr>
          <w:sz w:val="28"/>
          <w:szCs w:val="28"/>
        </w:rPr>
        <w:t>На начало 2018 года в городе Минусинске состоят на учете в качестве нуждающихся в улучшении жилищных условий в соответствии с действующим законодательством 28 молодых семьи.</w:t>
      </w:r>
    </w:p>
    <w:p w:rsidR="001D6D79" w:rsidRPr="0045683A" w:rsidRDefault="001D6D79" w:rsidP="001D6D79">
      <w:pPr>
        <w:pStyle w:val="af2"/>
        <w:keepNext/>
        <w:keepLines/>
        <w:shd w:val="clear" w:color="auto" w:fill="FFFFFF"/>
        <w:spacing w:before="0" w:beforeAutospacing="0" w:after="0" w:afterAutospacing="0"/>
        <w:ind w:firstLine="709"/>
        <w:jc w:val="both"/>
        <w:rPr>
          <w:sz w:val="28"/>
          <w:szCs w:val="28"/>
        </w:rPr>
      </w:pPr>
      <w:r w:rsidRPr="0045683A">
        <w:rPr>
          <w:sz w:val="28"/>
          <w:szCs w:val="28"/>
        </w:rPr>
        <w:lastRenderedPageBreak/>
        <w:t xml:space="preserve">Государственная поддержка в приобретении жилья молодыми семьями в городе Минусинске осуществляется с 2006 года в соответствии с краевой целевой программой «Обеспечение жильем молодых семей» на 2006 - 2008 годы, утвержденной Законом Красноярского края от 25.04.2006 №18-4702, и в соответствии с долгосрочной целевой программой «Обеспечение жильем молодых семей» на 2009 - 2011 годы (далее - программа на 2009 - 2011 годы), утвержденной постановлением Правительства Красноярского края от 19.12.2008 № 247-п «Об утверждении долгосрочной целевой программы «Обеспечение жильем молодых семей» на 2009 - 2011 годы», в соответствии с городской целевой программой «Обеспечение жильем молодых семей на 2006-2008 годы», утвержденной решением Минусинской городской Думы от 29.08.2006 № 18-155р, городской целевой программой «Обеспечение жильем молодых семей на 2009-2011 годы», утвержденной постановлением Администрации города Минусинска от 14.01.2009 № 15-п, постановлением Правительства Российской Федерации от 25 августа 2015 года № 889 "Об утверждении федеральной целевой программы "Жилище" на 2015–2020 годы" утверждена подпрограмма «Обеспечение жильем молодых семей» федеральной целевой программы «Жилище» на 2015-2020 годы (далее – подпрограмма),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w:t>
      </w:r>
      <w:r w:rsidRPr="0045683A">
        <w:rPr>
          <w:sz w:val="28"/>
          <w:szCs w:val="28"/>
        </w:rPr>
        <w:tab/>
        <w:t xml:space="preserve">Практика реализации программы на 2014-2017 годы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w:t>
      </w:r>
      <w:r w:rsidRPr="0045683A">
        <w:rPr>
          <w:sz w:val="28"/>
          <w:szCs w:val="28"/>
        </w:rPr>
        <w:tab/>
        <w:t>Данное утверждение подтверждается ежегодным ростом числа молодых семей, желающих стать участниками программы.</w:t>
      </w:r>
    </w:p>
    <w:p w:rsidR="001D6D79" w:rsidRPr="0045683A" w:rsidRDefault="001D6D79" w:rsidP="001D6D79">
      <w:pPr>
        <w:keepNext/>
        <w:keepLines/>
        <w:shd w:val="clear" w:color="auto" w:fill="FFFFFF"/>
        <w:ind w:firstLine="709"/>
        <w:jc w:val="both"/>
        <w:rPr>
          <w:sz w:val="28"/>
          <w:szCs w:val="28"/>
        </w:rPr>
      </w:pPr>
      <w:r w:rsidRPr="0045683A">
        <w:rPr>
          <w:sz w:val="28"/>
          <w:szCs w:val="28"/>
        </w:rPr>
        <w:t>Самостоятельно решить проблему улучшения своих жилищных условий данная категория граждан не в состоянии. Подобный интерес со стороны молодых семей к улучшению жилищных условий подтверждает целесообразность продолжения реализации программы.</w:t>
      </w:r>
    </w:p>
    <w:p w:rsidR="001D6D79" w:rsidRPr="0045683A" w:rsidRDefault="001D6D79" w:rsidP="001D6D79">
      <w:pPr>
        <w:keepNext/>
        <w:keepLines/>
        <w:shd w:val="clear" w:color="auto" w:fill="FFFFFF"/>
        <w:ind w:firstLine="709"/>
        <w:jc w:val="both"/>
        <w:rPr>
          <w:sz w:val="28"/>
          <w:szCs w:val="28"/>
        </w:rPr>
      </w:pPr>
      <w:r w:rsidRPr="0045683A">
        <w:rPr>
          <w:sz w:val="28"/>
          <w:szCs w:val="28"/>
        </w:rPr>
        <w:t>За период действия программы в 2014 - 2017 годах были разработаны правовые, финансовые и организационные механизмы государственной поддержки молодых семей, нуждающихся в улучшении жилищных условий.</w:t>
      </w:r>
    </w:p>
    <w:p w:rsidR="001D6D79" w:rsidRPr="0045683A" w:rsidRDefault="001D6D79" w:rsidP="001D6D79">
      <w:pPr>
        <w:keepNext/>
        <w:keepLines/>
        <w:shd w:val="clear" w:color="auto" w:fill="FFFFFF"/>
        <w:ind w:firstLine="709"/>
        <w:jc w:val="both"/>
        <w:rPr>
          <w:sz w:val="28"/>
          <w:szCs w:val="28"/>
        </w:rPr>
      </w:pPr>
      <w:r w:rsidRPr="0045683A">
        <w:rPr>
          <w:sz w:val="28"/>
          <w:szCs w:val="28"/>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w:t>
      </w:r>
    </w:p>
    <w:p w:rsidR="001D6D79" w:rsidRPr="0045683A" w:rsidRDefault="001D6D79" w:rsidP="001D6D79">
      <w:pPr>
        <w:keepNext/>
        <w:keepLines/>
        <w:shd w:val="clear" w:color="auto" w:fill="FFFFFF"/>
        <w:ind w:firstLine="709"/>
        <w:jc w:val="both"/>
        <w:rPr>
          <w:sz w:val="28"/>
          <w:szCs w:val="28"/>
        </w:rPr>
      </w:pPr>
      <w:r w:rsidRPr="0045683A">
        <w:rPr>
          <w:sz w:val="28"/>
          <w:szCs w:val="28"/>
        </w:rPr>
        <w:t>Даже имея достаточный уровень дохода для получения ипотечного жилищного кредита, они не могут оплатить первоначальный взнос при получении кредита.</w:t>
      </w:r>
    </w:p>
    <w:p w:rsidR="001D6D79" w:rsidRPr="0045683A" w:rsidRDefault="001D6D79" w:rsidP="001D6D79">
      <w:pPr>
        <w:keepNext/>
        <w:keepLines/>
        <w:shd w:val="clear" w:color="auto" w:fill="FFFFFF"/>
        <w:ind w:firstLine="709"/>
        <w:jc w:val="both"/>
        <w:rPr>
          <w:sz w:val="28"/>
          <w:szCs w:val="28"/>
        </w:rPr>
      </w:pPr>
      <w:r w:rsidRPr="0045683A">
        <w:rPr>
          <w:sz w:val="28"/>
          <w:szCs w:val="28"/>
        </w:rPr>
        <w:t>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 xml:space="preserve">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w:t>
      </w:r>
      <w:r w:rsidRPr="0045683A">
        <w:rPr>
          <w:sz w:val="28"/>
          <w:szCs w:val="28"/>
        </w:rPr>
        <w:tab/>
      </w:r>
      <w:r w:rsidRPr="0045683A">
        <w:rPr>
          <w:sz w:val="28"/>
          <w:szCs w:val="28"/>
        </w:rPr>
        <w:tab/>
      </w:r>
      <w:r w:rsidRPr="0045683A">
        <w:rPr>
          <w:sz w:val="28"/>
          <w:szCs w:val="28"/>
        </w:rPr>
        <w:tab/>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Минусинске.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1D6D79" w:rsidRPr="0045683A" w:rsidRDefault="001D6D79" w:rsidP="001D6D79">
      <w:pPr>
        <w:keepNext/>
        <w:keepLines/>
        <w:shd w:val="clear" w:color="auto" w:fill="FFFFFF"/>
        <w:ind w:firstLine="709"/>
        <w:jc w:val="both"/>
        <w:rPr>
          <w:sz w:val="28"/>
          <w:szCs w:val="28"/>
        </w:rPr>
      </w:pPr>
      <w:r w:rsidRPr="0045683A">
        <w:rPr>
          <w:sz w:val="28"/>
          <w:szCs w:val="28"/>
        </w:rPr>
        <w:t>По результатам проведенного Молодежным общественным Советом средового анализа были отмечены следующие проблемы:</w:t>
      </w:r>
    </w:p>
    <w:p w:rsidR="001D6D79" w:rsidRPr="0045683A" w:rsidRDefault="001D6D79" w:rsidP="001D6D79">
      <w:pPr>
        <w:keepNext/>
        <w:keepLines/>
        <w:shd w:val="clear" w:color="auto" w:fill="FFFFFF"/>
        <w:ind w:firstLine="709"/>
        <w:jc w:val="both"/>
        <w:rPr>
          <w:sz w:val="28"/>
          <w:szCs w:val="28"/>
        </w:rPr>
      </w:pPr>
      <w:r w:rsidRPr="0045683A">
        <w:rPr>
          <w:sz w:val="28"/>
          <w:szCs w:val="28"/>
        </w:rPr>
        <w:t>слабая включенность молодежи в процессы социально-экономических изменений в городе Минусинске;</w:t>
      </w:r>
    </w:p>
    <w:p w:rsidR="001D6D79" w:rsidRPr="0045683A" w:rsidRDefault="001D6D79" w:rsidP="001D6D79">
      <w:pPr>
        <w:keepNext/>
        <w:keepLines/>
        <w:shd w:val="clear" w:color="auto" w:fill="FFFFFF"/>
        <w:ind w:firstLine="709"/>
        <w:jc w:val="both"/>
        <w:rPr>
          <w:sz w:val="28"/>
          <w:szCs w:val="28"/>
        </w:rPr>
      </w:pPr>
      <w:r w:rsidRPr="0045683A">
        <w:rPr>
          <w:sz w:val="28"/>
          <w:szCs w:val="28"/>
        </w:rPr>
        <w:t>дефицит социального оптимизма и гордости за территорию, на которой проживает молодой человек;</w:t>
      </w:r>
    </w:p>
    <w:p w:rsidR="001D6D79" w:rsidRPr="0045683A" w:rsidRDefault="001D6D79" w:rsidP="001D6D79">
      <w:pPr>
        <w:keepNext/>
        <w:keepLines/>
        <w:shd w:val="clear" w:color="auto" w:fill="FFFFFF"/>
        <w:ind w:firstLine="709"/>
        <w:jc w:val="both"/>
        <w:rPr>
          <w:sz w:val="28"/>
          <w:szCs w:val="28"/>
        </w:rPr>
      </w:pPr>
      <w:r w:rsidRPr="0045683A">
        <w:rPr>
          <w:sz w:val="28"/>
          <w:szCs w:val="28"/>
        </w:rPr>
        <w:t>неумение и нежелание самостоятельно решать свои проблемы;</w:t>
      </w:r>
    </w:p>
    <w:p w:rsidR="001D6D79" w:rsidRPr="0045683A" w:rsidRDefault="001D6D79" w:rsidP="001D6D79">
      <w:pPr>
        <w:keepNext/>
        <w:keepLines/>
        <w:shd w:val="clear" w:color="auto" w:fill="FFFFFF"/>
        <w:ind w:firstLine="709"/>
        <w:jc w:val="both"/>
        <w:rPr>
          <w:sz w:val="28"/>
          <w:szCs w:val="28"/>
        </w:rPr>
      </w:pPr>
      <w:r w:rsidRPr="0045683A">
        <w:rPr>
          <w:sz w:val="28"/>
          <w:szCs w:val="28"/>
        </w:rPr>
        <w:t>отсутствие навыков проектирования;</w:t>
      </w:r>
    </w:p>
    <w:p w:rsidR="001D6D79" w:rsidRPr="0045683A" w:rsidRDefault="001D6D79" w:rsidP="001D6D79">
      <w:pPr>
        <w:keepNext/>
        <w:keepLines/>
        <w:shd w:val="clear" w:color="auto" w:fill="FFFFFF"/>
        <w:ind w:firstLine="709"/>
        <w:jc w:val="both"/>
        <w:rPr>
          <w:sz w:val="28"/>
          <w:szCs w:val="28"/>
        </w:rPr>
      </w:pPr>
      <w:r w:rsidRPr="0045683A">
        <w:rPr>
          <w:sz w:val="28"/>
          <w:szCs w:val="28"/>
        </w:rPr>
        <w:t>наличие негативных средовых факторов (высокий уровень молодежной преступности, ухудшение состояния здоровья);</w:t>
      </w:r>
    </w:p>
    <w:p w:rsidR="001D6D79" w:rsidRPr="0045683A" w:rsidRDefault="001D6D79" w:rsidP="001D6D79">
      <w:pPr>
        <w:keepNext/>
        <w:keepLines/>
        <w:shd w:val="clear" w:color="auto" w:fill="FFFFFF"/>
        <w:ind w:firstLine="709"/>
        <w:jc w:val="both"/>
        <w:rPr>
          <w:sz w:val="28"/>
          <w:szCs w:val="28"/>
        </w:rPr>
      </w:pPr>
      <w:r w:rsidRPr="0045683A">
        <w:rPr>
          <w:sz w:val="28"/>
          <w:szCs w:val="28"/>
        </w:rPr>
        <w:t>неразвитое информационное молодежное пространство и не информированность молодежи о возможностях самореализации в пространстве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Проведенный анализ так же показал, что молодежь объективно нуждается в расширении возможностей участия в различных сферах общественной жизни на местном и региональном уровне. Это касается таких вопросов, как доступ к информации, участие в принятии решений органов местного самоуправления, поиск поддержки для реализации собственных проектов и инициатив, доступ к услугам, предоставляемым молодежи учреждениями и социально ориентированными некоммерческими организациями (далее СО НКО) в различных областях социального развития.</w:t>
      </w:r>
    </w:p>
    <w:p w:rsidR="001D6D79" w:rsidRPr="0045683A" w:rsidRDefault="001D6D79" w:rsidP="001D6D79">
      <w:pPr>
        <w:keepNext/>
        <w:keepLines/>
        <w:shd w:val="clear" w:color="auto" w:fill="FFFFFF"/>
        <w:ind w:firstLine="709"/>
        <w:jc w:val="both"/>
        <w:rPr>
          <w:sz w:val="28"/>
          <w:szCs w:val="28"/>
        </w:rPr>
      </w:pPr>
      <w:r w:rsidRPr="0045683A">
        <w:rPr>
          <w:sz w:val="28"/>
          <w:szCs w:val="28"/>
        </w:rPr>
        <w:t>На сегодняшний день деятельность  в городе Минусинске СОНКО затрагивает крайне узкий круг вопросов социального характера и потенциал гражданских инициатив нельзя назвать реализованным.</w:t>
      </w:r>
    </w:p>
    <w:p w:rsidR="001D6D79" w:rsidRPr="0045683A" w:rsidRDefault="001D6D79" w:rsidP="001D6D79">
      <w:pPr>
        <w:keepNext/>
        <w:keepLines/>
        <w:shd w:val="clear" w:color="auto" w:fill="FFFFFF"/>
        <w:ind w:firstLine="709"/>
        <w:jc w:val="both"/>
        <w:rPr>
          <w:sz w:val="28"/>
          <w:szCs w:val="28"/>
        </w:rPr>
      </w:pPr>
      <w:r w:rsidRPr="0045683A">
        <w:rPr>
          <w:sz w:val="28"/>
          <w:szCs w:val="28"/>
        </w:rPr>
        <w:t>Слабыми сторонами развития некоммерческого сектора в муниципальном образовании являются:</w:t>
      </w:r>
    </w:p>
    <w:p w:rsidR="001D6D79" w:rsidRPr="0045683A" w:rsidRDefault="001D6D79" w:rsidP="001D6D79">
      <w:pPr>
        <w:keepNext/>
        <w:keepLines/>
        <w:shd w:val="clear" w:color="auto" w:fill="FFFFFF"/>
        <w:jc w:val="both"/>
        <w:rPr>
          <w:sz w:val="28"/>
          <w:szCs w:val="28"/>
        </w:rPr>
      </w:pPr>
      <w:r w:rsidRPr="0045683A">
        <w:rPr>
          <w:sz w:val="28"/>
          <w:szCs w:val="28"/>
        </w:rPr>
        <w:t>низкая гражданская активность населения;</w:t>
      </w:r>
    </w:p>
    <w:p w:rsidR="001D6D79" w:rsidRPr="0045683A" w:rsidRDefault="001D6D79" w:rsidP="001D6D79">
      <w:pPr>
        <w:keepNext/>
        <w:keepLines/>
        <w:shd w:val="clear" w:color="auto" w:fill="FFFFFF"/>
        <w:jc w:val="both"/>
        <w:rPr>
          <w:sz w:val="28"/>
          <w:szCs w:val="28"/>
        </w:rPr>
      </w:pPr>
      <w:r w:rsidRPr="0045683A">
        <w:rPr>
          <w:sz w:val="28"/>
          <w:szCs w:val="28"/>
        </w:rPr>
        <w:t>неравномерность развития отдельных видов общественной активности населения;</w:t>
      </w:r>
    </w:p>
    <w:p w:rsidR="001D6D79" w:rsidRPr="0045683A" w:rsidRDefault="001D6D79" w:rsidP="001D6D79">
      <w:pPr>
        <w:keepNext/>
        <w:keepLines/>
        <w:shd w:val="clear" w:color="auto" w:fill="FFFFFF"/>
        <w:jc w:val="both"/>
        <w:rPr>
          <w:sz w:val="28"/>
          <w:szCs w:val="28"/>
        </w:rPr>
      </w:pPr>
      <w:r w:rsidRPr="0045683A">
        <w:rPr>
          <w:sz w:val="28"/>
          <w:szCs w:val="28"/>
        </w:rPr>
        <w:t>отсутствие системы эффективного взаимодействия органов местного самоуправления  и населения;</w:t>
      </w:r>
    </w:p>
    <w:p w:rsidR="001D6D79" w:rsidRPr="0045683A" w:rsidRDefault="001D6D79" w:rsidP="001D6D79">
      <w:pPr>
        <w:keepNext/>
        <w:keepLines/>
        <w:shd w:val="clear" w:color="auto" w:fill="FFFFFF"/>
        <w:jc w:val="both"/>
        <w:rPr>
          <w:sz w:val="28"/>
          <w:szCs w:val="28"/>
        </w:rPr>
      </w:pPr>
      <w:r w:rsidRPr="0045683A">
        <w:rPr>
          <w:sz w:val="28"/>
          <w:szCs w:val="28"/>
        </w:rPr>
        <w:lastRenderedPageBreak/>
        <w:t>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1D6D79" w:rsidRPr="0045683A" w:rsidRDefault="001D6D79" w:rsidP="001D6D79">
      <w:pPr>
        <w:keepNext/>
        <w:keepLines/>
        <w:shd w:val="clear" w:color="auto" w:fill="FFFFFF"/>
        <w:jc w:val="both"/>
        <w:rPr>
          <w:sz w:val="28"/>
          <w:szCs w:val="28"/>
        </w:rPr>
      </w:pPr>
      <w:r w:rsidRPr="0045683A">
        <w:rPr>
          <w:sz w:val="28"/>
          <w:szCs w:val="28"/>
        </w:rPr>
        <w:t>неподготовленность к работе со средствами массовой информации, низкий уровень информированности общества о деятельности СОНКО;</w:t>
      </w:r>
    </w:p>
    <w:p w:rsidR="001D6D79" w:rsidRPr="0045683A" w:rsidRDefault="001D6D79" w:rsidP="001D6D79">
      <w:pPr>
        <w:keepNext/>
        <w:keepLines/>
        <w:shd w:val="clear" w:color="auto" w:fill="FFFFFF"/>
        <w:jc w:val="both"/>
        <w:rPr>
          <w:sz w:val="28"/>
          <w:szCs w:val="28"/>
        </w:rPr>
      </w:pPr>
      <w:r w:rsidRPr="0045683A">
        <w:rPr>
          <w:sz w:val="28"/>
          <w:szCs w:val="28"/>
        </w:rPr>
        <w:t>ограниченные ресурсы СОНКО – человеческие, финансовые, технические;</w:t>
      </w:r>
    </w:p>
    <w:p w:rsidR="001D6D79" w:rsidRPr="0045683A" w:rsidRDefault="001D6D79" w:rsidP="001D6D79">
      <w:pPr>
        <w:keepNext/>
        <w:keepLines/>
        <w:shd w:val="clear" w:color="auto" w:fill="FFFFFF"/>
        <w:jc w:val="both"/>
        <w:rPr>
          <w:sz w:val="28"/>
          <w:szCs w:val="28"/>
        </w:rPr>
      </w:pPr>
      <w:r w:rsidRPr="0045683A">
        <w:rPr>
          <w:sz w:val="28"/>
          <w:szCs w:val="28"/>
        </w:rPr>
        <w:t>разобщенность организаций, отсутствие налаженных внутренних контактов на уровне муниципального образования.</w:t>
      </w:r>
    </w:p>
    <w:p w:rsidR="001D6D79" w:rsidRPr="0045683A" w:rsidRDefault="001D6D79" w:rsidP="001D6D79">
      <w:pPr>
        <w:keepNext/>
        <w:keepLines/>
        <w:shd w:val="clear" w:color="auto" w:fill="FFFFFF"/>
        <w:ind w:firstLine="709"/>
        <w:jc w:val="both"/>
        <w:rPr>
          <w:sz w:val="28"/>
          <w:szCs w:val="28"/>
        </w:rPr>
      </w:pPr>
      <w:r w:rsidRPr="0045683A">
        <w:rPr>
          <w:sz w:val="28"/>
          <w:szCs w:val="28"/>
        </w:rPr>
        <w:t>Программа устанавливает систему мер поддержки СОНКО,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w:t>
      </w:r>
    </w:p>
    <w:p w:rsidR="001D6D79" w:rsidRPr="0045683A" w:rsidRDefault="001D6D79" w:rsidP="001D6D79">
      <w:pPr>
        <w:keepNext/>
        <w:keepLines/>
        <w:shd w:val="clear" w:color="auto" w:fill="FFFFFF"/>
        <w:ind w:firstLine="709"/>
        <w:jc w:val="both"/>
        <w:rPr>
          <w:sz w:val="28"/>
          <w:szCs w:val="28"/>
        </w:rPr>
      </w:pPr>
      <w:r w:rsidRPr="0045683A">
        <w:rPr>
          <w:sz w:val="28"/>
          <w:szCs w:val="28"/>
        </w:rPr>
        <w:t>Молодежное участие рассматривается во всем мире как фундаментальный принцип молодежной политики. Ключевая идея молодежного участия заключается в предоставлении молодым людям возможности оказывать собственное влияние на все вопросы, касающиеся их жизни и жизни сообщества. Это влияние молодежь может реализовать как через участие в принятии решений совместно с уполномоченными службами, ответственными лицами, так и через собственную общественно значимую деятельность, оказывающую воздействие на социум. Реализовывать собственные идеи и проекты в образовании, занятости, творчестве, предпринимательстве, спорте, добровольчестве, благоустройстве территории и т.д. Именно такое участие формирует чувство созидательности по отношению к малой Родине, любви и привязанности к ней, желания связать с ней свою жизнь.</w:t>
      </w:r>
    </w:p>
    <w:p w:rsidR="001D6D79" w:rsidRPr="0045683A" w:rsidRDefault="001D6D79" w:rsidP="001D6D79">
      <w:pPr>
        <w:keepNext/>
        <w:keepLines/>
        <w:shd w:val="clear" w:color="auto" w:fill="FFFFFF"/>
        <w:ind w:firstLine="709"/>
        <w:jc w:val="both"/>
        <w:rPr>
          <w:sz w:val="28"/>
          <w:szCs w:val="28"/>
        </w:rPr>
      </w:pPr>
      <w:r w:rsidRPr="0045683A">
        <w:rPr>
          <w:sz w:val="28"/>
          <w:szCs w:val="28"/>
        </w:rPr>
        <w:t>В условиях дефицита бюджета молодёжная политика не может решить всех проблем молодых людей.  Целью молодежной политики должно стать то, чем сейчас не занимается ни одно «профильное» ведомство: помочь молодёжи стать поколением новаторов и включиться в процессы социально-экономического развития территории.</w:t>
      </w:r>
    </w:p>
    <w:p w:rsidR="001D6D79" w:rsidRPr="0045683A" w:rsidRDefault="001D6D79" w:rsidP="001D6D79">
      <w:pPr>
        <w:keepNext/>
        <w:keepLines/>
        <w:shd w:val="clear" w:color="auto" w:fill="FFFFFF"/>
        <w:ind w:firstLine="709"/>
        <w:jc w:val="both"/>
        <w:rPr>
          <w:sz w:val="28"/>
          <w:szCs w:val="28"/>
        </w:rPr>
      </w:pPr>
      <w:r w:rsidRPr="0045683A">
        <w:rPr>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 из городского и краевого бюджета.</w:t>
      </w:r>
    </w:p>
    <w:p w:rsidR="001D6D79" w:rsidRPr="0045683A" w:rsidRDefault="001D6D79" w:rsidP="001D6D79">
      <w:pPr>
        <w:keepNext/>
        <w:keepLines/>
        <w:shd w:val="clear" w:color="auto" w:fill="FFFFFF"/>
        <w:ind w:firstLine="709"/>
        <w:jc w:val="both"/>
        <w:rPr>
          <w:sz w:val="28"/>
          <w:szCs w:val="28"/>
        </w:rPr>
      </w:pPr>
      <w:r w:rsidRPr="0045683A">
        <w:rPr>
          <w:sz w:val="28"/>
          <w:szCs w:val="28"/>
        </w:rPr>
        <w:t>Преодоление финансовых рисков возможно при условии достаточного и своевременного финансирования мероприятий из городского и краевого бюджета, а так же путем перераспределения финансовых ресурсов городского бюджета.</w:t>
      </w:r>
    </w:p>
    <w:p w:rsidR="001D6D79" w:rsidRPr="0045683A" w:rsidRDefault="001D6D79" w:rsidP="001D6D79">
      <w:pPr>
        <w:keepNext/>
        <w:keepLines/>
        <w:shd w:val="clear" w:color="auto" w:fill="FFFFFF"/>
        <w:ind w:firstLine="709"/>
        <w:jc w:val="both"/>
        <w:rPr>
          <w:sz w:val="28"/>
          <w:szCs w:val="28"/>
        </w:rPr>
      </w:pPr>
      <w:r w:rsidRPr="0045683A">
        <w:rPr>
          <w:sz w:val="28"/>
          <w:szCs w:val="28"/>
        </w:rPr>
        <w:t>В целях управления указанными рисками в процессе реализации Программы предусматривается:</w:t>
      </w:r>
    </w:p>
    <w:p w:rsidR="001D6D79" w:rsidRPr="0045683A" w:rsidRDefault="001D6D79" w:rsidP="001D6D79">
      <w:pPr>
        <w:keepNext/>
        <w:keepLines/>
        <w:shd w:val="clear" w:color="auto" w:fill="FFFFFF"/>
        <w:ind w:firstLine="709"/>
        <w:jc w:val="both"/>
        <w:rPr>
          <w:sz w:val="28"/>
          <w:szCs w:val="28"/>
        </w:rPr>
      </w:pPr>
      <w:r w:rsidRPr="0045683A">
        <w:rPr>
          <w:sz w:val="28"/>
          <w:szCs w:val="28"/>
        </w:rPr>
        <w:t>текущий мониторинг выполнения Программы;</w:t>
      </w:r>
    </w:p>
    <w:p w:rsidR="001D6D79" w:rsidRPr="0045683A" w:rsidRDefault="001D6D79" w:rsidP="001D6D79">
      <w:pPr>
        <w:keepNext/>
        <w:keepLines/>
        <w:shd w:val="clear" w:color="auto" w:fill="FFFFFF"/>
        <w:ind w:firstLine="709"/>
        <w:jc w:val="both"/>
        <w:rPr>
          <w:sz w:val="28"/>
          <w:szCs w:val="28"/>
        </w:rPr>
      </w:pPr>
      <w:r w:rsidRPr="0045683A">
        <w:rPr>
          <w:sz w:val="28"/>
          <w:szCs w:val="28"/>
        </w:rPr>
        <w:t>осуществление внутреннего контроля исполнения мероприятий Программы;</w:t>
      </w:r>
    </w:p>
    <w:p w:rsidR="001D6D79" w:rsidRPr="0045683A" w:rsidRDefault="001D6D79" w:rsidP="001D6D79">
      <w:pPr>
        <w:keepNext/>
        <w:keepLines/>
        <w:shd w:val="clear" w:color="auto" w:fill="FFFFFF"/>
        <w:jc w:val="both"/>
        <w:rPr>
          <w:sz w:val="28"/>
          <w:szCs w:val="28"/>
        </w:rPr>
      </w:pPr>
      <w:r w:rsidRPr="0045683A">
        <w:rPr>
          <w:sz w:val="28"/>
          <w:szCs w:val="28"/>
        </w:rPr>
        <w:lastRenderedPageBreak/>
        <w:t>контроль достижения конечных результатов и эффективного использования финансовых средств Программы.</w:t>
      </w:r>
    </w:p>
    <w:p w:rsidR="001D6D79" w:rsidRPr="0045683A" w:rsidRDefault="001D6D79" w:rsidP="001D6D79">
      <w:pPr>
        <w:keepNext/>
        <w:keepLines/>
        <w:shd w:val="clear" w:color="auto" w:fill="FFFFFF"/>
        <w:jc w:val="both"/>
        <w:rPr>
          <w:sz w:val="28"/>
          <w:szCs w:val="28"/>
        </w:rPr>
      </w:pPr>
      <w:r w:rsidRPr="0045683A">
        <w:rPr>
          <w:sz w:val="28"/>
          <w:szCs w:val="28"/>
        </w:rPr>
        <w:t>Основной мерой управления рисками реализации Программы являются меры правового регулирования.</w:t>
      </w:r>
    </w:p>
    <w:p w:rsidR="001D6D79" w:rsidRPr="0045683A" w:rsidRDefault="001D6D79" w:rsidP="001D6D79">
      <w:pPr>
        <w:pStyle w:val="ConsPlusNormal0"/>
        <w:keepNext/>
        <w:keepLines/>
        <w:widowControl/>
        <w:shd w:val="clear" w:color="auto" w:fill="FFFFFF"/>
        <w:spacing w:line="240" w:lineRule="auto"/>
        <w:ind w:firstLine="709"/>
        <w:jc w:val="both"/>
        <w:rPr>
          <w:sz w:val="28"/>
          <w:szCs w:val="28"/>
        </w:rPr>
      </w:pPr>
      <w:r w:rsidRPr="0045683A">
        <w:rPr>
          <w:sz w:val="28"/>
          <w:szCs w:val="28"/>
        </w:rPr>
        <w:t>При этом важным условием успешной реализации Программы является управление рисками с целью минимизации их влияния на достижение целей Программы.</w:t>
      </w:r>
    </w:p>
    <w:p w:rsidR="001D6D79" w:rsidRPr="0045683A" w:rsidRDefault="001D6D79" w:rsidP="001D6D79">
      <w:pPr>
        <w:pStyle w:val="ConsPlusNormal0"/>
        <w:keepNext/>
        <w:keepLines/>
        <w:widowControl/>
        <w:shd w:val="clear" w:color="auto" w:fill="FFFFFF"/>
        <w:spacing w:line="240" w:lineRule="auto"/>
        <w:ind w:firstLine="709"/>
        <w:jc w:val="both"/>
        <w:rPr>
          <w:sz w:val="28"/>
          <w:szCs w:val="28"/>
        </w:rPr>
      </w:pPr>
      <w:r w:rsidRPr="0045683A">
        <w:rPr>
          <w:sz w:val="28"/>
          <w:szCs w:val="28"/>
        </w:rPr>
        <w:t>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 достижению целевых показателей программы.</w:t>
      </w:r>
    </w:p>
    <w:p w:rsidR="001D6D79" w:rsidRPr="0045683A" w:rsidRDefault="001D6D79" w:rsidP="001D6D79">
      <w:pPr>
        <w:pStyle w:val="ConsPlusNormal0"/>
        <w:keepNext/>
        <w:keepLines/>
        <w:widowControl/>
        <w:shd w:val="clear" w:color="auto" w:fill="FFFFFF"/>
        <w:spacing w:line="240" w:lineRule="auto"/>
        <w:ind w:firstLine="709"/>
        <w:jc w:val="both"/>
        <w:rPr>
          <w:sz w:val="28"/>
          <w:szCs w:val="28"/>
        </w:rPr>
      </w:pPr>
      <w:r w:rsidRPr="0045683A">
        <w:rPr>
          <w:sz w:val="28"/>
          <w:szCs w:val="28"/>
        </w:rPr>
        <w:t>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города, края и за его пределами, учетом специфики и особенностей деятельности всех субъектов, реализующих программные мероприятия.</w:t>
      </w:r>
    </w:p>
    <w:p w:rsidR="001D6D79" w:rsidRPr="0045683A" w:rsidRDefault="001D6D79" w:rsidP="001D6D79">
      <w:pPr>
        <w:pStyle w:val="ConsPlusNormal0"/>
        <w:keepNext/>
        <w:keepLines/>
        <w:widowControl/>
        <w:shd w:val="clear" w:color="auto" w:fill="FFFFFF"/>
        <w:spacing w:line="240" w:lineRule="auto"/>
        <w:ind w:firstLine="709"/>
        <w:jc w:val="both"/>
        <w:rPr>
          <w:sz w:val="28"/>
          <w:szCs w:val="28"/>
        </w:rPr>
      </w:pPr>
      <w:r w:rsidRPr="0045683A">
        <w:rPr>
          <w:sz w:val="28"/>
          <w:szCs w:val="28"/>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1D6D79" w:rsidRPr="0045683A" w:rsidRDefault="001D6D79" w:rsidP="001D6D79">
      <w:pPr>
        <w:keepNext/>
        <w:keepLines/>
        <w:shd w:val="clear" w:color="auto" w:fill="FFFFFF"/>
        <w:ind w:firstLine="540"/>
        <w:rPr>
          <w:sz w:val="28"/>
          <w:szCs w:val="28"/>
        </w:rPr>
      </w:pP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II. Перечень подпрограмм, краткое описание</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мероприятий подпрограмм</w:t>
      </w:r>
    </w:p>
    <w:p w:rsidR="001D6D79" w:rsidRPr="0045683A" w:rsidRDefault="001D6D79" w:rsidP="001D6D79">
      <w:pPr>
        <w:keepNext/>
        <w:keepLines/>
        <w:shd w:val="clear" w:color="auto" w:fill="FFFFFF"/>
        <w:rPr>
          <w:sz w:val="28"/>
          <w:szCs w:val="28"/>
        </w:rPr>
      </w:pPr>
    </w:p>
    <w:p w:rsidR="001D6D79" w:rsidRPr="0045683A" w:rsidRDefault="001D6D79" w:rsidP="001D6D79">
      <w:pPr>
        <w:pStyle w:val="affa"/>
        <w:keepNext/>
        <w:keepLines/>
        <w:widowControl/>
        <w:shd w:val="clear" w:color="auto" w:fill="FFFFFF"/>
        <w:ind w:firstLine="709"/>
        <w:jc w:val="both"/>
        <w:rPr>
          <w:rFonts w:ascii="Times New Roman" w:hAnsi="Times New Roman" w:cs="Times New Roman"/>
          <w:sz w:val="28"/>
          <w:szCs w:val="28"/>
        </w:rPr>
      </w:pPr>
      <w:r w:rsidRPr="0045683A">
        <w:rPr>
          <w:rFonts w:ascii="Times New Roman" w:hAnsi="Times New Roman" w:cs="Times New Roman"/>
          <w:sz w:val="28"/>
          <w:szCs w:val="28"/>
        </w:rPr>
        <w:t>Информация  о  мероприятиях  подпрограмм  и  отдельных  мероприятиях муниципальной  программы  отражается  в  перечне  согласно приложению 2 к муниципальной программы.</w:t>
      </w:r>
    </w:p>
    <w:p w:rsidR="001D6D79" w:rsidRPr="0045683A" w:rsidRDefault="001D6D79" w:rsidP="001D6D79">
      <w:pPr>
        <w:keepNext/>
        <w:keepLines/>
        <w:shd w:val="clear" w:color="auto" w:fill="FFFFFF"/>
        <w:jc w:val="both"/>
        <w:rPr>
          <w:sz w:val="28"/>
          <w:szCs w:val="28"/>
        </w:rPr>
      </w:pPr>
      <w:r w:rsidRPr="0045683A">
        <w:rPr>
          <w:sz w:val="28"/>
          <w:szCs w:val="28"/>
        </w:rPr>
        <w:t>Для достижения цели и решения задач Программы предполагается реализация четырех подпрограмм, реализация мероприятий которых в комплексе призвана обеспечить достижение цели и решение программных задач:</w:t>
      </w:r>
    </w:p>
    <w:p w:rsidR="001D6D79" w:rsidRPr="0045683A" w:rsidRDefault="001D6D79" w:rsidP="001D6D79">
      <w:pPr>
        <w:keepNext/>
        <w:keepLines/>
        <w:shd w:val="clear" w:color="auto" w:fill="FFFFFF"/>
        <w:snapToGrid w:val="0"/>
        <w:ind w:firstLine="709"/>
        <w:jc w:val="both"/>
        <w:rPr>
          <w:sz w:val="28"/>
          <w:szCs w:val="28"/>
        </w:rPr>
      </w:pPr>
      <w:r w:rsidRPr="0045683A">
        <w:rPr>
          <w:sz w:val="28"/>
          <w:szCs w:val="28"/>
        </w:rPr>
        <w:t>Подпрограмма 1 «Вовлечение молодежи г. Минусинска в социальную практику» (приложение 8 к Программе);</w:t>
      </w:r>
    </w:p>
    <w:p w:rsidR="001D6D79" w:rsidRPr="0045683A" w:rsidRDefault="001D6D79" w:rsidP="001D6D79">
      <w:pPr>
        <w:keepNext/>
        <w:keepLines/>
        <w:shd w:val="clear" w:color="auto" w:fill="FFFFFF"/>
        <w:snapToGrid w:val="0"/>
        <w:ind w:firstLine="709"/>
        <w:jc w:val="both"/>
        <w:rPr>
          <w:sz w:val="28"/>
          <w:szCs w:val="28"/>
        </w:rPr>
      </w:pPr>
      <w:r w:rsidRPr="0045683A">
        <w:rPr>
          <w:sz w:val="28"/>
          <w:szCs w:val="28"/>
        </w:rPr>
        <w:t>Мероприятие 1.1. Реализация городского проекта «Одаренная молодежь»</w:t>
      </w:r>
    </w:p>
    <w:p w:rsidR="001D6D79" w:rsidRPr="0045683A" w:rsidRDefault="001D6D79" w:rsidP="001D6D79">
      <w:pPr>
        <w:keepNext/>
        <w:keepLines/>
        <w:shd w:val="clear" w:color="auto" w:fill="FFFFFF"/>
        <w:snapToGrid w:val="0"/>
        <w:ind w:firstLine="709"/>
        <w:jc w:val="both"/>
        <w:rPr>
          <w:sz w:val="28"/>
          <w:szCs w:val="28"/>
        </w:rPr>
      </w:pPr>
      <w:r w:rsidRPr="0045683A">
        <w:rPr>
          <w:sz w:val="28"/>
          <w:szCs w:val="28"/>
        </w:rPr>
        <w:t>Реализация городского проекта «Одаренная молодежь» - церемония вручения молодежных премий.</w:t>
      </w:r>
    </w:p>
    <w:p w:rsidR="001D6D79" w:rsidRPr="0045683A" w:rsidRDefault="001D6D79" w:rsidP="001D6D79">
      <w:pPr>
        <w:keepNext/>
        <w:keepLines/>
        <w:shd w:val="clear" w:color="auto" w:fill="FFFFFF"/>
        <w:snapToGrid w:val="0"/>
        <w:ind w:firstLine="709"/>
        <w:jc w:val="both"/>
        <w:rPr>
          <w:sz w:val="28"/>
          <w:szCs w:val="28"/>
        </w:rPr>
      </w:pPr>
      <w:r w:rsidRPr="0045683A">
        <w:rPr>
          <w:sz w:val="28"/>
          <w:szCs w:val="28"/>
        </w:rPr>
        <w:t>Мероприятие 1.2. Организация занятости несовершеннолетних в летний период (муниципальный отряд).</w:t>
      </w:r>
    </w:p>
    <w:p w:rsidR="001D6D79" w:rsidRPr="0045683A" w:rsidRDefault="001D6D79" w:rsidP="001D6D79">
      <w:pPr>
        <w:keepNext/>
        <w:keepLines/>
        <w:shd w:val="clear" w:color="auto" w:fill="FFFFFF"/>
        <w:snapToGrid w:val="0"/>
        <w:ind w:firstLine="709"/>
        <w:jc w:val="both"/>
        <w:rPr>
          <w:sz w:val="28"/>
          <w:szCs w:val="28"/>
        </w:rPr>
      </w:pPr>
      <w:r w:rsidRPr="0045683A">
        <w:rPr>
          <w:sz w:val="28"/>
          <w:szCs w:val="28"/>
        </w:rPr>
        <w:lastRenderedPageBreak/>
        <w:t>Организация занятости несовершеннолетних в летний период (муниципальный отряд) – организация временных рабочих мест несовершеннолетних.</w:t>
      </w:r>
    </w:p>
    <w:p w:rsidR="001D6D79" w:rsidRPr="0045683A" w:rsidRDefault="001D6D79" w:rsidP="001D6D79">
      <w:pPr>
        <w:keepNext/>
        <w:keepLines/>
        <w:shd w:val="clear" w:color="auto" w:fill="FFFFFF"/>
        <w:snapToGrid w:val="0"/>
        <w:spacing w:line="300" w:lineRule="exact"/>
        <w:ind w:firstLine="709"/>
        <w:jc w:val="both"/>
        <w:rPr>
          <w:sz w:val="28"/>
          <w:szCs w:val="28"/>
        </w:rPr>
      </w:pPr>
      <w:r w:rsidRPr="0045683A">
        <w:rPr>
          <w:sz w:val="28"/>
          <w:szCs w:val="28"/>
        </w:rPr>
        <w:t>Мероприятие 1.3. Обеспечение деятельности (оказание услуг) подведомственных учреждений.</w:t>
      </w:r>
    </w:p>
    <w:p w:rsidR="001D6D79" w:rsidRPr="0045683A" w:rsidRDefault="001D6D79" w:rsidP="001D6D79">
      <w:pPr>
        <w:keepNext/>
        <w:keepLines/>
        <w:shd w:val="clear" w:color="auto" w:fill="FFFFFF"/>
        <w:snapToGrid w:val="0"/>
        <w:spacing w:line="300" w:lineRule="exact"/>
        <w:ind w:firstLine="709"/>
        <w:jc w:val="both"/>
        <w:rPr>
          <w:sz w:val="28"/>
          <w:szCs w:val="28"/>
        </w:rPr>
      </w:pPr>
      <w:r w:rsidRPr="0045683A">
        <w:rPr>
          <w:sz w:val="28"/>
          <w:szCs w:val="28"/>
        </w:rPr>
        <w:t>Обеспечение деятельности (оказание услуг) подведомственных учреждений - мероприятие предусматривает расходы на оплату труда сотрудников, командировочные расходы, и иные расходы на содержание учреждения.</w:t>
      </w:r>
    </w:p>
    <w:p w:rsidR="001D6D79" w:rsidRPr="0045683A" w:rsidRDefault="001D6D79" w:rsidP="001D6D79">
      <w:pPr>
        <w:keepNext/>
        <w:keepLines/>
        <w:shd w:val="clear" w:color="auto" w:fill="FFFFFF"/>
        <w:snapToGrid w:val="0"/>
        <w:spacing w:line="300" w:lineRule="exact"/>
        <w:ind w:firstLine="709"/>
        <w:jc w:val="both"/>
        <w:rPr>
          <w:sz w:val="28"/>
          <w:szCs w:val="28"/>
        </w:rPr>
      </w:pPr>
      <w:r w:rsidRPr="0045683A">
        <w:rPr>
          <w:sz w:val="28"/>
          <w:szCs w:val="28"/>
        </w:rPr>
        <w:t>Мероприятие 1.4. Поддержка деятельности муниципальных молодежных центров.</w:t>
      </w:r>
    </w:p>
    <w:p w:rsidR="001D6D79" w:rsidRPr="0045683A" w:rsidRDefault="001D6D79" w:rsidP="001D6D79">
      <w:pPr>
        <w:keepNext/>
        <w:keepLines/>
        <w:shd w:val="clear" w:color="auto" w:fill="FFFFFF"/>
        <w:snapToGrid w:val="0"/>
        <w:spacing w:line="300" w:lineRule="exact"/>
        <w:ind w:firstLine="709"/>
        <w:jc w:val="both"/>
        <w:rPr>
          <w:sz w:val="28"/>
          <w:szCs w:val="28"/>
        </w:rPr>
      </w:pPr>
      <w:r w:rsidRPr="0045683A">
        <w:rPr>
          <w:sz w:val="28"/>
          <w:szCs w:val="28"/>
        </w:rPr>
        <w:t>Мероприятие 1.4. включает 2 (два) мероприятия 1.4.1. и 1.4.2.:</w:t>
      </w:r>
    </w:p>
    <w:p w:rsidR="001D6D79" w:rsidRPr="0045683A" w:rsidRDefault="001D6D79" w:rsidP="001D6D79">
      <w:pPr>
        <w:keepNext/>
        <w:keepLines/>
        <w:shd w:val="clear" w:color="auto" w:fill="FFFFFF"/>
        <w:snapToGrid w:val="0"/>
        <w:spacing w:line="300" w:lineRule="exact"/>
        <w:ind w:firstLine="709"/>
        <w:jc w:val="both"/>
        <w:rPr>
          <w:sz w:val="28"/>
          <w:szCs w:val="28"/>
        </w:rPr>
      </w:pPr>
      <w:r w:rsidRPr="0045683A">
        <w:rPr>
          <w:sz w:val="28"/>
          <w:szCs w:val="28"/>
        </w:rPr>
        <w:t>Мероприятие 1.4.1 Поддержка деятельности муниципальных молодежных центров.</w:t>
      </w:r>
    </w:p>
    <w:p w:rsidR="001D6D79" w:rsidRPr="0045683A" w:rsidRDefault="001D6D79" w:rsidP="001D6D79">
      <w:pPr>
        <w:keepNext/>
        <w:keepLines/>
        <w:shd w:val="clear" w:color="auto" w:fill="FFFFFF"/>
        <w:snapToGrid w:val="0"/>
        <w:spacing w:line="300" w:lineRule="exact"/>
        <w:ind w:firstLine="709"/>
        <w:jc w:val="both"/>
        <w:rPr>
          <w:sz w:val="28"/>
          <w:szCs w:val="28"/>
        </w:rPr>
      </w:pPr>
      <w:r w:rsidRPr="0045683A">
        <w:rPr>
          <w:sz w:val="28"/>
          <w:szCs w:val="28"/>
        </w:rPr>
        <w:t>Поддержка деятельности муниципальных молодежных центров – проведение мероприятий в области молодежной политики, встреч, выставок, семинаров, услуги по обучению, текущий ремонт здания, приобретение основных средств.</w:t>
      </w:r>
    </w:p>
    <w:p w:rsidR="001D6D79" w:rsidRPr="0045683A" w:rsidRDefault="001D6D79" w:rsidP="001D6D79">
      <w:pPr>
        <w:keepNext/>
        <w:keepLines/>
        <w:shd w:val="clear" w:color="auto" w:fill="FFFFFF"/>
        <w:snapToGrid w:val="0"/>
        <w:spacing w:line="300" w:lineRule="exact"/>
        <w:ind w:firstLine="709"/>
        <w:jc w:val="both"/>
        <w:rPr>
          <w:sz w:val="28"/>
          <w:szCs w:val="28"/>
        </w:rPr>
      </w:pPr>
      <w:r w:rsidRPr="0045683A">
        <w:rPr>
          <w:sz w:val="28"/>
          <w:szCs w:val="28"/>
        </w:rPr>
        <w:t>Мероприятие 1.4.2 Софинансирование из средств бюджета города на поддержку деятельности муниципальных молодежных центров.</w:t>
      </w:r>
    </w:p>
    <w:p w:rsidR="001D6D79" w:rsidRPr="0045683A" w:rsidRDefault="001D6D79" w:rsidP="001D6D79">
      <w:pPr>
        <w:keepNext/>
        <w:keepLines/>
        <w:shd w:val="clear" w:color="auto" w:fill="FFFFFF"/>
        <w:snapToGrid w:val="0"/>
        <w:spacing w:line="300" w:lineRule="exact"/>
        <w:ind w:firstLine="709"/>
        <w:jc w:val="both"/>
        <w:rPr>
          <w:sz w:val="28"/>
          <w:szCs w:val="28"/>
        </w:rPr>
      </w:pPr>
      <w:r w:rsidRPr="0045683A">
        <w:rPr>
          <w:sz w:val="28"/>
          <w:szCs w:val="28"/>
        </w:rPr>
        <w:t>Софинансировани   из средств бюджета города на поддержку деятельности муниципальных молодежных центров – проведение мероприятий в области молодежной политики, встреч, выставок, семинаров, услуги по обучению, текущий ремонт здания, приобретение основных средств.</w:t>
      </w:r>
    </w:p>
    <w:p w:rsidR="001D6D79" w:rsidRPr="0045683A" w:rsidRDefault="001D6D79" w:rsidP="001D6D79">
      <w:pPr>
        <w:keepNext/>
        <w:keepLines/>
        <w:shd w:val="clear" w:color="auto" w:fill="FFFFFF"/>
        <w:snapToGrid w:val="0"/>
        <w:spacing w:line="300" w:lineRule="exact"/>
        <w:ind w:firstLine="709"/>
        <w:jc w:val="both"/>
        <w:rPr>
          <w:sz w:val="28"/>
          <w:szCs w:val="28"/>
        </w:rPr>
      </w:pPr>
      <w:r w:rsidRPr="0045683A">
        <w:rPr>
          <w:sz w:val="28"/>
          <w:szCs w:val="28"/>
        </w:rPr>
        <w:t xml:space="preserve"> Подпрограмма 2 «Патриотическое воспитание молодежи города Минусинска» (приложение 9  к Программе);</w:t>
      </w:r>
    </w:p>
    <w:p w:rsidR="001D6D79" w:rsidRPr="0045683A" w:rsidRDefault="001D6D79" w:rsidP="001D6D79">
      <w:pPr>
        <w:keepNext/>
        <w:keepLines/>
        <w:shd w:val="clear" w:color="auto" w:fill="FFFFFF"/>
        <w:snapToGrid w:val="0"/>
        <w:spacing w:line="300" w:lineRule="exact"/>
        <w:ind w:firstLine="709"/>
        <w:jc w:val="both"/>
        <w:rPr>
          <w:sz w:val="28"/>
          <w:szCs w:val="28"/>
        </w:rPr>
      </w:pPr>
      <w:r w:rsidRPr="0045683A">
        <w:rPr>
          <w:sz w:val="28"/>
          <w:szCs w:val="28"/>
        </w:rPr>
        <w:t>Мероприятие 2.1. Обеспечение деятельности (оказание услуг) подведомственных учреждений.</w:t>
      </w:r>
    </w:p>
    <w:p w:rsidR="001D6D79" w:rsidRPr="0045683A" w:rsidRDefault="001D6D79" w:rsidP="001D6D79">
      <w:pPr>
        <w:keepNext/>
        <w:keepLines/>
        <w:shd w:val="clear" w:color="auto" w:fill="FFFFFF"/>
        <w:snapToGrid w:val="0"/>
        <w:spacing w:line="300" w:lineRule="exact"/>
        <w:ind w:firstLine="709"/>
        <w:jc w:val="both"/>
        <w:rPr>
          <w:sz w:val="28"/>
          <w:szCs w:val="28"/>
        </w:rPr>
      </w:pPr>
      <w:r w:rsidRPr="0045683A">
        <w:rPr>
          <w:sz w:val="28"/>
          <w:szCs w:val="28"/>
        </w:rPr>
        <w:t>Мероприятие 2.1. включает 2 (два) мероприятия 2.1.1. и 2.1.2.:</w:t>
      </w:r>
    </w:p>
    <w:p w:rsidR="001D6D79" w:rsidRPr="0045683A" w:rsidRDefault="001D6D79" w:rsidP="001D6D79">
      <w:pPr>
        <w:keepNext/>
        <w:keepLines/>
        <w:shd w:val="clear" w:color="auto" w:fill="FFFFFF"/>
        <w:snapToGrid w:val="0"/>
        <w:spacing w:line="300" w:lineRule="exact"/>
        <w:ind w:firstLine="709"/>
        <w:jc w:val="both"/>
        <w:rPr>
          <w:sz w:val="28"/>
          <w:szCs w:val="28"/>
        </w:rPr>
      </w:pPr>
      <w:r w:rsidRPr="0045683A">
        <w:rPr>
          <w:sz w:val="28"/>
          <w:szCs w:val="28"/>
        </w:rPr>
        <w:t>Мероприятие 2.1.1. Реализация проектов, направленных на повышение общественной, гражданской и политической активности молодежи, поддержка и развитие института молодой семьи, предпринимательства, добровольчества.</w:t>
      </w:r>
    </w:p>
    <w:p w:rsidR="001D6D79" w:rsidRPr="0045683A" w:rsidRDefault="001D6D79" w:rsidP="001D6D79">
      <w:pPr>
        <w:keepNext/>
        <w:keepLines/>
        <w:shd w:val="clear" w:color="auto" w:fill="FFFFFF"/>
        <w:snapToGrid w:val="0"/>
        <w:spacing w:line="300" w:lineRule="exact"/>
        <w:ind w:firstLine="709"/>
        <w:jc w:val="both"/>
        <w:rPr>
          <w:sz w:val="28"/>
          <w:szCs w:val="28"/>
        </w:rPr>
      </w:pPr>
      <w:r w:rsidRPr="0045683A">
        <w:rPr>
          <w:sz w:val="28"/>
          <w:szCs w:val="28"/>
        </w:rPr>
        <w:t>Данное мероприятие включает следующие направления: реализация проектов, проведение конкурсов, молодежных патриотических фестивалей, концертов.</w:t>
      </w:r>
    </w:p>
    <w:p w:rsidR="001D6D79" w:rsidRPr="0045683A" w:rsidRDefault="001D6D79" w:rsidP="001D6D79">
      <w:pPr>
        <w:keepNext/>
        <w:keepLines/>
        <w:shd w:val="clear" w:color="auto" w:fill="FFFFFF"/>
        <w:snapToGrid w:val="0"/>
        <w:spacing w:line="300" w:lineRule="exact"/>
        <w:ind w:firstLine="709"/>
        <w:jc w:val="both"/>
        <w:rPr>
          <w:sz w:val="28"/>
          <w:szCs w:val="28"/>
        </w:rPr>
      </w:pPr>
      <w:r w:rsidRPr="0045683A">
        <w:rPr>
          <w:sz w:val="28"/>
          <w:szCs w:val="28"/>
        </w:rPr>
        <w:t xml:space="preserve"> Мероприятие 2.1.2. Обеспечение работы проекта несения почетно- караульной службы на Посту № 1 у «Вечного огня» на площади «Мемориал Победы» в г. Минусинске.</w:t>
      </w:r>
    </w:p>
    <w:p w:rsidR="001D6D79" w:rsidRPr="0045683A" w:rsidRDefault="001D6D79" w:rsidP="001D6D79">
      <w:pPr>
        <w:keepNext/>
        <w:keepLines/>
        <w:shd w:val="clear" w:color="auto" w:fill="FFFFFF"/>
        <w:spacing w:line="300" w:lineRule="exact"/>
        <w:ind w:firstLine="654"/>
        <w:jc w:val="both"/>
        <w:rPr>
          <w:sz w:val="28"/>
          <w:szCs w:val="28"/>
        </w:rPr>
      </w:pPr>
      <w:r w:rsidRPr="0045683A">
        <w:rPr>
          <w:sz w:val="28"/>
          <w:szCs w:val="28"/>
        </w:rPr>
        <w:t>Данное мероприятие предусматривает расходы на обслуживание и функционирование временного сооружения для газоснабжения на Посту №1 у “Вечного огня” на площади “Мемориал Победы”.</w:t>
      </w:r>
    </w:p>
    <w:p w:rsidR="001D6D79" w:rsidRPr="0045683A" w:rsidRDefault="001D6D79" w:rsidP="001D6D79">
      <w:pPr>
        <w:keepNext/>
        <w:keepLines/>
        <w:shd w:val="clear" w:color="auto" w:fill="FFFFFF"/>
        <w:snapToGrid w:val="0"/>
        <w:spacing w:line="300" w:lineRule="exact"/>
        <w:ind w:firstLine="654"/>
        <w:jc w:val="both"/>
        <w:rPr>
          <w:sz w:val="28"/>
          <w:szCs w:val="28"/>
        </w:rPr>
      </w:pPr>
      <w:r w:rsidRPr="0045683A">
        <w:rPr>
          <w:sz w:val="28"/>
          <w:szCs w:val="28"/>
        </w:rPr>
        <w:t>Исполнителем данного мероприятия является МБУ МЦ «Защитник».</w:t>
      </w:r>
    </w:p>
    <w:p w:rsidR="001D6D79" w:rsidRPr="0045683A" w:rsidRDefault="001D6D79" w:rsidP="001D6D79">
      <w:pPr>
        <w:keepNext/>
        <w:keepLines/>
        <w:shd w:val="clear" w:color="auto" w:fill="FFFFFF"/>
        <w:snapToGrid w:val="0"/>
        <w:spacing w:line="300" w:lineRule="exact"/>
        <w:ind w:firstLine="654"/>
        <w:jc w:val="both"/>
        <w:rPr>
          <w:sz w:val="28"/>
          <w:szCs w:val="28"/>
        </w:rPr>
      </w:pPr>
      <w:r w:rsidRPr="0045683A">
        <w:rPr>
          <w:sz w:val="28"/>
          <w:szCs w:val="28"/>
        </w:rPr>
        <w:t>Мероприятие 2.2. включает 2(два) мероприятия 2.2.1. и 2.2.2.</w:t>
      </w:r>
    </w:p>
    <w:p w:rsidR="001D6D79" w:rsidRPr="0045683A" w:rsidRDefault="001D6D79" w:rsidP="001D6D79">
      <w:pPr>
        <w:keepNext/>
        <w:keepLines/>
        <w:shd w:val="clear" w:color="auto" w:fill="FFFFFF"/>
        <w:snapToGrid w:val="0"/>
        <w:spacing w:line="300" w:lineRule="exact"/>
        <w:ind w:firstLine="654"/>
        <w:jc w:val="both"/>
        <w:rPr>
          <w:sz w:val="28"/>
          <w:szCs w:val="28"/>
        </w:rPr>
      </w:pPr>
      <w:r w:rsidRPr="0045683A">
        <w:rPr>
          <w:sz w:val="28"/>
          <w:szCs w:val="28"/>
        </w:rPr>
        <w:t>Мероприятие 2.2.1. Развитие системы патриотического воспитания в рамках деятельности муниципальных молодежных центров.</w:t>
      </w:r>
    </w:p>
    <w:p w:rsidR="001D6D79" w:rsidRPr="0045683A" w:rsidRDefault="001D6D79" w:rsidP="001D6D79">
      <w:pPr>
        <w:keepNext/>
        <w:keepLines/>
        <w:shd w:val="clear" w:color="auto" w:fill="FFFFFF"/>
        <w:snapToGrid w:val="0"/>
        <w:spacing w:line="300" w:lineRule="exact"/>
        <w:ind w:firstLine="654"/>
        <w:jc w:val="both"/>
        <w:rPr>
          <w:sz w:val="28"/>
          <w:szCs w:val="28"/>
        </w:rPr>
      </w:pPr>
      <w:r w:rsidRPr="0045683A">
        <w:rPr>
          <w:sz w:val="28"/>
          <w:szCs w:val="28"/>
        </w:rPr>
        <w:t>Данное мероприятие включает в себя приобретение товаров, оказание услуг, выполнения работ в целях укрепления материально-технической базы для развития системы патриотического воспитания.</w:t>
      </w:r>
    </w:p>
    <w:p w:rsidR="001D6D79" w:rsidRPr="0045683A" w:rsidRDefault="001D6D79" w:rsidP="001D6D79">
      <w:pPr>
        <w:keepNext/>
        <w:keepLines/>
        <w:shd w:val="clear" w:color="auto" w:fill="FFFFFF"/>
        <w:spacing w:line="300" w:lineRule="exact"/>
        <w:ind w:firstLine="654"/>
        <w:jc w:val="both"/>
        <w:rPr>
          <w:sz w:val="28"/>
          <w:szCs w:val="28"/>
        </w:rPr>
      </w:pPr>
      <w:r w:rsidRPr="0045683A">
        <w:rPr>
          <w:sz w:val="28"/>
          <w:szCs w:val="28"/>
        </w:rPr>
        <w:lastRenderedPageBreak/>
        <w:t>Мероприятие 2.2.2. Софинансирование из средств городского бюджета на развитие системы патриотического воспитания в рамках деятельности муниципальных молодежных центров.</w:t>
      </w:r>
    </w:p>
    <w:p w:rsidR="001D6D79" w:rsidRPr="0045683A" w:rsidRDefault="001D6D79" w:rsidP="001D6D79">
      <w:pPr>
        <w:keepNext/>
        <w:keepLines/>
        <w:shd w:val="clear" w:color="auto" w:fill="FFFFFF"/>
        <w:spacing w:line="300" w:lineRule="exact"/>
        <w:ind w:firstLine="654"/>
        <w:jc w:val="both"/>
        <w:rPr>
          <w:sz w:val="28"/>
          <w:szCs w:val="28"/>
        </w:rPr>
      </w:pPr>
      <w:r w:rsidRPr="0045683A">
        <w:rPr>
          <w:sz w:val="28"/>
          <w:szCs w:val="28"/>
        </w:rPr>
        <w:t>Данное мероприятие включает в себя приобретение товаров, оказание услуг, выполнения работ в целях укрепления материально-технической базы для развития системы патриотического воспитания.</w:t>
      </w:r>
    </w:p>
    <w:p w:rsidR="001D6D79" w:rsidRPr="0045683A" w:rsidRDefault="001D6D79" w:rsidP="001D6D79">
      <w:pPr>
        <w:keepNext/>
        <w:keepLines/>
        <w:shd w:val="clear" w:color="auto" w:fill="FFFFFF"/>
        <w:snapToGrid w:val="0"/>
        <w:spacing w:line="300" w:lineRule="exact"/>
        <w:ind w:firstLine="654"/>
        <w:jc w:val="both"/>
        <w:rPr>
          <w:sz w:val="28"/>
          <w:szCs w:val="28"/>
        </w:rPr>
      </w:pPr>
      <w:r w:rsidRPr="0045683A">
        <w:rPr>
          <w:sz w:val="28"/>
          <w:szCs w:val="28"/>
        </w:rPr>
        <w:t>Подпрограмма 3 «Обеспечение жильем молодых семей города Минусинска» (приложение 10 к Программе).</w:t>
      </w:r>
    </w:p>
    <w:p w:rsidR="001D6D79" w:rsidRPr="0045683A" w:rsidRDefault="001D6D79" w:rsidP="001D6D79">
      <w:pPr>
        <w:keepNext/>
        <w:keepLines/>
        <w:shd w:val="clear" w:color="auto" w:fill="FFFFFF"/>
        <w:suppressAutoHyphens/>
        <w:spacing w:line="300" w:lineRule="exact"/>
        <w:ind w:firstLine="708"/>
        <w:jc w:val="both"/>
        <w:rPr>
          <w:sz w:val="28"/>
          <w:szCs w:val="28"/>
        </w:rPr>
      </w:pPr>
      <w:r w:rsidRPr="0045683A">
        <w:rPr>
          <w:sz w:val="28"/>
          <w:szCs w:val="28"/>
        </w:rPr>
        <w:t>Мероприятие 3.1 Предоставление социальных выплат молодым семьям на приобретение жилья (строительство) жилья.</w:t>
      </w:r>
    </w:p>
    <w:p w:rsidR="001D6D79" w:rsidRPr="0045683A" w:rsidRDefault="001D6D79" w:rsidP="001D6D79">
      <w:pPr>
        <w:keepNext/>
        <w:keepLines/>
        <w:shd w:val="clear" w:color="auto" w:fill="FFFFFF"/>
        <w:suppressAutoHyphens/>
        <w:spacing w:line="300" w:lineRule="exact"/>
        <w:ind w:firstLine="708"/>
        <w:jc w:val="both"/>
        <w:rPr>
          <w:sz w:val="28"/>
          <w:szCs w:val="28"/>
        </w:rPr>
      </w:pPr>
      <w:r w:rsidRPr="0045683A">
        <w:rPr>
          <w:sz w:val="28"/>
          <w:szCs w:val="28"/>
        </w:rPr>
        <w:t>Право молодых семей на улучшение жилищных условий с использованием социальной выплаты за счет средств федерального и краевого бюджетов.</w:t>
      </w:r>
    </w:p>
    <w:p w:rsidR="001D6D79" w:rsidRPr="0045683A" w:rsidRDefault="001D6D79" w:rsidP="001D6D79">
      <w:pPr>
        <w:keepNext/>
        <w:keepLines/>
        <w:shd w:val="clear" w:color="auto" w:fill="FFFFFF"/>
        <w:suppressAutoHyphens/>
        <w:spacing w:line="300" w:lineRule="exact"/>
        <w:ind w:firstLine="708"/>
        <w:jc w:val="both"/>
        <w:rPr>
          <w:sz w:val="28"/>
          <w:szCs w:val="28"/>
        </w:rPr>
      </w:pPr>
      <w:r w:rsidRPr="0045683A">
        <w:rPr>
          <w:sz w:val="28"/>
          <w:szCs w:val="28"/>
        </w:rPr>
        <w:t>Мероприятие 3.1.1: Софинансирование из средств городского бюджета на предоставление социальных выплат молодым семьям на приобретение (строительство) жилья.</w:t>
      </w:r>
    </w:p>
    <w:p w:rsidR="001D6D79" w:rsidRPr="0045683A" w:rsidRDefault="001D6D79" w:rsidP="001D6D79">
      <w:pPr>
        <w:keepNext/>
        <w:keepLines/>
        <w:shd w:val="clear" w:color="auto" w:fill="FFFFFF"/>
        <w:suppressAutoHyphens/>
        <w:spacing w:line="300" w:lineRule="exact"/>
        <w:ind w:firstLine="708"/>
        <w:jc w:val="both"/>
        <w:rPr>
          <w:sz w:val="28"/>
          <w:szCs w:val="28"/>
        </w:rPr>
      </w:pPr>
      <w:r w:rsidRPr="0045683A">
        <w:rPr>
          <w:sz w:val="28"/>
          <w:szCs w:val="28"/>
        </w:rPr>
        <w:t>Софинансирование расходных обязательств муниципального образования по предоставлению социальных выплат молодым семьям для приобретения (строительства) жилья.</w:t>
      </w:r>
    </w:p>
    <w:p w:rsidR="001D6D79" w:rsidRPr="0045683A" w:rsidRDefault="001D6D79" w:rsidP="001D6D79">
      <w:pPr>
        <w:keepNext/>
        <w:keepLines/>
        <w:shd w:val="clear" w:color="auto" w:fill="FFFFFF"/>
        <w:autoSpaceDE w:val="0"/>
        <w:autoSpaceDN w:val="0"/>
        <w:adjustRightInd w:val="0"/>
        <w:spacing w:line="300" w:lineRule="exact"/>
        <w:ind w:firstLine="708"/>
        <w:jc w:val="both"/>
        <w:rPr>
          <w:sz w:val="28"/>
          <w:szCs w:val="28"/>
        </w:rPr>
      </w:pPr>
      <w:r w:rsidRPr="0045683A">
        <w:rPr>
          <w:sz w:val="28"/>
          <w:szCs w:val="28"/>
        </w:rPr>
        <w:t>Мероприятие 3.2 Социальные выплаты на приобретение жилья или строительство индивидуального жилого дома бюджетам субъектов Российской Федерации и муниципальных образований  на мероприятия подпрограммы «Обеспечение жильем молодых семей» в рамках федеральной целевой программы «Жилище» на 2015-2020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D6D79" w:rsidRPr="0045683A" w:rsidRDefault="001D6D79" w:rsidP="001D6D79">
      <w:pPr>
        <w:keepNext/>
        <w:keepLines/>
        <w:shd w:val="clear" w:color="auto" w:fill="FFFFFF"/>
        <w:autoSpaceDE w:val="0"/>
        <w:autoSpaceDN w:val="0"/>
        <w:adjustRightInd w:val="0"/>
        <w:spacing w:line="300" w:lineRule="exact"/>
        <w:ind w:firstLine="708"/>
        <w:jc w:val="both"/>
        <w:rPr>
          <w:sz w:val="28"/>
          <w:szCs w:val="28"/>
        </w:rPr>
      </w:pPr>
      <w:r w:rsidRPr="0045683A">
        <w:rPr>
          <w:sz w:val="28"/>
          <w:szCs w:val="28"/>
        </w:rPr>
        <w:t>Предоставление субсидий бюджетам муниципальных образований Красноярского края на оказание государственной поддержки молодым семьям, нуждающимся в жилых помещениях, путем предоставления им социальных выплат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D6D79" w:rsidRPr="0045683A" w:rsidRDefault="001D6D79" w:rsidP="001D6D79">
      <w:pPr>
        <w:keepNext/>
        <w:keepLines/>
        <w:shd w:val="clear" w:color="auto" w:fill="FFFFFF"/>
        <w:snapToGrid w:val="0"/>
        <w:spacing w:line="300" w:lineRule="exact"/>
        <w:ind w:firstLine="654"/>
        <w:jc w:val="both"/>
        <w:rPr>
          <w:sz w:val="28"/>
          <w:szCs w:val="28"/>
        </w:rPr>
      </w:pPr>
      <w:r w:rsidRPr="0045683A">
        <w:rPr>
          <w:sz w:val="28"/>
          <w:szCs w:val="28"/>
        </w:rPr>
        <w:t>Мероприятие 3.3 Предоставление социальных выплат молодым семьям на приобретение (строительство) жилья.</w:t>
      </w:r>
    </w:p>
    <w:p w:rsidR="001D6D79" w:rsidRPr="0045683A" w:rsidRDefault="001D6D79" w:rsidP="001D6D79">
      <w:pPr>
        <w:keepNext/>
        <w:keepLines/>
        <w:shd w:val="clear" w:color="auto" w:fill="FFFFFF"/>
        <w:snapToGrid w:val="0"/>
        <w:spacing w:line="300" w:lineRule="exact"/>
        <w:ind w:firstLine="654"/>
        <w:jc w:val="both"/>
        <w:rPr>
          <w:sz w:val="28"/>
          <w:szCs w:val="28"/>
        </w:rPr>
      </w:pPr>
      <w:r w:rsidRPr="0045683A">
        <w:rPr>
          <w:sz w:val="28"/>
          <w:szCs w:val="28"/>
        </w:rPr>
        <w:t>Право молодых семей на улучшение жилищных условий с использованием социальной выплаты за счет средств федерального и краевого бюджетов.</w:t>
      </w:r>
    </w:p>
    <w:p w:rsidR="001D6D79" w:rsidRPr="0045683A" w:rsidRDefault="001D6D79" w:rsidP="001D6D79">
      <w:pPr>
        <w:keepNext/>
        <w:keepLines/>
        <w:shd w:val="clear" w:color="auto" w:fill="FFFFFF"/>
        <w:snapToGrid w:val="0"/>
        <w:spacing w:line="300" w:lineRule="exact"/>
        <w:ind w:firstLine="654"/>
        <w:jc w:val="both"/>
        <w:rPr>
          <w:sz w:val="28"/>
          <w:szCs w:val="28"/>
        </w:rPr>
      </w:pPr>
      <w:r w:rsidRPr="0045683A">
        <w:rPr>
          <w:sz w:val="28"/>
          <w:szCs w:val="28"/>
        </w:rPr>
        <w:t>Подпрограмма 4 «Поддержка социально ориентированных некоммерческих организаций г. Минусинска» (приложение 11 к Программе).</w:t>
      </w:r>
    </w:p>
    <w:p w:rsidR="001D6D79" w:rsidRPr="0045683A" w:rsidRDefault="001D6D79" w:rsidP="001D6D79">
      <w:pPr>
        <w:keepNext/>
        <w:keepLines/>
        <w:shd w:val="clear" w:color="auto" w:fill="FFFFFF"/>
        <w:snapToGrid w:val="0"/>
        <w:spacing w:line="300" w:lineRule="exact"/>
        <w:ind w:firstLine="654"/>
        <w:jc w:val="both"/>
        <w:rPr>
          <w:sz w:val="28"/>
          <w:szCs w:val="28"/>
        </w:rPr>
      </w:pPr>
      <w:r w:rsidRPr="0045683A">
        <w:rPr>
          <w:sz w:val="28"/>
          <w:szCs w:val="28"/>
        </w:rPr>
        <w:t>Мероприятие 4.1. Консультационная поддержка, а также поддержка  в области подготовки, переподготовки, повышения квалификации  работников и добровольцев СОНКО.</w:t>
      </w:r>
    </w:p>
    <w:p w:rsidR="001D6D79" w:rsidRPr="0045683A" w:rsidRDefault="001D6D79" w:rsidP="001D6D79">
      <w:pPr>
        <w:keepNext/>
        <w:keepLines/>
        <w:shd w:val="clear" w:color="auto" w:fill="FFFFFF"/>
        <w:snapToGrid w:val="0"/>
        <w:spacing w:line="300" w:lineRule="exact"/>
        <w:ind w:firstLine="654"/>
        <w:jc w:val="both"/>
        <w:rPr>
          <w:sz w:val="28"/>
          <w:szCs w:val="28"/>
        </w:rPr>
      </w:pPr>
      <w:r w:rsidRPr="0045683A">
        <w:rPr>
          <w:sz w:val="28"/>
          <w:szCs w:val="28"/>
        </w:rPr>
        <w:t>Мероприятие направлено на организацию и проведение семинаров, информационно-методического семинаров для СОНКО в городе Минусинске.</w:t>
      </w:r>
    </w:p>
    <w:p w:rsidR="001D6D79" w:rsidRPr="0045683A" w:rsidRDefault="001D6D79" w:rsidP="001D6D79">
      <w:pPr>
        <w:keepNext/>
        <w:keepLines/>
        <w:shd w:val="clear" w:color="auto" w:fill="FFFFFF"/>
        <w:snapToGrid w:val="0"/>
        <w:spacing w:line="300" w:lineRule="exact"/>
        <w:ind w:firstLine="654"/>
        <w:jc w:val="both"/>
        <w:rPr>
          <w:sz w:val="28"/>
          <w:szCs w:val="28"/>
        </w:rPr>
      </w:pPr>
      <w:r w:rsidRPr="0045683A">
        <w:rPr>
          <w:sz w:val="28"/>
          <w:szCs w:val="28"/>
        </w:rPr>
        <w:t>Мероприятие 4.2 Предоставление субсидий СОНКО, осуществляющим свою деятельность на территории г. Минусинска,  на конкурсной основе на оказание услуг.</w:t>
      </w:r>
    </w:p>
    <w:p w:rsidR="001D6D79" w:rsidRPr="0045683A" w:rsidRDefault="001D6D79" w:rsidP="001D6D79">
      <w:pPr>
        <w:keepNext/>
        <w:keepLines/>
        <w:shd w:val="clear" w:color="auto" w:fill="FFFFFF"/>
        <w:snapToGrid w:val="0"/>
        <w:spacing w:line="300" w:lineRule="exact"/>
        <w:ind w:firstLine="654"/>
        <w:jc w:val="both"/>
        <w:rPr>
          <w:sz w:val="28"/>
          <w:szCs w:val="28"/>
        </w:rPr>
      </w:pPr>
      <w:r w:rsidRPr="0045683A">
        <w:rPr>
          <w:sz w:val="28"/>
          <w:szCs w:val="28"/>
        </w:rPr>
        <w:lastRenderedPageBreak/>
        <w:t>Данное мероприятие включает в себя расходы  по предоставлению на конкурсной основе субсидий из бюджета муниципального образования город Минусинск социально ориентированным некоммерческим организациям на реализацию проектов.</w:t>
      </w:r>
    </w:p>
    <w:p w:rsidR="001D6D79" w:rsidRPr="0045683A" w:rsidRDefault="001D6D79" w:rsidP="001D6D79">
      <w:pPr>
        <w:keepNext/>
        <w:keepLines/>
        <w:shd w:val="clear" w:color="auto" w:fill="FFFFFF"/>
        <w:spacing w:line="300" w:lineRule="exact"/>
        <w:ind w:firstLine="709"/>
        <w:jc w:val="both"/>
        <w:rPr>
          <w:sz w:val="28"/>
          <w:szCs w:val="28"/>
        </w:rPr>
      </w:pPr>
      <w:r w:rsidRPr="0045683A">
        <w:rPr>
          <w:sz w:val="28"/>
          <w:szCs w:val="28"/>
        </w:rPr>
        <w:t>Реализация мероприятий подпрограмм позволит достичь в 2019 - 2021 годах следующих результатов:</w:t>
      </w:r>
    </w:p>
    <w:p w:rsidR="001D6D79" w:rsidRPr="0045683A" w:rsidRDefault="001D6D79" w:rsidP="001D6D79">
      <w:pPr>
        <w:keepNext/>
        <w:keepLines/>
        <w:shd w:val="clear" w:color="auto" w:fill="FFFFFF"/>
        <w:spacing w:line="300" w:lineRule="exact"/>
        <w:ind w:firstLine="709"/>
        <w:jc w:val="both"/>
        <w:rPr>
          <w:sz w:val="28"/>
          <w:szCs w:val="28"/>
        </w:rPr>
      </w:pPr>
      <w:r w:rsidRPr="0045683A">
        <w:rPr>
          <w:sz w:val="28"/>
          <w:szCs w:val="28"/>
        </w:rPr>
        <w:t>по подпрограмме 1 «Вовлечение молодежи  г. Минусинска в социальную практику»:</w:t>
      </w:r>
    </w:p>
    <w:p w:rsidR="001D6D79" w:rsidRPr="0045683A" w:rsidRDefault="001D6D79" w:rsidP="001D6D79">
      <w:pPr>
        <w:keepNext/>
        <w:keepLines/>
        <w:shd w:val="clear" w:color="auto" w:fill="FFFFFF"/>
        <w:spacing w:line="300" w:lineRule="exact"/>
        <w:ind w:firstLine="709"/>
        <w:jc w:val="both"/>
        <w:rPr>
          <w:sz w:val="28"/>
          <w:szCs w:val="28"/>
        </w:rPr>
      </w:pPr>
      <w:r w:rsidRPr="0045683A">
        <w:rPr>
          <w:sz w:val="28"/>
          <w:szCs w:val="28"/>
        </w:rPr>
        <w:t>Цель Подпрограммы 1: Создание условий успешной социализации и эффективной самореализации молодежи города Минусинска</w:t>
      </w:r>
    </w:p>
    <w:p w:rsidR="001D6D79" w:rsidRPr="0045683A" w:rsidRDefault="001D6D79" w:rsidP="001D6D79">
      <w:pPr>
        <w:keepNext/>
        <w:keepLines/>
        <w:shd w:val="clear" w:color="auto" w:fill="FFFFFF"/>
        <w:spacing w:line="300" w:lineRule="exact"/>
        <w:ind w:firstLine="708"/>
        <w:jc w:val="both"/>
        <w:rPr>
          <w:sz w:val="28"/>
          <w:szCs w:val="28"/>
        </w:rPr>
      </w:pPr>
      <w:r w:rsidRPr="0045683A">
        <w:rPr>
          <w:sz w:val="28"/>
          <w:szCs w:val="28"/>
        </w:rPr>
        <w:t>увеличить количество социально-экономических проектов, реализуемых молодежью  города Минусинска до 80 единиц в 2021 году;</w:t>
      </w:r>
    </w:p>
    <w:p w:rsidR="001D6D79" w:rsidRPr="0045683A" w:rsidRDefault="001D6D79" w:rsidP="001D6D79">
      <w:pPr>
        <w:keepNext/>
        <w:keepLines/>
        <w:shd w:val="clear" w:color="auto" w:fill="FFFFFF"/>
        <w:spacing w:line="300" w:lineRule="exact"/>
        <w:ind w:firstLine="708"/>
        <w:jc w:val="both"/>
        <w:rPr>
          <w:sz w:val="28"/>
          <w:szCs w:val="28"/>
        </w:rPr>
      </w:pPr>
      <w:r w:rsidRPr="0045683A">
        <w:rPr>
          <w:sz w:val="28"/>
          <w:szCs w:val="28"/>
        </w:rPr>
        <w:t>увеличить удельный вес молодых граждан, проживающих в города Минусинске, вовлеченных в реализацию социально-экономических проектов до 26,90% в 2021 году;</w:t>
      </w:r>
    </w:p>
    <w:p w:rsidR="001D6D79" w:rsidRPr="0045683A" w:rsidRDefault="001D6D79" w:rsidP="001D6D79">
      <w:pPr>
        <w:keepNext/>
        <w:keepLines/>
        <w:shd w:val="clear" w:color="auto" w:fill="FFFFFF"/>
        <w:spacing w:line="300" w:lineRule="exact"/>
        <w:ind w:firstLine="708"/>
        <w:jc w:val="both"/>
        <w:rPr>
          <w:sz w:val="28"/>
          <w:szCs w:val="28"/>
        </w:rPr>
      </w:pPr>
      <w:r w:rsidRPr="0045683A">
        <w:rPr>
          <w:sz w:val="28"/>
          <w:szCs w:val="28"/>
        </w:rPr>
        <w:t>увеличить долю молодежи, проживающей в городе Минусинске, получившей информационные услуги до 23,76% в 2021 году;</w:t>
      </w:r>
    </w:p>
    <w:p w:rsidR="001D6D79" w:rsidRPr="0045683A" w:rsidRDefault="001D6D79" w:rsidP="001D6D79">
      <w:pPr>
        <w:keepNext/>
        <w:keepLines/>
        <w:shd w:val="clear" w:color="auto" w:fill="FFFFFF"/>
        <w:spacing w:line="300" w:lineRule="exact"/>
        <w:ind w:firstLine="708"/>
        <w:jc w:val="both"/>
        <w:rPr>
          <w:sz w:val="28"/>
          <w:szCs w:val="28"/>
        </w:rPr>
      </w:pPr>
      <w:r w:rsidRPr="0045683A">
        <w:rPr>
          <w:sz w:val="28"/>
          <w:szCs w:val="28"/>
        </w:rPr>
        <w:t>увеличить удельный вес благополучателей – граждан, проживающих в г.Минусинске, получающих безвозмездные услуги от участников молодежных социально-экономических проектов до 70,85% в 2021 году;</w:t>
      </w:r>
    </w:p>
    <w:p w:rsidR="001D6D79" w:rsidRPr="0045683A" w:rsidRDefault="001D6D79" w:rsidP="001D6D79">
      <w:pPr>
        <w:keepNext/>
        <w:keepLines/>
        <w:shd w:val="clear" w:color="auto" w:fill="FFFFFF"/>
        <w:spacing w:line="300" w:lineRule="exact"/>
        <w:ind w:firstLine="708"/>
        <w:jc w:val="both"/>
        <w:rPr>
          <w:sz w:val="28"/>
          <w:szCs w:val="28"/>
        </w:rPr>
      </w:pPr>
      <w:r w:rsidRPr="0045683A">
        <w:rPr>
          <w:sz w:val="28"/>
          <w:szCs w:val="28"/>
        </w:rPr>
        <w:t>сохранить количество созданных сезонных рабочих мест для студентов и обучающихся в государственных образовательных учреждениях профессионального образования на территории г. Минусинска на уровне 40 единиц;</w:t>
      </w:r>
    </w:p>
    <w:p w:rsidR="001D6D79" w:rsidRPr="0045683A" w:rsidRDefault="001D6D79" w:rsidP="001D6D79">
      <w:pPr>
        <w:keepNext/>
        <w:keepLines/>
        <w:shd w:val="clear" w:color="auto" w:fill="FFFFFF"/>
        <w:snapToGrid w:val="0"/>
        <w:spacing w:line="300" w:lineRule="exact"/>
        <w:ind w:firstLine="654"/>
        <w:jc w:val="both"/>
        <w:rPr>
          <w:sz w:val="28"/>
          <w:szCs w:val="28"/>
        </w:rPr>
      </w:pPr>
      <w:r w:rsidRPr="0045683A">
        <w:rPr>
          <w:sz w:val="28"/>
          <w:szCs w:val="28"/>
        </w:rPr>
        <w:t>по подпрограмме 2 «Патриотическое воспитание молодежи города Минусинска»:</w:t>
      </w:r>
    </w:p>
    <w:p w:rsidR="001D6D79" w:rsidRPr="0045683A" w:rsidRDefault="001D6D79" w:rsidP="001D6D79">
      <w:pPr>
        <w:keepNext/>
        <w:keepLines/>
        <w:shd w:val="clear" w:color="auto" w:fill="FFFFFF"/>
        <w:snapToGrid w:val="0"/>
        <w:spacing w:line="300" w:lineRule="exact"/>
        <w:ind w:firstLine="654"/>
        <w:jc w:val="both"/>
        <w:rPr>
          <w:sz w:val="28"/>
          <w:szCs w:val="28"/>
        </w:rPr>
      </w:pPr>
      <w:r w:rsidRPr="0045683A">
        <w:rPr>
          <w:sz w:val="28"/>
          <w:szCs w:val="28"/>
        </w:rPr>
        <w:t>Цель Подпрограммы 2: Создание условий для дальнейшего развития и совершенствования системы  патриотического воспитания молодежи города Минусинска.</w:t>
      </w:r>
    </w:p>
    <w:p w:rsidR="001D6D79" w:rsidRPr="0045683A" w:rsidRDefault="001D6D79" w:rsidP="001D6D79">
      <w:pPr>
        <w:keepNext/>
        <w:keepLines/>
        <w:shd w:val="clear" w:color="auto" w:fill="FFFFFF"/>
        <w:snapToGrid w:val="0"/>
        <w:spacing w:line="300" w:lineRule="exact"/>
        <w:ind w:firstLine="654"/>
        <w:jc w:val="both"/>
        <w:rPr>
          <w:sz w:val="28"/>
          <w:szCs w:val="28"/>
        </w:rPr>
      </w:pPr>
      <w:r w:rsidRPr="0045683A">
        <w:rPr>
          <w:sz w:val="28"/>
          <w:szCs w:val="28"/>
        </w:rPr>
        <w:t>увеличить удельный вес благополучателей – граждан, проживающих в городе Минусинске, получающих безвозмездные услуги от участников молодежных гражданско-патриотических проектов   до 32,8% в 2021 году;</w:t>
      </w:r>
    </w:p>
    <w:p w:rsidR="001D6D79" w:rsidRPr="0045683A" w:rsidRDefault="001D6D79" w:rsidP="001D6D79">
      <w:pPr>
        <w:pStyle w:val="ConsPlusCell"/>
        <w:keepNext/>
        <w:keepLines/>
        <w:widowControl/>
        <w:shd w:val="clear" w:color="auto" w:fill="FFFFFF"/>
        <w:spacing w:line="300" w:lineRule="exact"/>
        <w:ind w:firstLine="654"/>
        <w:jc w:val="both"/>
        <w:rPr>
          <w:rFonts w:ascii="Times New Roman" w:hAnsi="Times New Roman"/>
          <w:kern w:val="0"/>
          <w:sz w:val="28"/>
          <w:szCs w:val="28"/>
          <w:lang w:eastAsia="ru-RU"/>
        </w:rPr>
      </w:pPr>
      <w:r w:rsidRPr="0045683A">
        <w:rPr>
          <w:rFonts w:ascii="Times New Roman" w:hAnsi="Times New Roman"/>
          <w:sz w:val="28"/>
          <w:szCs w:val="28"/>
        </w:rPr>
        <w:t>увеличить удельный вес молодых граждан, проживающих в г. Минусинске, вовлеченных в изучение истории Отечества, краеведческую деятельность, в их общей численности</w:t>
      </w:r>
      <w:r w:rsidRPr="0045683A">
        <w:rPr>
          <w:rFonts w:ascii="Times New Roman" w:hAnsi="Times New Roman"/>
          <w:kern w:val="0"/>
          <w:sz w:val="28"/>
          <w:szCs w:val="28"/>
          <w:lang w:eastAsia="ru-RU"/>
        </w:rPr>
        <w:t xml:space="preserve"> до 3,19%  в 2021 году</w:t>
      </w:r>
      <w:r w:rsidRPr="0045683A">
        <w:rPr>
          <w:rFonts w:ascii="Times New Roman" w:hAnsi="Times New Roman"/>
          <w:sz w:val="28"/>
          <w:szCs w:val="28"/>
        </w:rPr>
        <w:t>;</w:t>
      </w:r>
    </w:p>
    <w:p w:rsidR="001D6D79" w:rsidRPr="0045683A" w:rsidRDefault="001D6D79" w:rsidP="001D6D79">
      <w:pPr>
        <w:keepNext/>
        <w:keepLines/>
        <w:shd w:val="clear" w:color="auto" w:fill="FFFFFF"/>
        <w:autoSpaceDE w:val="0"/>
        <w:autoSpaceDN w:val="0"/>
        <w:adjustRightInd w:val="0"/>
        <w:spacing w:line="300" w:lineRule="exact"/>
        <w:ind w:firstLine="709"/>
        <w:jc w:val="both"/>
        <w:rPr>
          <w:rFonts w:eastAsia="SimSun"/>
          <w:kern w:val="2"/>
          <w:sz w:val="28"/>
          <w:szCs w:val="28"/>
          <w:lang w:eastAsia="ar-SA"/>
        </w:rPr>
      </w:pPr>
      <w:r w:rsidRPr="0045683A">
        <w:rPr>
          <w:sz w:val="28"/>
          <w:szCs w:val="28"/>
        </w:rPr>
        <w:t>увеличить удельный вес молодых граждан, проживающих в г. Минусинске, являющихся членами или участниками патриотических  объединений, участниками клубов патриотического воспитания муниципальных  учреждений  г. Минусинска и Красноярского края, прошедших подготовку к военной службе в Вооруженных Силах Российской Федерации, в их общей численности до 9 %  в 2021 году;</w:t>
      </w:r>
    </w:p>
    <w:p w:rsidR="001D6D79" w:rsidRPr="0045683A" w:rsidRDefault="001D6D79" w:rsidP="001D6D79">
      <w:pPr>
        <w:keepNext/>
        <w:keepLines/>
        <w:shd w:val="clear" w:color="auto" w:fill="FFFFFF"/>
        <w:spacing w:line="300" w:lineRule="exact"/>
        <w:ind w:firstLine="709"/>
        <w:jc w:val="both"/>
        <w:rPr>
          <w:sz w:val="28"/>
          <w:szCs w:val="28"/>
        </w:rPr>
      </w:pPr>
      <w:r w:rsidRPr="0045683A">
        <w:rPr>
          <w:sz w:val="28"/>
          <w:szCs w:val="28"/>
        </w:rPr>
        <w:t>увеличить удельный вес молодых граждан, проживающих в г. Минусинске, вовлеченных в добровольческую деятельность, в их общей численности до 3,3 % в 2021 году;</w:t>
      </w:r>
    </w:p>
    <w:p w:rsidR="001D6D79" w:rsidRPr="0045683A" w:rsidRDefault="001D6D79" w:rsidP="001D6D79">
      <w:pPr>
        <w:keepNext/>
        <w:keepLines/>
        <w:shd w:val="clear" w:color="auto" w:fill="FFFFFF"/>
        <w:snapToGrid w:val="0"/>
        <w:spacing w:line="300" w:lineRule="exact"/>
        <w:ind w:firstLine="709"/>
        <w:jc w:val="both"/>
        <w:rPr>
          <w:sz w:val="28"/>
          <w:szCs w:val="28"/>
        </w:rPr>
      </w:pPr>
      <w:r w:rsidRPr="0045683A">
        <w:rPr>
          <w:sz w:val="28"/>
          <w:szCs w:val="28"/>
        </w:rPr>
        <w:t>по подпрограмме 3 «Обеспечение жильем молодых семей города Минусинска»:</w:t>
      </w:r>
    </w:p>
    <w:p w:rsidR="001D6D79" w:rsidRPr="0045683A" w:rsidRDefault="001D6D79" w:rsidP="001D6D79">
      <w:pPr>
        <w:keepNext/>
        <w:keepLines/>
        <w:shd w:val="clear" w:color="auto" w:fill="FFFFFF"/>
        <w:snapToGrid w:val="0"/>
        <w:spacing w:line="300" w:lineRule="exact"/>
        <w:ind w:firstLine="709"/>
        <w:jc w:val="both"/>
        <w:rPr>
          <w:sz w:val="28"/>
          <w:szCs w:val="28"/>
        </w:rPr>
      </w:pPr>
      <w:r w:rsidRPr="0045683A">
        <w:rPr>
          <w:sz w:val="28"/>
          <w:szCs w:val="28"/>
        </w:rPr>
        <w:lastRenderedPageBreak/>
        <w:t>Цель Подпрограммы 3: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1D6D79" w:rsidRPr="0045683A" w:rsidRDefault="001D6D79" w:rsidP="001D6D79">
      <w:pPr>
        <w:keepNext/>
        <w:keepLines/>
        <w:shd w:val="clear" w:color="auto" w:fill="FFFFFF"/>
        <w:spacing w:line="300" w:lineRule="exact"/>
        <w:ind w:firstLine="708"/>
        <w:jc w:val="both"/>
        <w:rPr>
          <w:sz w:val="28"/>
          <w:szCs w:val="28"/>
          <w:lang w:eastAsia="ar-SA"/>
        </w:rPr>
      </w:pPr>
      <w:r w:rsidRPr="0045683A">
        <w:rPr>
          <w:sz w:val="28"/>
          <w:szCs w:val="28"/>
        </w:rPr>
        <w:t>увеличить долю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до 10,27 % в 2021 году;</w:t>
      </w:r>
    </w:p>
    <w:p w:rsidR="001D6D79" w:rsidRPr="0045683A" w:rsidRDefault="001D6D79" w:rsidP="001D6D79">
      <w:pPr>
        <w:keepNext/>
        <w:keepLines/>
        <w:shd w:val="clear" w:color="auto" w:fill="FFFFFF"/>
        <w:spacing w:line="300" w:lineRule="exact"/>
        <w:ind w:firstLine="708"/>
        <w:jc w:val="both"/>
        <w:rPr>
          <w:sz w:val="28"/>
          <w:szCs w:val="28"/>
        </w:rPr>
      </w:pPr>
      <w:r w:rsidRPr="0045683A">
        <w:rPr>
          <w:sz w:val="28"/>
          <w:szCs w:val="28"/>
        </w:rPr>
        <w:t>увеличить долю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до 95 % в 2021 году.</w:t>
      </w:r>
    </w:p>
    <w:p w:rsidR="001D6D79" w:rsidRPr="0045683A" w:rsidRDefault="001D6D79" w:rsidP="001D6D79">
      <w:pPr>
        <w:keepNext/>
        <w:keepLines/>
        <w:shd w:val="clear" w:color="auto" w:fill="FFFFFF"/>
        <w:spacing w:line="300" w:lineRule="exact"/>
        <w:ind w:firstLine="708"/>
        <w:jc w:val="both"/>
        <w:rPr>
          <w:sz w:val="28"/>
          <w:szCs w:val="28"/>
        </w:rPr>
      </w:pPr>
      <w:r w:rsidRPr="0045683A">
        <w:rPr>
          <w:sz w:val="28"/>
          <w:szCs w:val="28"/>
        </w:rPr>
        <w:t>по подпрограмме 4 «Поддержка  социально ориентированных некоммерческих организаций г. Минусинска»:</w:t>
      </w:r>
    </w:p>
    <w:p w:rsidR="001D6D79" w:rsidRPr="0045683A" w:rsidRDefault="001D6D79" w:rsidP="001D6D79">
      <w:pPr>
        <w:keepNext/>
        <w:keepLines/>
        <w:shd w:val="clear" w:color="auto" w:fill="FFFFFF"/>
        <w:spacing w:line="300" w:lineRule="exact"/>
        <w:ind w:firstLine="708"/>
        <w:jc w:val="both"/>
        <w:rPr>
          <w:sz w:val="28"/>
          <w:szCs w:val="28"/>
        </w:rPr>
      </w:pPr>
      <w:r w:rsidRPr="0045683A">
        <w:rPr>
          <w:sz w:val="28"/>
          <w:szCs w:val="28"/>
        </w:rPr>
        <w:t>Цель Подпрограммы 4 Поддержка и развитие социально ориентированных некоммерческих организаций, осуществляющих свою деятельность на территории города Минусинска;</w:t>
      </w:r>
    </w:p>
    <w:p w:rsidR="001D6D79" w:rsidRPr="0045683A" w:rsidRDefault="001D6D79" w:rsidP="001D6D79">
      <w:pPr>
        <w:keepNext/>
        <w:keepLines/>
        <w:shd w:val="clear" w:color="auto" w:fill="FFFFFF"/>
        <w:spacing w:line="300" w:lineRule="exact"/>
        <w:ind w:firstLine="708"/>
        <w:jc w:val="both"/>
        <w:rPr>
          <w:sz w:val="28"/>
          <w:szCs w:val="28"/>
        </w:rPr>
      </w:pPr>
      <w:r w:rsidRPr="0045683A">
        <w:rPr>
          <w:sz w:val="28"/>
          <w:szCs w:val="28"/>
        </w:rPr>
        <w:t>увеличить количество созданных СО НКО, имеющих статус юридического лица;</w:t>
      </w:r>
    </w:p>
    <w:p w:rsidR="001D6D79" w:rsidRPr="0045683A" w:rsidRDefault="001D6D79" w:rsidP="001D6D79">
      <w:pPr>
        <w:keepNext/>
        <w:keepLines/>
        <w:shd w:val="clear" w:color="auto" w:fill="FFFFFF"/>
        <w:spacing w:line="300" w:lineRule="exact"/>
        <w:ind w:firstLine="708"/>
        <w:jc w:val="both"/>
        <w:rPr>
          <w:sz w:val="28"/>
          <w:szCs w:val="28"/>
        </w:rPr>
      </w:pPr>
      <w:r w:rsidRPr="0045683A">
        <w:rPr>
          <w:sz w:val="28"/>
          <w:szCs w:val="28"/>
        </w:rPr>
        <w:t>увеличить количество СО НКО, осуществляющих свою деятельность на территории города Минусинска, получивших финансовую, имущественную, информационную, консультационную поддержку;</w:t>
      </w:r>
    </w:p>
    <w:p w:rsidR="001D6D79" w:rsidRPr="0045683A" w:rsidRDefault="001D6D79" w:rsidP="001D6D79">
      <w:pPr>
        <w:keepNext/>
        <w:keepLines/>
        <w:shd w:val="clear" w:color="auto" w:fill="FFFFFF"/>
        <w:spacing w:line="300" w:lineRule="exact"/>
        <w:ind w:firstLine="708"/>
        <w:jc w:val="both"/>
        <w:rPr>
          <w:sz w:val="28"/>
          <w:szCs w:val="28"/>
        </w:rPr>
      </w:pPr>
      <w:r w:rsidRPr="0045683A">
        <w:rPr>
          <w:sz w:val="28"/>
          <w:szCs w:val="28"/>
        </w:rPr>
        <w:t>увеличить количество мероприятий и проектов, реализованных СО НКО на территории города Минусинска.</w:t>
      </w:r>
    </w:p>
    <w:p w:rsidR="001D6D79" w:rsidRPr="0045683A" w:rsidRDefault="001D6D79" w:rsidP="001D6D79">
      <w:pPr>
        <w:keepNext/>
        <w:keepLines/>
        <w:shd w:val="clear" w:color="auto" w:fill="FFFFFF"/>
        <w:spacing w:line="300" w:lineRule="exact"/>
        <w:ind w:firstLine="708"/>
        <w:jc w:val="both"/>
        <w:rPr>
          <w:sz w:val="28"/>
          <w:szCs w:val="28"/>
        </w:rPr>
      </w:pPr>
      <w:r w:rsidRPr="0045683A">
        <w:rPr>
          <w:sz w:val="28"/>
          <w:szCs w:val="28"/>
        </w:rPr>
        <w:t>Реализация отдельных мероприятий не предусмотрена.</w:t>
      </w:r>
    </w:p>
    <w:p w:rsidR="001D6D79" w:rsidRPr="0045683A" w:rsidRDefault="001D6D79" w:rsidP="001D6D79">
      <w:pPr>
        <w:keepNext/>
        <w:keepLines/>
        <w:shd w:val="clear" w:color="auto" w:fill="FFFFFF"/>
        <w:spacing w:line="300" w:lineRule="exact"/>
        <w:ind w:firstLine="708"/>
        <w:jc w:val="both"/>
        <w:rPr>
          <w:sz w:val="28"/>
          <w:szCs w:val="28"/>
        </w:rPr>
      </w:pPr>
      <w:r w:rsidRPr="0045683A">
        <w:rPr>
          <w:sz w:val="28"/>
          <w:szCs w:val="28"/>
        </w:rPr>
        <w:t>Информация о мероприятиях подпрограмм отражена в перечне согласно приложению 2 к муниципальной программе.</w:t>
      </w:r>
    </w:p>
    <w:p w:rsidR="001D6D79" w:rsidRPr="0045683A" w:rsidRDefault="001D6D79" w:rsidP="001D6D79">
      <w:pPr>
        <w:keepNext/>
        <w:keepLines/>
        <w:shd w:val="clear" w:color="auto" w:fill="FFFFFF"/>
        <w:jc w:val="both"/>
        <w:rPr>
          <w:sz w:val="28"/>
          <w:szCs w:val="28"/>
        </w:rPr>
      </w:pPr>
    </w:p>
    <w:p w:rsidR="001D6D79" w:rsidRPr="0045683A" w:rsidRDefault="001D6D79" w:rsidP="001D6D79">
      <w:pPr>
        <w:pStyle w:val="affa"/>
        <w:keepNext/>
        <w:keepLines/>
        <w:widowControl/>
        <w:shd w:val="clear" w:color="auto" w:fill="FFFFFF"/>
        <w:jc w:val="center"/>
        <w:rPr>
          <w:rStyle w:val="aff7"/>
          <w:rFonts w:ascii="Times New Roman" w:eastAsia="Arial Narrow" w:hAnsi="Times New Roman" w:cs="Times New Roman"/>
          <w:color w:val="auto"/>
          <w:sz w:val="28"/>
          <w:szCs w:val="28"/>
        </w:rPr>
      </w:pPr>
      <w:r w:rsidRPr="0045683A">
        <w:rPr>
          <w:rStyle w:val="aff7"/>
          <w:rFonts w:ascii="Times New Roman" w:eastAsia="Arial Narrow" w:hAnsi="Times New Roman" w:cs="Times New Roman"/>
          <w:color w:val="auto"/>
          <w:sz w:val="28"/>
          <w:szCs w:val="28"/>
        </w:rPr>
        <w:t>III. Перечень нормативных правовых актов,</w:t>
      </w:r>
    </w:p>
    <w:p w:rsidR="001D6D79" w:rsidRPr="0045683A" w:rsidRDefault="001D6D79" w:rsidP="001D6D79">
      <w:pPr>
        <w:pStyle w:val="affa"/>
        <w:keepNext/>
        <w:keepLines/>
        <w:widowControl/>
        <w:shd w:val="clear" w:color="auto" w:fill="FFFFFF"/>
        <w:jc w:val="center"/>
        <w:rPr>
          <w:rFonts w:ascii="Times New Roman" w:eastAsia="Arial Narrow" w:hAnsi="Times New Roman" w:cs="Times New Roman"/>
          <w:b/>
          <w:bCs/>
          <w:sz w:val="28"/>
          <w:szCs w:val="28"/>
        </w:rPr>
      </w:pPr>
      <w:r w:rsidRPr="0045683A">
        <w:rPr>
          <w:rStyle w:val="aff7"/>
          <w:rFonts w:ascii="Times New Roman" w:eastAsia="Arial Narrow" w:hAnsi="Times New Roman" w:cs="Times New Roman"/>
          <w:color w:val="auto"/>
          <w:sz w:val="28"/>
          <w:szCs w:val="28"/>
        </w:rPr>
        <w:t>которые необходимы для реализации</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мероприятий программы, подпрограммы</w:t>
      </w:r>
    </w:p>
    <w:p w:rsidR="001D6D79" w:rsidRPr="0045683A" w:rsidRDefault="001D6D79" w:rsidP="001D6D79">
      <w:pPr>
        <w:keepNext/>
        <w:keepLines/>
        <w:shd w:val="clear" w:color="auto" w:fill="FFFFFF"/>
        <w:spacing w:line="310" w:lineRule="exact"/>
        <w:rPr>
          <w:sz w:val="28"/>
          <w:szCs w:val="28"/>
        </w:rPr>
      </w:pPr>
    </w:p>
    <w:p w:rsidR="001D6D79" w:rsidRPr="0045683A" w:rsidRDefault="001D6D79" w:rsidP="001D6D79">
      <w:pPr>
        <w:pStyle w:val="affa"/>
        <w:keepNext/>
        <w:keepLines/>
        <w:widowControl/>
        <w:shd w:val="clear" w:color="auto" w:fill="FFFFFF"/>
        <w:spacing w:line="310" w:lineRule="exact"/>
        <w:ind w:firstLine="709"/>
        <w:jc w:val="both"/>
        <w:rPr>
          <w:rFonts w:ascii="Times New Roman" w:hAnsi="Times New Roman" w:cs="Times New Roman"/>
          <w:sz w:val="28"/>
          <w:szCs w:val="28"/>
        </w:rPr>
      </w:pPr>
      <w:bookmarkStart w:id="0" w:name="sub_45"/>
      <w:r w:rsidRPr="0045683A">
        <w:rPr>
          <w:rFonts w:ascii="Times New Roman" w:hAnsi="Times New Roman" w:cs="Times New Roman"/>
          <w:sz w:val="28"/>
          <w:szCs w:val="28"/>
        </w:rPr>
        <w:t xml:space="preserve">Сведения об основных мерах правового регулирования в сфере реализации Программы с обоснованием основных положений и сроков принятия необходимых нормативных (муниципальных) правовых актов муниципального образования город Минусинск представлены в </w:t>
      </w:r>
      <w:hyperlink w:anchor="sub_1003" w:history="1">
        <w:r w:rsidRPr="0045683A">
          <w:rPr>
            <w:rFonts w:ascii="Times New Roman" w:hAnsi="Times New Roman" w:cs="Times New Roman"/>
            <w:sz w:val="28"/>
            <w:szCs w:val="28"/>
          </w:rPr>
          <w:t xml:space="preserve">приложении </w:t>
        </w:r>
      </w:hyperlink>
      <w:r w:rsidRPr="0045683A">
        <w:rPr>
          <w:rFonts w:ascii="Times New Roman" w:hAnsi="Times New Roman" w:cs="Times New Roman"/>
          <w:sz w:val="28"/>
          <w:szCs w:val="28"/>
        </w:rPr>
        <w:t>1 к Программе.</w:t>
      </w:r>
    </w:p>
    <w:bookmarkEnd w:id="0"/>
    <w:p w:rsidR="001D6D79" w:rsidRPr="0045683A" w:rsidRDefault="001D6D79" w:rsidP="001D6D79">
      <w:pPr>
        <w:keepNext/>
        <w:keepLines/>
        <w:shd w:val="clear" w:color="auto" w:fill="FFFFFF"/>
        <w:spacing w:line="310" w:lineRule="exact"/>
        <w:ind w:firstLine="709"/>
        <w:jc w:val="both"/>
        <w:rPr>
          <w:sz w:val="28"/>
          <w:szCs w:val="28"/>
        </w:rPr>
      </w:pPr>
      <w:r w:rsidRPr="0045683A">
        <w:rPr>
          <w:sz w:val="28"/>
          <w:szCs w:val="28"/>
        </w:rPr>
        <w:t>Основной мерой правового регулирования Программы станет формирование нормативной и муниципальной правовой базы, состоящей, в том числе, из постановлений администрации города Минусинска о проведении ежегодных массовых мероприятий в сфере молодежной политики.</w:t>
      </w:r>
    </w:p>
    <w:p w:rsidR="001D6D79" w:rsidRPr="0045683A" w:rsidRDefault="001D6D79" w:rsidP="001D6D79">
      <w:pPr>
        <w:keepNext/>
        <w:keepLines/>
        <w:shd w:val="clear" w:color="auto" w:fill="FFFFFF"/>
        <w:spacing w:line="310" w:lineRule="exact"/>
        <w:ind w:firstLine="709"/>
        <w:jc w:val="both"/>
        <w:rPr>
          <w:sz w:val="28"/>
          <w:szCs w:val="28"/>
        </w:rPr>
      </w:pPr>
      <w:bookmarkStart w:id="1" w:name="sub_46"/>
      <w:r w:rsidRPr="0045683A">
        <w:rPr>
          <w:sz w:val="28"/>
          <w:szCs w:val="28"/>
        </w:rPr>
        <w:t>Кроме того, в настоящее время приняты и действуют следующие нормативно-правовые акты и муниципальные правовые акты, осуществляющие регулирование и регламентирование мероприятий Программы:</w:t>
      </w:r>
    </w:p>
    <w:bookmarkEnd w:id="1"/>
    <w:p w:rsidR="001D6D79" w:rsidRPr="0045683A" w:rsidRDefault="001D6D79" w:rsidP="001D6D79">
      <w:pPr>
        <w:keepNext/>
        <w:keepLines/>
        <w:shd w:val="clear" w:color="auto" w:fill="FFFFFF"/>
        <w:ind w:firstLine="709"/>
        <w:jc w:val="both"/>
        <w:rPr>
          <w:sz w:val="28"/>
          <w:szCs w:val="28"/>
        </w:rPr>
      </w:pPr>
      <w:r w:rsidRPr="0045683A">
        <w:rPr>
          <w:sz w:val="28"/>
          <w:szCs w:val="28"/>
        </w:rPr>
        <w:t>постановление Администрации города Минусинска от 29.05.2015 № АГ-920-п «Об утверждении  Положения о Молодежном  муниципальном  отряде города    Минусинска» (с изменениями на 15.06.2018 № АГ- 926-п);</w:t>
      </w:r>
    </w:p>
    <w:p w:rsidR="001D6D79" w:rsidRPr="0045683A" w:rsidRDefault="001D6D79" w:rsidP="001D6D79">
      <w:pPr>
        <w:pStyle w:val="ConsCell"/>
        <w:keepNext/>
        <w:keepLines/>
        <w:widowControl/>
        <w:shd w:val="clear" w:color="auto" w:fill="FFFFFF"/>
        <w:tabs>
          <w:tab w:val="left" w:pos="426"/>
          <w:tab w:val="left" w:pos="600"/>
          <w:tab w:val="left" w:pos="10146"/>
          <w:tab w:val="left" w:pos="10200"/>
        </w:tabs>
        <w:ind w:right="0" w:firstLine="709"/>
        <w:jc w:val="both"/>
        <w:rPr>
          <w:rFonts w:ascii="Times New Roman" w:hAnsi="Times New Roman" w:cs="Times New Roman"/>
          <w:sz w:val="28"/>
          <w:szCs w:val="28"/>
        </w:rPr>
      </w:pPr>
      <w:r w:rsidRPr="0045683A">
        <w:rPr>
          <w:rFonts w:ascii="Times New Roman" w:hAnsi="Times New Roman" w:cs="Times New Roman"/>
          <w:sz w:val="28"/>
          <w:szCs w:val="28"/>
        </w:rPr>
        <w:lastRenderedPageBreak/>
        <w:t>постановление Администрации города Минусинска от 15.06.2018 № АГ- 930-п «Об утверждении  Положения о премии Главы города Минусинска молодым талантам);</w:t>
      </w:r>
    </w:p>
    <w:p w:rsidR="001D6D79" w:rsidRPr="0045683A" w:rsidRDefault="001D6D79" w:rsidP="001D6D79">
      <w:pPr>
        <w:keepNext/>
        <w:keepLines/>
        <w:shd w:val="clear" w:color="auto" w:fill="FFFFFF"/>
        <w:ind w:right="-2" w:firstLine="709"/>
        <w:jc w:val="both"/>
        <w:rPr>
          <w:sz w:val="28"/>
          <w:szCs w:val="28"/>
        </w:rPr>
      </w:pPr>
      <w:r w:rsidRPr="0045683A">
        <w:rPr>
          <w:sz w:val="28"/>
          <w:szCs w:val="28"/>
        </w:rPr>
        <w:t>постановление Администрации города Минусинска от 08.06.2018 №АГ-163-п «Об утверждении Положения о порядке предоставления субсидий из бюджета муниципального образования город Минусинск социально ориентированным некоммерческим организациям»;</w:t>
      </w:r>
    </w:p>
    <w:p w:rsidR="001D6D79" w:rsidRPr="0045683A" w:rsidRDefault="001D6D79" w:rsidP="001D6D79">
      <w:pPr>
        <w:keepNext/>
        <w:keepLines/>
        <w:shd w:val="clear" w:color="auto" w:fill="FFFFFF"/>
        <w:ind w:firstLine="709"/>
        <w:jc w:val="both"/>
        <w:rPr>
          <w:sz w:val="28"/>
          <w:szCs w:val="28"/>
        </w:rPr>
      </w:pPr>
      <w:r w:rsidRPr="0045683A">
        <w:rPr>
          <w:sz w:val="28"/>
          <w:szCs w:val="28"/>
        </w:rPr>
        <w:t>постановление Администрации города Минусинска от 10.09.2018 № АГ-1459-п «Об утверждении Положения о порядке предоставления грантов в форме субсидий из бюджета города Минусинска физическим лицам - победителям конкурса социальных проектов в сфере молодежной политики «Гражданская позиция» на территории города Минусинска»;</w:t>
      </w:r>
    </w:p>
    <w:p w:rsidR="001D6D79" w:rsidRPr="0045683A" w:rsidRDefault="001D6D79" w:rsidP="001D6D79">
      <w:pPr>
        <w:pStyle w:val="ConsCell"/>
        <w:keepNext/>
        <w:keepLines/>
        <w:widowControl/>
        <w:shd w:val="clear" w:color="auto" w:fill="FFFFFF"/>
        <w:tabs>
          <w:tab w:val="left" w:pos="10146"/>
          <w:tab w:val="left" w:pos="10200"/>
        </w:tabs>
        <w:ind w:right="0" w:firstLine="709"/>
        <w:jc w:val="both"/>
        <w:rPr>
          <w:rFonts w:ascii="Times New Roman" w:hAnsi="Times New Roman" w:cs="Times New Roman"/>
          <w:sz w:val="28"/>
          <w:szCs w:val="28"/>
        </w:rPr>
      </w:pPr>
      <w:r w:rsidRPr="0045683A">
        <w:rPr>
          <w:rFonts w:ascii="Times New Roman" w:hAnsi="Times New Roman" w:cs="Times New Roman"/>
          <w:sz w:val="28"/>
          <w:szCs w:val="28"/>
        </w:rPr>
        <w:t>постановление Администрации города Минусинска от 04.05.2017 №АГ-779-п «О создании Молодежного Совета при Главе города Минусинска»;</w:t>
      </w:r>
    </w:p>
    <w:p w:rsidR="001D6D79" w:rsidRPr="0045683A" w:rsidRDefault="001D6D79" w:rsidP="001D6D79">
      <w:pPr>
        <w:pStyle w:val="ConsCell"/>
        <w:keepNext/>
        <w:keepLines/>
        <w:widowControl/>
        <w:shd w:val="clear" w:color="auto" w:fill="FFFFFF"/>
        <w:tabs>
          <w:tab w:val="left" w:pos="426"/>
          <w:tab w:val="left" w:pos="600"/>
          <w:tab w:val="left" w:pos="10146"/>
          <w:tab w:val="left" w:pos="10200"/>
        </w:tabs>
        <w:ind w:right="0" w:firstLine="709"/>
        <w:jc w:val="both"/>
        <w:rPr>
          <w:rFonts w:ascii="Times New Roman" w:hAnsi="Times New Roman" w:cs="Times New Roman"/>
          <w:sz w:val="28"/>
          <w:szCs w:val="28"/>
        </w:rPr>
      </w:pPr>
      <w:r w:rsidRPr="0045683A">
        <w:rPr>
          <w:rFonts w:ascii="Times New Roman" w:hAnsi="Times New Roman" w:cs="Times New Roman"/>
          <w:sz w:val="28"/>
          <w:szCs w:val="28"/>
        </w:rPr>
        <w:t xml:space="preserve">постановление Правительства Красноярского края от 22.02.2011 № 97-п «Об утверждении Порядка предоставления средств на реализацию мероприятий по трудовому воспитанию несовершеннолетних и максимального размера заработной платы несовершеннолетних работников и бригадиров, выплачиваемой за счет средств на реализацию мероприятий по трудовому воспитанию несовершеннолетних» </w:t>
      </w:r>
      <w:r w:rsidRPr="0045683A">
        <w:rPr>
          <w:rFonts w:ascii="Times New Roman" w:hAnsi="Times New Roman" w:cs="Times New Roman"/>
          <w:sz w:val="28"/>
          <w:szCs w:val="28"/>
          <w:lang w:eastAsia="ar-SA"/>
        </w:rPr>
        <w:t>(</w:t>
      </w:r>
      <w:r w:rsidRPr="0045683A">
        <w:rPr>
          <w:rFonts w:ascii="Times New Roman" w:hAnsi="Times New Roman" w:cs="Times New Roman"/>
          <w:spacing w:val="2"/>
          <w:sz w:val="28"/>
          <w:szCs w:val="28"/>
        </w:rPr>
        <w:t>с изменениями на: 29.04.2014)</w:t>
      </w:r>
      <w:r w:rsidRPr="0045683A">
        <w:rPr>
          <w:rFonts w:ascii="Times New Roman" w:hAnsi="Times New Roman" w:cs="Times New Roman"/>
          <w:sz w:val="28"/>
          <w:szCs w:val="28"/>
        </w:rPr>
        <w:t>;</w:t>
      </w:r>
    </w:p>
    <w:p w:rsidR="001D6D79" w:rsidRPr="0045683A" w:rsidRDefault="001D6D79" w:rsidP="001D6D79">
      <w:pPr>
        <w:pStyle w:val="formattext"/>
        <w:keepNext/>
        <w:keepLines/>
        <w:shd w:val="clear" w:color="auto" w:fill="FFFFFF"/>
        <w:spacing w:before="0" w:beforeAutospacing="0" w:after="0" w:afterAutospacing="0"/>
        <w:ind w:firstLine="709"/>
        <w:jc w:val="both"/>
        <w:textAlignment w:val="baseline"/>
        <w:rPr>
          <w:sz w:val="28"/>
          <w:szCs w:val="28"/>
        </w:rPr>
      </w:pPr>
      <w:r w:rsidRPr="0045683A">
        <w:rPr>
          <w:sz w:val="28"/>
          <w:szCs w:val="28"/>
        </w:rPr>
        <w:t>постановление Администрации города Минусинска от 26.07.2017 № АГ 1483-п «Об утверждении  Положения об организации «Пост №1»;</w:t>
      </w:r>
    </w:p>
    <w:p w:rsidR="001D6D79" w:rsidRPr="0045683A" w:rsidRDefault="001D6D79" w:rsidP="001D6D79">
      <w:pPr>
        <w:pStyle w:val="aff6"/>
        <w:keepNext/>
        <w:keepLines/>
        <w:shd w:val="clear" w:color="auto" w:fill="FFFFFF"/>
        <w:ind w:firstLine="709"/>
        <w:jc w:val="both"/>
        <w:rPr>
          <w:rFonts w:ascii="Times New Roman" w:hAnsi="Times New Roman" w:cs="Times New Roman"/>
          <w:sz w:val="28"/>
          <w:szCs w:val="28"/>
        </w:rPr>
      </w:pPr>
      <w:r w:rsidRPr="0045683A">
        <w:rPr>
          <w:rFonts w:ascii="Times New Roman" w:hAnsi="Times New Roman" w:cs="Times New Roman"/>
          <w:sz w:val="28"/>
          <w:szCs w:val="28"/>
        </w:rPr>
        <w:t>постановление Администрации города Минусинска от 14.09.2017 № АГ 1815-п «Об утверждении  Порядка расходования субсидий на реализацию муниципальной программы молодежной политики;</w:t>
      </w:r>
    </w:p>
    <w:p w:rsidR="001D6D79" w:rsidRPr="0045683A" w:rsidRDefault="001D6D79" w:rsidP="001D6D79">
      <w:pPr>
        <w:pStyle w:val="aff6"/>
        <w:keepNext/>
        <w:keepLines/>
        <w:shd w:val="clear" w:color="auto" w:fill="FFFFFF"/>
        <w:ind w:firstLine="709"/>
        <w:jc w:val="both"/>
        <w:rPr>
          <w:rFonts w:ascii="Times New Roman" w:hAnsi="Times New Roman" w:cs="Times New Roman"/>
          <w:sz w:val="28"/>
          <w:szCs w:val="28"/>
        </w:rPr>
      </w:pPr>
      <w:r w:rsidRPr="0045683A">
        <w:rPr>
          <w:rFonts w:ascii="Times New Roman" w:hAnsi="Times New Roman" w:cs="Times New Roman"/>
          <w:sz w:val="28"/>
          <w:szCs w:val="28"/>
        </w:rPr>
        <w:t>постановление Правительства Российской Федерации от 30.12.2015 № 1493 «О государственной программе «Патриотическое воспитание граждан Российской Федерации на 2016 - 2020 годы»;</w:t>
      </w:r>
    </w:p>
    <w:p w:rsidR="001D6D79" w:rsidRPr="0045683A" w:rsidRDefault="001D6D79" w:rsidP="001D6D79">
      <w:pPr>
        <w:pStyle w:val="1"/>
        <w:keepLines/>
        <w:shd w:val="clear" w:color="auto" w:fill="FFFFFF"/>
        <w:ind w:left="0" w:firstLine="709"/>
        <w:jc w:val="both"/>
        <w:textAlignment w:val="baseline"/>
        <w:rPr>
          <w:sz w:val="28"/>
          <w:szCs w:val="28"/>
        </w:rPr>
      </w:pPr>
      <w:r w:rsidRPr="0045683A">
        <w:rPr>
          <w:sz w:val="28"/>
          <w:szCs w:val="28"/>
        </w:rPr>
        <w:t xml:space="preserve">постановление Правительства Красноярского края от 30.09.2013 N 519-п  «О государственной программе Красноярского края "Молодежь Красноярского края в XXI веке" на 2014 - 2030 годы (с изменениями на: 20.06.2017 </w:t>
      </w:r>
      <w:hyperlink r:id="rId7" w:history="1">
        <w:r w:rsidRPr="0045683A">
          <w:rPr>
            <w:sz w:val="28"/>
            <w:szCs w:val="28"/>
          </w:rPr>
          <w:t>N 339-п</w:t>
        </w:r>
      </w:hyperlink>
      <w:r w:rsidRPr="0045683A">
        <w:rPr>
          <w:sz w:val="28"/>
          <w:szCs w:val="28"/>
        </w:rPr>
        <w:t>);</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постановление Правительства Российской Федерации от 17.12.2010 № 1050 «О федеральной целевой программе «Жилище» на 2015 - 2020 годы» </w:t>
      </w:r>
      <w:r w:rsidRPr="0045683A">
        <w:rPr>
          <w:sz w:val="28"/>
          <w:szCs w:val="28"/>
          <w:lang w:eastAsia="ar-SA"/>
        </w:rPr>
        <w:t>(</w:t>
      </w:r>
      <w:r w:rsidRPr="0045683A">
        <w:rPr>
          <w:spacing w:val="2"/>
          <w:sz w:val="28"/>
          <w:szCs w:val="28"/>
        </w:rPr>
        <w:t>с изменениями на: 26.05.2016</w:t>
      </w:r>
      <w:r w:rsidRPr="0045683A">
        <w:rPr>
          <w:sz w:val="28"/>
          <w:szCs w:val="28"/>
        </w:rPr>
        <w:t xml:space="preserve"> № 466</w:t>
      </w:r>
      <w:r w:rsidRPr="0045683A">
        <w:rPr>
          <w:spacing w:val="2"/>
          <w:sz w:val="28"/>
          <w:szCs w:val="28"/>
        </w:rPr>
        <w:t>)</w:t>
      </w:r>
      <w:r w:rsidRPr="0045683A">
        <w:rPr>
          <w:sz w:val="28"/>
          <w:szCs w:val="28"/>
        </w:rPr>
        <w:t>.</w:t>
      </w:r>
    </w:p>
    <w:p w:rsidR="001D6D79" w:rsidRPr="0045683A" w:rsidRDefault="001D6D79" w:rsidP="001D6D79">
      <w:pPr>
        <w:keepNext/>
        <w:keepLines/>
        <w:shd w:val="clear" w:color="auto" w:fill="FFFFFF"/>
        <w:ind w:firstLine="709"/>
        <w:jc w:val="both"/>
        <w:rPr>
          <w:sz w:val="28"/>
          <w:szCs w:val="28"/>
        </w:rPr>
      </w:pPr>
      <w:bookmarkStart w:id="2" w:name="sub_120"/>
      <w:r w:rsidRPr="0045683A">
        <w:rPr>
          <w:sz w:val="28"/>
          <w:szCs w:val="28"/>
        </w:rPr>
        <w:t>При корректировке Программы, по мере выявления или возникновения неурегулированных вопросов нормативного правового характера, ответственный исполнитель – Отдел спорта и молодежной политики администрации города Минусинска формирует проекты соответствующих муниципальных правовых актов, а также изменения в муниципальные правовые акты, осуществляет их согласование в органах администрации города Минусинска в установленном порядке.</w:t>
      </w:r>
    </w:p>
    <w:bookmarkEnd w:id="2"/>
    <w:p w:rsidR="001D6D79" w:rsidRPr="0045683A" w:rsidRDefault="001D6D79" w:rsidP="001D6D79">
      <w:pPr>
        <w:keepNext/>
        <w:keepLines/>
        <w:shd w:val="clear" w:color="auto" w:fill="FFFFFF"/>
        <w:ind w:firstLine="709"/>
        <w:jc w:val="both"/>
        <w:rPr>
          <w:sz w:val="28"/>
          <w:szCs w:val="28"/>
        </w:rPr>
      </w:pPr>
      <w:r w:rsidRPr="0045683A">
        <w:rPr>
          <w:sz w:val="28"/>
          <w:szCs w:val="28"/>
        </w:rPr>
        <w:t>При выполнении мероприятий Программы, по мере необходимости, Отдел спорта и молодежной политики администрации города Минусинска вправе принимать локальные нормативно-правовые акты в соответствии с закрепленными за ним полномочиями.</w:t>
      </w: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pStyle w:val="affa"/>
        <w:keepNext/>
        <w:keepLines/>
        <w:widowControl/>
        <w:shd w:val="clear" w:color="auto" w:fill="FFFFFF"/>
        <w:ind w:hanging="142"/>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IV. Перечень целевых индикаторов и показателей</w:t>
      </w:r>
    </w:p>
    <w:p w:rsidR="001D6D79" w:rsidRPr="0045683A" w:rsidRDefault="001D6D79" w:rsidP="001D6D79">
      <w:pPr>
        <w:pStyle w:val="affa"/>
        <w:keepNext/>
        <w:keepLines/>
        <w:widowControl/>
        <w:shd w:val="clear" w:color="auto" w:fill="FFFFFF"/>
        <w:ind w:hanging="142"/>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результативности муниципальной программы</w:t>
      </w:r>
    </w:p>
    <w:p w:rsidR="001D6D79" w:rsidRPr="0045683A" w:rsidRDefault="001D6D79" w:rsidP="001D6D79">
      <w:pPr>
        <w:keepNext/>
        <w:keepLines/>
        <w:shd w:val="clear" w:color="auto" w:fill="FFFFFF"/>
        <w:ind w:hanging="142"/>
        <w:jc w:val="both"/>
        <w:rPr>
          <w:sz w:val="28"/>
          <w:szCs w:val="28"/>
        </w:rPr>
      </w:pPr>
    </w:p>
    <w:p w:rsidR="001D6D79" w:rsidRPr="0045683A" w:rsidRDefault="001D6D79" w:rsidP="001D6D79">
      <w:pPr>
        <w:pStyle w:val="affa"/>
        <w:keepNext/>
        <w:keepLines/>
        <w:widowControl/>
        <w:shd w:val="clear" w:color="auto" w:fill="FFFFFF"/>
        <w:ind w:firstLine="709"/>
        <w:jc w:val="both"/>
        <w:rPr>
          <w:rFonts w:ascii="Times New Roman" w:hAnsi="Times New Roman" w:cs="Times New Roman"/>
          <w:sz w:val="28"/>
          <w:szCs w:val="28"/>
        </w:rPr>
      </w:pPr>
      <w:r w:rsidRPr="0045683A">
        <w:rPr>
          <w:rFonts w:ascii="Times New Roman" w:hAnsi="Times New Roman" w:cs="Times New Roman"/>
          <w:sz w:val="28"/>
          <w:szCs w:val="28"/>
        </w:rPr>
        <w:t>Целевые   индикаторы  и  показатели  результативности  муниципальной программы определяются в соответствии с:</w:t>
      </w:r>
    </w:p>
    <w:p w:rsidR="001D6D79" w:rsidRPr="0045683A" w:rsidRDefault="001D6D79" w:rsidP="001D6D79">
      <w:pPr>
        <w:pStyle w:val="affa"/>
        <w:keepNext/>
        <w:keepLines/>
        <w:widowControl/>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Указом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w:t>
      </w:r>
    </w:p>
    <w:p w:rsidR="001D6D79" w:rsidRPr="0045683A" w:rsidRDefault="001D6D79" w:rsidP="001D6D79">
      <w:pPr>
        <w:pStyle w:val="affa"/>
        <w:keepNext/>
        <w:keepLines/>
        <w:widowControl/>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Постановлением  Правительства  Российской  Федерации от 17.12.2012 N 1317  "О  мерах  по  реализации  Указа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w:t>
      </w:r>
    </w:p>
    <w:p w:rsidR="001D6D79" w:rsidRPr="0045683A" w:rsidRDefault="001D6D79" w:rsidP="001D6D79">
      <w:pPr>
        <w:pStyle w:val="affa"/>
        <w:keepNext/>
        <w:keepLines/>
        <w:widowControl/>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государственными программами Российской Федерации;</w:t>
      </w:r>
    </w:p>
    <w:p w:rsidR="001D6D79" w:rsidRPr="0045683A" w:rsidRDefault="001D6D79" w:rsidP="001D6D79">
      <w:pPr>
        <w:pStyle w:val="affa"/>
        <w:keepNext/>
        <w:keepLines/>
        <w:widowControl/>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государственными программами Красноярского края;</w:t>
      </w:r>
    </w:p>
    <w:p w:rsidR="001D6D79" w:rsidRPr="0045683A" w:rsidRDefault="001D6D79" w:rsidP="001D6D79">
      <w:pPr>
        <w:pStyle w:val="affa"/>
        <w:keepNext/>
        <w:keepLines/>
        <w:widowControl/>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иными нормативными правовыми актами.</w:t>
      </w:r>
    </w:p>
    <w:p w:rsidR="001D6D79" w:rsidRPr="0045683A" w:rsidRDefault="001D6D79" w:rsidP="001D6D79">
      <w:pPr>
        <w:pStyle w:val="affa"/>
        <w:keepNext/>
        <w:keepLines/>
        <w:widowControl/>
        <w:shd w:val="clear" w:color="auto" w:fill="FFFFFF"/>
        <w:ind w:firstLine="720"/>
        <w:jc w:val="both"/>
        <w:rPr>
          <w:rFonts w:ascii="Times New Roman" w:hAnsi="Times New Roman" w:cs="Times New Roman"/>
          <w:sz w:val="28"/>
          <w:szCs w:val="28"/>
        </w:rPr>
      </w:pPr>
      <w:r w:rsidRPr="0045683A">
        <w:rPr>
          <w:rFonts w:ascii="Times New Roman" w:hAnsi="Times New Roman" w:cs="Times New Roman"/>
          <w:sz w:val="28"/>
          <w:szCs w:val="28"/>
        </w:rPr>
        <w:t>Целевые   индикаторы  и  показатели  результативности  муниципальной программы  «Молодежь Минусинска» в следствии  своевременной и в полном объеме реализации мероприятий подпрограмм позволит достичь в 2014 - 2021 годах следующих результатов:</w:t>
      </w:r>
    </w:p>
    <w:p w:rsidR="001D6D79" w:rsidRPr="0045683A" w:rsidRDefault="001D6D79" w:rsidP="001D6D79">
      <w:pPr>
        <w:keepNext/>
        <w:keepLines/>
        <w:shd w:val="clear" w:color="auto" w:fill="FFFFFF"/>
        <w:ind w:firstLine="709"/>
        <w:jc w:val="both"/>
        <w:rPr>
          <w:sz w:val="28"/>
          <w:szCs w:val="28"/>
        </w:rPr>
      </w:pPr>
      <w:r w:rsidRPr="0045683A">
        <w:rPr>
          <w:sz w:val="28"/>
          <w:szCs w:val="28"/>
        </w:rPr>
        <w:t>по подпрограмме 1 «Вовлечение молодежи  г. Минусинска в социальную практику»:</w:t>
      </w:r>
    </w:p>
    <w:p w:rsidR="001D6D79" w:rsidRPr="0045683A" w:rsidRDefault="001D6D79" w:rsidP="001D6D79">
      <w:pPr>
        <w:keepNext/>
        <w:keepLines/>
        <w:shd w:val="clear" w:color="auto" w:fill="FFFFFF"/>
        <w:ind w:firstLine="709"/>
        <w:jc w:val="both"/>
        <w:rPr>
          <w:sz w:val="28"/>
          <w:szCs w:val="28"/>
        </w:rPr>
      </w:pPr>
      <w:r w:rsidRPr="0045683A">
        <w:rPr>
          <w:sz w:val="28"/>
          <w:szCs w:val="28"/>
        </w:rPr>
        <w:t>Цель Подпрограммы 1:  Создание условий успешной социализации и эффективной самореализации молодежи города Минусинска</w:t>
      </w:r>
    </w:p>
    <w:p w:rsidR="001D6D79" w:rsidRPr="0045683A" w:rsidRDefault="001D6D79" w:rsidP="001D6D79">
      <w:pPr>
        <w:keepNext/>
        <w:keepLines/>
        <w:shd w:val="clear" w:color="auto" w:fill="FFFFFF"/>
        <w:ind w:firstLine="708"/>
        <w:jc w:val="both"/>
        <w:rPr>
          <w:sz w:val="28"/>
          <w:szCs w:val="28"/>
        </w:rPr>
      </w:pPr>
      <w:r w:rsidRPr="0045683A">
        <w:rPr>
          <w:sz w:val="28"/>
          <w:szCs w:val="28"/>
        </w:rPr>
        <w:t>увеличить долю молодежи, проживающей в городе Минусинске, получившей информационные услуги до 23,70% до 2021 года;</w:t>
      </w:r>
    </w:p>
    <w:p w:rsidR="001D6D79" w:rsidRPr="0045683A" w:rsidRDefault="001D6D79" w:rsidP="001D6D79">
      <w:pPr>
        <w:keepNext/>
        <w:keepLines/>
        <w:shd w:val="clear" w:color="auto" w:fill="FFFFFF"/>
        <w:ind w:firstLine="709"/>
        <w:jc w:val="both"/>
        <w:rPr>
          <w:sz w:val="28"/>
          <w:szCs w:val="28"/>
        </w:rPr>
      </w:pPr>
      <w:r w:rsidRPr="0045683A">
        <w:rPr>
          <w:sz w:val="28"/>
          <w:szCs w:val="28"/>
        </w:rPr>
        <w:t>увеличить количество социально-экономических проектов, реализуемых молодежью  города Минусинска до 64 единиц в 2021 году;</w:t>
      </w:r>
    </w:p>
    <w:p w:rsidR="001D6D79" w:rsidRPr="0045683A" w:rsidRDefault="001D6D79" w:rsidP="001D6D79">
      <w:pPr>
        <w:keepNext/>
        <w:keepLines/>
        <w:shd w:val="clear" w:color="auto" w:fill="FFFFFF"/>
        <w:ind w:firstLine="709"/>
        <w:jc w:val="both"/>
        <w:rPr>
          <w:sz w:val="28"/>
          <w:szCs w:val="28"/>
        </w:rPr>
      </w:pPr>
      <w:r w:rsidRPr="0045683A">
        <w:rPr>
          <w:sz w:val="28"/>
          <w:szCs w:val="28"/>
        </w:rPr>
        <w:t>увеличить удельный вес молодых граждан, проживающих в городе Минусинске,  вовлеченных в  социально-экономические  молодежные проекты к общему количеству молодых граждан  проживающих в городе Минусинске до 26,30% в 2021 году;</w:t>
      </w:r>
    </w:p>
    <w:p w:rsidR="001D6D79" w:rsidRPr="0045683A" w:rsidRDefault="001D6D79" w:rsidP="001D6D79">
      <w:pPr>
        <w:keepNext/>
        <w:keepLines/>
        <w:shd w:val="clear" w:color="auto" w:fill="FFFFFF"/>
        <w:ind w:firstLine="708"/>
        <w:jc w:val="both"/>
        <w:rPr>
          <w:sz w:val="28"/>
          <w:szCs w:val="28"/>
        </w:rPr>
      </w:pPr>
      <w:r w:rsidRPr="0045683A">
        <w:rPr>
          <w:sz w:val="28"/>
          <w:szCs w:val="28"/>
        </w:rPr>
        <w:t>сохранить количество созданных рабочих мест для несовершеннолетних граждан, проживающих в городе Минусинске на уровне 100 единиц;</w:t>
      </w:r>
    </w:p>
    <w:p w:rsidR="001D6D79" w:rsidRPr="0045683A" w:rsidRDefault="001D6D79" w:rsidP="001D6D79">
      <w:pPr>
        <w:keepNext/>
        <w:keepLines/>
        <w:shd w:val="clear" w:color="auto" w:fill="FFFFFF"/>
        <w:snapToGrid w:val="0"/>
        <w:ind w:firstLine="654"/>
        <w:jc w:val="both"/>
        <w:rPr>
          <w:sz w:val="28"/>
          <w:szCs w:val="28"/>
        </w:rPr>
      </w:pPr>
      <w:r w:rsidRPr="0045683A">
        <w:rPr>
          <w:sz w:val="28"/>
          <w:szCs w:val="28"/>
        </w:rPr>
        <w:t>по подпрограмме 2 «Патриотическое воспитание молодежи города Минусинска»:</w:t>
      </w:r>
    </w:p>
    <w:p w:rsidR="001D6D79" w:rsidRPr="0045683A" w:rsidRDefault="001D6D79" w:rsidP="001D6D79">
      <w:pPr>
        <w:keepNext/>
        <w:keepLines/>
        <w:shd w:val="clear" w:color="auto" w:fill="FFFFFF"/>
        <w:snapToGrid w:val="0"/>
        <w:ind w:firstLine="654"/>
        <w:jc w:val="both"/>
        <w:rPr>
          <w:sz w:val="28"/>
          <w:szCs w:val="28"/>
        </w:rPr>
      </w:pPr>
      <w:r w:rsidRPr="0045683A">
        <w:rPr>
          <w:sz w:val="28"/>
          <w:szCs w:val="28"/>
        </w:rPr>
        <w:t>Цель Подпрограммы 2: Создание условий для дальнейшего развития и совершенствования системы  патриотического воспитания молодежи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увеличить удельный вес благополучателей – граждан, проживающих в городе Минусинске, получающих безвозмездные услуги от участников молодежных гражданско-патриотических проектов   до 32,8% в 2021 году.</w:t>
      </w:r>
    </w:p>
    <w:p w:rsidR="001D6D79" w:rsidRPr="0045683A" w:rsidRDefault="001D6D79" w:rsidP="001D6D79">
      <w:pPr>
        <w:keepNext/>
        <w:keepLines/>
        <w:shd w:val="clear" w:color="auto" w:fill="FFFFFF"/>
        <w:snapToGrid w:val="0"/>
        <w:ind w:firstLine="709"/>
        <w:jc w:val="both"/>
        <w:rPr>
          <w:sz w:val="28"/>
          <w:szCs w:val="28"/>
        </w:rPr>
      </w:pPr>
      <w:r w:rsidRPr="0045683A">
        <w:rPr>
          <w:sz w:val="28"/>
          <w:szCs w:val="28"/>
        </w:rPr>
        <w:lastRenderedPageBreak/>
        <w:t>по подпрограмме 3 «Обеспечение жильем молодых семей города Минусинска»:</w:t>
      </w:r>
    </w:p>
    <w:p w:rsidR="001D6D79" w:rsidRPr="0045683A" w:rsidRDefault="001D6D79" w:rsidP="001D6D79">
      <w:pPr>
        <w:keepNext/>
        <w:keepLines/>
        <w:shd w:val="clear" w:color="auto" w:fill="FFFFFF"/>
        <w:snapToGrid w:val="0"/>
        <w:ind w:firstLine="709"/>
        <w:jc w:val="both"/>
        <w:rPr>
          <w:sz w:val="28"/>
          <w:szCs w:val="28"/>
        </w:rPr>
      </w:pPr>
      <w:r w:rsidRPr="0045683A">
        <w:rPr>
          <w:sz w:val="28"/>
          <w:szCs w:val="28"/>
        </w:rPr>
        <w:t>Цель Подпрограммы 3: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1D6D79" w:rsidRPr="0045683A" w:rsidRDefault="001D6D79" w:rsidP="001D6D79">
      <w:pPr>
        <w:keepNext/>
        <w:keepLines/>
        <w:shd w:val="clear" w:color="auto" w:fill="FFFFFF"/>
        <w:ind w:firstLine="708"/>
        <w:jc w:val="both"/>
        <w:rPr>
          <w:sz w:val="28"/>
          <w:szCs w:val="28"/>
          <w:lang w:eastAsia="ar-SA"/>
        </w:rPr>
      </w:pPr>
      <w:r w:rsidRPr="0045683A">
        <w:rPr>
          <w:sz w:val="28"/>
          <w:szCs w:val="28"/>
        </w:rPr>
        <w:t>увеличить долю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до 10,27 % в 2021 году;</w:t>
      </w:r>
    </w:p>
    <w:p w:rsidR="001D6D79" w:rsidRPr="0045683A" w:rsidRDefault="001D6D79" w:rsidP="001D6D79">
      <w:pPr>
        <w:keepNext/>
        <w:keepLines/>
        <w:shd w:val="clear" w:color="auto" w:fill="FFFFFF"/>
        <w:ind w:firstLine="708"/>
        <w:jc w:val="both"/>
        <w:rPr>
          <w:sz w:val="28"/>
          <w:szCs w:val="28"/>
        </w:rPr>
      </w:pPr>
      <w:r w:rsidRPr="0045683A">
        <w:rPr>
          <w:sz w:val="28"/>
          <w:szCs w:val="28"/>
        </w:rPr>
        <w:t>увеличить долю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до 95 % в 2021 году.</w:t>
      </w:r>
    </w:p>
    <w:p w:rsidR="001D6D79" w:rsidRPr="0045683A" w:rsidRDefault="001D6D79" w:rsidP="001D6D79">
      <w:pPr>
        <w:keepNext/>
        <w:keepLines/>
        <w:shd w:val="clear" w:color="auto" w:fill="FFFFFF"/>
        <w:ind w:firstLine="708"/>
        <w:jc w:val="both"/>
        <w:rPr>
          <w:sz w:val="28"/>
          <w:szCs w:val="28"/>
        </w:rPr>
      </w:pPr>
      <w:r w:rsidRPr="0045683A">
        <w:rPr>
          <w:sz w:val="28"/>
          <w:szCs w:val="28"/>
        </w:rPr>
        <w:t>по подпрограмме 4 «Поддержка и социально ориентированных некоммерческих организаций г. Минусинска»:</w:t>
      </w:r>
    </w:p>
    <w:p w:rsidR="001D6D79" w:rsidRPr="0045683A" w:rsidRDefault="001D6D79" w:rsidP="001D6D79">
      <w:pPr>
        <w:keepNext/>
        <w:keepLines/>
        <w:shd w:val="clear" w:color="auto" w:fill="FFFFFF"/>
        <w:ind w:firstLine="708"/>
        <w:jc w:val="both"/>
        <w:rPr>
          <w:sz w:val="28"/>
          <w:szCs w:val="28"/>
        </w:rPr>
      </w:pPr>
      <w:r w:rsidRPr="0045683A">
        <w:rPr>
          <w:sz w:val="28"/>
          <w:szCs w:val="28"/>
        </w:rPr>
        <w:t>Цель Подпрограммы 4 Поддержка и развитие социально ориентированных некоммерческих организаций, осуществляющих свою деятельность на территории города Минусинска;</w:t>
      </w:r>
    </w:p>
    <w:p w:rsidR="001D6D79" w:rsidRPr="0045683A" w:rsidRDefault="001D6D79" w:rsidP="001D6D79">
      <w:pPr>
        <w:keepNext/>
        <w:keepLines/>
        <w:shd w:val="clear" w:color="auto" w:fill="FFFFFF"/>
        <w:ind w:firstLine="708"/>
        <w:jc w:val="both"/>
        <w:rPr>
          <w:sz w:val="28"/>
          <w:szCs w:val="28"/>
        </w:rPr>
      </w:pPr>
      <w:r w:rsidRPr="0045683A">
        <w:rPr>
          <w:sz w:val="28"/>
          <w:szCs w:val="28"/>
        </w:rPr>
        <w:t>увеличить количество созданных СО НКО, имеющих статус юридического лица;</w:t>
      </w:r>
    </w:p>
    <w:p w:rsidR="001D6D79" w:rsidRPr="0045683A" w:rsidRDefault="001D6D79" w:rsidP="001D6D79">
      <w:pPr>
        <w:keepNext/>
        <w:keepLines/>
        <w:shd w:val="clear" w:color="auto" w:fill="FFFFFF"/>
        <w:ind w:firstLine="708"/>
        <w:jc w:val="both"/>
        <w:rPr>
          <w:sz w:val="28"/>
          <w:szCs w:val="28"/>
        </w:rPr>
      </w:pPr>
      <w:r w:rsidRPr="0045683A">
        <w:rPr>
          <w:sz w:val="28"/>
          <w:szCs w:val="28"/>
        </w:rPr>
        <w:t>увеличить количество СО НКО, осуществляющих свою деятельность на территории города Минусинска, получивших финансовую, имущественную, информационную, консультационную поддержку;</w:t>
      </w:r>
    </w:p>
    <w:p w:rsidR="001D6D79" w:rsidRPr="0045683A" w:rsidRDefault="001D6D79" w:rsidP="001D6D79">
      <w:pPr>
        <w:keepNext/>
        <w:keepLines/>
        <w:shd w:val="clear" w:color="auto" w:fill="FFFFFF"/>
        <w:ind w:firstLine="708"/>
        <w:jc w:val="both"/>
        <w:rPr>
          <w:sz w:val="28"/>
          <w:szCs w:val="28"/>
        </w:rPr>
      </w:pPr>
      <w:r w:rsidRPr="0045683A">
        <w:rPr>
          <w:sz w:val="28"/>
          <w:szCs w:val="28"/>
        </w:rPr>
        <w:t>увеличить количество мероприятий и проектов, реализованных СО НКО на территории города Минусинска.</w:t>
      </w:r>
    </w:p>
    <w:p w:rsidR="001D6D79" w:rsidRPr="0045683A" w:rsidRDefault="001D6D79" w:rsidP="001D6D79">
      <w:pPr>
        <w:keepNext/>
        <w:keepLines/>
        <w:shd w:val="clear" w:color="auto" w:fill="FFFFFF"/>
        <w:jc w:val="both"/>
        <w:rPr>
          <w:sz w:val="28"/>
          <w:szCs w:val="28"/>
        </w:rPr>
      </w:pPr>
      <w:r w:rsidRPr="0045683A">
        <w:rPr>
          <w:bCs/>
          <w:sz w:val="28"/>
          <w:szCs w:val="28"/>
        </w:rPr>
        <w:t>Целевые индикаторы и показатели результативности муниципальной программы, подпрограмм муниципальной программы и их значениях приведены в приложении  1   к Программе.</w:t>
      </w:r>
    </w:p>
    <w:p w:rsidR="001D6D79" w:rsidRPr="0045683A" w:rsidRDefault="001D6D79" w:rsidP="001D6D79">
      <w:pPr>
        <w:keepNext/>
        <w:keepLines/>
        <w:shd w:val="clear" w:color="auto" w:fill="FFFFFF"/>
        <w:rPr>
          <w:sz w:val="28"/>
          <w:szCs w:val="28"/>
        </w:rPr>
      </w:pP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V. Ресурсное обеспечение муниципальной программы</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за счет средств бюджета города, вышестоящих бюджетов</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и внебюджетных источников</w:t>
      </w: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Информация о  планируемых расходов на  реализацию муниципальной программы  приведено в приложении № 7  к Программе.</w:t>
      </w:r>
    </w:p>
    <w:p w:rsidR="001D6D79" w:rsidRPr="0045683A" w:rsidRDefault="001D6D79" w:rsidP="001D6D79">
      <w:pPr>
        <w:keepNext/>
        <w:keepLines/>
        <w:shd w:val="clear" w:color="auto" w:fill="FFFFFF"/>
        <w:ind w:firstLine="709"/>
        <w:jc w:val="both"/>
        <w:rPr>
          <w:sz w:val="28"/>
          <w:szCs w:val="28"/>
        </w:rPr>
      </w:pPr>
      <w:r w:rsidRPr="0045683A">
        <w:rPr>
          <w:sz w:val="28"/>
          <w:szCs w:val="28"/>
        </w:rPr>
        <w:t>В планируемом периоде не предусмотрено финансирование  объектов капитального строительства (приложение № 6а и 6б)  к Программе).</w:t>
      </w: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rPr>
          <w:sz w:val="28"/>
          <w:szCs w:val="28"/>
        </w:rPr>
        <w:sectPr w:rsidR="001D6D79" w:rsidRPr="0045683A" w:rsidSect="0068589A">
          <w:footerReference w:type="even" r:id="rId8"/>
          <w:footerReference w:type="default" r:id="rId9"/>
          <w:pgSz w:w="11905" w:h="16837"/>
          <w:pgMar w:top="1134" w:right="567" w:bottom="1134" w:left="1418" w:header="720" w:footer="720" w:gutter="0"/>
          <w:cols w:space="720"/>
          <w:noEndnote/>
        </w:sectPr>
      </w:pPr>
    </w:p>
    <w:p w:rsidR="001D6D79" w:rsidRPr="0045683A" w:rsidRDefault="001D6D79" w:rsidP="001D6D79">
      <w:pPr>
        <w:keepNext/>
        <w:keepLines/>
        <w:shd w:val="clear" w:color="auto" w:fill="FFFFFF"/>
        <w:ind w:left="11199"/>
        <w:rPr>
          <w:rStyle w:val="aff7"/>
          <w:rFonts w:eastAsia="Arial Narrow"/>
          <w:b w:val="0"/>
          <w:color w:val="auto"/>
          <w:sz w:val="28"/>
          <w:szCs w:val="28"/>
        </w:rPr>
      </w:pPr>
      <w:r w:rsidRPr="0045683A">
        <w:rPr>
          <w:rStyle w:val="aff7"/>
          <w:rFonts w:eastAsia="Arial Narrow"/>
          <w:b w:val="0"/>
          <w:color w:val="auto"/>
          <w:sz w:val="28"/>
          <w:szCs w:val="28"/>
        </w:rPr>
        <w:lastRenderedPageBreak/>
        <w:t>Приложение 1</w:t>
      </w:r>
    </w:p>
    <w:p w:rsidR="001D6D79" w:rsidRPr="0045683A" w:rsidRDefault="001D6D79" w:rsidP="001D6D79">
      <w:pPr>
        <w:keepNext/>
        <w:keepLines/>
        <w:shd w:val="clear" w:color="auto" w:fill="FFFFFF"/>
        <w:ind w:left="11199"/>
        <w:rPr>
          <w:rStyle w:val="aff7"/>
          <w:rFonts w:eastAsia="Arial Narrow"/>
          <w:b w:val="0"/>
          <w:color w:val="auto"/>
          <w:sz w:val="28"/>
          <w:szCs w:val="28"/>
        </w:rPr>
      </w:pPr>
      <w:r w:rsidRPr="0045683A">
        <w:rPr>
          <w:rStyle w:val="aff7"/>
          <w:rFonts w:eastAsia="Arial Narrow"/>
          <w:b w:val="0"/>
          <w:color w:val="auto"/>
          <w:sz w:val="28"/>
          <w:szCs w:val="28"/>
        </w:rPr>
        <w:t>муниципальной программы</w:t>
      </w:r>
    </w:p>
    <w:p w:rsidR="001D6D79" w:rsidRPr="0045683A" w:rsidRDefault="001D6D79" w:rsidP="001D6D79">
      <w:pPr>
        <w:keepNext/>
        <w:keepLines/>
        <w:shd w:val="clear" w:color="auto" w:fill="FFFFFF"/>
        <w:ind w:left="11199"/>
        <w:rPr>
          <w:rStyle w:val="aff7"/>
          <w:rFonts w:eastAsia="Arial Narrow"/>
          <w:color w:val="auto"/>
          <w:sz w:val="28"/>
          <w:szCs w:val="28"/>
        </w:rPr>
      </w:pPr>
      <w:r w:rsidRPr="0045683A">
        <w:rPr>
          <w:rStyle w:val="aff7"/>
          <w:rFonts w:eastAsia="Arial Narrow"/>
          <w:b w:val="0"/>
          <w:color w:val="auto"/>
          <w:sz w:val="28"/>
          <w:szCs w:val="28"/>
        </w:rPr>
        <w:t>«Молодежь Минусинска</w:t>
      </w:r>
      <w:r w:rsidRPr="0045683A">
        <w:rPr>
          <w:rStyle w:val="aff7"/>
          <w:rFonts w:eastAsia="Arial Narrow"/>
          <w:color w:val="auto"/>
          <w:sz w:val="28"/>
          <w:szCs w:val="28"/>
        </w:rPr>
        <w:t>»</w:t>
      </w:r>
    </w:p>
    <w:p w:rsidR="001D6D79" w:rsidRPr="0045683A" w:rsidRDefault="001D6D79" w:rsidP="001D6D79">
      <w:pPr>
        <w:keepNext/>
        <w:keepLines/>
        <w:shd w:val="clear" w:color="auto" w:fill="FFFFFF"/>
        <w:jc w:val="center"/>
        <w:rPr>
          <w:rStyle w:val="aff7"/>
          <w:rFonts w:eastAsia="Arial Narrow"/>
          <w:color w:val="auto"/>
          <w:sz w:val="28"/>
          <w:szCs w:val="28"/>
        </w:rPr>
      </w:pPr>
    </w:p>
    <w:p w:rsidR="001D6D79" w:rsidRPr="0045683A" w:rsidRDefault="001D6D79" w:rsidP="001D6D79">
      <w:pPr>
        <w:keepNext/>
        <w:keepLines/>
        <w:shd w:val="clear" w:color="auto" w:fill="FFFFFF"/>
        <w:jc w:val="center"/>
        <w:rPr>
          <w:b/>
          <w:bCs/>
          <w:sz w:val="28"/>
          <w:szCs w:val="28"/>
        </w:rPr>
      </w:pPr>
      <w:r w:rsidRPr="0045683A">
        <w:rPr>
          <w:rStyle w:val="aff7"/>
          <w:rFonts w:eastAsia="Arial Narrow"/>
          <w:color w:val="auto"/>
          <w:sz w:val="28"/>
          <w:szCs w:val="28"/>
        </w:rPr>
        <w:t>Сведения</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о целевых индикаторах и показателях результативности муниципальной</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программы, подпрограмм муниципальной программы,</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отдельных мероприятий и их значениях</w:t>
      </w:r>
    </w:p>
    <w:p w:rsidR="001D6D79" w:rsidRPr="0045683A" w:rsidRDefault="001D6D79" w:rsidP="001D6D79">
      <w:pPr>
        <w:keepNext/>
        <w:keepLines/>
        <w:shd w:val="clear" w:color="auto" w:fill="FFFFFF"/>
        <w:rPr>
          <w:sz w:val="28"/>
          <w:szCs w:val="28"/>
        </w:rPr>
      </w:pPr>
    </w:p>
    <w:tbl>
      <w:tblPr>
        <w:tblW w:w="1484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
        <w:gridCol w:w="2157"/>
        <w:gridCol w:w="1201"/>
        <w:gridCol w:w="1892"/>
        <w:gridCol w:w="1679"/>
        <w:gridCol w:w="1892"/>
        <w:gridCol w:w="695"/>
        <w:gridCol w:w="80"/>
        <w:gridCol w:w="15"/>
        <w:gridCol w:w="601"/>
        <w:gridCol w:w="159"/>
        <w:gridCol w:w="22"/>
        <w:gridCol w:w="515"/>
        <w:gridCol w:w="132"/>
        <w:gridCol w:w="29"/>
        <w:gridCol w:w="535"/>
        <w:gridCol w:w="106"/>
        <w:gridCol w:w="35"/>
        <w:gridCol w:w="555"/>
        <w:gridCol w:w="79"/>
        <w:gridCol w:w="44"/>
        <w:gridCol w:w="573"/>
        <w:gridCol w:w="52"/>
        <w:gridCol w:w="53"/>
        <w:gridCol w:w="591"/>
        <w:gridCol w:w="26"/>
        <w:gridCol w:w="53"/>
        <w:gridCol w:w="594"/>
        <w:gridCol w:w="25"/>
      </w:tblGrid>
      <w:tr w:rsidR="001D6D79" w:rsidRPr="0045683A" w:rsidTr="001F2A6E">
        <w:tblPrEx>
          <w:tblCellMar>
            <w:top w:w="0" w:type="dxa"/>
            <w:bottom w:w="0" w:type="dxa"/>
          </w:tblCellMar>
        </w:tblPrEx>
        <w:trPr>
          <w:trHeight w:val="23"/>
          <w:jc w:val="center"/>
        </w:trPr>
        <w:tc>
          <w:tcPr>
            <w:tcW w:w="456" w:type="dxa"/>
            <w:vMerge w:val="restart"/>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N п/п</w:t>
            </w:r>
          </w:p>
        </w:tc>
        <w:tc>
          <w:tcPr>
            <w:tcW w:w="2157" w:type="dxa"/>
            <w:vMerge w:val="restart"/>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Наименование целевого индикатора, показателя результативности</w:t>
            </w:r>
          </w:p>
        </w:tc>
        <w:tc>
          <w:tcPr>
            <w:tcW w:w="1201" w:type="dxa"/>
            <w:vMerge w:val="restart"/>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Единицы измерения</w:t>
            </w:r>
          </w:p>
        </w:tc>
        <w:tc>
          <w:tcPr>
            <w:tcW w:w="1892" w:type="dxa"/>
            <w:vMerge w:val="restart"/>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autoSpaceDE w:val="0"/>
              <w:autoSpaceDN w:val="0"/>
              <w:adjustRightInd w:val="0"/>
              <w:jc w:val="both"/>
            </w:pPr>
            <w:r w:rsidRPr="0045683A">
              <w:t>Вес показателя результативности</w:t>
            </w:r>
          </w:p>
        </w:tc>
        <w:tc>
          <w:tcPr>
            <w:tcW w:w="1679" w:type="dxa"/>
            <w:vMerge w:val="restart"/>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Источник информации</w:t>
            </w:r>
          </w:p>
        </w:tc>
        <w:tc>
          <w:tcPr>
            <w:tcW w:w="1892" w:type="dxa"/>
            <w:vMerge w:val="restart"/>
            <w:tcBorders>
              <w:top w:val="single" w:sz="4" w:space="0" w:color="auto"/>
              <w:left w:val="single" w:sz="4" w:space="0" w:color="auto"/>
              <w:bottom w:val="single" w:sz="4" w:space="0" w:color="auto"/>
              <w:right w:val="single" w:sz="4" w:space="0" w:color="auto"/>
            </w:tcBorders>
            <w:vAlign w:val="center"/>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Периодичность определения значений целевых индикаторов, показателей результативности (1)</w:t>
            </w:r>
          </w:p>
          <w:p w:rsidR="001D6D79" w:rsidRPr="0045683A" w:rsidRDefault="001D6D79" w:rsidP="001F2A6E">
            <w:pPr>
              <w:keepNext/>
              <w:keepLines/>
              <w:shd w:val="clear" w:color="auto" w:fill="FFFFFF"/>
              <w:jc w:val="both"/>
            </w:pPr>
            <w:r w:rsidRPr="0045683A">
              <w:t>1 раз в год</w:t>
            </w:r>
          </w:p>
        </w:tc>
        <w:tc>
          <w:tcPr>
            <w:tcW w:w="5569" w:type="dxa"/>
            <w:gridSpan w:val="23"/>
            <w:tcBorders>
              <w:top w:val="single" w:sz="4" w:space="0" w:color="auto"/>
              <w:left w:val="single" w:sz="4" w:space="0" w:color="auto"/>
              <w:bottom w:val="nil"/>
            </w:tcBorders>
          </w:tcPr>
          <w:p w:rsidR="001D6D79" w:rsidRPr="0045683A" w:rsidRDefault="001D6D79" w:rsidP="001F2A6E">
            <w:pPr>
              <w:pStyle w:val="aff5"/>
              <w:keepNext/>
              <w:keepLines/>
              <w:widowControl/>
              <w:shd w:val="clear" w:color="auto" w:fill="FFFFFF"/>
              <w:jc w:val="center"/>
              <w:rPr>
                <w:rFonts w:ascii="Times New Roman" w:hAnsi="Times New Roman" w:cs="Times New Roman"/>
              </w:rPr>
            </w:pPr>
            <w:r w:rsidRPr="0045683A">
              <w:rPr>
                <w:rFonts w:ascii="Times New Roman" w:hAnsi="Times New Roman" w:cs="Times New Roman"/>
              </w:rPr>
              <w:t>Значения показателей</w:t>
            </w:r>
          </w:p>
        </w:tc>
      </w:tr>
      <w:tr w:rsidR="001D6D79" w:rsidRPr="0045683A" w:rsidTr="001F2A6E">
        <w:tblPrEx>
          <w:tblCellMar>
            <w:top w:w="0" w:type="dxa"/>
            <w:bottom w:w="0" w:type="dxa"/>
          </w:tblCellMar>
        </w:tblPrEx>
        <w:trPr>
          <w:trHeight w:val="23"/>
          <w:jc w:val="center"/>
        </w:trPr>
        <w:tc>
          <w:tcPr>
            <w:tcW w:w="456" w:type="dxa"/>
            <w:vMerge/>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157" w:type="dxa"/>
            <w:vMerge/>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1201" w:type="dxa"/>
            <w:vMerge/>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1892" w:type="dxa"/>
            <w:vMerge/>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1679" w:type="dxa"/>
            <w:vMerge/>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1892" w:type="dxa"/>
            <w:vMerge/>
            <w:tcBorders>
              <w:top w:val="single" w:sz="4" w:space="0" w:color="auto"/>
              <w:left w:val="single" w:sz="4" w:space="0" w:color="auto"/>
              <w:bottom w:val="single" w:sz="4" w:space="0" w:color="auto"/>
              <w:right w:val="single" w:sz="4" w:space="0" w:color="auto"/>
            </w:tcBorders>
            <w:vAlign w:val="center"/>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790"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2014</w:t>
            </w:r>
          </w:p>
        </w:tc>
        <w:tc>
          <w:tcPr>
            <w:tcW w:w="782"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2015</w:t>
            </w:r>
          </w:p>
        </w:tc>
        <w:tc>
          <w:tcPr>
            <w:tcW w:w="67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2016</w:t>
            </w:r>
          </w:p>
        </w:tc>
        <w:tc>
          <w:tcPr>
            <w:tcW w:w="67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2017</w:t>
            </w:r>
          </w:p>
        </w:tc>
        <w:tc>
          <w:tcPr>
            <w:tcW w:w="678"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2018</w:t>
            </w:r>
          </w:p>
        </w:tc>
        <w:tc>
          <w:tcPr>
            <w:tcW w:w="678"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2019</w:t>
            </w:r>
          </w:p>
        </w:tc>
        <w:tc>
          <w:tcPr>
            <w:tcW w:w="670" w:type="dxa"/>
            <w:gridSpan w:val="3"/>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rPr>
                <w:sz w:val="20"/>
              </w:rPr>
            </w:pPr>
            <w:r w:rsidRPr="0045683A">
              <w:rPr>
                <w:sz w:val="20"/>
              </w:rPr>
              <w:t>2020</w:t>
            </w:r>
          </w:p>
        </w:tc>
        <w:tc>
          <w:tcPr>
            <w:tcW w:w="619" w:type="dxa"/>
            <w:gridSpan w:val="2"/>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ind w:left="-46"/>
              <w:rPr>
                <w:sz w:val="20"/>
              </w:rPr>
            </w:pPr>
            <w:r w:rsidRPr="0045683A">
              <w:rPr>
                <w:sz w:val="20"/>
              </w:rPr>
              <w:t>2021</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w:t>
            </w:r>
          </w:p>
        </w:tc>
        <w:tc>
          <w:tcPr>
            <w:tcW w:w="21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w:t>
            </w:r>
          </w:p>
        </w:tc>
        <w:tc>
          <w:tcPr>
            <w:tcW w:w="120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3</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4</w:t>
            </w:r>
          </w:p>
        </w:tc>
        <w:tc>
          <w:tcPr>
            <w:tcW w:w="167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5</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6</w:t>
            </w:r>
          </w:p>
        </w:tc>
        <w:tc>
          <w:tcPr>
            <w:tcW w:w="790"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7</w:t>
            </w:r>
          </w:p>
        </w:tc>
        <w:tc>
          <w:tcPr>
            <w:tcW w:w="782"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8</w:t>
            </w:r>
          </w:p>
        </w:tc>
        <w:tc>
          <w:tcPr>
            <w:tcW w:w="67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9</w:t>
            </w:r>
          </w:p>
        </w:tc>
        <w:tc>
          <w:tcPr>
            <w:tcW w:w="67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10</w:t>
            </w:r>
          </w:p>
        </w:tc>
        <w:tc>
          <w:tcPr>
            <w:tcW w:w="678"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11</w:t>
            </w:r>
          </w:p>
        </w:tc>
        <w:tc>
          <w:tcPr>
            <w:tcW w:w="678"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12</w:t>
            </w:r>
          </w:p>
        </w:tc>
        <w:tc>
          <w:tcPr>
            <w:tcW w:w="670"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13</w:t>
            </w:r>
          </w:p>
        </w:tc>
        <w:tc>
          <w:tcPr>
            <w:tcW w:w="619" w:type="dxa"/>
            <w:gridSpan w:val="2"/>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14</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w:t>
            </w:r>
          </w:p>
        </w:tc>
        <w:tc>
          <w:tcPr>
            <w:tcW w:w="14390" w:type="dxa"/>
            <w:gridSpan w:val="28"/>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Муниципальная программа  «Молодежь Минусинска»</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w:t>
            </w:r>
          </w:p>
        </w:tc>
        <w:tc>
          <w:tcPr>
            <w:tcW w:w="14390" w:type="dxa"/>
            <w:gridSpan w:val="28"/>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 xml:space="preserve">Подпрограмма 1 </w:t>
            </w:r>
            <w:r w:rsidRPr="0045683A">
              <w:rPr>
                <w:rFonts w:ascii="Times New Roman" w:hAnsi="Times New Roman" w:cs="Times New Roman"/>
                <w:bCs/>
              </w:rPr>
              <w:t>«Вовлечение молодежи  г. Минусинска в социальную практику»</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3</w:t>
            </w:r>
          </w:p>
        </w:tc>
        <w:tc>
          <w:tcPr>
            <w:tcW w:w="21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autoSpaceDE w:val="0"/>
              <w:autoSpaceDN w:val="0"/>
              <w:adjustRightInd w:val="0"/>
              <w:jc w:val="both"/>
            </w:pPr>
            <w:r w:rsidRPr="0045683A">
              <w:t>доля молодежи, проживающей в городе Минусинске, получившей информационные услуги (п.1.1.)</w:t>
            </w:r>
          </w:p>
        </w:tc>
        <w:tc>
          <w:tcPr>
            <w:tcW w:w="120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0,2</w:t>
            </w:r>
          </w:p>
        </w:tc>
        <w:tc>
          <w:tcPr>
            <w:tcW w:w="167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rPr>
                <w:rFonts w:eastAsia="SimSun"/>
                <w:kern w:val="2"/>
                <w:lang w:eastAsia="ar-SA"/>
              </w:rPr>
            </w:pPr>
            <w:r w:rsidRPr="0045683A">
              <w:t>Ведомственная отчетность</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 раз в год</w:t>
            </w:r>
          </w:p>
          <w:p w:rsidR="001D6D79" w:rsidRPr="0045683A" w:rsidRDefault="001D6D79" w:rsidP="001F2A6E">
            <w:pPr>
              <w:keepNext/>
              <w:keepLines/>
              <w:shd w:val="clear" w:color="auto" w:fill="FFFFFF"/>
            </w:pPr>
            <w:r w:rsidRPr="0045683A">
              <w:t>По окончании финансового года</w:t>
            </w:r>
          </w:p>
        </w:tc>
        <w:tc>
          <w:tcPr>
            <w:tcW w:w="775"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autoSpaceDE w:val="0"/>
              <w:autoSpaceDN w:val="0"/>
              <w:adjustRightInd w:val="0"/>
              <w:jc w:val="both"/>
              <w:rPr>
                <w:sz w:val="20"/>
              </w:rPr>
            </w:pPr>
            <w:r w:rsidRPr="0045683A">
              <w:rPr>
                <w:sz w:val="20"/>
              </w:rPr>
              <w:t>15,10</w:t>
            </w:r>
          </w:p>
        </w:tc>
        <w:tc>
          <w:tcPr>
            <w:tcW w:w="775"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23,70</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23,70</w:t>
            </w:r>
          </w:p>
        </w:tc>
        <w:tc>
          <w:tcPr>
            <w:tcW w:w="670"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23,74</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23,76</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23,76</w:t>
            </w:r>
          </w:p>
        </w:tc>
        <w:tc>
          <w:tcPr>
            <w:tcW w:w="670"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23,76</w:t>
            </w:r>
          </w:p>
        </w:tc>
        <w:tc>
          <w:tcPr>
            <w:tcW w:w="672"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23,76</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4</w:t>
            </w:r>
          </w:p>
        </w:tc>
        <w:tc>
          <w:tcPr>
            <w:tcW w:w="2157" w:type="dxa"/>
            <w:tcBorders>
              <w:top w:val="single" w:sz="4" w:space="0" w:color="auto"/>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suppressAutoHyphens/>
            </w:pPr>
            <w:r w:rsidRPr="0045683A">
              <w:t xml:space="preserve">количество поддержанных социально-экономических проектов, </w:t>
            </w:r>
            <w:r w:rsidRPr="0045683A">
              <w:lastRenderedPageBreak/>
              <w:t>реализуемых молодежью г. Минусинска</w:t>
            </w:r>
            <w:r w:rsidRPr="0045683A">
              <w:tab/>
            </w:r>
          </w:p>
        </w:tc>
        <w:tc>
          <w:tcPr>
            <w:tcW w:w="120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pPr>
            <w:r w:rsidRPr="0045683A">
              <w:lastRenderedPageBreak/>
              <w:t>ед</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pPr>
            <w:r w:rsidRPr="0045683A">
              <w:t>х</w:t>
            </w:r>
          </w:p>
        </w:tc>
        <w:tc>
          <w:tcPr>
            <w:tcW w:w="167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pPr>
            <w:r w:rsidRPr="0045683A">
              <w:t>Ведомственная отчетность</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 раз в год</w:t>
            </w:r>
          </w:p>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 окончании финансового года</w:t>
            </w:r>
          </w:p>
        </w:tc>
        <w:tc>
          <w:tcPr>
            <w:tcW w:w="775"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sz w:val="20"/>
              </w:rPr>
            </w:pPr>
            <w:r w:rsidRPr="0045683A">
              <w:rPr>
                <w:sz w:val="20"/>
              </w:rPr>
              <w:t>66</w:t>
            </w:r>
          </w:p>
        </w:tc>
        <w:tc>
          <w:tcPr>
            <w:tcW w:w="775"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sz w:val="20"/>
              </w:rPr>
            </w:pPr>
            <w:r w:rsidRPr="0045683A">
              <w:rPr>
                <w:sz w:val="20"/>
              </w:rPr>
              <w:t>68</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68</w:t>
            </w:r>
          </w:p>
        </w:tc>
        <w:tc>
          <w:tcPr>
            <w:tcW w:w="670"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80</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80</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80</w:t>
            </w:r>
          </w:p>
        </w:tc>
        <w:tc>
          <w:tcPr>
            <w:tcW w:w="670" w:type="dxa"/>
            <w:gridSpan w:val="3"/>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autoSpaceDE w:val="0"/>
              <w:autoSpaceDN w:val="0"/>
              <w:adjustRightInd w:val="0"/>
              <w:jc w:val="both"/>
              <w:rPr>
                <w:sz w:val="20"/>
              </w:rPr>
            </w:pPr>
            <w:r w:rsidRPr="0045683A">
              <w:rPr>
                <w:sz w:val="20"/>
              </w:rPr>
              <w:t>80</w:t>
            </w:r>
          </w:p>
        </w:tc>
        <w:tc>
          <w:tcPr>
            <w:tcW w:w="672" w:type="dxa"/>
            <w:gridSpan w:val="3"/>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autoSpaceDE w:val="0"/>
              <w:autoSpaceDN w:val="0"/>
              <w:adjustRightInd w:val="0"/>
              <w:jc w:val="both"/>
              <w:rPr>
                <w:sz w:val="20"/>
              </w:rPr>
            </w:pPr>
            <w:r w:rsidRPr="0045683A">
              <w:rPr>
                <w:sz w:val="20"/>
              </w:rPr>
              <w:t>80</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lastRenderedPageBreak/>
              <w:t>5</w:t>
            </w:r>
          </w:p>
        </w:tc>
        <w:tc>
          <w:tcPr>
            <w:tcW w:w="21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удельный вес молодых граждан, проживающих в  городе Минусинске, вовлеченных в социально-экономические молодежные проекты,  к общему количеству молодых граждан, проживающих в   городе Минусинске; (п.1.1.)</w:t>
            </w:r>
          </w:p>
        </w:tc>
        <w:tc>
          <w:tcPr>
            <w:tcW w:w="120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pPr>
          </w:p>
          <w:p w:rsidR="001D6D79" w:rsidRPr="0045683A" w:rsidRDefault="001D6D79" w:rsidP="001F2A6E">
            <w:pPr>
              <w:keepNext/>
              <w:keepLines/>
              <w:shd w:val="clear" w:color="auto" w:fill="FFFFFF"/>
              <w:suppressAutoHyphens/>
              <w:jc w:val="center"/>
            </w:pPr>
            <w:r w:rsidRPr="0045683A">
              <w:t>%</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pPr>
          </w:p>
          <w:p w:rsidR="001D6D79" w:rsidRPr="0045683A" w:rsidRDefault="001D6D79" w:rsidP="001F2A6E">
            <w:pPr>
              <w:keepNext/>
              <w:keepLines/>
              <w:shd w:val="clear" w:color="auto" w:fill="FFFFFF"/>
              <w:suppressAutoHyphens/>
              <w:jc w:val="center"/>
            </w:pPr>
            <w:r w:rsidRPr="0045683A">
              <w:t>х</w:t>
            </w:r>
          </w:p>
        </w:tc>
        <w:tc>
          <w:tcPr>
            <w:tcW w:w="167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pPr>
            <w:r w:rsidRPr="0045683A">
              <w:t>Ведомственная отчетность</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 окончании финансового года</w:t>
            </w:r>
          </w:p>
        </w:tc>
        <w:tc>
          <w:tcPr>
            <w:tcW w:w="775"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autoSpaceDE w:val="0"/>
              <w:autoSpaceDN w:val="0"/>
              <w:adjustRightInd w:val="0"/>
              <w:jc w:val="both"/>
              <w:rPr>
                <w:sz w:val="20"/>
                <w:szCs w:val="20"/>
              </w:rPr>
            </w:pPr>
            <w:r w:rsidRPr="0045683A">
              <w:rPr>
                <w:sz w:val="20"/>
                <w:szCs w:val="20"/>
              </w:rPr>
              <w:t>21,80</w:t>
            </w:r>
          </w:p>
        </w:tc>
        <w:tc>
          <w:tcPr>
            <w:tcW w:w="775"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26,30</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26,30</w:t>
            </w:r>
          </w:p>
        </w:tc>
        <w:tc>
          <w:tcPr>
            <w:tcW w:w="670"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26,30</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26,30</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26,90</w:t>
            </w:r>
          </w:p>
        </w:tc>
        <w:tc>
          <w:tcPr>
            <w:tcW w:w="670" w:type="dxa"/>
            <w:gridSpan w:val="3"/>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autoSpaceDE w:val="0"/>
              <w:autoSpaceDN w:val="0"/>
              <w:adjustRightInd w:val="0"/>
              <w:jc w:val="both"/>
              <w:rPr>
                <w:sz w:val="20"/>
                <w:szCs w:val="20"/>
              </w:rPr>
            </w:pPr>
            <w:r w:rsidRPr="0045683A">
              <w:rPr>
                <w:sz w:val="20"/>
                <w:szCs w:val="20"/>
              </w:rPr>
              <w:t>26,90</w:t>
            </w:r>
          </w:p>
        </w:tc>
        <w:tc>
          <w:tcPr>
            <w:tcW w:w="672" w:type="dxa"/>
            <w:gridSpan w:val="3"/>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autoSpaceDE w:val="0"/>
              <w:autoSpaceDN w:val="0"/>
              <w:adjustRightInd w:val="0"/>
              <w:jc w:val="both"/>
              <w:rPr>
                <w:sz w:val="20"/>
                <w:szCs w:val="20"/>
              </w:rPr>
            </w:pPr>
            <w:r w:rsidRPr="0045683A">
              <w:rPr>
                <w:sz w:val="20"/>
                <w:szCs w:val="20"/>
              </w:rPr>
              <w:t>26,90</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6</w:t>
            </w:r>
          </w:p>
        </w:tc>
        <w:tc>
          <w:tcPr>
            <w:tcW w:w="21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pPr>
            <w:r w:rsidRPr="0045683A">
              <w:t>Количество мер</w:t>
            </w:r>
            <w:r w:rsidRPr="0045683A">
              <w:t>о</w:t>
            </w:r>
            <w:r w:rsidRPr="0045683A">
              <w:t>приятий организованных подведомственным учреждением  (п.1.3)  (МЦ «Защитник»</w:t>
            </w:r>
          </w:p>
        </w:tc>
        <w:tc>
          <w:tcPr>
            <w:tcW w:w="120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pPr>
            <w:r w:rsidRPr="0045683A">
              <w:t>ед</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х</w:t>
            </w:r>
          </w:p>
        </w:tc>
        <w:tc>
          <w:tcPr>
            <w:tcW w:w="167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ведомственная отчетность</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 окончании финансового года</w:t>
            </w:r>
          </w:p>
        </w:tc>
        <w:tc>
          <w:tcPr>
            <w:tcW w:w="775"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w:t>
            </w:r>
          </w:p>
        </w:tc>
        <w:tc>
          <w:tcPr>
            <w:tcW w:w="775"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w:t>
            </w:r>
          </w:p>
        </w:tc>
        <w:tc>
          <w:tcPr>
            <w:tcW w:w="670"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145</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145</w:t>
            </w:r>
          </w:p>
        </w:tc>
        <w:tc>
          <w:tcPr>
            <w:tcW w:w="670"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145</w:t>
            </w:r>
          </w:p>
        </w:tc>
        <w:tc>
          <w:tcPr>
            <w:tcW w:w="672"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145</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7</w:t>
            </w:r>
          </w:p>
        </w:tc>
        <w:tc>
          <w:tcPr>
            <w:tcW w:w="21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pPr>
            <w:r w:rsidRPr="0045683A">
              <w:t xml:space="preserve">Численность несовершеннолетних и молодежи в возрасте от 14 до 30 лет, вовлеченных в деятельность </w:t>
            </w:r>
            <w:r w:rsidRPr="0045683A">
              <w:lastRenderedPageBreak/>
              <w:t>объединений молодежного центра (п.1.3)  (МЦ Защитник)</w:t>
            </w:r>
          </w:p>
        </w:tc>
        <w:tc>
          <w:tcPr>
            <w:tcW w:w="120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pPr>
            <w:r w:rsidRPr="0045683A">
              <w:lastRenderedPageBreak/>
              <w:t>Чел.</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х</w:t>
            </w:r>
          </w:p>
        </w:tc>
        <w:tc>
          <w:tcPr>
            <w:tcW w:w="167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ведомственная отчетность</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 окончании финансового года</w:t>
            </w:r>
          </w:p>
        </w:tc>
        <w:tc>
          <w:tcPr>
            <w:tcW w:w="775"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w:t>
            </w:r>
          </w:p>
        </w:tc>
        <w:tc>
          <w:tcPr>
            <w:tcW w:w="775"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w:t>
            </w:r>
          </w:p>
        </w:tc>
        <w:tc>
          <w:tcPr>
            <w:tcW w:w="670"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600</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600</w:t>
            </w:r>
          </w:p>
        </w:tc>
        <w:tc>
          <w:tcPr>
            <w:tcW w:w="670"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600</w:t>
            </w:r>
          </w:p>
        </w:tc>
        <w:tc>
          <w:tcPr>
            <w:tcW w:w="672"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600</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lastRenderedPageBreak/>
              <w:t>8</w:t>
            </w:r>
          </w:p>
        </w:tc>
        <w:tc>
          <w:tcPr>
            <w:tcW w:w="2157" w:type="dxa"/>
            <w:tcBorders>
              <w:top w:val="single" w:sz="4" w:space="0" w:color="auto"/>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suppressAutoHyphens/>
              <w:rPr>
                <w:rFonts w:eastAsia="SimSun"/>
                <w:kern w:val="2"/>
                <w:lang w:eastAsia="ar-SA"/>
              </w:rPr>
            </w:pPr>
            <w:r w:rsidRPr="0045683A">
              <w:t>количество созданных сезонных рабочих мест для студентов и обучающихся в государственных образовательных учреждениях профессионального образования на территории г.Минусинска</w:t>
            </w:r>
          </w:p>
        </w:tc>
        <w:tc>
          <w:tcPr>
            <w:tcW w:w="120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ед.</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0,1</w:t>
            </w:r>
          </w:p>
        </w:tc>
        <w:tc>
          <w:tcPr>
            <w:tcW w:w="167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ведомственная отчетность</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 окончании финансового года</w:t>
            </w:r>
          </w:p>
        </w:tc>
        <w:tc>
          <w:tcPr>
            <w:tcW w:w="775"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jc w:val="center"/>
              <w:rPr>
                <w:rFonts w:ascii="Times New Roman" w:hAnsi="Times New Roman" w:cs="Times New Roman"/>
                <w:sz w:val="20"/>
                <w:szCs w:val="20"/>
              </w:rPr>
            </w:pPr>
            <w:r w:rsidRPr="0045683A">
              <w:rPr>
                <w:rFonts w:ascii="Times New Roman" w:hAnsi="Times New Roman" w:cs="Times New Roman"/>
                <w:sz w:val="20"/>
                <w:szCs w:val="20"/>
              </w:rPr>
              <w:t>40</w:t>
            </w:r>
          </w:p>
        </w:tc>
        <w:tc>
          <w:tcPr>
            <w:tcW w:w="775"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jc w:val="center"/>
              <w:rPr>
                <w:rFonts w:ascii="Times New Roman" w:hAnsi="Times New Roman" w:cs="Times New Roman"/>
                <w:sz w:val="20"/>
                <w:szCs w:val="20"/>
              </w:rPr>
            </w:pPr>
            <w:r w:rsidRPr="0045683A">
              <w:rPr>
                <w:rFonts w:ascii="Times New Roman" w:hAnsi="Times New Roman" w:cs="Times New Roman"/>
                <w:sz w:val="20"/>
                <w:szCs w:val="20"/>
              </w:rPr>
              <w:t>40</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jc w:val="center"/>
              <w:rPr>
                <w:rFonts w:ascii="Times New Roman" w:hAnsi="Times New Roman" w:cs="Times New Roman"/>
                <w:sz w:val="20"/>
                <w:szCs w:val="20"/>
              </w:rPr>
            </w:pPr>
            <w:r w:rsidRPr="0045683A">
              <w:rPr>
                <w:rFonts w:ascii="Times New Roman" w:hAnsi="Times New Roman" w:cs="Times New Roman"/>
                <w:sz w:val="20"/>
                <w:szCs w:val="20"/>
              </w:rPr>
              <w:t>40</w:t>
            </w:r>
          </w:p>
        </w:tc>
        <w:tc>
          <w:tcPr>
            <w:tcW w:w="670"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jc w:val="center"/>
              <w:rPr>
                <w:rFonts w:ascii="Times New Roman" w:hAnsi="Times New Roman" w:cs="Times New Roman"/>
                <w:sz w:val="20"/>
                <w:szCs w:val="20"/>
              </w:rPr>
            </w:pPr>
            <w:r w:rsidRPr="0045683A">
              <w:rPr>
                <w:rFonts w:ascii="Times New Roman" w:hAnsi="Times New Roman" w:cs="Times New Roman"/>
                <w:sz w:val="20"/>
                <w:szCs w:val="20"/>
              </w:rPr>
              <w:t>40</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40</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jc w:val="center"/>
              <w:rPr>
                <w:rFonts w:ascii="Times New Roman" w:hAnsi="Times New Roman" w:cs="Times New Roman"/>
                <w:sz w:val="20"/>
                <w:szCs w:val="20"/>
              </w:rPr>
            </w:pPr>
            <w:r w:rsidRPr="0045683A">
              <w:rPr>
                <w:rFonts w:ascii="Times New Roman" w:hAnsi="Times New Roman" w:cs="Times New Roman"/>
                <w:sz w:val="20"/>
                <w:szCs w:val="20"/>
              </w:rPr>
              <w:t>40</w:t>
            </w:r>
          </w:p>
        </w:tc>
        <w:tc>
          <w:tcPr>
            <w:tcW w:w="670"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jc w:val="center"/>
              <w:rPr>
                <w:rFonts w:ascii="Times New Roman" w:hAnsi="Times New Roman" w:cs="Times New Roman"/>
                <w:sz w:val="20"/>
                <w:szCs w:val="20"/>
              </w:rPr>
            </w:pPr>
            <w:r w:rsidRPr="0045683A">
              <w:rPr>
                <w:rFonts w:ascii="Times New Roman" w:hAnsi="Times New Roman" w:cs="Times New Roman"/>
                <w:sz w:val="20"/>
                <w:szCs w:val="20"/>
              </w:rPr>
              <w:t>40</w:t>
            </w:r>
          </w:p>
        </w:tc>
        <w:tc>
          <w:tcPr>
            <w:tcW w:w="672"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jc w:val="center"/>
              <w:rPr>
                <w:rFonts w:ascii="Times New Roman" w:hAnsi="Times New Roman" w:cs="Times New Roman"/>
                <w:sz w:val="20"/>
                <w:szCs w:val="20"/>
              </w:rPr>
            </w:pPr>
            <w:r w:rsidRPr="0045683A">
              <w:rPr>
                <w:rFonts w:ascii="Times New Roman" w:hAnsi="Times New Roman" w:cs="Times New Roman"/>
                <w:sz w:val="20"/>
                <w:szCs w:val="20"/>
              </w:rPr>
              <w:t>40</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9</w:t>
            </w:r>
          </w:p>
        </w:tc>
        <w:tc>
          <w:tcPr>
            <w:tcW w:w="2157" w:type="dxa"/>
            <w:tcBorders>
              <w:top w:val="single" w:sz="4" w:space="0" w:color="auto"/>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suppressAutoHyphens/>
              <w:rPr>
                <w:rFonts w:eastAsia="SimSun"/>
                <w:kern w:val="2"/>
                <w:lang w:eastAsia="ar-SA"/>
              </w:rPr>
            </w:pPr>
            <w:r w:rsidRPr="0045683A">
              <w:t>количество созданных рабочих мест для несовершеннолетних граждан, проживающих в городе Минусинске (п.1.2)</w:t>
            </w:r>
          </w:p>
        </w:tc>
        <w:tc>
          <w:tcPr>
            <w:tcW w:w="120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ед.</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0,1</w:t>
            </w:r>
          </w:p>
        </w:tc>
        <w:tc>
          <w:tcPr>
            <w:tcW w:w="167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ведомственная отчетность</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 раз в год</w:t>
            </w:r>
          </w:p>
        </w:tc>
        <w:tc>
          <w:tcPr>
            <w:tcW w:w="775"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76</w:t>
            </w:r>
          </w:p>
        </w:tc>
        <w:tc>
          <w:tcPr>
            <w:tcW w:w="775"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76</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76</w:t>
            </w:r>
          </w:p>
        </w:tc>
        <w:tc>
          <w:tcPr>
            <w:tcW w:w="670"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80</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100</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100</w:t>
            </w:r>
          </w:p>
        </w:tc>
        <w:tc>
          <w:tcPr>
            <w:tcW w:w="670"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100</w:t>
            </w:r>
          </w:p>
        </w:tc>
        <w:tc>
          <w:tcPr>
            <w:tcW w:w="672"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100</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shd w:val="clear" w:color="auto" w:fill="FFFFFF"/>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10</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1D6D79" w:rsidRPr="0045683A" w:rsidRDefault="001D6D79" w:rsidP="001F2A6E">
            <w:pPr>
              <w:keepNext/>
              <w:keepLines/>
              <w:shd w:val="clear" w:color="auto" w:fill="FFFFFF"/>
              <w:suppressAutoHyphens/>
            </w:pPr>
            <w:r w:rsidRPr="0045683A">
              <w:t>Количество лауреатов премии Главы города молодым талантам</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1D6D79" w:rsidRPr="0045683A" w:rsidRDefault="001D6D79" w:rsidP="001F2A6E">
            <w:pPr>
              <w:keepNext/>
              <w:keepLines/>
              <w:shd w:val="clear" w:color="auto" w:fill="FFFFFF"/>
              <w:suppressAutoHyphens/>
              <w:jc w:val="center"/>
            </w:pPr>
            <w:r w:rsidRPr="0045683A">
              <w:t>Чел.</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1D6D79" w:rsidRPr="0045683A" w:rsidRDefault="001D6D79" w:rsidP="001F2A6E">
            <w:pPr>
              <w:keepNext/>
              <w:keepLines/>
              <w:shd w:val="clear" w:color="auto" w:fill="FFFFFF"/>
              <w:suppressAutoHyphens/>
              <w:jc w:val="center"/>
            </w:pPr>
            <w:r w:rsidRPr="0045683A">
              <w:t>0,1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1D6D79" w:rsidRPr="0045683A" w:rsidRDefault="001D6D79" w:rsidP="001F2A6E">
            <w:pPr>
              <w:keepNext/>
              <w:keepLines/>
              <w:shd w:val="clear" w:color="auto" w:fill="FFFFFF"/>
              <w:suppressAutoHyphens/>
              <w:jc w:val="center"/>
            </w:pPr>
            <w:r w:rsidRPr="0045683A">
              <w:t>Протокол по итогам заседания конкурсной комиссии</w:t>
            </w:r>
          </w:p>
          <w:p w:rsidR="001D6D79" w:rsidRPr="0045683A" w:rsidRDefault="001D6D79" w:rsidP="001F2A6E">
            <w:pPr>
              <w:keepNext/>
              <w:keepLines/>
              <w:shd w:val="clear" w:color="auto" w:fill="FFFFFF"/>
              <w:suppressAutoHyphens/>
              <w:jc w:val="center"/>
            </w:pPr>
          </w:p>
          <w:p w:rsidR="001D6D79" w:rsidRPr="0045683A" w:rsidRDefault="001D6D79" w:rsidP="001F2A6E">
            <w:pPr>
              <w:keepNext/>
              <w:keepLines/>
              <w:shd w:val="clear" w:color="auto" w:fill="FFFFFF"/>
              <w:suppressAutoHyphens/>
              <w:jc w:val="center"/>
            </w:pP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ежегодно</w:t>
            </w:r>
          </w:p>
        </w:tc>
        <w:tc>
          <w:tcPr>
            <w:tcW w:w="775" w:type="dxa"/>
            <w:gridSpan w:val="2"/>
            <w:tcBorders>
              <w:top w:val="single" w:sz="4" w:space="0" w:color="auto"/>
              <w:left w:val="single" w:sz="4" w:space="0" w:color="auto"/>
              <w:bottom w:val="single" w:sz="4" w:space="0" w:color="auto"/>
              <w:right w:val="single" w:sz="4" w:space="0" w:color="auto"/>
            </w:tcBorders>
            <w:shd w:val="clear" w:color="auto" w:fill="FFFFFF"/>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w:t>
            </w:r>
          </w:p>
        </w:tc>
        <w:tc>
          <w:tcPr>
            <w:tcW w:w="775" w:type="dxa"/>
            <w:gridSpan w:val="3"/>
            <w:tcBorders>
              <w:top w:val="single" w:sz="4" w:space="0" w:color="auto"/>
              <w:left w:val="single" w:sz="4" w:space="0" w:color="auto"/>
              <w:bottom w:val="single" w:sz="4" w:space="0" w:color="auto"/>
              <w:right w:val="single" w:sz="4" w:space="0" w:color="auto"/>
            </w:tcBorders>
            <w:shd w:val="clear" w:color="auto" w:fill="FFFFFF"/>
          </w:tcPr>
          <w:p w:rsidR="001D6D79" w:rsidRPr="0045683A" w:rsidRDefault="001D6D79" w:rsidP="001F2A6E">
            <w:pPr>
              <w:keepNext/>
              <w:keepLines/>
              <w:shd w:val="clear" w:color="auto" w:fill="FFFFFF"/>
              <w:rPr>
                <w:sz w:val="20"/>
                <w:szCs w:val="20"/>
              </w:rPr>
            </w:pPr>
            <w:r w:rsidRPr="0045683A">
              <w:rPr>
                <w:sz w:val="20"/>
                <w:szCs w:val="20"/>
              </w:rPr>
              <w:t>-</w:t>
            </w:r>
          </w:p>
        </w:tc>
        <w:tc>
          <w:tcPr>
            <w:tcW w:w="669" w:type="dxa"/>
            <w:gridSpan w:val="3"/>
            <w:tcBorders>
              <w:top w:val="single" w:sz="4" w:space="0" w:color="auto"/>
              <w:left w:val="single" w:sz="4" w:space="0" w:color="auto"/>
              <w:bottom w:val="single" w:sz="4" w:space="0" w:color="auto"/>
              <w:right w:val="single" w:sz="4" w:space="0" w:color="auto"/>
            </w:tcBorders>
            <w:shd w:val="clear" w:color="auto" w:fill="FFFFFF"/>
          </w:tcPr>
          <w:p w:rsidR="001D6D79" w:rsidRPr="0045683A" w:rsidRDefault="001D6D79" w:rsidP="001F2A6E">
            <w:pPr>
              <w:keepNext/>
              <w:keepLines/>
              <w:shd w:val="clear" w:color="auto" w:fill="FFFFFF"/>
              <w:rPr>
                <w:sz w:val="20"/>
                <w:szCs w:val="20"/>
              </w:rPr>
            </w:pPr>
            <w:r w:rsidRPr="0045683A">
              <w:rPr>
                <w:sz w:val="20"/>
                <w:szCs w:val="20"/>
              </w:rPr>
              <w:t>-</w:t>
            </w:r>
          </w:p>
        </w:tc>
        <w:tc>
          <w:tcPr>
            <w:tcW w:w="670" w:type="dxa"/>
            <w:gridSpan w:val="3"/>
            <w:tcBorders>
              <w:top w:val="single" w:sz="4" w:space="0" w:color="auto"/>
              <w:left w:val="single" w:sz="4" w:space="0" w:color="auto"/>
              <w:bottom w:val="single" w:sz="4" w:space="0" w:color="auto"/>
              <w:right w:val="single" w:sz="4" w:space="0" w:color="auto"/>
            </w:tcBorders>
            <w:shd w:val="clear" w:color="auto" w:fill="FFFFFF"/>
          </w:tcPr>
          <w:p w:rsidR="001D6D79" w:rsidRPr="0045683A" w:rsidRDefault="001D6D79" w:rsidP="001F2A6E">
            <w:pPr>
              <w:keepNext/>
              <w:keepLines/>
              <w:shd w:val="clear" w:color="auto" w:fill="FFFFFF"/>
              <w:rPr>
                <w:sz w:val="20"/>
                <w:szCs w:val="20"/>
              </w:rPr>
            </w:pPr>
            <w:r w:rsidRPr="0045683A">
              <w:rPr>
                <w:sz w:val="20"/>
                <w:szCs w:val="20"/>
              </w:rPr>
              <w:t>-</w:t>
            </w:r>
          </w:p>
        </w:tc>
        <w:tc>
          <w:tcPr>
            <w:tcW w:w="669" w:type="dxa"/>
            <w:gridSpan w:val="3"/>
            <w:tcBorders>
              <w:top w:val="single" w:sz="4" w:space="0" w:color="auto"/>
              <w:left w:val="single" w:sz="4" w:space="0" w:color="auto"/>
              <w:bottom w:val="single" w:sz="4" w:space="0" w:color="auto"/>
              <w:right w:val="single" w:sz="4" w:space="0" w:color="auto"/>
            </w:tcBorders>
            <w:shd w:val="clear" w:color="auto" w:fill="FFFFFF"/>
          </w:tcPr>
          <w:p w:rsidR="001D6D79" w:rsidRPr="0045683A" w:rsidRDefault="001D6D79" w:rsidP="001F2A6E">
            <w:pPr>
              <w:keepNext/>
              <w:keepLines/>
              <w:shd w:val="clear" w:color="auto" w:fill="FFFFFF"/>
              <w:rPr>
                <w:sz w:val="20"/>
                <w:szCs w:val="20"/>
              </w:rPr>
            </w:pPr>
            <w:r w:rsidRPr="0045683A">
              <w:rPr>
                <w:sz w:val="20"/>
                <w:szCs w:val="20"/>
              </w:rPr>
              <w:t>12</w:t>
            </w:r>
          </w:p>
        </w:tc>
        <w:tc>
          <w:tcPr>
            <w:tcW w:w="669" w:type="dxa"/>
            <w:gridSpan w:val="3"/>
            <w:tcBorders>
              <w:top w:val="single" w:sz="4" w:space="0" w:color="auto"/>
              <w:left w:val="single" w:sz="4" w:space="0" w:color="auto"/>
              <w:bottom w:val="single" w:sz="4" w:space="0" w:color="auto"/>
              <w:right w:val="single" w:sz="4" w:space="0" w:color="auto"/>
            </w:tcBorders>
            <w:shd w:val="clear" w:color="auto" w:fill="FFFFFF"/>
          </w:tcPr>
          <w:p w:rsidR="001D6D79" w:rsidRPr="0045683A" w:rsidRDefault="001D6D79" w:rsidP="001F2A6E">
            <w:pPr>
              <w:keepNext/>
              <w:keepLines/>
              <w:shd w:val="clear" w:color="auto" w:fill="FFFFFF"/>
              <w:rPr>
                <w:sz w:val="20"/>
                <w:szCs w:val="20"/>
              </w:rPr>
            </w:pPr>
            <w:r w:rsidRPr="0045683A">
              <w:rPr>
                <w:sz w:val="20"/>
                <w:szCs w:val="20"/>
              </w:rPr>
              <w:t>12</w:t>
            </w:r>
          </w:p>
        </w:tc>
        <w:tc>
          <w:tcPr>
            <w:tcW w:w="670" w:type="dxa"/>
            <w:gridSpan w:val="3"/>
            <w:tcBorders>
              <w:top w:val="single" w:sz="4" w:space="0" w:color="auto"/>
              <w:left w:val="single" w:sz="4" w:space="0" w:color="auto"/>
              <w:bottom w:val="single" w:sz="4" w:space="0" w:color="auto"/>
            </w:tcBorders>
            <w:shd w:val="clear" w:color="auto" w:fill="FFFFFF"/>
          </w:tcPr>
          <w:p w:rsidR="001D6D79" w:rsidRPr="0045683A" w:rsidRDefault="001D6D79" w:rsidP="001F2A6E">
            <w:pPr>
              <w:keepNext/>
              <w:keepLines/>
              <w:shd w:val="clear" w:color="auto" w:fill="FFFFFF"/>
              <w:rPr>
                <w:sz w:val="20"/>
                <w:szCs w:val="20"/>
              </w:rPr>
            </w:pPr>
            <w:r w:rsidRPr="0045683A">
              <w:rPr>
                <w:sz w:val="20"/>
                <w:szCs w:val="20"/>
              </w:rPr>
              <w:t>12</w:t>
            </w:r>
          </w:p>
        </w:tc>
        <w:tc>
          <w:tcPr>
            <w:tcW w:w="672" w:type="dxa"/>
            <w:gridSpan w:val="3"/>
            <w:tcBorders>
              <w:top w:val="single" w:sz="4" w:space="0" w:color="auto"/>
              <w:left w:val="single" w:sz="4" w:space="0" w:color="auto"/>
              <w:bottom w:val="single" w:sz="4" w:space="0" w:color="auto"/>
            </w:tcBorders>
            <w:shd w:val="clear" w:color="auto" w:fill="FFFFFF"/>
          </w:tcPr>
          <w:p w:rsidR="001D6D79" w:rsidRPr="0045683A" w:rsidRDefault="001D6D79" w:rsidP="001F2A6E">
            <w:pPr>
              <w:keepNext/>
              <w:keepLines/>
              <w:shd w:val="clear" w:color="auto" w:fill="FFFFFF"/>
              <w:rPr>
                <w:sz w:val="20"/>
                <w:szCs w:val="20"/>
              </w:rPr>
            </w:pPr>
            <w:r w:rsidRPr="0045683A">
              <w:rPr>
                <w:sz w:val="20"/>
                <w:szCs w:val="20"/>
              </w:rPr>
              <w:t>12</w:t>
            </w:r>
          </w:p>
        </w:tc>
      </w:tr>
      <w:tr w:rsidR="001D6D79" w:rsidRPr="0045683A" w:rsidTr="001F2A6E">
        <w:tblPrEx>
          <w:tblCellMar>
            <w:top w:w="0" w:type="dxa"/>
            <w:bottom w:w="0" w:type="dxa"/>
          </w:tblCellMar>
        </w:tblPrEx>
        <w:trPr>
          <w:gridAfter w:val="1"/>
          <w:wAfter w:w="25" w:type="dxa"/>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11</w:t>
            </w:r>
          </w:p>
        </w:tc>
        <w:tc>
          <w:tcPr>
            <w:tcW w:w="14365" w:type="dxa"/>
            <w:gridSpan w:val="27"/>
            <w:tcBorders>
              <w:top w:val="single" w:sz="4" w:space="0" w:color="auto"/>
              <w:left w:val="single" w:sz="4" w:space="0" w:color="auto"/>
              <w:bottom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 xml:space="preserve">Подпрограмма 2 </w:t>
            </w:r>
            <w:r w:rsidRPr="0045683A">
              <w:rPr>
                <w:rFonts w:ascii="Times New Roman" w:hAnsi="Times New Roman" w:cs="Times New Roman"/>
                <w:bCs/>
              </w:rPr>
              <w:t>«Патриотическое воспитание молодежи города Минусинска»</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lastRenderedPageBreak/>
              <w:t>12</w:t>
            </w:r>
          </w:p>
        </w:tc>
        <w:tc>
          <w:tcPr>
            <w:tcW w:w="2157" w:type="dxa"/>
            <w:tcBorders>
              <w:top w:val="single" w:sz="4" w:space="0" w:color="auto"/>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suppressAutoHyphens/>
            </w:pPr>
            <w:r w:rsidRPr="0045683A">
              <w:t>удельный вес благополучателей – граждан, проживающих в города Минусинске, получающих безвозмездные услуги от участников молодежных гражданско-патриотических проектов  (п.2.2)</w:t>
            </w:r>
          </w:p>
        </w:tc>
        <w:tc>
          <w:tcPr>
            <w:tcW w:w="120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pPr>
            <w:r w:rsidRPr="0045683A">
              <w:t>%</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pPr>
            <w:r w:rsidRPr="0045683A">
              <w:t>х</w:t>
            </w:r>
          </w:p>
        </w:tc>
        <w:tc>
          <w:tcPr>
            <w:tcW w:w="167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pPr>
            <w:r w:rsidRPr="0045683A">
              <w:t>Ведомственная отчетность</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 окончании финансового года</w:t>
            </w:r>
          </w:p>
        </w:tc>
        <w:tc>
          <w:tcPr>
            <w:tcW w:w="775"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w:t>
            </w:r>
          </w:p>
        </w:tc>
        <w:tc>
          <w:tcPr>
            <w:tcW w:w="775"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w:t>
            </w:r>
          </w:p>
        </w:tc>
        <w:tc>
          <w:tcPr>
            <w:tcW w:w="670"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32,80</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32,80</w:t>
            </w:r>
          </w:p>
        </w:tc>
        <w:tc>
          <w:tcPr>
            <w:tcW w:w="670"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32,80</w:t>
            </w:r>
          </w:p>
        </w:tc>
        <w:tc>
          <w:tcPr>
            <w:tcW w:w="672"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32,80</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13</w:t>
            </w:r>
          </w:p>
        </w:tc>
        <w:tc>
          <w:tcPr>
            <w:tcW w:w="2157" w:type="dxa"/>
            <w:tcBorders>
              <w:top w:val="single" w:sz="4" w:space="0" w:color="auto"/>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suppressAutoHyphens/>
              <w:rPr>
                <w:rFonts w:eastAsia="SimSun"/>
                <w:kern w:val="2"/>
                <w:lang w:eastAsia="ar-SA"/>
              </w:rPr>
            </w:pPr>
            <w:r w:rsidRPr="0045683A">
              <w:t xml:space="preserve">удельный вес молодых граждан,     проживающих в г.Минусинске, вовлеченных в изучение истории Отечества, краеведческую деятельность, в их общей численности       </w:t>
            </w:r>
          </w:p>
        </w:tc>
        <w:tc>
          <w:tcPr>
            <w:tcW w:w="120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0,1</w:t>
            </w:r>
          </w:p>
        </w:tc>
        <w:tc>
          <w:tcPr>
            <w:tcW w:w="167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Ведомственная отчетность</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 окончании финансового года</w:t>
            </w:r>
          </w:p>
        </w:tc>
        <w:tc>
          <w:tcPr>
            <w:tcW w:w="775"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sz w:val="20"/>
                <w:szCs w:val="20"/>
              </w:rPr>
              <w:t>2,55</w:t>
            </w:r>
          </w:p>
        </w:tc>
        <w:tc>
          <w:tcPr>
            <w:tcW w:w="775"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sz w:val="20"/>
                <w:szCs w:val="20"/>
              </w:rPr>
              <w:t>3,15</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sz w:val="20"/>
                <w:szCs w:val="20"/>
              </w:rPr>
              <w:t>3,15</w:t>
            </w:r>
          </w:p>
        </w:tc>
        <w:tc>
          <w:tcPr>
            <w:tcW w:w="670"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rFonts w:eastAsia="SimSun"/>
                <w:kern w:val="2"/>
                <w:sz w:val="20"/>
                <w:szCs w:val="20"/>
                <w:lang w:eastAsia="ar-SA"/>
              </w:rPr>
              <w:t>3,17</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sz w:val="20"/>
                <w:szCs w:val="20"/>
              </w:rPr>
              <w:t>3,19</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sz w:val="20"/>
                <w:szCs w:val="20"/>
              </w:rPr>
              <w:t>3,19</w:t>
            </w:r>
          </w:p>
        </w:tc>
        <w:tc>
          <w:tcPr>
            <w:tcW w:w="670"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3,19</w:t>
            </w:r>
          </w:p>
        </w:tc>
        <w:tc>
          <w:tcPr>
            <w:tcW w:w="672"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3,19</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14</w:t>
            </w:r>
          </w:p>
        </w:tc>
        <w:tc>
          <w:tcPr>
            <w:tcW w:w="2157" w:type="dxa"/>
            <w:tcBorders>
              <w:top w:val="single" w:sz="4" w:space="0" w:color="auto"/>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suppressAutoHyphens/>
              <w:rPr>
                <w:rFonts w:eastAsia="SimSun"/>
                <w:kern w:val="2"/>
                <w:lang w:eastAsia="ar-SA"/>
              </w:rPr>
            </w:pPr>
            <w:r w:rsidRPr="0045683A">
              <w:t xml:space="preserve">удельный вес молодых граждан,        </w:t>
            </w:r>
            <w:r w:rsidRPr="0045683A">
              <w:br/>
              <w:t xml:space="preserve">проживающих в г.Минусинске, являющихся  членами или участниками патриотических  объединений </w:t>
            </w:r>
            <w:r w:rsidRPr="0045683A">
              <w:lastRenderedPageBreak/>
              <w:t xml:space="preserve">г.Минусинска, участниками  клубов патриотического воспитания муниципальных  учреждений г.Минусинска, прошедших подготовку к военной службе в Вооруженных Силах Российской Федерации, в их общей численности </w:t>
            </w:r>
          </w:p>
        </w:tc>
        <w:tc>
          <w:tcPr>
            <w:tcW w:w="120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lastRenderedPageBreak/>
              <w:t>%</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0,1</w:t>
            </w:r>
          </w:p>
        </w:tc>
        <w:tc>
          <w:tcPr>
            <w:tcW w:w="167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Ведомственная отчетность</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 окончании финансового года</w:t>
            </w:r>
          </w:p>
        </w:tc>
        <w:tc>
          <w:tcPr>
            <w:tcW w:w="775"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sz w:val="20"/>
                <w:szCs w:val="20"/>
              </w:rPr>
              <w:t>2,87</w:t>
            </w:r>
          </w:p>
        </w:tc>
        <w:tc>
          <w:tcPr>
            <w:tcW w:w="775"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sz w:val="20"/>
                <w:szCs w:val="20"/>
              </w:rPr>
              <w:t>2,93</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sz w:val="20"/>
                <w:szCs w:val="20"/>
              </w:rPr>
              <w:t>3,45</w:t>
            </w:r>
          </w:p>
        </w:tc>
        <w:tc>
          <w:tcPr>
            <w:tcW w:w="670"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rFonts w:eastAsia="SimSun"/>
                <w:kern w:val="2"/>
                <w:sz w:val="20"/>
                <w:szCs w:val="20"/>
                <w:lang w:eastAsia="ar-SA"/>
              </w:rPr>
              <w:t>3,47</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rFonts w:eastAsia="SimSun"/>
                <w:kern w:val="2"/>
                <w:sz w:val="20"/>
                <w:szCs w:val="20"/>
                <w:lang w:eastAsia="ar-SA"/>
              </w:rPr>
              <w:t>9</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rFonts w:eastAsia="SimSun"/>
                <w:kern w:val="2"/>
                <w:sz w:val="20"/>
                <w:szCs w:val="20"/>
                <w:lang w:eastAsia="ar-SA"/>
              </w:rPr>
              <w:t>9</w:t>
            </w:r>
          </w:p>
        </w:tc>
        <w:tc>
          <w:tcPr>
            <w:tcW w:w="670"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jc w:val="center"/>
              <w:rPr>
                <w:rFonts w:ascii="Times New Roman" w:hAnsi="Times New Roman" w:cs="Times New Roman"/>
                <w:sz w:val="20"/>
                <w:szCs w:val="20"/>
              </w:rPr>
            </w:pPr>
            <w:r w:rsidRPr="0045683A">
              <w:rPr>
                <w:rFonts w:ascii="Times New Roman" w:hAnsi="Times New Roman" w:cs="Times New Roman"/>
                <w:sz w:val="20"/>
                <w:szCs w:val="20"/>
              </w:rPr>
              <w:t>9</w:t>
            </w:r>
          </w:p>
        </w:tc>
        <w:tc>
          <w:tcPr>
            <w:tcW w:w="672"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jc w:val="center"/>
              <w:rPr>
                <w:rFonts w:ascii="Times New Roman" w:hAnsi="Times New Roman" w:cs="Times New Roman"/>
                <w:sz w:val="20"/>
                <w:szCs w:val="20"/>
              </w:rPr>
            </w:pPr>
            <w:r w:rsidRPr="0045683A">
              <w:rPr>
                <w:rFonts w:ascii="Times New Roman" w:hAnsi="Times New Roman" w:cs="Times New Roman"/>
                <w:sz w:val="20"/>
                <w:szCs w:val="20"/>
              </w:rPr>
              <w:t>9</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lastRenderedPageBreak/>
              <w:t>15</w:t>
            </w:r>
          </w:p>
        </w:tc>
        <w:tc>
          <w:tcPr>
            <w:tcW w:w="2157" w:type="dxa"/>
            <w:tcBorders>
              <w:top w:val="single" w:sz="4" w:space="0" w:color="auto"/>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suppressAutoHyphens/>
              <w:rPr>
                <w:rFonts w:eastAsia="SimSun"/>
                <w:kern w:val="2"/>
                <w:lang w:eastAsia="ar-SA"/>
              </w:rPr>
            </w:pPr>
            <w:r w:rsidRPr="0045683A">
              <w:t xml:space="preserve">удельный вес молодых граждан,        </w:t>
            </w:r>
            <w:r w:rsidRPr="0045683A">
              <w:br/>
              <w:t xml:space="preserve">проживающих в г.Минусинске, вовлеченных в добровольческую деятельность, в их общей численности </w:t>
            </w:r>
          </w:p>
        </w:tc>
        <w:tc>
          <w:tcPr>
            <w:tcW w:w="120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0,1</w:t>
            </w:r>
          </w:p>
        </w:tc>
        <w:tc>
          <w:tcPr>
            <w:tcW w:w="167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Ведомственная отчетность</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 окончании финансового года</w:t>
            </w:r>
          </w:p>
        </w:tc>
        <w:tc>
          <w:tcPr>
            <w:tcW w:w="775"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sz w:val="20"/>
                <w:szCs w:val="20"/>
              </w:rPr>
              <w:t>1,8</w:t>
            </w:r>
          </w:p>
        </w:tc>
        <w:tc>
          <w:tcPr>
            <w:tcW w:w="775"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sz w:val="20"/>
                <w:szCs w:val="20"/>
              </w:rPr>
              <w:t>2,6</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sz w:val="20"/>
                <w:szCs w:val="20"/>
              </w:rPr>
              <w:t>3</w:t>
            </w:r>
          </w:p>
        </w:tc>
        <w:tc>
          <w:tcPr>
            <w:tcW w:w="670"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rFonts w:eastAsia="SimSun"/>
                <w:kern w:val="2"/>
                <w:sz w:val="20"/>
                <w:szCs w:val="20"/>
                <w:lang w:eastAsia="ar-SA"/>
              </w:rPr>
              <w:t>3,3</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sz w:val="20"/>
                <w:szCs w:val="20"/>
              </w:rPr>
              <w:t>3,3</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sz w:val="20"/>
                <w:szCs w:val="20"/>
              </w:rPr>
              <w:t>3,3</w:t>
            </w:r>
          </w:p>
        </w:tc>
        <w:tc>
          <w:tcPr>
            <w:tcW w:w="670" w:type="dxa"/>
            <w:gridSpan w:val="3"/>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suppressAutoHyphens/>
              <w:jc w:val="center"/>
              <w:rPr>
                <w:rFonts w:eastAsia="SimSun"/>
                <w:kern w:val="2"/>
                <w:sz w:val="20"/>
                <w:szCs w:val="20"/>
                <w:lang w:eastAsia="ar-SA"/>
              </w:rPr>
            </w:pPr>
            <w:r w:rsidRPr="0045683A">
              <w:rPr>
                <w:sz w:val="20"/>
                <w:szCs w:val="20"/>
              </w:rPr>
              <w:t>3,3</w:t>
            </w:r>
          </w:p>
        </w:tc>
        <w:tc>
          <w:tcPr>
            <w:tcW w:w="672"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szCs w:val="20"/>
              </w:rPr>
            </w:pPr>
            <w:r w:rsidRPr="0045683A">
              <w:rPr>
                <w:rFonts w:ascii="Times New Roman" w:hAnsi="Times New Roman" w:cs="Times New Roman"/>
                <w:sz w:val="20"/>
                <w:szCs w:val="20"/>
              </w:rPr>
              <w:t>3,3</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16</w:t>
            </w:r>
          </w:p>
        </w:tc>
        <w:tc>
          <w:tcPr>
            <w:tcW w:w="14390" w:type="dxa"/>
            <w:gridSpan w:val="28"/>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Подпрограмма 3 «Обеспечение жильем молодых семей города Минусинска»</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17</w:t>
            </w:r>
          </w:p>
        </w:tc>
        <w:tc>
          <w:tcPr>
            <w:tcW w:w="21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pPr>
            <w:r w:rsidRPr="0045683A">
              <w:t xml:space="preserve">доля  молодых семей, улучшивших жилищные      условия за счет полученных социальных выплат, к общему </w:t>
            </w:r>
            <w:r w:rsidRPr="0045683A">
              <w:lastRenderedPageBreak/>
              <w:t xml:space="preserve">количеству молодых семей, </w:t>
            </w:r>
          </w:p>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 xml:space="preserve">состоящих на учете  нуждающихся в улучшении жилищных условий  </w:t>
            </w:r>
          </w:p>
        </w:tc>
        <w:tc>
          <w:tcPr>
            <w:tcW w:w="120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rPr>
                <w:rFonts w:eastAsia="SimSun"/>
                <w:kern w:val="2"/>
                <w:lang w:eastAsia="ar-SA"/>
              </w:rPr>
              <w:lastRenderedPageBreak/>
              <w:t>%</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rPr>
                <w:rFonts w:eastAsia="SimSun"/>
                <w:kern w:val="2"/>
                <w:lang w:eastAsia="ar-SA"/>
              </w:rPr>
              <w:t>0,1</w:t>
            </w:r>
          </w:p>
        </w:tc>
        <w:tc>
          <w:tcPr>
            <w:tcW w:w="167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rPr>
                <w:rFonts w:eastAsia="SimSun"/>
                <w:kern w:val="2"/>
                <w:lang w:eastAsia="ar-SA"/>
              </w:rPr>
              <w:t>Ведомственная отчетность</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pPr>
            <w:r w:rsidRPr="0045683A">
              <w:t>1 раз в год</w:t>
            </w:r>
          </w:p>
        </w:tc>
        <w:tc>
          <w:tcPr>
            <w:tcW w:w="775"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jc w:val="center"/>
              <w:rPr>
                <w:rFonts w:ascii="Times New Roman" w:hAnsi="Times New Roman" w:cs="Times New Roman"/>
                <w:sz w:val="20"/>
              </w:rPr>
            </w:pPr>
            <w:r w:rsidRPr="0045683A">
              <w:rPr>
                <w:rFonts w:ascii="Times New Roman" w:hAnsi="Times New Roman" w:cs="Times New Roman"/>
                <w:sz w:val="20"/>
              </w:rPr>
              <w:t>0</w:t>
            </w:r>
          </w:p>
        </w:tc>
        <w:tc>
          <w:tcPr>
            <w:tcW w:w="775"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jc w:val="center"/>
              <w:rPr>
                <w:sz w:val="20"/>
              </w:rPr>
            </w:pPr>
            <w:r w:rsidRPr="0045683A">
              <w:rPr>
                <w:sz w:val="20"/>
              </w:rPr>
              <w:t>113,16</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jc w:val="center"/>
              <w:rPr>
                <w:sz w:val="20"/>
              </w:rPr>
            </w:pPr>
            <w:r w:rsidRPr="0045683A">
              <w:rPr>
                <w:sz w:val="20"/>
              </w:rPr>
              <w:t>55,71</w:t>
            </w:r>
          </w:p>
        </w:tc>
        <w:tc>
          <w:tcPr>
            <w:tcW w:w="670"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ind w:left="-45"/>
              <w:jc w:val="center"/>
              <w:rPr>
                <w:sz w:val="20"/>
              </w:rPr>
            </w:pPr>
            <w:r w:rsidRPr="0045683A">
              <w:rPr>
                <w:sz w:val="20"/>
              </w:rPr>
              <w:t>44,76</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jc w:val="center"/>
              <w:rPr>
                <w:sz w:val="20"/>
              </w:rPr>
            </w:pPr>
            <w:r w:rsidRPr="0045683A">
              <w:rPr>
                <w:sz w:val="20"/>
              </w:rPr>
              <w:t>18</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jc w:val="center"/>
              <w:rPr>
                <w:sz w:val="20"/>
              </w:rPr>
            </w:pPr>
            <w:r w:rsidRPr="0045683A">
              <w:rPr>
                <w:sz w:val="20"/>
              </w:rPr>
              <w:t>76</w:t>
            </w:r>
          </w:p>
        </w:tc>
        <w:tc>
          <w:tcPr>
            <w:tcW w:w="670"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jc w:val="center"/>
              <w:rPr>
                <w:rFonts w:ascii="Times New Roman" w:hAnsi="Times New Roman" w:cs="Times New Roman"/>
                <w:sz w:val="20"/>
              </w:rPr>
            </w:pPr>
            <w:r w:rsidRPr="0045683A">
              <w:rPr>
                <w:rFonts w:ascii="Times New Roman" w:hAnsi="Times New Roman" w:cs="Times New Roman"/>
                <w:sz w:val="20"/>
              </w:rPr>
              <w:t>0</w:t>
            </w:r>
          </w:p>
        </w:tc>
        <w:tc>
          <w:tcPr>
            <w:tcW w:w="672"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jc w:val="center"/>
              <w:rPr>
                <w:rFonts w:ascii="Times New Roman" w:hAnsi="Times New Roman" w:cs="Times New Roman"/>
                <w:sz w:val="20"/>
              </w:rPr>
            </w:pPr>
            <w:r w:rsidRPr="0045683A">
              <w:rPr>
                <w:rFonts w:ascii="Times New Roman" w:hAnsi="Times New Roman" w:cs="Times New Roman"/>
                <w:sz w:val="20"/>
              </w:rPr>
              <w:t>0</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lastRenderedPageBreak/>
              <w:t>18</w:t>
            </w:r>
          </w:p>
        </w:tc>
        <w:tc>
          <w:tcPr>
            <w:tcW w:w="21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w:t>
            </w:r>
            <w:r w:rsidRPr="0045683A">
              <w:rPr>
                <w:rFonts w:ascii="Times New Roman" w:hAnsi="Times New Roman" w:cs="Times New Roman"/>
              </w:rPr>
              <w:lastRenderedPageBreak/>
              <w:t>строительство жилья, - претендентов на получение социальной выплаты в текущем году на конец планируемого года</w:t>
            </w:r>
          </w:p>
        </w:tc>
        <w:tc>
          <w:tcPr>
            <w:tcW w:w="120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pPr>
            <w:r w:rsidRPr="0045683A">
              <w:lastRenderedPageBreak/>
              <w:t>%</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rPr>
                <w:rFonts w:eastAsia="SimSun"/>
                <w:kern w:val="2"/>
                <w:lang w:eastAsia="ar-SA"/>
              </w:rPr>
              <w:t>0,1</w:t>
            </w:r>
          </w:p>
        </w:tc>
        <w:tc>
          <w:tcPr>
            <w:tcW w:w="167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rPr>
                <w:rFonts w:eastAsia="SimSun"/>
                <w:kern w:val="2"/>
                <w:lang w:eastAsia="ar-SA"/>
              </w:rPr>
              <w:t>Ведомственная отчетность</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pPr>
            <w:r w:rsidRPr="0045683A">
              <w:t>1 раз в год</w:t>
            </w:r>
          </w:p>
        </w:tc>
        <w:tc>
          <w:tcPr>
            <w:tcW w:w="775"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jc w:val="center"/>
              <w:rPr>
                <w:rFonts w:ascii="Times New Roman" w:hAnsi="Times New Roman" w:cs="Times New Roman"/>
                <w:sz w:val="20"/>
              </w:rPr>
            </w:pPr>
            <w:r w:rsidRPr="0045683A">
              <w:rPr>
                <w:rFonts w:ascii="Times New Roman" w:hAnsi="Times New Roman" w:cs="Times New Roman"/>
                <w:sz w:val="20"/>
              </w:rPr>
              <w:t>0</w:t>
            </w:r>
          </w:p>
        </w:tc>
        <w:tc>
          <w:tcPr>
            <w:tcW w:w="775"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100</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100</w:t>
            </w:r>
          </w:p>
        </w:tc>
        <w:tc>
          <w:tcPr>
            <w:tcW w:w="670"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100</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100</w:t>
            </w:r>
          </w:p>
        </w:tc>
        <w:tc>
          <w:tcPr>
            <w:tcW w:w="669"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rPr>
                <w:sz w:val="20"/>
              </w:rPr>
            </w:pPr>
            <w:r w:rsidRPr="0045683A">
              <w:rPr>
                <w:sz w:val="20"/>
              </w:rPr>
              <w:t>100</w:t>
            </w:r>
          </w:p>
        </w:tc>
        <w:tc>
          <w:tcPr>
            <w:tcW w:w="670" w:type="dxa"/>
            <w:gridSpan w:val="3"/>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rPr>
                <w:sz w:val="20"/>
              </w:rPr>
            </w:pPr>
            <w:r w:rsidRPr="0045683A">
              <w:rPr>
                <w:sz w:val="20"/>
              </w:rPr>
              <w:t>100</w:t>
            </w:r>
          </w:p>
        </w:tc>
        <w:tc>
          <w:tcPr>
            <w:tcW w:w="672" w:type="dxa"/>
            <w:gridSpan w:val="3"/>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rPr>
                <w:sz w:val="20"/>
              </w:rPr>
            </w:pPr>
            <w:r w:rsidRPr="0045683A">
              <w:rPr>
                <w:sz w:val="20"/>
              </w:rPr>
              <w:t>100</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lastRenderedPageBreak/>
              <w:t>19</w:t>
            </w:r>
          </w:p>
        </w:tc>
        <w:tc>
          <w:tcPr>
            <w:tcW w:w="21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Подпрограмма 4</w:t>
            </w:r>
          </w:p>
        </w:tc>
        <w:tc>
          <w:tcPr>
            <w:tcW w:w="12233" w:type="dxa"/>
            <w:gridSpan w:val="27"/>
            <w:tcBorders>
              <w:top w:val="single" w:sz="4" w:space="0" w:color="auto"/>
              <w:left w:val="single" w:sz="4" w:space="0" w:color="auto"/>
              <w:bottom w:val="single" w:sz="4" w:space="0" w:color="auto"/>
            </w:tcBorders>
            <w:vAlign w:val="center"/>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eastAsia="SimSun" w:hAnsi="Times New Roman" w:cs="Times New Roman"/>
                <w:kern w:val="2"/>
                <w:lang w:eastAsia="ar-SA"/>
              </w:rPr>
              <w:t>«Поддержка социально ориентированных некоммерческих организаций г. Минусинска»</w:t>
            </w:r>
          </w:p>
        </w:tc>
      </w:tr>
      <w:tr w:rsidR="001D6D79" w:rsidRPr="0045683A" w:rsidTr="001F2A6E">
        <w:tblPrEx>
          <w:tblCellMar>
            <w:top w:w="0" w:type="dxa"/>
            <w:bottom w:w="0" w:type="dxa"/>
          </w:tblCellMar>
        </w:tblPrEx>
        <w:trPr>
          <w:trHeight w:val="190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w:t>
            </w:r>
          </w:p>
        </w:tc>
        <w:tc>
          <w:tcPr>
            <w:tcW w:w="21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Количество созданных СО НКО, имеющих статус юридического лица</w:t>
            </w:r>
          </w:p>
        </w:tc>
        <w:tc>
          <w:tcPr>
            <w:tcW w:w="120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ед.</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rPr>
                <w:rFonts w:eastAsia="SimSun"/>
                <w:kern w:val="2"/>
                <w:lang w:eastAsia="ar-SA"/>
              </w:rPr>
              <w:t>х</w:t>
            </w:r>
          </w:p>
        </w:tc>
        <w:tc>
          <w:tcPr>
            <w:tcW w:w="167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ведомственная отчетность</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 окончании финансового года</w:t>
            </w:r>
          </w:p>
        </w:tc>
        <w:tc>
          <w:tcPr>
            <w:tcW w:w="69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w:t>
            </w:r>
          </w:p>
        </w:tc>
        <w:tc>
          <w:tcPr>
            <w:tcW w:w="69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w:t>
            </w:r>
          </w:p>
        </w:tc>
        <w:tc>
          <w:tcPr>
            <w:tcW w:w="69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w:t>
            </w:r>
          </w:p>
        </w:tc>
        <w:tc>
          <w:tcPr>
            <w:tcW w:w="69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2</w:t>
            </w:r>
          </w:p>
        </w:tc>
        <w:tc>
          <w:tcPr>
            <w:tcW w:w="69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2</w:t>
            </w:r>
          </w:p>
        </w:tc>
        <w:tc>
          <w:tcPr>
            <w:tcW w:w="69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w:t>
            </w:r>
          </w:p>
        </w:tc>
        <w:tc>
          <w:tcPr>
            <w:tcW w:w="696"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w:t>
            </w:r>
          </w:p>
        </w:tc>
        <w:tc>
          <w:tcPr>
            <w:tcW w:w="698" w:type="dxa"/>
            <w:gridSpan w:val="4"/>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w:t>
            </w:r>
          </w:p>
        </w:tc>
      </w:tr>
      <w:tr w:rsidR="001D6D79" w:rsidRPr="0045683A" w:rsidTr="001F2A6E">
        <w:tblPrEx>
          <w:tblCellMar>
            <w:top w:w="0" w:type="dxa"/>
            <w:bottom w:w="0" w:type="dxa"/>
          </w:tblCellMar>
        </w:tblPrEx>
        <w:trPr>
          <w:trHeight w:val="3925"/>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21</w:t>
            </w:r>
          </w:p>
        </w:tc>
        <w:tc>
          <w:tcPr>
            <w:tcW w:w="21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Количество СО НКО, осуществляющих свою деятельность на территории города Минусинска, получивших финансовую, имущественную, информационну, консультационную поддержку</w:t>
            </w:r>
          </w:p>
        </w:tc>
        <w:tc>
          <w:tcPr>
            <w:tcW w:w="120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t>ед.</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rPr>
                <w:rFonts w:eastAsia="SimSun"/>
                <w:kern w:val="2"/>
                <w:lang w:eastAsia="ar-SA"/>
              </w:rPr>
              <w:t>х</w:t>
            </w:r>
          </w:p>
        </w:tc>
        <w:tc>
          <w:tcPr>
            <w:tcW w:w="167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jc w:val="center"/>
              <w:rPr>
                <w:rFonts w:ascii="Times New Roman" w:hAnsi="Times New Roman" w:cs="Times New Roman"/>
              </w:rPr>
            </w:pPr>
            <w:r w:rsidRPr="0045683A">
              <w:rPr>
                <w:rFonts w:ascii="Times New Roman" w:hAnsi="Times New Roman" w:cs="Times New Roman"/>
              </w:rPr>
              <w:t>ведомственная отчетность</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 окончании финансового года</w:t>
            </w:r>
          </w:p>
        </w:tc>
        <w:tc>
          <w:tcPr>
            <w:tcW w:w="69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w:t>
            </w:r>
          </w:p>
        </w:tc>
        <w:tc>
          <w:tcPr>
            <w:tcW w:w="69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w:t>
            </w:r>
          </w:p>
        </w:tc>
        <w:tc>
          <w:tcPr>
            <w:tcW w:w="69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w:t>
            </w:r>
          </w:p>
        </w:tc>
        <w:tc>
          <w:tcPr>
            <w:tcW w:w="69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4</w:t>
            </w:r>
          </w:p>
        </w:tc>
        <w:tc>
          <w:tcPr>
            <w:tcW w:w="69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4</w:t>
            </w:r>
          </w:p>
        </w:tc>
        <w:tc>
          <w:tcPr>
            <w:tcW w:w="69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w:t>
            </w:r>
          </w:p>
        </w:tc>
        <w:tc>
          <w:tcPr>
            <w:tcW w:w="696"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w:t>
            </w:r>
          </w:p>
        </w:tc>
        <w:tc>
          <w:tcPr>
            <w:tcW w:w="698" w:type="dxa"/>
            <w:gridSpan w:val="4"/>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w:t>
            </w:r>
          </w:p>
        </w:tc>
      </w:tr>
      <w:tr w:rsidR="001D6D79" w:rsidRPr="0045683A" w:rsidTr="001F2A6E">
        <w:tblPrEx>
          <w:tblCellMar>
            <w:top w:w="0" w:type="dxa"/>
            <w:bottom w:w="0" w:type="dxa"/>
          </w:tblCellMar>
        </w:tblPrEx>
        <w:trPr>
          <w:trHeight w:val="23"/>
          <w:jc w:val="center"/>
        </w:trPr>
        <w:tc>
          <w:tcPr>
            <w:tcW w:w="456"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22</w:t>
            </w:r>
          </w:p>
        </w:tc>
        <w:tc>
          <w:tcPr>
            <w:tcW w:w="21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 xml:space="preserve">Количество мероприятий и </w:t>
            </w:r>
            <w:r w:rsidRPr="0045683A">
              <w:rPr>
                <w:rFonts w:ascii="Times New Roman" w:hAnsi="Times New Roman" w:cs="Times New Roman"/>
              </w:rPr>
              <w:lastRenderedPageBreak/>
              <w:t>проектов, реализованных СО НКО на территории города Минусинска</w:t>
            </w:r>
          </w:p>
        </w:tc>
        <w:tc>
          <w:tcPr>
            <w:tcW w:w="120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lastRenderedPageBreak/>
              <w:t>ед.</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jc w:val="center"/>
              <w:rPr>
                <w:rFonts w:eastAsia="SimSun"/>
                <w:kern w:val="2"/>
                <w:lang w:eastAsia="ar-SA"/>
              </w:rPr>
            </w:pPr>
            <w:r w:rsidRPr="0045683A">
              <w:rPr>
                <w:rFonts w:eastAsia="SimSun"/>
                <w:kern w:val="2"/>
                <w:lang w:eastAsia="ar-SA"/>
              </w:rPr>
              <w:t>х</w:t>
            </w:r>
          </w:p>
        </w:tc>
        <w:tc>
          <w:tcPr>
            <w:tcW w:w="167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jc w:val="center"/>
              <w:rPr>
                <w:rFonts w:ascii="Times New Roman" w:hAnsi="Times New Roman" w:cs="Times New Roman"/>
              </w:rPr>
            </w:pPr>
            <w:r w:rsidRPr="0045683A">
              <w:rPr>
                <w:rFonts w:ascii="Times New Roman" w:hAnsi="Times New Roman" w:cs="Times New Roman"/>
              </w:rPr>
              <w:t>ведомственная отчетность</w:t>
            </w:r>
          </w:p>
        </w:tc>
        <w:tc>
          <w:tcPr>
            <w:tcW w:w="18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 xml:space="preserve">По окончании финансового </w:t>
            </w:r>
            <w:r w:rsidRPr="0045683A">
              <w:rPr>
                <w:rFonts w:ascii="Times New Roman" w:hAnsi="Times New Roman" w:cs="Times New Roman"/>
              </w:rPr>
              <w:lastRenderedPageBreak/>
              <w:t>года</w:t>
            </w:r>
          </w:p>
        </w:tc>
        <w:tc>
          <w:tcPr>
            <w:tcW w:w="69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lastRenderedPageBreak/>
              <w:t>-</w:t>
            </w:r>
          </w:p>
        </w:tc>
        <w:tc>
          <w:tcPr>
            <w:tcW w:w="69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w:t>
            </w:r>
          </w:p>
        </w:tc>
        <w:tc>
          <w:tcPr>
            <w:tcW w:w="69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w:t>
            </w:r>
          </w:p>
        </w:tc>
        <w:tc>
          <w:tcPr>
            <w:tcW w:w="69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15</w:t>
            </w:r>
          </w:p>
        </w:tc>
        <w:tc>
          <w:tcPr>
            <w:tcW w:w="69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15</w:t>
            </w:r>
          </w:p>
        </w:tc>
        <w:tc>
          <w:tcPr>
            <w:tcW w:w="696"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w:t>
            </w:r>
          </w:p>
        </w:tc>
        <w:tc>
          <w:tcPr>
            <w:tcW w:w="696" w:type="dxa"/>
            <w:gridSpan w:val="3"/>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w:t>
            </w:r>
          </w:p>
        </w:tc>
        <w:tc>
          <w:tcPr>
            <w:tcW w:w="698" w:type="dxa"/>
            <w:gridSpan w:val="4"/>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0"/>
              </w:rPr>
            </w:pPr>
            <w:r w:rsidRPr="0045683A">
              <w:rPr>
                <w:rFonts w:ascii="Times New Roman" w:hAnsi="Times New Roman" w:cs="Times New Roman"/>
                <w:sz w:val="20"/>
              </w:rPr>
              <w:t>-</w:t>
            </w:r>
          </w:p>
        </w:tc>
      </w:tr>
    </w:tbl>
    <w:p w:rsidR="001D6D79" w:rsidRPr="0045683A" w:rsidRDefault="001D6D79" w:rsidP="001D6D79">
      <w:pPr>
        <w:pStyle w:val="ConsPlusNormal0"/>
        <w:keepNext/>
        <w:keepLines/>
        <w:widowControl/>
        <w:shd w:val="clear" w:color="auto" w:fill="FFFFFF"/>
        <w:spacing w:line="240" w:lineRule="auto"/>
        <w:jc w:val="both"/>
        <w:rPr>
          <w:sz w:val="28"/>
          <w:szCs w:val="28"/>
        </w:rPr>
      </w:pPr>
    </w:p>
    <w:p w:rsidR="001D6D79" w:rsidRPr="0045683A" w:rsidRDefault="001D6D79" w:rsidP="001D6D79">
      <w:pPr>
        <w:pStyle w:val="ConsPlusNormal0"/>
        <w:keepNext/>
        <w:keepLines/>
        <w:widowControl/>
        <w:shd w:val="clear" w:color="auto" w:fill="FFFFFF"/>
        <w:spacing w:line="240" w:lineRule="auto"/>
        <w:jc w:val="both"/>
        <w:rPr>
          <w:sz w:val="28"/>
          <w:szCs w:val="28"/>
        </w:rPr>
      </w:pP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Начальник Отдела спорта и</w:t>
      </w: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молодежной политики администрации города Минусинска</w:t>
      </w:r>
      <w:r w:rsidRPr="0045683A">
        <w:rPr>
          <w:sz w:val="28"/>
          <w:szCs w:val="28"/>
        </w:rPr>
        <w:tab/>
      </w:r>
      <w:r w:rsidRPr="0045683A">
        <w:rPr>
          <w:sz w:val="28"/>
          <w:szCs w:val="28"/>
        </w:rPr>
        <w:tab/>
      </w:r>
      <w:r w:rsidRPr="0045683A">
        <w:rPr>
          <w:sz w:val="28"/>
          <w:szCs w:val="28"/>
        </w:rPr>
        <w:tab/>
      </w:r>
      <w:r w:rsidRPr="0045683A">
        <w:rPr>
          <w:sz w:val="28"/>
          <w:szCs w:val="28"/>
        </w:rPr>
        <w:tab/>
      </w:r>
      <w:r>
        <w:rPr>
          <w:sz w:val="28"/>
          <w:szCs w:val="28"/>
        </w:rPr>
        <w:t>подпись</w:t>
      </w:r>
      <w:r w:rsidRPr="0045683A">
        <w:rPr>
          <w:sz w:val="28"/>
          <w:szCs w:val="28"/>
        </w:rPr>
        <w:tab/>
      </w:r>
      <w:r w:rsidRPr="0045683A">
        <w:rPr>
          <w:sz w:val="28"/>
          <w:szCs w:val="28"/>
        </w:rPr>
        <w:tab/>
        <w:t xml:space="preserve">       </w:t>
      </w:r>
      <w:r w:rsidRPr="0045683A">
        <w:rPr>
          <w:sz w:val="28"/>
          <w:szCs w:val="28"/>
        </w:rPr>
        <w:tab/>
        <w:t xml:space="preserve">     Н.В. Букова</w:t>
      </w:r>
    </w:p>
    <w:p w:rsidR="001D6D79" w:rsidRPr="0045683A" w:rsidRDefault="001D6D79" w:rsidP="001D6D79">
      <w:pPr>
        <w:keepNext/>
        <w:keepLines/>
        <w:shd w:val="clear" w:color="auto" w:fill="FFFFFF"/>
        <w:rPr>
          <w:sz w:val="28"/>
          <w:szCs w:val="28"/>
        </w:rPr>
        <w:sectPr w:rsidR="001D6D79" w:rsidRPr="0045683A" w:rsidSect="0068589A">
          <w:pgSz w:w="16837" w:h="11905" w:orient="landscape"/>
          <w:pgMar w:top="1134" w:right="567" w:bottom="1134" w:left="1418" w:header="720" w:footer="720" w:gutter="0"/>
          <w:cols w:space="720"/>
          <w:noEndnote/>
        </w:sectPr>
      </w:pPr>
    </w:p>
    <w:p w:rsidR="001D6D79" w:rsidRPr="0045683A" w:rsidRDefault="001D6D79" w:rsidP="001D6D79">
      <w:pPr>
        <w:pStyle w:val="affb"/>
        <w:keepNext/>
        <w:keepLines/>
        <w:widowControl/>
        <w:shd w:val="clear" w:color="auto" w:fill="FFFFFF"/>
        <w:spacing w:before="0"/>
        <w:ind w:left="11057"/>
        <w:rPr>
          <w:rStyle w:val="aff7"/>
          <w:rFonts w:ascii="Times New Roman" w:eastAsia="Arial Narrow" w:hAnsi="Times New Roman" w:cs="Times New Roman"/>
          <w:b w:val="0"/>
          <w:color w:val="auto"/>
          <w:sz w:val="28"/>
          <w:szCs w:val="28"/>
        </w:rPr>
      </w:pPr>
      <w:r w:rsidRPr="0045683A">
        <w:rPr>
          <w:rStyle w:val="aff7"/>
          <w:rFonts w:ascii="Times New Roman" w:eastAsia="Arial Narrow" w:hAnsi="Times New Roman" w:cs="Times New Roman"/>
          <w:b w:val="0"/>
          <w:color w:val="auto"/>
          <w:sz w:val="28"/>
          <w:szCs w:val="28"/>
        </w:rPr>
        <w:lastRenderedPageBreak/>
        <w:t>Приложение 2</w:t>
      </w:r>
    </w:p>
    <w:p w:rsidR="001D6D79" w:rsidRPr="0045683A" w:rsidRDefault="001D6D79" w:rsidP="001D6D79">
      <w:pPr>
        <w:pStyle w:val="affb"/>
        <w:keepNext/>
        <w:keepLines/>
        <w:widowControl/>
        <w:shd w:val="clear" w:color="auto" w:fill="FFFFFF"/>
        <w:spacing w:before="0"/>
        <w:ind w:left="11057"/>
        <w:rPr>
          <w:rStyle w:val="aff7"/>
          <w:rFonts w:ascii="Times New Roman" w:eastAsia="Arial Narrow" w:hAnsi="Times New Roman" w:cs="Times New Roman"/>
          <w:b w:val="0"/>
          <w:color w:val="auto"/>
          <w:sz w:val="28"/>
          <w:szCs w:val="28"/>
        </w:rPr>
      </w:pPr>
      <w:r w:rsidRPr="0045683A">
        <w:rPr>
          <w:rStyle w:val="aff7"/>
          <w:rFonts w:ascii="Times New Roman" w:eastAsia="Arial Narrow" w:hAnsi="Times New Roman" w:cs="Times New Roman"/>
          <w:b w:val="0"/>
          <w:color w:val="auto"/>
          <w:sz w:val="28"/>
          <w:szCs w:val="28"/>
        </w:rPr>
        <w:t>муниципальной программе «Молодежь Минусинска»</w:t>
      </w:r>
    </w:p>
    <w:p w:rsidR="001D6D79" w:rsidRPr="0045683A" w:rsidRDefault="001D6D79" w:rsidP="001D6D79">
      <w:pPr>
        <w:pStyle w:val="affb"/>
        <w:keepNext/>
        <w:keepLines/>
        <w:widowControl/>
        <w:shd w:val="clear" w:color="auto" w:fill="FFFFFF"/>
        <w:spacing w:before="0"/>
        <w:ind w:left="0"/>
        <w:jc w:val="center"/>
        <w:rPr>
          <w:rFonts w:ascii="Times New Roman" w:hAnsi="Times New Roman" w:cs="Times New Roman"/>
          <w:bCs/>
          <w:color w:val="auto"/>
          <w:sz w:val="28"/>
          <w:szCs w:val="28"/>
        </w:rPr>
      </w:pPr>
      <w:r w:rsidRPr="0045683A">
        <w:rPr>
          <w:rStyle w:val="aff7"/>
          <w:rFonts w:ascii="Times New Roman" w:eastAsia="Arial Narrow" w:hAnsi="Times New Roman" w:cs="Times New Roman"/>
          <w:color w:val="auto"/>
          <w:sz w:val="28"/>
          <w:szCs w:val="28"/>
        </w:rPr>
        <w:t>Перечень</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мероприятий подпрограмм и отдельных мероприятий</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муниципальной программы</w:t>
      </w:r>
    </w:p>
    <w:p w:rsidR="001D6D79" w:rsidRPr="0045683A" w:rsidRDefault="001D6D79" w:rsidP="001D6D79">
      <w:pPr>
        <w:keepNext/>
        <w:keepLines/>
        <w:shd w:val="clear" w:color="auto" w:fill="FFFFFF"/>
        <w:rPr>
          <w:sz w:val="28"/>
          <w:szCs w:val="2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2"/>
        <w:gridCol w:w="2274"/>
        <w:gridCol w:w="2271"/>
        <w:gridCol w:w="1785"/>
        <w:gridCol w:w="1947"/>
        <w:gridCol w:w="1785"/>
        <w:gridCol w:w="1947"/>
        <w:gridCol w:w="2063"/>
      </w:tblGrid>
      <w:tr w:rsidR="001D6D79" w:rsidRPr="0045683A" w:rsidTr="001F2A6E">
        <w:tblPrEx>
          <w:tblCellMar>
            <w:top w:w="0" w:type="dxa"/>
            <w:bottom w:w="0" w:type="dxa"/>
          </w:tblCellMar>
        </w:tblPrEx>
        <w:tc>
          <w:tcPr>
            <w:tcW w:w="812" w:type="dxa"/>
            <w:vMerge w:val="restart"/>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N п/п</w:t>
            </w:r>
          </w:p>
        </w:tc>
        <w:tc>
          <w:tcPr>
            <w:tcW w:w="2274" w:type="dxa"/>
            <w:vMerge w:val="restart"/>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Наименование мероприятия</w:t>
            </w:r>
          </w:p>
        </w:tc>
        <w:tc>
          <w:tcPr>
            <w:tcW w:w="2271" w:type="dxa"/>
            <w:vMerge w:val="restart"/>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Ответственный исполнитель мероприятия</w:t>
            </w:r>
          </w:p>
        </w:tc>
        <w:tc>
          <w:tcPr>
            <w:tcW w:w="3732"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Срок</w:t>
            </w:r>
          </w:p>
        </w:tc>
        <w:tc>
          <w:tcPr>
            <w:tcW w:w="1785" w:type="dxa"/>
            <w:vMerge w:val="restart"/>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Ожидаемый результат (краткое описание)</w:t>
            </w:r>
          </w:p>
        </w:tc>
        <w:tc>
          <w:tcPr>
            <w:tcW w:w="1947" w:type="dxa"/>
            <w:vMerge w:val="restart"/>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Последствия не реализации мероприятия</w:t>
            </w:r>
          </w:p>
        </w:tc>
        <w:tc>
          <w:tcPr>
            <w:tcW w:w="2063" w:type="dxa"/>
            <w:vMerge w:val="restart"/>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Связь с показателями муниципальной программы (подпрограммы)</w:t>
            </w:r>
          </w:p>
        </w:tc>
      </w:tr>
      <w:tr w:rsidR="001D6D79" w:rsidRPr="0045683A" w:rsidTr="001F2A6E">
        <w:tblPrEx>
          <w:tblCellMar>
            <w:top w:w="0" w:type="dxa"/>
            <w:bottom w:w="0" w:type="dxa"/>
          </w:tblCellMar>
        </w:tblPrEx>
        <w:tc>
          <w:tcPr>
            <w:tcW w:w="812" w:type="dxa"/>
            <w:vMerge/>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274" w:type="dxa"/>
            <w:vMerge/>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271" w:type="dxa"/>
            <w:vMerge/>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начала реализации</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окончания реализации</w:t>
            </w:r>
          </w:p>
        </w:tc>
        <w:tc>
          <w:tcPr>
            <w:tcW w:w="1785" w:type="dxa"/>
            <w:vMerge/>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1947" w:type="dxa"/>
            <w:vMerge/>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063" w:type="dxa"/>
            <w:vMerge/>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r>
      <w:tr w:rsidR="001D6D79" w:rsidRPr="0045683A" w:rsidTr="001F2A6E">
        <w:tblPrEx>
          <w:tblCellMar>
            <w:top w:w="0" w:type="dxa"/>
            <w:bottom w:w="0" w:type="dxa"/>
          </w:tblCellMar>
        </w:tblPrEx>
        <w:tc>
          <w:tcPr>
            <w:tcW w:w="812"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w:t>
            </w:r>
          </w:p>
        </w:tc>
        <w:tc>
          <w:tcPr>
            <w:tcW w:w="227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w:t>
            </w:r>
          </w:p>
        </w:tc>
        <w:tc>
          <w:tcPr>
            <w:tcW w:w="227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3</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4</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5</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6</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7</w:t>
            </w:r>
          </w:p>
        </w:tc>
        <w:tc>
          <w:tcPr>
            <w:tcW w:w="2063"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8</w:t>
            </w:r>
          </w:p>
        </w:tc>
      </w:tr>
      <w:tr w:rsidR="001D6D79" w:rsidRPr="0045683A" w:rsidTr="001F2A6E">
        <w:tblPrEx>
          <w:tblCellMar>
            <w:top w:w="0" w:type="dxa"/>
            <w:bottom w:w="0" w:type="dxa"/>
          </w:tblCellMar>
        </w:tblPrEx>
        <w:tc>
          <w:tcPr>
            <w:tcW w:w="812"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1</w:t>
            </w:r>
          </w:p>
        </w:tc>
        <w:tc>
          <w:tcPr>
            <w:tcW w:w="14072" w:type="dxa"/>
            <w:gridSpan w:val="7"/>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autoSpaceDE w:val="0"/>
              <w:autoSpaceDN w:val="0"/>
              <w:adjustRightInd w:val="0"/>
              <w:jc w:val="both"/>
            </w:pPr>
            <w:r w:rsidRPr="0045683A">
              <w:t>Подпрограмма 1 «</w:t>
            </w:r>
            <w:r w:rsidRPr="0045683A">
              <w:rPr>
                <w:bCs/>
              </w:rPr>
              <w:t>Вовлечение молодежи  г. Минусинска в социальную практику</w:t>
            </w:r>
            <w:r w:rsidRPr="0045683A">
              <w:t>»</w:t>
            </w:r>
          </w:p>
        </w:tc>
      </w:tr>
      <w:tr w:rsidR="001D6D79" w:rsidRPr="0045683A" w:rsidTr="001F2A6E">
        <w:tblPrEx>
          <w:tblCellMar>
            <w:top w:w="0" w:type="dxa"/>
            <w:bottom w:w="0" w:type="dxa"/>
          </w:tblCellMar>
        </w:tblPrEx>
        <w:tc>
          <w:tcPr>
            <w:tcW w:w="812" w:type="dxa"/>
            <w:vMerge w:val="restart"/>
            <w:tcBorders>
              <w:top w:val="single" w:sz="4" w:space="0" w:color="auto"/>
              <w:right w:val="single" w:sz="4" w:space="0" w:color="auto"/>
            </w:tcBorders>
          </w:tcPr>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2</w:t>
            </w:r>
          </w:p>
        </w:tc>
        <w:tc>
          <w:tcPr>
            <w:tcW w:w="2274" w:type="dxa"/>
            <w:vMerge w:val="restart"/>
            <w:tcBorders>
              <w:top w:val="single" w:sz="4" w:space="0" w:color="auto"/>
              <w:left w:val="single" w:sz="4" w:space="0" w:color="auto"/>
              <w:right w:val="single" w:sz="4" w:space="0" w:color="auto"/>
            </w:tcBorders>
          </w:tcPr>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Мероприятие 1.1</w:t>
            </w:r>
          </w:p>
          <w:p w:rsidR="001D6D79" w:rsidRPr="0045683A" w:rsidRDefault="001D6D79" w:rsidP="001F2A6E">
            <w:pPr>
              <w:keepNext/>
              <w:keepLines/>
              <w:shd w:val="clear" w:color="auto" w:fill="FFFFFF"/>
            </w:pPr>
            <w:r w:rsidRPr="0045683A">
              <w:t>Реализация городского проекта «Одаренная молодежь»</w:t>
            </w:r>
          </w:p>
        </w:tc>
        <w:tc>
          <w:tcPr>
            <w:tcW w:w="2271" w:type="dxa"/>
            <w:vMerge w:val="restart"/>
            <w:tcBorders>
              <w:top w:val="single" w:sz="4" w:space="0" w:color="auto"/>
              <w:left w:val="single" w:sz="4" w:space="0" w:color="auto"/>
              <w:right w:val="single" w:sz="4" w:space="0" w:color="auto"/>
            </w:tcBorders>
          </w:tcPr>
          <w:p w:rsidR="001D6D79" w:rsidRPr="0045683A" w:rsidRDefault="001D6D79" w:rsidP="001F2A6E">
            <w:pPr>
              <w:keepNext/>
              <w:keepLines/>
              <w:shd w:val="clear" w:color="auto" w:fill="FFFFFF"/>
              <w:suppressAutoHyphens/>
            </w:pPr>
            <w:r w:rsidRPr="0045683A">
              <w:t>Отдел спорта и молодежной</w:t>
            </w:r>
          </w:p>
          <w:p w:rsidR="001D6D79" w:rsidRPr="0045683A" w:rsidRDefault="001D6D79" w:rsidP="001F2A6E">
            <w:pPr>
              <w:keepNext/>
              <w:keepLines/>
              <w:shd w:val="clear" w:color="auto" w:fill="FFFFFF"/>
              <w:suppressAutoHyphens/>
            </w:pPr>
            <w:r w:rsidRPr="0045683A">
              <w:t>политики администрации города Минусинска</w:t>
            </w:r>
          </w:p>
        </w:tc>
        <w:tc>
          <w:tcPr>
            <w:tcW w:w="1785" w:type="dxa"/>
            <w:vMerge w:val="restart"/>
            <w:tcBorders>
              <w:top w:val="single" w:sz="4" w:space="0" w:color="auto"/>
              <w:left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2014</w:t>
            </w:r>
          </w:p>
        </w:tc>
        <w:tc>
          <w:tcPr>
            <w:tcW w:w="1947" w:type="dxa"/>
            <w:vMerge w:val="restart"/>
            <w:tcBorders>
              <w:top w:val="single" w:sz="4" w:space="0" w:color="auto"/>
              <w:left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2021</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Участие не менее 1050 человек в региональных и краевых проектах, фестивалях и конкурсах;</w:t>
            </w:r>
          </w:p>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 xml:space="preserve">10 игр и фестивалей  КВН, 12 конкурсов и фестивалей, 3 семинара, 2 мероприятия, </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Ухудшение качества оказания муниципальной услуги</w:t>
            </w:r>
          </w:p>
        </w:tc>
        <w:tc>
          <w:tcPr>
            <w:tcW w:w="2063" w:type="dxa"/>
            <w:tcBorders>
              <w:top w:val="single" w:sz="4" w:space="0" w:color="auto"/>
              <w:left w:val="single" w:sz="4" w:space="0" w:color="auto"/>
              <w:bottom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p>
        </w:tc>
      </w:tr>
      <w:tr w:rsidR="001D6D79" w:rsidRPr="0045683A" w:rsidTr="001F2A6E">
        <w:tblPrEx>
          <w:tblCellMar>
            <w:top w:w="0" w:type="dxa"/>
            <w:bottom w:w="0" w:type="dxa"/>
          </w:tblCellMar>
        </w:tblPrEx>
        <w:tc>
          <w:tcPr>
            <w:tcW w:w="812" w:type="dxa"/>
            <w:vMerge/>
            <w:tcBorders>
              <w:bottom w:val="single" w:sz="4" w:space="0" w:color="auto"/>
              <w:right w:val="single" w:sz="4" w:space="0" w:color="auto"/>
            </w:tcBorders>
            <w:shd w:val="clear" w:color="auto" w:fill="auto"/>
          </w:tcPr>
          <w:p w:rsidR="001D6D79" w:rsidRPr="0045683A" w:rsidRDefault="001D6D79" w:rsidP="001F2A6E">
            <w:pPr>
              <w:pStyle w:val="a4"/>
              <w:keepNext/>
              <w:keepLines/>
              <w:shd w:val="clear" w:color="auto" w:fill="FFFFFF"/>
              <w:jc w:val="both"/>
              <w:rPr>
                <w:sz w:val="24"/>
                <w:szCs w:val="24"/>
                <w:lang w:val="ru-RU" w:eastAsia="ru-RU"/>
              </w:rPr>
            </w:pPr>
          </w:p>
        </w:tc>
        <w:tc>
          <w:tcPr>
            <w:tcW w:w="2274" w:type="dxa"/>
            <w:vMerge/>
            <w:tcBorders>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pPr>
          </w:p>
        </w:tc>
        <w:tc>
          <w:tcPr>
            <w:tcW w:w="2271" w:type="dxa"/>
            <w:vMerge/>
            <w:tcBorders>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suppressAutoHyphens/>
            </w:pPr>
          </w:p>
        </w:tc>
        <w:tc>
          <w:tcPr>
            <w:tcW w:w="1785" w:type="dxa"/>
            <w:vMerge/>
            <w:tcBorders>
              <w:left w:val="single" w:sz="4" w:space="0" w:color="auto"/>
              <w:bottom w:val="single" w:sz="4" w:space="0" w:color="auto"/>
              <w:right w:val="single" w:sz="4" w:space="0" w:color="auto"/>
            </w:tcBorders>
            <w:shd w:val="clear" w:color="auto" w:fill="auto"/>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1947" w:type="dxa"/>
            <w:vMerge/>
            <w:tcBorders>
              <w:left w:val="single" w:sz="4" w:space="0" w:color="auto"/>
              <w:bottom w:val="single" w:sz="4" w:space="0" w:color="auto"/>
              <w:right w:val="single" w:sz="4" w:space="0" w:color="auto"/>
            </w:tcBorders>
            <w:shd w:val="clear" w:color="auto" w:fill="auto"/>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 xml:space="preserve">Поощрение одаренной молодежи, </w:t>
            </w:r>
            <w:r w:rsidRPr="0045683A">
              <w:rPr>
                <w:sz w:val="24"/>
                <w:szCs w:val="24"/>
              </w:rPr>
              <w:lastRenderedPageBreak/>
              <w:t>внесшей вклад в развитие г. Минусинска. Ежегодно премия вручается 12 лауреатам</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lastRenderedPageBreak/>
              <w:t xml:space="preserve">Отсутствие эффективного механизма, </w:t>
            </w:r>
            <w:r w:rsidRPr="0045683A">
              <w:rPr>
                <w:sz w:val="24"/>
                <w:szCs w:val="24"/>
              </w:rPr>
              <w:lastRenderedPageBreak/>
              <w:t>позволяющего выявлять молодых одаренных людей</w:t>
            </w:r>
          </w:p>
          <w:p w:rsidR="001D6D79" w:rsidRPr="0045683A" w:rsidRDefault="001D6D79" w:rsidP="001F2A6E">
            <w:pPr>
              <w:pStyle w:val="ConsPlusNormal0"/>
              <w:keepNext/>
              <w:keepLines/>
              <w:widowControl/>
              <w:shd w:val="clear" w:color="auto" w:fill="FFFFFF"/>
              <w:spacing w:line="240" w:lineRule="auto"/>
              <w:jc w:val="both"/>
              <w:rPr>
                <w:sz w:val="24"/>
                <w:szCs w:val="24"/>
              </w:rPr>
            </w:pPr>
          </w:p>
        </w:tc>
        <w:tc>
          <w:tcPr>
            <w:tcW w:w="2063" w:type="dxa"/>
            <w:tcBorders>
              <w:top w:val="single" w:sz="4" w:space="0" w:color="auto"/>
              <w:left w:val="single" w:sz="4" w:space="0" w:color="auto"/>
              <w:bottom w:val="single" w:sz="4" w:space="0" w:color="auto"/>
            </w:tcBorders>
            <w:shd w:val="clear" w:color="auto" w:fill="auto"/>
          </w:tcPr>
          <w:p w:rsidR="001D6D79" w:rsidRPr="0045683A" w:rsidRDefault="001D6D79" w:rsidP="001F2A6E">
            <w:pPr>
              <w:pStyle w:val="ConsPlusNormal0"/>
              <w:keepNext/>
              <w:keepLines/>
              <w:widowControl/>
              <w:shd w:val="clear" w:color="auto" w:fill="FFFFFF"/>
              <w:spacing w:line="240" w:lineRule="auto"/>
              <w:jc w:val="both"/>
              <w:rPr>
                <w:sz w:val="24"/>
                <w:szCs w:val="24"/>
              </w:rPr>
            </w:pPr>
          </w:p>
        </w:tc>
      </w:tr>
      <w:tr w:rsidR="001D6D79" w:rsidRPr="0045683A" w:rsidTr="001F2A6E">
        <w:tblPrEx>
          <w:tblCellMar>
            <w:top w:w="0" w:type="dxa"/>
            <w:bottom w:w="0" w:type="dxa"/>
          </w:tblCellMar>
        </w:tblPrEx>
        <w:tc>
          <w:tcPr>
            <w:tcW w:w="812" w:type="dxa"/>
            <w:tcBorders>
              <w:top w:val="single" w:sz="4" w:space="0" w:color="auto"/>
              <w:bottom w:val="single" w:sz="4" w:space="0" w:color="auto"/>
              <w:right w:val="single" w:sz="4" w:space="0" w:color="auto"/>
            </w:tcBorders>
          </w:tcPr>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lastRenderedPageBreak/>
              <w:t>3</w:t>
            </w:r>
          </w:p>
        </w:tc>
        <w:tc>
          <w:tcPr>
            <w:tcW w:w="227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 xml:space="preserve">Мероприятие 1.2. Организация занятости несовершеннолетних в летний период (муниципальный отряд) </w:t>
            </w:r>
          </w:p>
        </w:tc>
        <w:tc>
          <w:tcPr>
            <w:tcW w:w="227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pPr>
            <w:r w:rsidRPr="0045683A">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2014</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2021</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Не менее 240 подростков, 40 студентов, организация не менее 6 мероприятий по трудовому воспитанию несовершеннолетних</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Ухудшение качества оказания муниципальной услуги</w:t>
            </w:r>
          </w:p>
        </w:tc>
        <w:tc>
          <w:tcPr>
            <w:tcW w:w="2063" w:type="dxa"/>
            <w:tcBorders>
              <w:top w:val="single" w:sz="4" w:space="0" w:color="auto"/>
              <w:left w:val="single" w:sz="4" w:space="0" w:color="auto"/>
              <w:bottom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p>
        </w:tc>
      </w:tr>
      <w:tr w:rsidR="001D6D79" w:rsidRPr="0045683A" w:rsidTr="001F2A6E">
        <w:tblPrEx>
          <w:tblCellMar>
            <w:top w:w="0" w:type="dxa"/>
            <w:bottom w:w="0" w:type="dxa"/>
          </w:tblCellMar>
        </w:tblPrEx>
        <w:tc>
          <w:tcPr>
            <w:tcW w:w="812" w:type="dxa"/>
            <w:tcBorders>
              <w:top w:val="single" w:sz="4" w:space="0" w:color="auto"/>
              <w:bottom w:val="single" w:sz="4" w:space="0" w:color="auto"/>
              <w:right w:val="single" w:sz="4" w:space="0" w:color="auto"/>
            </w:tcBorders>
          </w:tcPr>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4</w:t>
            </w:r>
          </w:p>
        </w:tc>
        <w:tc>
          <w:tcPr>
            <w:tcW w:w="227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pPr>
            <w:r w:rsidRPr="0045683A">
              <w:t>Мероприятие 1.3. Обеспечение деятельности (оказание услуг) подведомственных учреждений</w:t>
            </w:r>
          </w:p>
        </w:tc>
        <w:tc>
          <w:tcPr>
            <w:tcW w:w="227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pPr>
            <w:r w:rsidRPr="0045683A">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2014</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2021</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В соответствии с муниципальным заданием</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Не исполнение муниципального задания</w:t>
            </w:r>
          </w:p>
        </w:tc>
        <w:tc>
          <w:tcPr>
            <w:tcW w:w="2063" w:type="dxa"/>
            <w:tcBorders>
              <w:top w:val="single" w:sz="4" w:space="0" w:color="auto"/>
              <w:left w:val="single" w:sz="4" w:space="0" w:color="auto"/>
              <w:bottom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p>
        </w:tc>
      </w:tr>
      <w:tr w:rsidR="001D6D79" w:rsidRPr="0045683A" w:rsidTr="001F2A6E">
        <w:tblPrEx>
          <w:tblCellMar>
            <w:top w:w="0" w:type="dxa"/>
            <w:bottom w:w="0" w:type="dxa"/>
          </w:tblCellMar>
        </w:tblPrEx>
        <w:trPr>
          <w:trHeight w:val="3250"/>
        </w:trPr>
        <w:tc>
          <w:tcPr>
            <w:tcW w:w="812" w:type="dxa"/>
            <w:tcBorders>
              <w:top w:val="single" w:sz="4" w:space="0" w:color="auto"/>
              <w:bottom w:val="single" w:sz="4" w:space="0" w:color="auto"/>
              <w:right w:val="single" w:sz="4" w:space="0" w:color="auto"/>
            </w:tcBorders>
          </w:tcPr>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lastRenderedPageBreak/>
              <w:t>5</w:t>
            </w:r>
          </w:p>
        </w:tc>
        <w:tc>
          <w:tcPr>
            <w:tcW w:w="227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pPr>
            <w:r w:rsidRPr="0045683A">
              <w:t>Мероприятие 1.4. Поддержка деятельности муниципальных</w:t>
            </w:r>
          </w:p>
          <w:p w:rsidR="001D6D79" w:rsidRPr="0045683A" w:rsidRDefault="001D6D79" w:rsidP="001F2A6E">
            <w:pPr>
              <w:keepNext/>
              <w:keepLines/>
              <w:shd w:val="clear" w:color="auto" w:fill="FFFFFF"/>
              <w:suppressAutoHyphens/>
            </w:pPr>
            <w:r w:rsidRPr="0045683A">
              <w:t xml:space="preserve">молодежных центров </w:t>
            </w:r>
          </w:p>
          <w:p w:rsidR="001D6D79" w:rsidRPr="0045683A" w:rsidRDefault="001D6D79" w:rsidP="001F2A6E">
            <w:pPr>
              <w:keepNext/>
              <w:keepLines/>
              <w:shd w:val="clear" w:color="auto" w:fill="FFFFFF"/>
              <w:suppressAutoHyphens/>
            </w:pPr>
          </w:p>
          <w:p w:rsidR="001D6D79" w:rsidRPr="0045683A" w:rsidRDefault="001D6D79" w:rsidP="001F2A6E">
            <w:pPr>
              <w:keepNext/>
              <w:keepLines/>
              <w:shd w:val="clear" w:color="auto" w:fill="FFFFFF"/>
              <w:suppressAutoHyphens/>
            </w:pPr>
            <w:r w:rsidRPr="0045683A">
              <w:t>Мероприятие 1.4.1 Поддержка деятельности муниципальных</w:t>
            </w:r>
          </w:p>
          <w:p w:rsidR="001D6D79" w:rsidRPr="0045683A" w:rsidRDefault="001D6D79" w:rsidP="001F2A6E">
            <w:pPr>
              <w:keepNext/>
              <w:keepLines/>
              <w:shd w:val="clear" w:color="auto" w:fill="FFFFFF"/>
              <w:suppressAutoHyphens/>
            </w:pPr>
            <w:r w:rsidRPr="0045683A">
              <w:t xml:space="preserve">молодежных центров </w:t>
            </w:r>
          </w:p>
          <w:p w:rsidR="001D6D79" w:rsidRPr="0045683A" w:rsidRDefault="001D6D79" w:rsidP="001F2A6E">
            <w:pPr>
              <w:keepNext/>
              <w:keepLines/>
              <w:shd w:val="clear" w:color="auto" w:fill="FFFFFF"/>
              <w:suppressAutoHyphens/>
            </w:pPr>
            <w:r w:rsidRPr="0045683A">
              <w:t>Мероприятие 1.4.2</w:t>
            </w:r>
          </w:p>
          <w:p w:rsidR="001D6D79" w:rsidRPr="0045683A" w:rsidRDefault="001D6D79" w:rsidP="001F2A6E">
            <w:pPr>
              <w:keepNext/>
              <w:keepLines/>
              <w:shd w:val="clear" w:color="auto" w:fill="FFFFFF"/>
              <w:suppressAutoHyphens/>
              <w:rPr>
                <w:rFonts w:eastAsia="SimSun"/>
                <w:kern w:val="2"/>
                <w:lang w:eastAsia="ar-SA"/>
              </w:rPr>
            </w:pPr>
            <w:r w:rsidRPr="0045683A">
              <w:t>Софинансирование из средств бюджета города на поддержку деятельности муниципальных молодежных центров</w:t>
            </w:r>
          </w:p>
        </w:tc>
        <w:tc>
          <w:tcPr>
            <w:tcW w:w="227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rPr>
                <w:rFonts w:eastAsia="SimSun"/>
                <w:kern w:val="2"/>
                <w:lang w:eastAsia="ar-SA"/>
              </w:rPr>
            </w:pPr>
            <w:r w:rsidRPr="0045683A">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2014</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2021</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 xml:space="preserve">Делегирование талантливой молодежи на фестивали, конкурсы, улучшение материальной базы молодежного центра, проведение мероприятий в г.Минусинске </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Ухудшение качества оказания муниципальной услуги</w:t>
            </w:r>
          </w:p>
          <w:p w:rsidR="001D6D79" w:rsidRPr="0045683A" w:rsidRDefault="001D6D79" w:rsidP="001F2A6E">
            <w:pPr>
              <w:pStyle w:val="ConsPlusNormal0"/>
              <w:keepNext/>
              <w:keepLines/>
              <w:widowControl/>
              <w:shd w:val="clear" w:color="auto" w:fill="FFFFFF"/>
              <w:spacing w:line="240" w:lineRule="auto"/>
              <w:jc w:val="both"/>
              <w:rPr>
                <w:sz w:val="24"/>
                <w:szCs w:val="24"/>
              </w:rPr>
            </w:pPr>
          </w:p>
        </w:tc>
        <w:tc>
          <w:tcPr>
            <w:tcW w:w="2063" w:type="dxa"/>
            <w:tcBorders>
              <w:top w:val="single" w:sz="4" w:space="0" w:color="auto"/>
              <w:left w:val="single" w:sz="4" w:space="0" w:color="auto"/>
              <w:bottom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p>
        </w:tc>
      </w:tr>
      <w:tr w:rsidR="001D6D79" w:rsidRPr="0045683A" w:rsidTr="001F2A6E">
        <w:tblPrEx>
          <w:tblCellMar>
            <w:top w:w="0" w:type="dxa"/>
            <w:bottom w:w="0" w:type="dxa"/>
          </w:tblCellMar>
        </w:tblPrEx>
        <w:tc>
          <w:tcPr>
            <w:tcW w:w="812"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6</w:t>
            </w:r>
          </w:p>
        </w:tc>
        <w:tc>
          <w:tcPr>
            <w:tcW w:w="14072" w:type="dxa"/>
            <w:gridSpan w:val="7"/>
            <w:tcBorders>
              <w:top w:val="single" w:sz="4" w:space="0" w:color="auto"/>
              <w:left w:val="single" w:sz="4" w:space="0" w:color="auto"/>
              <w:bottom w:val="single" w:sz="4" w:space="0" w:color="auto"/>
            </w:tcBorders>
            <w:vAlign w:val="center"/>
          </w:tcPr>
          <w:p w:rsidR="001D6D79" w:rsidRPr="0045683A" w:rsidRDefault="001D6D79" w:rsidP="001F2A6E">
            <w:pPr>
              <w:keepNext/>
              <w:keepLines/>
              <w:shd w:val="clear" w:color="auto" w:fill="FFFFFF"/>
              <w:suppressAutoHyphens/>
            </w:pPr>
            <w:r w:rsidRPr="0045683A">
              <w:t>Подпрограмма 2 «Патриотическое воспитание молодежи города Минусинска»</w:t>
            </w:r>
          </w:p>
        </w:tc>
      </w:tr>
      <w:tr w:rsidR="001D6D79" w:rsidRPr="0045683A" w:rsidTr="001F2A6E">
        <w:tblPrEx>
          <w:tblCellMar>
            <w:top w:w="0" w:type="dxa"/>
            <w:bottom w:w="0" w:type="dxa"/>
          </w:tblCellMar>
        </w:tblPrEx>
        <w:trPr>
          <w:trHeight w:val="1903"/>
        </w:trPr>
        <w:tc>
          <w:tcPr>
            <w:tcW w:w="812" w:type="dxa"/>
            <w:tcBorders>
              <w:top w:val="single" w:sz="4" w:space="0" w:color="auto"/>
              <w:bottom w:val="single" w:sz="4" w:space="0" w:color="auto"/>
              <w:right w:val="single" w:sz="4" w:space="0" w:color="auto"/>
            </w:tcBorders>
          </w:tcPr>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7</w:t>
            </w:r>
          </w:p>
        </w:tc>
        <w:tc>
          <w:tcPr>
            <w:tcW w:w="227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rPr>
                <w:rFonts w:eastAsia="SimSun"/>
                <w:kern w:val="2"/>
                <w:lang w:eastAsia="ar-SA"/>
              </w:rPr>
            </w:pPr>
            <w:r w:rsidRPr="0045683A">
              <w:t>Мероприятие 2.1. Обеспечение деятельности (оказание услуг) подведомственных учреждений</w:t>
            </w:r>
          </w:p>
        </w:tc>
        <w:tc>
          <w:tcPr>
            <w:tcW w:w="227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rPr>
                <w:rFonts w:eastAsia="SimSun"/>
                <w:kern w:val="2"/>
                <w:lang w:eastAsia="ar-SA"/>
              </w:rPr>
            </w:pPr>
            <w:r w:rsidRPr="0045683A">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2014</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2021</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p>
        </w:tc>
        <w:tc>
          <w:tcPr>
            <w:tcW w:w="2063" w:type="dxa"/>
            <w:tcBorders>
              <w:top w:val="single" w:sz="4" w:space="0" w:color="auto"/>
              <w:left w:val="single" w:sz="4" w:space="0" w:color="auto"/>
              <w:bottom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p>
        </w:tc>
      </w:tr>
      <w:tr w:rsidR="001D6D79" w:rsidRPr="0045683A" w:rsidTr="001F2A6E">
        <w:tblPrEx>
          <w:tblCellMar>
            <w:top w:w="0" w:type="dxa"/>
            <w:bottom w:w="0" w:type="dxa"/>
          </w:tblCellMar>
        </w:tblPrEx>
        <w:tc>
          <w:tcPr>
            <w:tcW w:w="812" w:type="dxa"/>
            <w:tcBorders>
              <w:top w:val="single" w:sz="4" w:space="0" w:color="auto"/>
              <w:bottom w:val="single" w:sz="4" w:space="0" w:color="auto"/>
              <w:right w:val="single" w:sz="4" w:space="0" w:color="auto"/>
            </w:tcBorders>
          </w:tcPr>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8</w:t>
            </w:r>
          </w:p>
        </w:tc>
        <w:tc>
          <w:tcPr>
            <w:tcW w:w="227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 xml:space="preserve">Мероприятие 2.1.1. </w:t>
            </w:r>
          </w:p>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 xml:space="preserve">Реализация  проектов, направленных на </w:t>
            </w:r>
            <w:r w:rsidRPr="0045683A">
              <w:rPr>
                <w:sz w:val="24"/>
                <w:szCs w:val="24"/>
                <w:lang w:val="ru-RU" w:eastAsia="ru-RU"/>
              </w:rPr>
              <w:lastRenderedPageBreak/>
              <w:t>повышение общественной, гражданской и политической активности молодежи, поддержка и развитие института молодой семьи, предпринимательства, добровольчества.</w:t>
            </w:r>
          </w:p>
          <w:p w:rsidR="001D6D79" w:rsidRPr="0045683A" w:rsidRDefault="001D6D79" w:rsidP="001F2A6E">
            <w:pPr>
              <w:pStyle w:val="a4"/>
              <w:keepNext/>
              <w:keepLines/>
              <w:shd w:val="clear" w:color="auto" w:fill="FFFFFF"/>
              <w:jc w:val="both"/>
              <w:rPr>
                <w:sz w:val="24"/>
                <w:szCs w:val="24"/>
                <w:lang w:val="ru-RU" w:eastAsia="ru-RU"/>
              </w:rPr>
            </w:pPr>
          </w:p>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Мероприятие 2.1.2. Обеспечение работы проекта несения  почетно- караульной службы на  Посту  № 1 у «Вечного огня» на площади «Мемориал Победы» в  г.Минусинске</w:t>
            </w:r>
          </w:p>
          <w:p w:rsidR="001D6D79" w:rsidRPr="0045683A" w:rsidRDefault="001D6D79" w:rsidP="001F2A6E">
            <w:pPr>
              <w:pStyle w:val="a4"/>
              <w:keepNext/>
              <w:keepLines/>
              <w:shd w:val="clear" w:color="auto" w:fill="FFFFFF"/>
              <w:jc w:val="both"/>
              <w:rPr>
                <w:sz w:val="24"/>
                <w:szCs w:val="24"/>
                <w:lang w:val="ru-RU" w:eastAsia="ru-RU"/>
              </w:rPr>
            </w:pPr>
          </w:p>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Мероприятие 2.2.</w:t>
            </w:r>
          </w:p>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Развитие системы патриотического воспитания</w:t>
            </w:r>
          </w:p>
          <w:p w:rsidR="001D6D79" w:rsidRPr="0045683A" w:rsidRDefault="001D6D79" w:rsidP="001F2A6E">
            <w:pPr>
              <w:pStyle w:val="a4"/>
              <w:keepNext/>
              <w:keepLines/>
              <w:shd w:val="clear" w:color="auto" w:fill="FFFFFF"/>
              <w:jc w:val="both"/>
              <w:rPr>
                <w:sz w:val="24"/>
                <w:szCs w:val="24"/>
                <w:lang w:val="ru-RU" w:eastAsia="ru-RU"/>
              </w:rPr>
            </w:pPr>
          </w:p>
          <w:p w:rsidR="001D6D79" w:rsidRPr="0045683A" w:rsidRDefault="001D6D79" w:rsidP="001F2A6E">
            <w:pPr>
              <w:pStyle w:val="a4"/>
              <w:keepNext/>
              <w:keepLines/>
              <w:shd w:val="clear" w:color="auto" w:fill="FFFFFF"/>
              <w:jc w:val="both"/>
              <w:rPr>
                <w:sz w:val="24"/>
                <w:szCs w:val="24"/>
                <w:lang w:val="ru-RU" w:eastAsia="ru-RU"/>
              </w:rPr>
            </w:pPr>
          </w:p>
          <w:p w:rsidR="001D6D79" w:rsidRPr="0045683A" w:rsidRDefault="001D6D79" w:rsidP="001F2A6E">
            <w:pPr>
              <w:pStyle w:val="a4"/>
              <w:keepNext/>
              <w:keepLines/>
              <w:shd w:val="clear" w:color="auto" w:fill="FFFFFF"/>
              <w:jc w:val="both"/>
              <w:rPr>
                <w:sz w:val="24"/>
                <w:szCs w:val="24"/>
                <w:lang w:val="ru-RU" w:eastAsia="ru-RU"/>
              </w:rPr>
            </w:pPr>
          </w:p>
          <w:p w:rsidR="001D6D79" w:rsidRPr="0045683A" w:rsidRDefault="001D6D79" w:rsidP="001F2A6E">
            <w:pPr>
              <w:pStyle w:val="a4"/>
              <w:keepNext/>
              <w:keepLines/>
              <w:shd w:val="clear" w:color="auto" w:fill="FFFFFF"/>
              <w:jc w:val="both"/>
              <w:rPr>
                <w:sz w:val="24"/>
                <w:szCs w:val="24"/>
                <w:lang w:val="ru-RU" w:eastAsia="ru-RU"/>
              </w:rPr>
            </w:pPr>
          </w:p>
          <w:p w:rsidR="001D6D79" w:rsidRPr="0045683A" w:rsidRDefault="001D6D79" w:rsidP="001F2A6E">
            <w:pPr>
              <w:pStyle w:val="a4"/>
              <w:keepNext/>
              <w:keepLines/>
              <w:shd w:val="clear" w:color="auto" w:fill="FFFFFF"/>
              <w:jc w:val="both"/>
              <w:rPr>
                <w:sz w:val="24"/>
                <w:szCs w:val="24"/>
                <w:lang w:val="ru-RU" w:eastAsia="ru-RU"/>
              </w:rPr>
            </w:pPr>
          </w:p>
          <w:p w:rsidR="001D6D79" w:rsidRPr="0045683A" w:rsidRDefault="001D6D79" w:rsidP="001F2A6E">
            <w:pPr>
              <w:pStyle w:val="a4"/>
              <w:keepNext/>
              <w:keepLines/>
              <w:shd w:val="clear" w:color="auto" w:fill="FFFFFF"/>
              <w:jc w:val="both"/>
              <w:rPr>
                <w:sz w:val="24"/>
                <w:szCs w:val="24"/>
                <w:lang w:val="ru-RU" w:eastAsia="ru-RU"/>
              </w:rPr>
            </w:pPr>
          </w:p>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Мероприятие 2.2.1. Развитие системы патриотического воспитания в рамках деятельности муниципальных молодежных центров.</w:t>
            </w:r>
          </w:p>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Данное мероприятие включает в себя приобретение товаров, оказание услуг, выполнения работ в целях укрепления материально-технической базы для развития системы патриотического воспитания.</w:t>
            </w:r>
          </w:p>
          <w:p w:rsidR="001D6D79" w:rsidRPr="0045683A" w:rsidRDefault="001D6D79" w:rsidP="001F2A6E">
            <w:pPr>
              <w:pStyle w:val="a4"/>
              <w:keepNext/>
              <w:keepLines/>
              <w:shd w:val="clear" w:color="auto" w:fill="FFFFFF"/>
              <w:jc w:val="both"/>
              <w:rPr>
                <w:sz w:val="24"/>
                <w:szCs w:val="24"/>
                <w:lang w:val="ru-RU" w:eastAsia="ru-RU"/>
              </w:rPr>
            </w:pPr>
          </w:p>
          <w:p w:rsidR="001D6D79" w:rsidRPr="0045683A" w:rsidRDefault="001D6D79" w:rsidP="001F2A6E">
            <w:pPr>
              <w:pStyle w:val="a4"/>
              <w:keepNext/>
              <w:keepLines/>
              <w:shd w:val="clear" w:color="auto" w:fill="FFFFFF"/>
              <w:jc w:val="both"/>
              <w:rPr>
                <w:sz w:val="24"/>
                <w:szCs w:val="24"/>
                <w:lang w:val="ru-RU" w:eastAsia="ru-RU"/>
              </w:rPr>
            </w:pPr>
          </w:p>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 xml:space="preserve">Мероприятие 2.2.2. Софинансирование из средств городского бюджета на развитие системы патриотического воспитания в </w:t>
            </w:r>
            <w:r w:rsidRPr="0045683A">
              <w:rPr>
                <w:sz w:val="24"/>
                <w:szCs w:val="24"/>
                <w:lang w:val="ru-RU" w:eastAsia="ru-RU"/>
              </w:rPr>
              <w:lastRenderedPageBreak/>
              <w:t>рамках деятельности муниципальных молодежных центров.</w:t>
            </w:r>
          </w:p>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Данное мероприятие включает в себя приобретение товаров, оказание услуг, выполнения работ в целях укрепления материально-технической базы для развития системы патриотического воспитания.</w:t>
            </w:r>
          </w:p>
        </w:tc>
        <w:tc>
          <w:tcPr>
            <w:tcW w:w="227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ind w:right="-80"/>
            </w:pPr>
            <w:r w:rsidRPr="0045683A">
              <w:lastRenderedPageBreak/>
              <w:t xml:space="preserve">Отдел спорта и молодежной политики администрации </w:t>
            </w:r>
            <w:r w:rsidRPr="0045683A">
              <w:lastRenderedPageBreak/>
              <w:t>города Минусинска</w:t>
            </w: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r w:rsidRPr="0045683A">
              <w:t>Отдел спорта и молодежной политики администрации города Минусинска</w:t>
            </w: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r w:rsidRPr="0045683A">
              <w:t>Отдел спорта и молодежной политики администрации города Минусинска</w:t>
            </w: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r w:rsidRPr="0045683A">
              <w:t>Отдел спорта и молодежной политики администрации города Минусинска</w:t>
            </w: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p>
          <w:p w:rsidR="001D6D79" w:rsidRPr="0045683A" w:rsidRDefault="001D6D79" w:rsidP="001F2A6E">
            <w:pPr>
              <w:keepNext/>
              <w:keepLines/>
              <w:shd w:val="clear" w:color="auto" w:fill="FFFFFF"/>
              <w:suppressAutoHyphens/>
              <w:ind w:right="-80"/>
            </w:pPr>
            <w:r w:rsidRPr="0045683A">
              <w:t>Отдел спорта и молодежной политики администрации города Минусинска</w:t>
            </w:r>
          </w:p>
          <w:p w:rsidR="001D6D79" w:rsidRPr="0045683A" w:rsidRDefault="001D6D79" w:rsidP="001F2A6E">
            <w:pPr>
              <w:keepNext/>
              <w:keepLines/>
              <w:shd w:val="clear" w:color="auto" w:fill="FFFFFF"/>
              <w:suppressAutoHyphens/>
              <w:ind w:right="-80"/>
            </w:pP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lastRenderedPageBreak/>
              <w:t>2014</w:t>
            </w: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r w:rsidRPr="0045683A">
              <w:t>2014</w:t>
            </w: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r w:rsidRPr="0045683A">
              <w:t>2014</w:t>
            </w: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r w:rsidRPr="0045683A">
              <w:t>2014</w:t>
            </w: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r w:rsidRPr="0045683A">
              <w:t>2014</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lastRenderedPageBreak/>
              <w:t>2021</w:t>
            </w: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r w:rsidRPr="0045683A">
              <w:t>2021</w:t>
            </w: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r w:rsidRPr="0045683A">
              <w:t>2021</w:t>
            </w: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r w:rsidRPr="0045683A">
              <w:t>2021</w:t>
            </w: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r w:rsidRPr="0045683A">
              <w:t>2021</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pPr>
            <w:r w:rsidRPr="0045683A">
              <w:lastRenderedPageBreak/>
              <w:t xml:space="preserve">Не менее 6 проектов, 3 конкурсов, проведение </w:t>
            </w:r>
            <w:r w:rsidRPr="0045683A">
              <w:lastRenderedPageBreak/>
              <w:t>молодежных фестивалей конкурсов акций патриотической направленности. Не менее 12 мероприятий, 15 000 человек участников.</w:t>
            </w: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r w:rsidRPr="0045683A">
              <w:t xml:space="preserve">Обслуживание и функционирование временно установленного сооружения газоснабженияна Посту №1 </w:t>
            </w: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r w:rsidRPr="0045683A">
              <w:t>Количество проведенных мероприятий, направленных на развитие системы патриотического воспитания не менее 20 ед.</w:t>
            </w: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r w:rsidRPr="0045683A">
              <w:t>В соответствии с муниципальным заданием</w:t>
            </w: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p>
          <w:p w:rsidR="001D6D79" w:rsidRPr="0045683A" w:rsidRDefault="001D6D79" w:rsidP="001F2A6E">
            <w:pPr>
              <w:keepNext/>
              <w:keepLines/>
              <w:shd w:val="clear" w:color="auto" w:fill="FFFFFF"/>
            </w:pPr>
            <w:r w:rsidRPr="0045683A">
              <w:t>В соответствии с муниципальным заданием</w:t>
            </w:r>
          </w:p>
          <w:p w:rsidR="001D6D79" w:rsidRPr="0045683A" w:rsidRDefault="001D6D79" w:rsidP="001F2A6E">
            <w:pPr>
              <w:keepNext/>
              <w:keepLines/>
              <w:shd w:val="clear" w:color="auto" w:fill="FFFFFF"/>
            </w:pP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lastRenderedPageBreak/>
              <w:t>Не исполнение муниципального задания</w:t>
            </w: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Не реализация проекта</w:t>
            </w: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Невыполнение условий соглашения</w:t>
            </w: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Не исполнение муниципального задания</w:t>
            </w: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Не исполнение муниципального задания</w:t>
            </w: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p w:rsidR="001D6D79" w:rsidRPr="0045683A" w:rsidRDefault="001D6D79" w:rsidP="001F2A6E">
            <w:pPr>
              <w:pStyle w:val="ConsPlusNormal0"/>
              <w:keepNext/>
              <w:keepLines/>
              <w:widowControl/>
              <w:shd w:val="clear" w:color="auto" w:fill="FFFFFF"/>
              <w:spacing w:line="240" w:lineRule="auto"/>
              <w:jc w:val="both"/>
              <w:rPr>
                <w:sz w:val="24"/>
                <w:szCs w:val="24"/>
              </w:rPr>
            </w:pPr>
          </w:p>
        </w:tc>
        <w:tc>
          <w:tcPr>
            <w:tcW w:w="2063" w:type="dxa"/>
            <w:tcBorders>
              <w:top w:val="single" w:sz="4" w:space="0" w:color="auto"/>
              <w:left w:val="single" w:sz="4" w:space="0" w:color="auto"/>
              <w:bottom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p>
        </w:tc>
      </w:tr>
      <w:tr w:rsidR="001D6D79" w:rsidRPr="0045683A" w:rsidTr="001F2A6E">
        <w:tblPrEx>
          <w:tblCellMar>
            <w:top w:w="0" w:type="dxa"/>
            <w:bottom w:w="0" w:type="dxa"/>
          </w:tblCellMar>
        </w:tblPrEx>
        <w:trPr>
          <w:trHeight w:val="451"/>
        </w:trPr>
        <w:tc>
          <w:tcPr>
            <w:tcW w:w="812"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lastRenderedPageBreak/>
              <w:t>9</w:t>
            </w:r>
          </w:p>
        </w:tc>
        <w:tc>
          <w:tcPr>
            <w:tcW w:w="14072" w:type="dxa"/>
            <w:gridSpan w:val="7"/>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Подпрограмма 3 «Обеспечение жильем молодых семей города Минусинска»</w:t>
            </w:r>
          </w:p>
        </w:tc>
      </w:tr>
      <w:tr w:rsidR="001D6D79" w:rsidRPr="0045683A" w:rsidTr="001F2A6E">
        <w:tblPrEx>
          <w:tblCellMar>
            <w:top w:w="0" w:type="dxa"/>
            <w:bottom w:w="0" w:type="dxa"/>
          </w:tblCellMar>
        </w:tblPrEx>
        <w:trPr>
          <w:trHeight w:val="5828"/>
        </w:trPr>
        <w:tc>
          <w:tcPr>
            <w:tcW w:w="812" w:type="dxa"/>
            <w:tcBorders>
              <w:top w:val="single" w:sz="4" w:space="0" w:color="auto"/>
              <w:bottom w:val="single" w:sz="4" w:space="0" w:color="auto"/>
              <w:right w:val="single" w:sz="4" w:space="0" w:color="auto"/>
            </w:tcBorders>
          </w:tcPr>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lastRenderedPageBreak/>
              <w:t>10</w:t>
            </w:r>
          </w:p>
        </w:tc>
        <w:tc>
          <w:tcPr>
            <w:tcW w:w="227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pPr>
            <w:r w:rsidRPr="0045683A">
              <w:t>Мероприятие 3.1</w:t>
            </w:r>
          </w:p>
          <w:p w:rsidR="001D6D79" w:rsidRPr="0045683A" w:rsidRDefault="001D6D79" w:rsidP="001F2A6E">
            <w:pPr>
              <w:keepNext/>
              <w:keepLines/>
              <w:shd w:val="clear" w:color="auto" w:fill="FFFFFF"/>
              <w:suppressAutoHyphens/>
            </w:pPr>
            <w:r w:rsidRPr="0045683A">
              <w:t>Предоставление социальных выплат молодым семьям на приобретение жилья (строительство) жилья</w:t>
            </w:r>
          </w:p>
          <w:p w:rsidR="001D6D79" w:rsidRPr="0045683A" w:rsidRDefault="001D6D79" w:rsidP="001F2A6E">
            <w:pPr>
              <w:keepNext/>
              <w:keepLines/>
              <w:shd w:val="clear" w:color="auto" w:fill="FFFFFF"/>
              <w:suppressAutoHyphens/>
            </w:pPr>
          </w:p>
          <w:p w:rsidR="001D6D79" w:rsidRPr="0045683A" w:rsidRDefault="001D6D79" w:rsidP="001F2A6E">
            <w:pPr>
              <w:keepNext/>
              <w:keepLines/>
              <w:shd w:val="clear" w:color="auto" w:fill="FFFFFF"/>
              <w:suppressAutoHyphens/>
            </w:pPr>
            <w:r w:rsidRPr="0045683A">
              <w:t>Мероприятие 3.1.1</w:t>
            </w:r>
          </w:p>
          <w:p w:rsidR="001D6D79" w:rsidRPr="0045683A" w:rsidRDefault="001D6D79" w:rsidP="001F2A6E">
            <w:pPr>
              <w:keepNext/>
              <w:keepLines/>
              <w:shd w:val="clear" w:color="auto" w:fill="FFFFFF"/>
              <w:suppressAutoHyphens/>
            </w:pPr>
            <w:r w:rsidRPr="0045683A">
              <w:t>Софинансирование из средств городского бюджета на предоставление социальных выплат молодым семьям на приобретение (строительство) жилья</w:t>
            </w:r>
          </w:p>
        </w:tc>
        <w:tc>
          <w:tcPr>
            <w:tcW w:w="227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pPr>
            <w:r w:rsidRPr="0045683A">
              <w:t>Администрация города Минусинска</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2014</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2021</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Предоставление социальных выплат на приобретение жилья или строительство индивидуального жилого дома</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Ухудшение качества оказания муниципальной услуги</w:t>
            </w:r>
          </w:p>
          <w:p w:rsidR="001D6D79" w:rsidRPr="0045683A" w:rsidRDefault="001D6D79" w:rsidP="001F2A6E">
            <w:pPr>
              <w:pStyle w:val="ConsPlusNormal0"/>
              <w:keepNext/>
              <w:keepLines/>
              <w:widowControl/>
              <w:shd w:val="clear" w:color="auto" w:fill="FFFFFF"/>
              <w:spacing w:line="240" w:lineRule="auto"/>
              <w:jc w:val="both"/>
              <w:rPr>
                <w:sz w:val="24"/>
                <w:szCs w:val="24"/>
              </w:rPr>
            </w:pPr>
          </w:p>
        </w:tc>
        <w:tc>
          <w:tcPr>
            <w:tcW w:w="2063" w:type="dxa"/>
            <w:tcBorders>
              <w:top w:val="single" w:sz="4" w:space="0" w:color="auto"/>
              <w:left w:val="single" w:sz="4" w:space="0" w:color="auto"/>
              <w:bottom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p>
        </w:tc>
      </w:tr>
      <w:tr w:rsidR="001D6D79" w:rsidRPr="0045683A" w:rsidTr="001F2A6E">
        <w:tblPrEx>
          <w:tblCellMar>
            <w:top w:w="0" w:type="dxa"/>
            <w:bottom w:w="0" w:type="dxa"/>
          </w:tblCellMar>
        </w:tblPrEx>
        <w:tc>
          <w:tcPr>
            <w:tcW w:w="812" w:type="dxa"/>
            <w:tcBorders>
              <w:top w:val="single" w:sz="4" w:space="0" w:color="auto"/>
              <w:bottom w:val="single" w:sz="4" w:space="0" w:color="auto"/>
              <w:right w:val="single" w:sz="4" w:space="0" w:color="auto"/>
            </w:tcBorders>
          </w:tcPr>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11</w:t>
            </w:r>
          </w:p>
        </w:tc>
        <w:tc>
          <w:tcPr>
            <w:tcW w:w="227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tabs>
                <w:tab w:val="left" w:pos="4881"/>
              </w:tabs>
            </w:pPr>
            <w:r w:rsidRPr="0045683A">
              <w:t xml:space="preserve">Мероприятие 3.2 Социальные выплаты на приобретение жилья или строительство индивидуального жилого дома бюджетам субъектов Российской Федерации и муниципальных </w:t>
            </w:r>
            <w:r w:rsidRPr="0045683A">
              <w:lastRenderedPageBreak/>
              <w:t>образований  на мероприятия подпрограммы «Обеспечение жильем молодых семей» в рамках федеральной целевой программы «Жилище» на 2015-2020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27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tabs>
                <w:tab w:val="left" w:pos="4881"/>
              </w:tabs>
            </w:pPr>
            <w:r w:rsidRPr="0045683A">
              <w:lastRenderedPageBreak/>
              <w:t>Администрация города Минусинска</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2014</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2021</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tabs>
                <w:tab w:val="left" w:pos="4881"/>
              </w:tabs>
            </w:pPr>
            <w:r w:rsidRPr="0045683A">
              <w:t>Социальные выплаты на приобретение жилья или строительство индивидуального жилого дома бюджетам субъектов Российской Федерации и муниципальны</w:t>
            </w:r>
            <w:r w:rsidRPr="0045683A">
              <w:lastRenderedPageBreak/>
              <w:t>х образований  на мероприятия подпрограммы «Обеспечение жильем молодых семей» в рамках федеральной целевой программы «Жилище» на 2015-2020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tabs>
                <w:tab w:val="left" w:pos="4881"/>
              </w:tabs>
            </w:pPr>
            <w:r w:rsidRPr="0045683A">
              <w:lastRenderedPageBreak/>
              <w:t>Ухудшение качества оказания муниципальной услуги</w:t>
            </w:r>
          </w:p>
        </w:tc>
        <w:tc>
          <w:tcPr>
            <w:tcW w:w="2063" w:type="dxa"/>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tabs>
                <w:tab w:val="left" w:pos="4881"/>
              </w:tabs>
              <w:rPr>
                <w:sz w:val="20"/>
                <w:szCs w:val="20"/>
              </w:rPr>
            </w:pPr>
            <w:r w:rsidRPr="0045683A">
              <w:rPr>
                <w:sz w:val="20"/>
                <w:szCs w:val="20"/>
              </w:rPr>
              <w:t>0,15</w:t>
            </w:r>
          </w:p>
        </w:tc>
      </w:tr>
      <w:tr w:rsidR="001D6D79" w:rsidRPr="0045683A" w:rsidTr="001F2A6E">
        <w:tblPrEx>
          <w:tblCellMar>
            <w:top w:w="0" w:type="dxa"/>
            <w:bottom w:w="0" w:type="dxa"/>
          </w:tblCellMar>
        </w:tblPrEx>
        <w:trPr>
          <w:trHeight w:val="2116"/>
        </w:trPr>
        <w:tc>
          <w:tcPr>
            <w:tcW w:w="812" w:type="dxa"/>
            <w:tcBorders>
              <w:top w:val="single" w:sz="4" w:space="0" w:color="auto"/>
              <w:bottom w:val="single" w:sz="4" w:space="0" w:color="auto"/>
              <w:right w:val="single" w:sz="4" w:space="0" w:color="auto"/>
            </w:tcBorders>
          </w:tcPr>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lastRenderedPageBreak/>
              <w:t>12</w:t>
            </w:r>
          </w:p>
        </w:tc>
        <w:tc>
          <w:tcPr>
            <w:tcW w:w="227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tabs>
                <w:tab w:val="left" w:pos="4881"/>
              </w:tabs>
            </w:pPr>
            <w:r w:rsidRPr="0045683A">
              <w:t>Мероприятие 3.3 Предоставление социальных выплат молодым семьям на приобретение (строительство) жилья</w:t>
            </w:r>
          </w:p>
        </w:tc>
        <w:tc>
          <w:tcPr>
            <w:tcW w:w="227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tabs>
                <w:tab w:val="left" w:pos="4881"/>
              </w:tabs>
            </w:pPr>
            <w:r w:rsidRPr="0045683A">
              <w:t>Администрация города Минусинска</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2014</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2021</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tabs>
                <w:tab w:val="left" w:pos="4881"/>
              </w:tabs>
            </w:pPr>
            <w:r w:rsidRPr="0045683A">
              <w:t xml:space="preserve">Социальные выплаты на приобретение жилья или строительство индивидуального жилого дома бюджетам субъектов Российской Федерации и муниципальных образований  на мероприятия подпрограммы «Обеспечение жильем молодых семей» в рамках федеральной целевой программы «Жилище» на 2015-2020  годы государственной программы Российской Федерации «Обеспечение доступным и </w:t>
            </w:r>
            <w:r w:rsidRPr="0045683A">
              <w:lastRenderedPageBreak/>
              <w:t>комфортным жильем и коммунальными услугами граждан Российской Федерации</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tabs>
                <w:tab w:val="left" w:pos="4881"/>
              </w:tabs>
            </w:pPr>
          </w:p>
        </w:tc>
        <w:tc>
          <w:tcPr>
            <w:tcW w:w="2063" w:type="dxa"/>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tabs>
                <w:tab w:val="left" w:pos="4881"/>
              </w:tabs>
              <w:rPr>
                <w:sz w:val="20"/>
                <w:szCs w:val="20"/>
              </w:rPr>
            </w:pPr>
            <w:r w:rsidRPr="0045683A">
              <w:rPr>
                <w:sz w:val="20"/>
                <w:szCs w:val="20"/>
              </w:rPr>
              <w:t>0,15</w:t>
            </w:r>
          </w:p>
        </w:tc>
      </w:tr>
      <w:tr w:rsidR="001D6D79" w:rsidRPr="0045683A" w:rsidTr="001F2A6E">
        <w:tblPrEx>
          <w:tblCellMar>
            <w:top w:w="0" w:type="dxa"/>
            <w:bottom w:w="0" w:type="dxa"/>
          </w:tblCellMar>
        </w:tblPrEx>
        <w:trPr>
          <w:trHeight w:val="473"/>
        </w:trPr>
        <w:tc>
          <w:tcPr>
            <w:tcW w:w="812"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lastRenderedPageBreak/>
              <w:t>13</w:t>
            </w:r>
          </w:p>
        </w:tc>
        <w:tc>
          <w:tcPr>
            <w:tcW w:w="14072" w:type="dxa"/>
            <w:gridSpan w:val="7"/>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Подпрограмма 4 «Поддержка социально ориентированных некоммерческих организаций г. Минусинска»</w:t>
            </w:r>
          </w:p>
        </w:tc>
      </w:tr>
      <w:tr w:rsidR="001D6D79" w:rsidRPr="0045683A" w:rsidTr="001F2A6E">
        <w:tblPrEx>
          <w:tblCellMar>
            <w:top w:w="0" w:type="dxa"/>
            <w:bottom w:w="0" w:type="dxa"/>
          </w:tblCellMar>
        </w:tblPrEx>
        <w:trPr>
          <w:trHeight w:val="3851"/>
        </w:trPr>
        <w:tc>
          <w:tcPr>
            <w:tcW w:w="812" w:type="dxa"/>
            <w:tcBorders>
              <w:top w:val="single" w:sz="4" w:space="0" w:color="auto"/>
              <w:bottom w:val="single" w:sz="4" w:space="0" w:color="auto"/>
              <w:right w:val="single" w:sz="4" w:space="0" w:color="auto"/>
            </w:tcBorders>
          </w:tcPr>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14</w:t>
            </w:r>
          </w:p>
        </w:tc>
        <w:tc>
          <w:tcPr>
            <w:tcW w:w="227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Мероприятие 4.1</w:t>
            </w:r>
          </w:p>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Консультационная поддержка, а также поддержка  в области подготовки, переподготовки, повышения квалификации  работников и добровольцев СОНКО</w:t>
            </w:r>
          </w:p>
        </w:tc>
        <w:tc>
          <w:tcPr>
            <w:tcW w:w="227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pPr>
            <w:r w:rsidRPr="0045683A">
              <w:t>Отдел спорта и молодежной политики администрации города Минусинска</w:t>
            </w:r>
          </w:p>
          <w:p w:rsidR="001D6D79" w:rsidRPr="0045683A" w:rsidRDefault="001D6D79" w:rsidP="001F2A6E">
            <w:pPr>
              <w:pStyle w:val="ConsPlusNormal0"/>
              <w:keepNext/>
              <w:keepLines/>
              <w:widowControl/>
              <w:shd w:val="clear" w:color="auto" w:fill="FFFFFF"/>
              <w:spacing w:line="240" w:lineRule="auto"/>
              <w:jc w:val="both"/>
              <w:rPr>
                <w:sz w:val="24"/>
                <w:szCs w:val="24"/>
              </w:rPr>
            </w:pP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2017</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2021</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Консультационная поддержка, а также поддержка  в области подготовки, переподготовки, повышения квалификации  работников и добровольцев СОНКО</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Ухудшение качества оказания муниципальной услуги</w:t>
            </w:r>
          </w:p>
        </w:tc>
        <w:tc>
          <w:tcPr>
            <w:tcW w:w="2063" w:type="dxa"/>
            <w:tcBorders>
              <w:top w:val="single" w:sz="4" w:space="0" w:color="auto"/>
              <w:left w:val="single" w:sz="4" w:space="0" w:color="auto"/>
              <w:bottom w:val="single" w:sz="4" w:space="0" w:color="auto"/>
            </w:tcBorders>
          </w:tcPr>
          <w:p w:rsidR="001D6D79" w:rsidRPr="0045683A" w:rsidRDefault="001D6D79" w:rsidP="001F2A6E">
            <w:pPr>
              <w:pStyle w:val="ConsPlusNormal0"/>
              <w:keepNext/>
              <w:keepLines/>
              <w:widowControl/>
              <w:shd w:val="clear" w:color="auto" w:fill="FFFFFF"/>
              <w:tabs>
                <w:tab w:val="left" w:pos="1572"/>
                <w:tab w:val="left" w:pos="1692"/>
              </w:tabs>
              <w:spacing w:line="240" w:lineRule="auto"/>
              <w:ind w:right="-228"/>
              <w:rPr>
                <w:sz w:val="24"/>
                <w:szCs w:val="24"/>
              </w:rPr>
            </w:pPr>
            <w:r w:rsidRPr="0045683A">
              <w:t>-</w:t>
            </w:r>
          </w:p>
        </w:tc>
      </w:tr>
      <w:tr w:rsidR="001D6D79" w:rsidRPr="0045683A" w:rsidTr="001F2A6E">
        <w:tblPrEx>
          <w:tblCellMar>
            <w:top w:w="0" w:type="dxa"/>
            <w:bottom w:w="0" w:type="dxa"/>
          </w:tblCellMar>
        </w:tblPrEx>
        <w:tc>
          <w:tcPr>
            <w:tcW w:w="812" w:type="dxa"/>
            <w:tcBorders>
              <w:top w:val="single" w:sz="4" w:space="0" w:color="auto"/>
              <w:bottom w:val="single" w:sz="4" w:space="0" w:color="auto"/>
              <w:right w:val="single" w:sz="4" w:space="0" w:color="auto"/>
            </w:tcBorders>
          </w:tcPr>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15</w:t>
            </w:r>
          </w:p>
        </w:tc>
        <w:tc>
          <w:tcPr>
            <w:tcW w:w="227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4"/>
              <w:keepNext/>
              <w:keepLines/>
              <w:shd w:val="clear" w:color="auto" w:fill="FFFFFF"/>
              <w:jc w:val="both"/>
              <w:rPr>
                <w:sz w:val="24"/>
                <w:szCs w:val="24"/>
                <w:lang w:val="ru-RU" w:eastAsia="ru-RU"/>
              </w:rPr>
            </w:pPr>
            <w:r w:rsidRPr="0045683A">
              <w:rPr>
                <w:sz w:val="24"/>
                <w:szCs w:val="24"/>
                <w:lang w:val="ru-RU" w:eastAsia="ru-RU"/>
              </w:rPr>
              <w:t>Мероприятие 4.2</w:t>
            </w:r>
          </w:p>
          <w:p w:rsidR="001D6D79" w:rsidRPr="0045683A" w:rsidRDefault="001D6D79" w:rsidP="001F2A6E">
            <w:pPr>
              <w:pStyle w:val="a4"/>
              <w:keepNext/>
              <w:keepLines/>
              <w:shd w:val="clear" w:color="auto" w:fill="FFFFFF"/>
              <w:ind w:left="-31" w:right="-48"/>
              <w:jc w:val="both"/>
              <w:rPr>
                <w:sz w:val="24"/>
                <w:szCs w:val="24"/>
                <w:lang w:val="ru-RU" w:eastAsia="ru-RU"/>
              </w:rPr>
            </w:pPr>
            <w:r w:rsidRPr="0045683A">
              <w:rPr>
                <w:sz w:val="24"/>
                <w:szCs w:val="24"/>
                <w:lang w:val="ru-RU" w:eastAsia="ru-RU"/>
              </w:rPr>
              <w:t>Предоставление субсидий из бюджета муниципального образования город Минусинск социально ориентированным некоммерческим организациям.</w:t>
            </w:r>
          </w:p>
        </w:tc>
        <w:tc>
          <w:tcPr>
            <w:tcW w:w="2271"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suppressAutoHyphens/>
              <w:ind w:right="-80"/>
            </w:pPr>
            <w:r w:rsidRPr="0045683A">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2017</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2021</w:t>
            </w:r>
          </w:p>
        </w:tc>
        <w:tc>
          <w:tcPr>
            <w:tcW w:w="178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pPr>
            <w:r w:rsidRPr="0045683A">
              <w:t xml:space="preserve">Предоставление субсидий СОНКО, осуществляющим свою деятельность на территории г. Минусинска, на конкурсной основе на  реализацию </w:t>
            </w:r>
            <w:r w:rsidRPr="0045683A">
              <w:lastRenderedPageBreak/>
              <w:t>проектов, оказание услуг</w:t>
            </w:r>
          </w:p>
        </w:tc>
        <w:tc>
          <w:tcPr>
            <w:tcW w:w="194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lastRenderedPageBreak/>
              <w:t>Ухудшение качества оказания муниципальной услуги</w:t>
            </w:r>
          </w:p>
        </w:tc>
        <w:tc>
          <w:tcPr>
            <w:tcW w:w="2063" w:type="dxa"/>
            <w:tcBorders>
              <w:top w:val="single" w:sz="4" w:space="0" w:color="auto"/>
              <w:left w:val="single" w:sz="4" w:space="0" w:color="auto"/>
              <w:bottom w:val="single" w:sz="4" w:space="0" w:color="auto"/>
            </w:tcBorders>
          </w:tcPr>
          <w:p w:rsidR="001D6D79" w:rsidRPr="0045683A" w:rsidRDefault="001D6D79" w:rsidP="001F2A6E">
            <w:pPr>
              <w:pStyle w:val="ConsPlusNormal0"/>
              <w:keepNext/>
              <w:keepLines/>
              <w:widowControl/>
              <w:shd w:val="clear" w:color="auto" w:fill="FFFFFF"/>
              <w:spacing w:line="240" w:lineRule="auto"/>
              <w:jc w:val="both"/>
              <w:rPr>
                <w:sz w:val="24"/>
                <w:szCs w:val="24"/>
              </w:rPr>
            </w:pPr>
            <w:r w:rsidRPr="0045683A">
              <w:rPr>
                <w:sz w:val="24"/>
                <w:szCs w:val="24"/>
              </w:rPr>
              <w:t>-</w:t>
            </w:r>
          </w:p>
        </w:tc>
      </w:tr>
    </w:tbl>
    <w:p w:rsidR="001D6D79" w:rsidRPr="0045683A" w:rsidRDefault="001D6D79" w:rsidP="001D6D79">
      <w:pPr>
        <w:pStyle w:val="ConsPlusNormal0"/>
        <w:keepNext/>
        <w:keepLines/>
        <w:widowControl/>
        <w:shd w:val="clear" w:color="auto" w:fill="FFFFFF"/>
        <w:spacing w:line="240" w:lineRule="auto"/>
        <w:jc w:val="both"/>
        <w:rPr>
          <w:sz w:val="28"/>
          <w:szCs w:val="28"/>
        </w:rPr>
      </w:pPr>
    </w:p>
    <w:p w:rsidR="001D6D79" w:rsidRPr="0045683A" w:rsidRDefault="001D6D79" w:rsidP="001D6D79">
      <w:pPr>
        <w:pStyle w:val="ConsPlusNormal0"/>
        <w:keepNext/>
        <w:keepLines/>
        <w:widowControl/>
        <w:shd w:val="clear" w:color="auto" w:fill="FFFFFF"/>
        <w:spacing w:line="240" w:lineRule="auto"/>
        <w:jc w:val="both"/>
        <w:rPr>
          <w:sz w:val="28"/>
          <w:szCs w:val="28"/>
        </w:rPr>
      </w:pP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Начальник Отдела спорта и молодежной политики</w:t>
      </w:r>
    </w:p>
    <w:p w:rsidR="001D6D79" w:rsidRPr="0045683A" w:rsidRDefault="001D6D79" w:rsidP="001D6D79">
      <w:pPr>
        <w:pStyle w:val="ConsPlusNormal0"/>
        <w:keepNext/>
        <w:keepLines/>
        <w:widowControl/>
        <w:shd w:val="clear" w:color="auto" w:fill="FFFFFF"/>
        <w:tabs>
          <w:tab w:val="left" w:pos="8655"/>
          <w:tab w:val="left" w:pos="11766"/>
        </w:tabs>
        <w:spacing w:line="240" w:lineRule="auto"/>
        <w:jc w:val="both"/>
        <w:rPr>
          <w:sz w:val="28"/>
          <w:szCs w:val="28"/>
        </w:rPr>
      </w:pPr>
      <w:r w:rsidRPr="0045683A">
        <w:rPr>
          <w:sz w:val="28"/>
          <w:szCs w:val="28"/>
        </w:rPr>
        <w:t>администрации города Минусинска</w:t>
      </w:r>
      <w:r w:rsidRPr="0045683A">
        <w:rPr>
          <w:sz w:val="28"/>
          <w:szCs w:val="28"/>
        </w:rPr>
        <w:tab/>
      </w:r>
      <w:r>
        <w:rPr>
          <w:sz w:val="28"/>
          <w:szCs w:val="28"/>
        </w:rPr>
        <w:t xml:space="preserve">подпись        </w:t>
      </w:r>
      <w:r>
        <w:rPr>
          <w:sz w:val="28"/>
          <w:szCs w:val="28"/>
        </w:rPr>
        <w:tab/>
      </w:r>
      <w:r w:rsidRPr="0045683A">
        <w:rPr>
          <w:sz w:val="28"/>
          <w:szCs w:val="28"/>
        </w:rPr>
        <w:t>Н.В. Букова</w:t>
      </w:r>
    </w:p>
    <w:p w:rsidR="001D6D79" w:rsidRPr="0045683A" w:rsidRDefault="001D6D79" w:rsidP="001D6D79">
      <w:pPr>
        <w:pStyle w:val="affb"/>
        <w:keepNext/>
        <w:keepLines/>
        <w:widowControl/>
        <w:shd w:val="clear" w:color="auto" w:fill="FFFFFF"/>
        <w:spacing w:before="0"/>
        <w:ind w:left="11057"/>
        <w:rPr>
          <w:rStyle w:val="aff7"/>
          <w:rFonts w:ascii="Times New Roman" w:eastAsia="Arial Narrow" w:hAnsi="Times New Roman" w:cs="Times New Roman"/>
          <w:b w:val="0"/>
          <w:color w:val="auto"/>
          <w:sz w:val="28"/>
          <w:szCs w:val="28"/>
        </w:rPr>
      </w:pPr>
      <w:r w:rsidRPr="0045683A">
        <w:rPr>
          <w:rStyle w:val="aff7"/>
          <w:rFonts w:ascii="Times New Roman" w:eastAsia="Arial Narrow" w:hAnsi="Times New Roman" w:cs="Times New Roman"/>
          <w:b w:val="0"/>
          <w:color w:val="auto"/>
          <w:sz w:val="28"/>
          <w:szCs w:val="28"/>
        </w:rPr>
        <w:br w:type="page"/>
      </w:r>
      <w:r w:rsidRPr="0045683A">
        <w:rPr>
          <w:rStyle w:val="aff7"/>
          <w:rFonts w:ascii="Times New Roman" w:eastAsia="Arial Narrow" w:hAnsi="Times New Roman" w:cs="Times New Roman"/>
          <w:b w:val="0"/>
          <w:color w:val="auto"/>
          <w:sz w:val="28"/>
          <w:szCs w:val="28"/>
        </w:rPr>
        <w:lastRenderedPageBreak/>
        <w:t>Приложение 3</w:t>
      </w:r>
    </w:p>
    <w:p w:rsidR="001D6D79" w:rsidRPr="0045683A" w:rsidRDefault="001D6D79" w:rsidP="001D6D79">
      <w:pPr>
        <w:pStyle w:val="affb"/>
        <w:keepNext/>
        <w:keepLines/>
        <w:widowControl/>
        <w:shd w:val="clear" w:color="auto" w:fill="FFFFFF"/>
        <w:spacing w:before="0"/>
        <w:ind w:left="11057"/>
        <w:rPr>
          <w:rStyle w:val="aff7"/>
          <w:rFonts w:ascii="Times New Roman" w:eastAsia="Arial Narrow" w:hAnsi="Times New Roman" w:cs="Times New Roman"/>
          <w:b w:val="0"/>
          <w:color w:val="auto"/>
          <w:sz w:val="28"/>
          <w:szCs w:val="28"/>
        </w:rPr>
      </w:pPr>
      <w:r w:rsidRPr="0045683A">
        <w:rPr>
          <w:rStyle w:val="aff7"/>
          <w:rFonts w:ascii="Times New Roman" w:eastAsia="Arial Narrow" w:hAnsi="Times New Roman" w:cs="Times New Roman"/>
          <w:b w:val="0"/>
          <w:color w:val="auto"/>
          <w:sz w:val="28"/>
          <w:szCs w:val="28"/>
        </w:rPr>
        <w:t>муниципальной программе «Молодежь Минусинска»</w:t>
      </w:r>
    </w:p>
    <w:p w:rsidR="001D6D79" w:rsidRPr="0045683A" w:rsidRDefault="001D6D79" w:rsidP="001D6D79">
      <w:pPr>
        <w:pStyle w:val="affa"/>
        <w:keepNext/>
        <w:keepLines/>
        <w:widowControl/>
        <w:shd w:val="clear" w:color="auto" w:fill="FFFFFF"/>
        <w:jc w:val="both"/>
        <w:rPr>
          <w:rFonts w:ascii="Times New Roman" w:hAnsi="Times New Roman" w:cs="Times New Roman"/>
          <w:sz w:val="28"/>
          <w:szCs w:val="28"/>
        </w:rPr>
      </w:pPr>
    </w:p>
    <w:p w:rsidR="001D6D79" w:rsidRPr="0045683A" w:rsidRDefault="001D6D79" w:rsidP="001D6D79">
      <w:pPr>
        <w:pStyle w:val="affa"/>
        <w:keepNext/>
        <w:keepLines/>
        <w:widowControl/>
        <w:shd w:val="clear" w:color="auto" w:fill="FFFFFF"/>
        <w:ind w:left="4320" w:hanging="4320"/>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Перечень</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нормативных правовых актов администрации города,</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которые необходимы для реализации мероприятий</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программы, подпрограммы</w:t>
      </w:r>
    </w:p>
    <w:p w:rsidR="001D6D79" w:rsidRPr="0045683A" w:rsidRDefault="001D6D79" w:rsidP="001D6D79">
      <w:pPr>
        <w:keepNext/>
        <w:keepLines/>
        <w:shd w:val="clear" w:color="auto" w:fill="FFFFFF"/>
        <w:rPr>
          <w:sz w:val="28"/>
          <w:szCs w:val="28"/>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3589"/>
        <w:gridCol w:w="4038"/>
        <w:gridCol w:w="3366"/>
        <w:gridCol w:w="3144"/>
      </w:tblGrid>
      <w:tr w:rsidR="001D6D79" w:rsidRPr="0045683A" w:rsidTr="001F2A6E">
        <w:tblPrEx>
          <w:tblCellMar>
            <w:top w:w="0" w:type="dxa"/>
            <w:bottom w:w="0" w:type="dxa"/>
          </w:tblCellMar>
        </w:tblPrEx>
        <w:tc>
          <w:tcPr>
            <w:tcW w:w="1123"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N п/п</w:t>
            </w:r>
          </w:p>
        </w:tc>
        <w:tc>
          <w:tcPr>
            <w:tcW w:w="358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Наименование нормативного правового акта</w:t>
            </w:r>
          </w:p>
        </w:tc>
        <w:tc>
          <w:tcPr>
            <w:tcW w:w="403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Предмет регулирования, основное содержание</w:t>
            </w:r>
          </w:p>
        </w:tc>
        <w:tc>
          <w:tcPr>
            <w:tcW w:w="336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Ответственный исполнитель и соисполнители</w:t>
            </w:r>
          </w:p>
        </w:tc>
        <w:tc>
          <w:tcPr>
            <w:tcW w:w="3144"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Ожидаемые сроки принятия (год, квартал)</w:t>
            </w:r>
          </w:p>
        </w:tc>
      </w:tr>
      <w:tr w:rsidR="001D6D79" w:rsidRPr="0045683A" w:rsidTr="001F2A6E">
        <w:tblPrEx>
          <w:tblCellMar>
            <w:top w:w="0" w:type="dxa"/>
            <w:bottom w:w="0" w:type="dxa"/>
          </w:tblCellMar>
        </w:tblPrEx>
        <w:tc>
          <w:tcPr>
            <w:tcW w:w="1123"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w:t>
            </w:r>
          </w:p>
        </w:tc>
        <w:tc>
          <w:tcPr>
            <w:tcW w:w="358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w:t>
            </w:r>
          </w:p>
        </w:tc>
        <w:tc>
          <w:tcPr>
            <w:tcW w:w="403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3</w:t>
            </w:r>
          </w:p>
        </w:tc>
        <w:tc>
          <w:tcPr>
            <w:tcW w:w="336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4</w:t>
            </w:r>
          </w:p>
        </w:tc>
        <w:tc>
          <w:tcPr>
            <w:tcW w:w="3144"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5</w:t>
            </w:r>
          </w:p>
        </w:tc>
      </w:tr>
      <w:tr w:rsidR="001D6D79" w:rsidRPr="0045683A" w:rsidTr="001F2A6E">
        <w:tblPrEx>
          <w:tblCellMar>
            <w:top w:w="0" w:type="dxa"/>
            <w:bottom w:w="0" w:type="dxa"/>
          </w:tblCellMar>
        </w:tblPrEx>
        <w:tc>
          <w:tcPr>
            <w:tcW w:w="112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1</w:t>
            </w:r>
          </w:p>
        </w:tc>
        <w:tc>
          <w:tcPr>
            <w:tcW w:w="358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постановление Администрации города Минусинска от 29.05.2015 № АГ-920-п «Об утверждении Положения о Молодежном муниципальном отряде города Минусинска» (с изменениями на 15.06.2018 № АГ- 926-п)</w:t>
            </w:r>
          </w:p>
        </w:tc>
        <w:tc>
          <w:tcPr>
            <w:tcW w:w="403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Положение регулирует систему оплаты труда работников Молодежного муниципального отряда города Минусинска, Продолжительность ежедневной работы (смены), смету на организацию рабочих мест для несовершеннолетних граждан в возрасте от 14 до 18 лет и бригадиров.</w:t>
            </w:r>
          </w:p>
        </w:tc>
        <w:tc>
          <w:tcPr>
            <w:tcW w:w="336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ind w:left="-38" w:right="-52"/>
              <w:rPr>
                <w:rFonts w:ascii="Times New Roman" w:hAnsi="Times New Roman" w:cs="Times New Roman"/>
              </w:rPr>
            </w:pPr>
            <w:r w:rsidRPr="0045683A">
              <w:rPr>
                <w:rFonts w:ascii="Times New Roman" w:hAnsi="Times New Roman" w:cs="Times New Roman"/>
              </w:rPr>
              <w:t>Отдел спорта и молодежной политики администрации города Минусинска (МБУ МЦ «Защитник»)</w:t>
            </w:r>
          </w:p>
        </w:tc>
        <w:tc>
          <w:tcPr>
            <w:tcW w:w="3144"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r>
      <w:tr w:rsidR="001D6D79" w:rsidRPr="0045683A" w:rsidTr="001F2A6E">
        <w:tblPrEx>
          <w:tblCellMar>
            <w:top w:w="0" w:type="dxa"/>
            <w:bottom w:w="0" w:type="dxa"/>
          </w:tblCellMar>
        </w:tblPrEx>
        <w:tc>
          <w:tcPr>
            <w:tcW w:w="112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2</w:t>
            </w:r>
          </w:p>
        </w:tc>
        <w:tc>
          <w:tcPr>
            <w:tcW w:w="358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постановление Администрации города Минусинска «Об утверждении Положения о премии Главы города Минусинска молодым талантам» от 15.06.2018 № АГ- 930-п</w:t>
            </w:r>
          </w:p>
        </w:tc>
        <w:tc>
          <w:tcPr>
            <w:tcW w:w="403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Положение регулирует отношения, связанные с определением лауреатов и вручения ежегодной премии молодым людям в возрасте от 14 до 30 лет в целях поощрения и поддержки особо одаренной, талантливой молодежи муниципального образования город Минусинск</w:t>
            </w:r>
          </w:p>
        </w:tc>
        <w:tc>
          <w:tcPr>
            <w:tcW w:w="336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ind w:left="-38" w:right="-52"/>
              <w:rPr>
                <w:rFonts w:ascii="Times New Roman" w:hAnsi="Times New Roman" w:cs="Times New Roman"/>
              </w:rPr>
            </w:pPr>
            <w:r w:rsidRPr="0045683A">
              <w:rPr>
                <w:rFonts w:ascii="Times New Roman" w:hAnsi="Times New Roman" w:cs="Times New Roman"/>
              </w:rPr>
              <w:t>Отдел спорта и молодежной политики администрации города Минусинска</w:t>
            </w:r>
          </w:p>
        </w:tc>
        <w:tc>
          <w:tcPr>
            <w:tcW w:w="3144"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r>
      <w:tr w:rsidR="001D6D79" w:rsidRPr="0045683A" w:rsidTr="001F2A6E">
        <w:tblPrEx>
          <w:tblCellMar>
            <w:top w:w="0" w:type="dxa"/>
            <w:bottom w:w="0" w:type="dxa"/>
          </w:tblCellMar>
        </w:tblPrEx>
        <w:tc>
          <w:tcPr>
            <w:tcW w:w="112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3</w:t>
            </w:r>
          </w:p>
        </w:tc>
        <w:tc>
          <w:tcPr>
            <w:tcW w:w="358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 xml:space="preserve">постановление Администрации города Минусинска от </w:t>
            </w:r>
            <w:r w:rsidRPr="0045683A">
              <w:rPr>
                <w:rFonts w:ascii="Times New Roman" w:hAnsi="Times New Roman" w:cs="Times New Roman"/>
              </w:rPr>
              <w:lastRenderedPageBreak/>
              <w:t>04.05.2017 №АГ-779-п «О создании Молодежного Совета при Главе города Минусинска»</w:t>
            </w:r>
          </w:p>
        </w:tc>
        <w:tc>
          <w:tcPr>
            <w:tcW w:w="403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lastRenderedPageBreak/>
              <w:t xml:space="preserve">Положение регулирует отношения, связанные с полномочиями и </w:t>
            </w:r>
            <w:r w:rsidRPr="0045683A">
              <w:rPr>
                <w:rFonts w:ascii="Times New Roman" w:hAnsi="Times New Roman" w:cs="Times New Roman"/>
              </w:rPr>
              <w:lastRenderedPageBreak/>
              <w:t>организационные основы деятельности членов Совета</w:t>
            </w:r>
          </w:p>
        </w:tc>
        <w:tc>
          <w:tcPr>
            <w:tcW w:w="336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lastRenderedPageBreak/>
              <w:t xml:space="preserve">Отдел спорта и молодежной политики администрации </w:t>
            </w:r>
            <w:r w:rsidRPr="0045683A">
              <w:rPr>
                <w:rFonts w:ascii="Times New Roman" w:hAnsi="Times New Roman" w:cs="Times New Roman"/>
              </w:rPr>
              <w:lastRenderedPageBreak/>
              <w:t>города Минусинска</w:t>
            </w:r>
          </w:p>
        </w:tc>
        <w:tc>
          <w:tcPr>
            <w:tcW w:w="3144"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r>
      <w:tr w:rsidR="001D6D79" w:rsidRPr="0045683A" w:rsidTr="001F2A6E">
        <w:tblPrEx>
          <w:tblCellMar>
            <w:top w:w="0" w:type="dxa"/>
            <w:bottom w:w="0" w:type="dxa"/>
          </w:tblCellMar>
        </w:tblPrEx>
        <w:tc>
          <w:tcPr>
            <w:tcW w:w="112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lastRenderedPageBreak/>
              <w:t>4</w:t>
            </w:r>
          </w:p>
        </w:tc>
        <w:tc>
          <w:tcPr>
            <w:tcW w:w="358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постановление Администрации города Минусинска от 26.07.2017 № АГ 1483-п «Об утверждении  Положения об организации «Пост №1»</w:t>
            </w:r>
          </w:p>
        </w:tc>
        <w:tc>
          <w:tcPr>
            <w:tcW w:w="403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Положение регулирует отношения, связанные с организацией  несения Почетной караульной службы на Посту №1 у Вечного огня на Мемориале Победы в 2017-2018годах</w:t>
            </w:r>
          </w:p>
        </w:tc>
        <w:tc>
          <w:tcPr>
            <w:tcW w:w="336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Отдел спорта и молодежной политики администрации города Минусинска</w:t>
            </w:r>
          </w:p>
        </w:tc>
        <w:tc>
          <w:tcPr>
            <w:tcW w:w="3144"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r>
      <w:tr w:rsidR="001D6D79" w:rsidRPr="0045683A" w:rsidTr="001F2A6E">
        <w:tblPrEx>
          <w:tblCellMar>
            <w:top w:w="0" w:type="dxa"/>
            <w:bottom w:w="0" w:type="dxa"/>
          </w:tblCellMar>
        </w:tblPrEx>
        <w:tc>
          <w:tcPr>
            <w:tcW w:w="112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5</w:t>
            </w:r>
          </w:p>
        </w:tc>
        <w:tc>
          <w:tcPr>
            <w:tcW w:w="358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постановление Администрации города Минусинска от 14.09.2017 № АГ 1815-п «Об утверждении  Порядка расходования субсидий на реализацию муниципальной программы молодежной политики</w:t>
            </w:r>
          </w:p>
        </w:tc>
        <w:tc>
          <w:tcPr>
            <w:tcW w:w="403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Порядок регулирует расходование средств, предоставленных бюджету муниципального образования город Минусинск в форме субсидии на реализацию муниципальных программ молодежной политики (из краевого бюджета).</w:t>
            </w:r>
          </w:p>
        </w:tc>
        <w:tc>
          <w:tcPr>
            <w:tcW w:w="336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Отдел спорта и молодежной политики администрации города Минусинска</w:t>
            </w:r>
          </w:p>
        </w:tc>
        <w:tc>
          <w:tcPr>
            <w:tcW w:w="3144"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r>
      <w:tr w:rsidR="001D6D79" w:rsidRPr="0045683A" w:rsidTr="001F2A6E">
        <w:tblPrEx>
          <w:tblCellMar>
            <w:top w:w="0" w:type="dxa"/>
            <w:bottom w:w="0" w:type="dxa"/>
          </w:tblCellMar>
        </w:tblPrEx>
        <w:tc>
          <w:tcPr>
            <w:tcW w:w="112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6</w:t>
            </w:r>
          </w:p>
        </w:tc>
        <w:tc>
          <w:tcPr>
            <w:tcW w:w="358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постановление Администрации города Минусинска от 10.09.2018 № АГ-1459-п «Об утверждении Положения о порядке предоставления грантов в форме субсидий из бюджета города Минусинска физическим лицам - победителям конкурса социальных проектов в сфере молодежной политики «Гражданская позиция» на территории города Минусинска»</w:t>
            </w:r>
          </w:p>
        </w:tc>
        <w:tc>
          <w:tcPr>
            <w:tcW w:w="403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Положение регулирует отношения, связанные с проведением открытого Конкурса по предоставлению грантов молодым людям от 14 до 35 лет для реализации проектов, имеющих социальное значение</w:t>
            </w:r>
          </w:p>
        </w:tc>
        <w:tc>
          <w:tcPr>
            <w:tcW w:w="336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ind w:left="-38" w:right="-52"/>
              <w:rPr>
                <w:rFonts w:ascii="Times New Roman" w:hAnsi="Times New Roman" w:cs="Times New Roman"/>
              </w:rPr>
            </w:pPr>
            <w:r w:rsidRPr="0045683A">
              <w:rPr>
                <w:rFonts w:ascii="Times New Roman" w:hAnsi="Times New Roman" w:cs="Times New Roman"/>
              </w:rPr>
              <w:t>Отдел спорта и молодежной политики администрации города Минусинска</w:t>
            </w:r>
          </w:p>
        </w:tc>
        <w:tc>
          <w:tcPr>
            <w:tcW w:w="3144"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r>
      <w:tr w:rsidR="001D6D79" w:rsidRPr="0045683A" w:rsidTr="001F2A6E">
        <w:tblPrEx>
          <w:tblCellMar>
            <w:top w:w="0" w:type="dxa"/>
            <w:bottom w:w="0" w:type="dxa"/>
          </w:tblCellMar>
        </w:tblPrEx>
        <w:tc>
          <w:tcPr>
            <w:tcW w:w="112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7</w:t>
            </w:r>
          </w:p>
        </w:tc>
        <w:tc>
          <w:tcPr>
            <w:tcW w:w="358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 xml:space="preserve">постановление Администрации города Минусинска 12.02.2018 № АГ-163-п «Об утверждении Положения о порядке </w:t>
            </w:r>
            <w:r w:rsidRPr="0045683A">
              <w:rPr>
                <w:rFonts w:ascii="Times New Roman" w:hAnsi="Times New Roman" w:cs="Times New Roman"/>
              </w:rPr>
              <w:lastRenderedPageBreak/>
              <w:t>предоставления субсидий из бюджета муниципального образования город Минусинск социально ориентированным некоммерческим организациям» (с изменениями от 08.06.2018 № АГ- 881-п).</w:t>
            </w:r>
          </w:p>
        </w:tc>
        <w:tc>
          <w:tcPr>
            <w:tcW w:w="403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lastRenderedPageBreak/>
              <w:t>Положение регулирует порядок</w:t>
            </w:r>
            <w:r w:rsidRPr="0045683A">
              <w:rPr>
                <w:rFonts w:ascii="Times New Roman" w:hAnsi="Times New Roman" w:cs="Times New Roman"/>
              </w:rPr>
              <w:br/>
              <w:t xml:space="preserve">определения объема субсидий, предоставляемых социально ориентированным некоммерческим </w:t>
            </w:r>
            <w:r w:rsidRPr="0045683A">
              <w:rPr>
                <w:rFonts w:ascii="Times New Roman" w:hAnsi="Times New Roman" w:cs="Times New Roman"/>
              </w:rPr>
              <w:lastRenderedPageBreak/>
              <w:t>организациям на финансирование расходов, связанных с оказанием ими на безвозмездной основе инновационных социальных услуг, условия и порядок предоставления субсидий, критерии отбора.</w:t>
            </w:r>
          </w:p>
        </w:tc>
        <w:tc>
          <w:tcPr>
            <w:tcW w:w="336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ind w:left="-38" w:right="-52"/>
              <w:rPr>
                <w:rFonts w:ascii="Times New Roman" w:hAnsi="Times New Roman" w:cs="Times New Roman"/>
              </w:rPr>
            </w:pPr>
            <w:r w:rsidRPr="0045683A">
              <w:rPr>
                <w:rFonts w:ascii="Times New Roman" w:hAnsi="Times New Roman" w:cs="Times New Roman"/>
              </w:rPr>
              <w:lastRenderedPageBreak/>
              <w:t>Отдел спорта и молодежной политики администрации города Минусинска</w:t>
            </w:r>
          </w:p>
        </w:tc>
        <w:tc>
          <w:tcPr>
            <w:tcW w:w="3144"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r>
    </w:tbl>
    <w:p w:rsidR="001D6D79" w:rsidRPr="0045683A" w:rsidRDefault="001D6D79" w:rsidP="001D6D79">
      <w:pPr>
        <w:keepNext/>
        <w:keepLines/>
        <w:shd w:val="clear" w:color="auto" w:fill="FFFFFF"/>
      </w:pP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Начальник Отдела спорта и</w:t>
      </w: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молодежной политики администрации</w:t>
      </w: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города Минусинска</w:t>
      </w:r>
      <w:r w:rsidRPr="0045683A">
        <w:rPr>
          <w:sz w:val="28"/>
          <w:szCs w:val="28"/>
        </w:rPr>
        <w:tab/>
      </w:r>
      <w:r w:rsidRPr="0045683A">
        <w:rPr>
          <w:sz w:val="28"/>
          <w:szCs w:val="28"/>
        </w:rPr>
        <w:tab/>
      </w:r>
      <w:r w:rsidRPr="0045683A">
        <w:rPr>
          <w:sz w:val="28"/>
          <w:szCs w:val="28"/>
        </w:rPr>
        <w:tab/>
      </w:r>
      <w:r w:rsidRPr="0045683A">
        <w:rPr>
          <w:sz w:val="28"/>
          <w:szCs w:val="28"/>
        </w:rPr>
        <w:tab/>
      </w:r>
      <w:r w:rsidRPr="0045683A">
        <w:rPr>
          <w:sz w:val="28"/>
          <w:szCs w:val="28"/>
        </w:rPr>
        <w:tab/>
      </w:r>
      <w:r w:rsidRPr="0045683A">
        <w:rPr>
          <w:sz w:val="28"/>
          <w:szCs w:val="28"/>
        </w:rPr>
        <w:tab/>
      </w:r>
      <w:r w:rsidRPr="0045683A">
        <w:rPr>
          <w:sz w:val="28"/>
          <w:szCs w:val="28"/>
        </w:rPr>
        <w:tab/>
      </w:r>
      <w:r w:rsidRPr="0045683A">
        <w:rPr>
          <w:sz w:val="28"/>
          <w:szCs w:val="28"/>
        </w:rPr>
        <w:tab/>
      </w:r>
      <w:r w:rsidRPr="0045683A">
        <w:rPr>
          <w:sz w:val="28"/>
          <w:szCs w:val="28"/>
        </w:rPr>
        <w:tab/>
      </w:r>
      <w:r>
        <w:rPr>
          <w:sz w:val="28"/>
          <w:szCs w:val="28"/>
        </w:rPr>
        <w:t>подпись</w:t>
      </w:r>
      <w:r w:rsidRPr="0045683A">
        <w:rPr>
          <w:sz w:val="28"/>
          <w:szCs w:val="28"/>
        </w:rPr>
        <w:tab/>
      </w:r>
      <w:r w:rsidRPr="0045683A">
        <w:rPr>
          <w:sz w:val="28"/>
          <w:szCs w:val="28"/>
        </w:rPr>
        <w:tab/>
      </w:r>
      <w:r w:rsidRPr="0045683A">
        <w:rPr>
          <w:sz w:val="28"/>
          <w:szCs w:val="28"/>
        </w:rPr>
        <w:tab/>
      </w:r>
      <w:r w:rsidRPr="0045683A">
        <w:rPr>
          <w:sz w:val="28"/>
          <w:szCs w:val="28"/>
        </w:rPr>
        <w:tab/>
        <w:t xml:space="preserve">            Н.В. Букова</w:t>
      </w: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rPr>
          <w:sz w:val="28"/>
          <w:szCs w:val="28"/>
        </w:rPr>
        <w:sectPr w:rsidR="001D6D79" w:rsidRPr="0045683A" w:rsidSect="0068589A">
          <w:pgSz w:w="16837" w:h="11905" w:orient="landscape"/>
          <w:pgMar w:top="1134" w:right="851" w:bottom="1134" w:left="1134" w:header="720" w:footer="720" w:gutter="0"/>
          <w:cols w:space="720"/>
          <w:noEndnote/>
        </w:sectPr>
      </w:pPr>
    </w:p>
    <w:p w:rsidR="001D6D79" w:rsidRPr="0045683A" w:rsidRDefault="001D6D79" w:rsidP="001D6D79">
      <w:pPr>
        <w:pStyle w:val="affb"/>
        <w:keepNext/>
        <w:keepLines/>
        <w:widowControl/>
        <w:shd w:val="clear" w:color="auto" w:fill="FFFFFF"/>
        <w:spacing w:before="0"/>
        <w:ind w:left="11520"/>
        <w:rPr>
          <w:rStyle w:val="aff7"/>
          <w:rFonts w:ascii="Times New Roman" w:eastAsia="Arial Narrow" w:hAnsi="Times New Roman" w:cs="Times New Roman"/>
          <w:b w:val="0"/>
          <w:color w:val="auto"/>
          <w:sz w:val="28"/>
          <w:szCs w:val="28"/>
        </w:rPr>
      </w:pPr>
      <w:r w:rsidRPr="0045683A">
        <w:rPr>
          <w:rStyle w:val="aff7"/>
          <w:rFonts w:ascii="Times New Roman" w:eastAsia="Arial Narrow" w:hAnsi="Times New Roman" w:cs="Times New Roman"/>
          <w:b w:val="0"/>
          <w:color w:val="auto"/>
          <w:sz w:val="28"/>
          <w:szCs w:val="28"/>
        </w:rPr>
        <w:lastRenderedPageBreak/>
        <w:t>Приложение 4 муниципальной программе «Молодежь Минусинска»</w:t>
      </w:r>
    </w:p>
    <w:p w:rsidR="001D6D79" w:rsidRPr="0045683A" w:rsidRDefault="001D6D79" w:rsidP="001D6D79">
      <w:pPr>
        <w:pStyle w:val="affa"/>
        <w:keepNext/>
        <w:keepLines/>
        <w:widowControl/>
        <w:shd w:val="clear" w:color="auto" w:fill="FFFFFF"/>
        <w:jc w:val="both"/>
        <w:rPr>
          <w:rFonts w:ascii="Times New Roman" w:hAnsi="Times New Roman" w:cs="Times New Roman"/>
          <w:sz w:val="28"/>
          <w:szCs w:val="28"/>
        </w:rPr>
      </w:pPr>
    </w:p>
    <w:p w:rsidR="001D6D79" w:rsidRPr="0045683A" w:rsidRDefault="001D6D79" w:rsidP="001D6D79">
      <w:pPr>
        <w:pStyle w:val="affa"/>
        <w:keepNext/>
        <w:keepLines/>
        <w:widowControl/>
        <w:shd w:val="clear" w:color="auto" w:fill="FFFFFF"/>
        <w:jc w:val="center"/>
        <w:rPr>
          <w:rStyle w:val="aff7"/>
          <w:rFonts w:ascii="Times New Roman" w:eastAsia="Arial Narrow" w:hAnsi="Times New Roman" w:cs="Times New Roman"/>
          <w:color w:val="auto"/>
          <w:sz w:val="28"/>
          <w:szCs w:val="28"/>
        </w:rPr>
      </w:pPr>
      <w:r w:rsidRPr="0045683A">
        <w:rPr>
          <w:rStyle w:val="aff7"/>
          <w:rFonts w:ascii="Times New Roman" w:eastAsia="Arial Narrow" w:hAnsi="Times New Roman" w:cs="Times New Roman"/>
          <w:color w:val="auto"/>
          <w:sz w:val="28"/>
          <w:szCs w:val="28"/>
        </w:rPr>
        <w:t>Прогноз сводных показателей</w:t>
      </w:r>
    </w:p>
    <w:p w:rsidR="001D6D79" w:rsidRPr="0045683A" w:rsidRDefault="001D6D79" w:rsidP="001D6D79">
      <w:pPr>
        <w:pStyle w:val="affa"/>
        <w:keepNext/>
        <w:keepLines/>
        <w:widowControl/>
        <w:shd w:val="clear" w:color="auto" w:fill="FFFFFF"/>
        <w:jc w:val="center"/>
        <w:rPr>
          <w:rFonts w:ascii="Times New Roman" w:hAnsi="Times New Roman" w:cs="Times New Roman"/>
          <w:b/>
          <w:sz w:val="28"/>
          <w:szCs w:val="28"/>
        </w:rPr>
      </w:pPr>
      <w:r w:rsidRPr="0045683A">
        <w:rPr>
          <w:rStyle w:val="aff7"/>
          <w:rFonts w:ascii="Times New Roman" w:eastAsia="Arial Narrow" w:hAnsi="Times New Roman" w:cs="Times New Roman"/>
          <w:color w:val="auto"/>
          <w:sz w:val="28"/>
          <w:szCs w:val="28"/>
        </w:rPr>
        <w:t xml:space="preserve">муниципальных заданий на оказание муниципальных услуг (выполнение работ) муниципальными учреждениями по программе </w:t>
      </w:r>
      <w:r w:rsidRPr="0045683A">
        <w:rPr>
          <w:rFonts w:ascii="Times New Roman" w:hAnsi="Times New Roman" w:cs="Times New Roman"/>
          <w:b/>
          <w:bCs/>
          <w:sz w:val="28"/>
          <w:szCs w:val="28"/>
        </w:rPr>
        <w:t>«Молодежь Минусинска»</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3"/>
        <w:gridCol w:w="3327"/>
        <w:gridCol w:w="1654"/>
        <w:gridCol w:w="1804"/>
        <w:gridCol w:w="1657"/>
        <w:gridCol w:w="2095"/>
        <w:gridCol w:w="11"/>
        <w:gridCol w:w="1690"/>
        <w:gridCol w:w="1701"/>
      </w:tblGrid>
      <w:tr w:rsidR="001D6D79" w:rsidRPr="0045683A" w:rsidTr="001F2A6E">
        <w:tblPrEx>
          <w:tblCellMar>
            <w:top w:w="0" w:type="dxa"/>
            <w:bottom w:w="0" w:type="dxa"/>
          </w:tblCellMar>
        </w:tblPrEx>
        <w:tc>
          <w:tcPr>
            <w:tcW w:w="803" w:type="dxa"/>
            <w:tcBorders>
              <w:top w:val="nil"/>
              <w:left w:val="nil"/>
              <w:bottom w:val="single" w:sz="4" w:space="0" w:color="auto"/>
              <w:right w:val="nil"/>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3327" w:type="dxa"/>
            <w:tcBorders>
              <w:top w:val="nil"/>
              <w:left w:val="nil"/>
              <w:bottom w:val="single" w:sz="4" w:space="0" w:color="auto"/>
              <w:right w:val="nil"/>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5115" w:type="dxa"/>
            <w:gridSpan w:val="3"/>
            <w:tcBorders>
              <w:top w:val="nil"/>
              <w:left w:val="nil"/>
              <w:bottom w:val="single" w:sz="4" w:space="0" w:color="auto"/>
              <w:right w:val="nil"/>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5497" w:type="dxa"/>
            <w:gridSpan w:val="4"/>
            <w:tcBorders>
              <w:top w:val="nil"/>
              <w:left w:val="nil"/>
              <w:bottom w:val="single" w:sz="4" w:space="0" w:color="auto"/>
              <w:right w:val="nil"/>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Тыс. рублей</w:t>
            </w:r>
          </w:p>
        </w:tc>
      </w:tr>
      <w:tr w:rsidR="001D6D79" w:rsidRPr="0045683A" w:rsidTr="001F2A6E">
        <w:tblPrEx>
          <w:tblCellMar>
            <w:top w:w="0" w:type="dxa"/>
            <w:bottom w:w="0" w:type="dxa"/>
          </w:tblCellMar>
        </w:tblPrEx>
        <w:tc>
          <w:tcPr>
            <w:tcW w:w="803" w:type="dxa"/>
            <w:vMerge w:val="restart"/>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N п/п</w:t>
            </w:r>
          </w:p>
        </w:tc>
        <w:tc>
          <w:tcPr>
            <w:tcW w:w="3327" w:type="dxa"/>
            <w:vMerge w:val="restart"/>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Наименование услуги (работы), показателя объема услуги (работы), подпрограммы, мероприятий</w:t>
            </w:r>
          </w:p>
        </w:tc>
        <w:tc>
          <w:tcPr>
            <w:tcW w:w="5115" w:type="dxa"/>
            <w:gridSpan w:val="3"/>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Значение показателя объема услуги (работы)</w:t>
            </w:r>
          </w:p>
        </w:tc>
        <w:tc>
          <w:tcPr>
            <w:tcW w:w="5497" w:type="dxa"/>
            <w:gridSpan w:val="4"/>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Расходы бюджета на оказание муниципальной услуги (работы)</w:t>
            </w:r>
          </w:p>
        </w:tc>
      </w:tr>
      <w:tr w:rsidR="001D6D79" w:rsidRPr="0045683A" w:rsidTr="001F2A6E">
        <w:tblPrEx>
          <w:tblCellMar>
            <w:top w:w="0" w:type="dxa"/>
            <w:bottom w:w="0" w:type="dxa"/>
          </w:tblCellMar>
        </w:tblPrEx>
        <w:tc>
          <w:tcPr>
            <w:tcW w:w="803" w:type="dxa"/>
            <w:vMerge/>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3327" w:type="dxa"/>
            <w:vMerge/>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очередной финансовый год*</w:t>
            </w:r>
          </w:p>
        </w:tc>
        <w:tc>
          <w:tcPr>
            <w:tcW w:w="180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первый год планового периода</w:t>
            </w:r>
          </w:p>
        </w:tc>
        <w:tc>
          <w:tcPr>
            <w:tcW w:w="16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второй год планового периода</w:t>
            </w:r>
          </w:p>
        </w:tc>
        <w:tc>
          <w:tcPr>
            <w:tcW w:w="209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очередной финансовый год*</w:t>
            </w:r>
          </w:p>
        </w:tc>
        <w:tc>
          <w:tcPr>
            <w:tcW w:w="1701"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первый год планового периода</w:t>
            </w:r>
          </w:p>
        </w:tc>
        <w:tc>
          <w:tcPr>
            <w:tcW w:w="1701"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второй год планового периода</w:t>
            </w:r>
          </w:p>
        </w:tc>
      </w:tr>
      <w:tr w:rsidR="001D6D79" w:rsidRPr="0045683A" w:rsidTr="001F2A6E">
        <w:tblPrEx>
          <w:tblCellMar>
            <w:top w:w="0" w:type="dxa"/>
            <w:bottom w:w="0" w:type="dxa"/>
          </w:tblCellMar>
        </w:tblPrEx>
        <w:tc>
          <w:tcPr>
            <w:tcW w:w="803"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w:t>
            </w:r>
          </w:p>
        </w:tc>
        <w:tc>
          <w:tcPr>
            <w:tcW w:w="332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w:t>
            </w:r>
          </w:p>
        </w:tc>
        <w:tc>
          <w:tcPr>
            <w:tcW w:w="165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3</w:t>
            </w:r>
          </w:p>
        </w:tc>
        <w:tc>
          <w:tcPr>
            <w:tcW w:w="180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4</w:t>
            </w:r>
          </w:p>
        </w:tc>
        <w:tc>
          <w:tcPr>
            <w:tcW w:w="16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5</w:t>
            </w:r>
          </w:p>
        </w:tc>
        <w:tc>
          <w:tcPr>
            <w:tcW w:w="2095"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6</w:t>
            </w:r>
          </w:p>
        </w:tc>
        <w:tc>
          <w:tcPr>
            <w:tcW w:w="1701"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7</w:t>
            </w:r>
          </w:p>
        </w:tc>
        <w:tc>
          <w:tcPr>
            <w:tcW w:w="1701"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8</w:t>
            </w:r>
          </w:p>
        </w:tc>
      </w:tr>
      <w:tr w:rsidR="001D6D79" w:rsidRPr="0045683A" w:rsidTr="001F2A6E">
        <w:tblPrEx>
          <w:tblCellMar>
            <w:top w:w="0" w:type="dxa"/>
            <w:bottom w:w="0" w:type="dxa"/>
          </w:tblCellMar>
        </w:tblPrEx>
        <w:trPr>
          <w:trHeight w:val="1188"/>
        </w:trPr>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1</w:t>
            </w:r>
          </w:p>
        </w:tc>
        <w:tc>
          <w:tcPr>
            <w:tcW w:w="332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Наименование услуги (работы) и ее содержание:</w:t>
            </w:r>
          </w:p>
        </w:tc>
        <w:tc>
          <w:tcPr>
            <w:tcW w:w="10612" w:type="dxa"/>
            <w:gridSpan w:val="7"/>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r>
      <w:tr w:rsidR="001D6D79" w:rsidRPr="0045683A" w:rsidTr="001F2A6E">
        <w:tblPrEx>
          <w:tblCellMar>
            <w:top w:w="0" w:type="dxa"/>
            <w:bottom w:w="0" w:type="dxa"/>
          </w:tblCellMar>
        </w:tblPrEx>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2</w:t>
            </w:r>
          </w:p>
        </w:tc>
        <w:tc>
          <w:tcPr>
            <w:tcW w:w="332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Показатель объема услуги (работы):</w:t>
            </w:r>
          </w:p>
        </w:tc>
        <w:tc>
          <w:tcPr>
            <w:tcW w:w="10612" w:type="dxa"/>
            <w:gridSpan w:val="7"/>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tabs>
                <w:tab w:val="left" w:pos="4827"/>
              </w:tabs>
            </w:pPr>
            <w:r w:rsidRPr="0045683A">
              <w:t>Количество мероприятий</w:t>
            </w:r>
          </w:p>
          <w:p w:rsidR="001D6D79" w:rsidRPr="0045683A" w:rsidRDefault="001D6D79" w:rsidP="001F2A6E">
            <w:pPr>
              <w:pStyle w:val="aff5"/>
              <w:keepNext/>
              <w:keepLines/>
              <w:widowControl/>
              <w:shd w:val="clear" w:color="auto" w:fill="FFFFFF"/>
              <w:rPr>
                <w:rFonts w:ascii="Times New Roman" w:hAnsi="Times New Roman" w:cs="Times New Roman"/>
              </w:rPr>
            </w:pPr>
          </w:p>
        </w:tc>
      </w:tr>
      <w:tr w:rsidR="001D6D79" w:rsidRPr="0045683A" w:rsidTr="001F2A6E">
        <w:tblPrEx>
          <w:tblCellMar>
            <w:top w:w="0" w:type="dxa"/>
            <w:bottom w:w="0" w:type="dxa"/>
          </w:tblCellMar>
        </w:tblPrEx>
        <w:trPr>
          <w:trHeight w:val="503"/>
        </w:trPr>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3</w:t>
            </w:r>
          </w:p>
        </w:tc>
        <w:tc>
          <w:tcPr>
            <w:tcW w:w="13939" w:type="dxa"/>
            <w:gridSpan w:val="8"/>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Подпрограмма 1 «Вовлечение молодежи  г. Минусинска в социальную практику»</w:t>
            </w:r>
          </w:p>
        </w:tc>
      </w:tr>
      <w:tr w:rsidR="001D6D79" w:rsidRPr="0045683A" w:rsidTr="001F2A6E">
        <w:tblPrEx>
          <w:tblCellMar>
            <w:top w:w="0" w:type="dxa"/>
            <w:bottom w:w="0" w:type="dxa"/>
          </w:tblCellMar>
        </w:tblPrEx>
        <w:trPr>
          <w:trHeight w:val="1688"/>
        </w:trPr>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4</w:t>
            </w:r>
          </w:p>
        </w:tc>
        <w:tc>
          <w:tcPr>
            <w:tcW w:w="332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Мероприятие 1.3 Обеспечение деятельности (оказание услуг) подведомственных учреждений</w:t>
            </w:r>
          </w:p>
        </w:tc>
        <w:tc>
          <w:tcPr>
            <w:tcW w:w="165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33</w:t>
            </w:r>
          </w:p>
        </w:tc>
        <w:tc>
          <w:tcPr>
            <w:tcW w:w="180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33</w:t>
            </w:r>
          </w:p>
        </w:tc>
        <w:tc>
          <w:tcPr>
            <w:tcW w:w="16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33</w:t>
            </w:r>
          </w:p>
        </w:tc>
        <w:tc>
          <w:tcPr>
            <w:tcW w:w="2106"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704,00</w:t>
            </w:r>
          </w:p>
        </w:tc>
        <w:tc>
          <w:tcPr>
            <w:tcW w:w="1690"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704,00</w:t>
            </w:r>
          </w:p>
        </w:tc>
        <w:tc>
          <w:tcPr>
            <w:tcW w:w="1701"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704,00</w:t>
            </w:r>
          </w:p>
        </w:tc>
      </w:tr>
      <w:tr w:rsidR="001D6D79" w:rsidRPr="0045683A" w:rsidTr="001F2A6E">
        <w:tblPrEx>
          <w:tblCellMar>
            <w:top w:w="0" w:type="dxa"/>
            <w:bottom w:w="0" w:type="dxa"/>
          </w:tblCellMar>
        </w:tblPrEx>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5</w:t>
            </w:r>
          </w:p>
        </w:tc>
        <w:tc>
          <w:tcPr>
            <w:tcW w:w="332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Наименование услуги (работы) и ее содержание:</w:t>
            </w:r>
          </w:p>
        </w:tc>
        <w:tc>
          <w:tcPr>
            <w:tcW w:w="10612" w:type="dxa"/>
            <w:gridSpan w:val="7"/>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b/>
              </w:rPr>
            </w:pPr>
            <w:r w:rsidRPr="0045683A">
              <w:rPr>
                <w:rStyle w:val="aff7"/>
                <w:rFonts w:ascii="Times New Roman" w:eastAsia="Arial Narrow" w:hAnsi="Times New Roman" w:cs="Times New Roman"/>
                <w:b w:val="0"/>
                <w:color w:val="auto"/>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rsidR="001D6D79" w:rsidRPr="0045683A" w:rsidTr="001F2A6E">
        <w:tblPrEx>
          <w:tblCellMar>
            <w:top w:w="0" w:type="dxa"/>
            <w:bottom w:w="0" w:type="dxa"/>
          </w:tblCellMar>
        </w:tblPrEx>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6</w:t>
            </w:r>
          </w:p>
        </w:tc>
        <w:tc>
          <w:tcPr>
            <w:tcW w:w="332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Показатель объема услуги (работы):</w:t>
            </w:r>
          </w:p>
        </w:tc>
        <w:tc>
          <w:tcPr>
            <w:tcW w:w="10612" w:type="dxa"/>
            <w:gridSpan w:val="7"/>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tabs>
                <w:tab w:val="left" w:pos="4827"/>
              </w:tabs>
              <w:ind w:firstLine="15"/>
            </w:pPr>
            <w:r w:rsidRPr="0045683A">
              <w:t>Количество мероприятий</w:t>
            </w:r>
          </w:p>
          <w:p w:rsidR="001D6D79" w:rsidRPr="0045683A" w:rsidRDefault="001D6D79" w:rsidP="001F2A6E">
            <w:pPr>
              <w:pStyle w:val="aff5"/>
              <w:keepNext/>
              <w:keepLines/>
              <w:widowControl/>
              <w:shd w:val="clear" w:color="auto" w:fill="FFFFFF"/>
              <w:rPr>
                <w:rFonts w:ascii="Times New Roman" w:hAnsi="Times New Roman" w:cs="Times New Roman"/>
              </w:rPr>
            </w:pPr>
          </w:p>
        </w:tc>
      </w:tr>
      <w:tr w:rsidR="001D6D79" w:rsidRPr="0045683A" w:rsidTr="001F2A6E">
        <w:tblPrEx>
          <w:tblCellMar>
            <w:top w:w="0" w:type="dxa"/>
            <w:bottom w:w="0" w:type="dxa"/>
          </w:tblCellMar>
        </w:tblPrEx>
        <w:trPr>
          <w:trHeight w:val="415"/>
        </w:trPr>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lastRenderedPageBreak/>
              <w:t>7</w:t>
            </w:r>
          </w:p>
        </w:tc>
        <w:tc>
          <w:tcPr>
            <w:tcW w:w="13939" w:type="dxa"/>
            <w:gridSpan w:val="8"/>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Подпрограмма 1 «Вовлечение молодежи  г. Минусинска в социальную практику»</w:t>
            </w:r>
          </w:p>
        </w:tc>
      </w:tr>
      <w:tr w:rsidR="001D6D79" w:rsidRPr="0045683A" w:rsidTr="001F2A6E">
        <w:tblPrEx>
          <w:tblCellMar>
            <w:top w:w="0" w:type="dxa"/>
            <w:bottom w:w="0" w:type="dxa"/>
          </w:tblCellMar>
        </w:tblPrEx>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8</w:t>
            </w:r>
          </w:p>
        </w:tc>
        <w:tc>
          <w:tcPr>
            <w:tcW w:w="332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Мероприятие 1.3 Обеспечение деятельности (оказание услуг) подведомственных учреждений</w:t>
            </w:r>
          </w:p>
        </w:tc>
        <w:tc>
          <w:tcPr>
            <w:tcW w:w="165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31</w:t>
            </w:r>
          </w:p>
        </w:tc>
        <w:tc>
          <w:tcPr>
            <w:tcW w:w="180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31</w:t>
            </w:r>
          </w:p>
        </w:tc>
        <w:tc>
          <w:tcPr>
            <w:tcW w:w="16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31</w:t>
            </w:r>
          </w:p>
        </w:tc>
        <w:tc>
          <w:tcPr>
            <w:tcW w:w="2106"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662,82</w:t>
            </w:r>
          </w:p>
        </w:tc>
        <w:tc>
          <w:tcPr>
            <w:tcW w:w="1690"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pPr>
            <w:r w:rsidRPr="0045683A">
              <w:t>662,82</w:t>
            </w:r>
          </w:p>
        </w:tc>
        <w:tc>
          <w:tcPr>
            <w:tcW w:w="1701" w:type="dxa"/>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pPr>
            <w:r w:rsidRPr="0045683A">
              <w:t>662,82</w:t>
            </w:r>
          </w:p>
        </w:tc>
      </w:tr>
      <w:tr w:rsidR="001D6D79" w:rsidRPr="0045683A" w:rsidTr="001F2A6E">
        <w:tblPrEx>
          <w:tblCellMar>
            <w:top w:w="0" w:type="dxa"/>
            <w:bottom w:w="0" w:type="dxa"/>
          </w:tblCellMar>
        </w:tblPrEx>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9</w:t>
            </w:r>
          </w:p>
        </w:tc>
        <w:tc>
          <w:tcPr>
            <w:tcW w:w="332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Наименование услуги (работы) и ее содержание:</w:t>
            </w:r>
          </w:p>
        </w:tc>
        <w:tc>
          <w:tcPr>
            <w:tcW w:w="10612" w:type="dxa"/>
            <w:gridSpan w:val="7"/>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b/>
              </w:rPr>
            </w:pPr>
            <w:r w:rsidRPr="0045683A">
              <w:rPr>
                <w:rStyle w:val="aff7"/>
                <w:rFonts w:ascii="Times New Roman" w:eastAsia="Arial Narrow" w:hAnsi="Times New Roman" w:cs="Times New Roman"/>
                <w:b w:val="0"/>
                <w:color w:val="auto"/>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r>
      <w:tr w:rsidR="001D6D79" w:rsidRPr="0045683A" w:rsidTr="001F2A6E">
        <w:tblPrEx>
          <w:tblCellMar>
            <w:top w:w="0" w:type="dxa"/>
            <w:bottom w:w="0" w:type="dxa"/>
          </w:tblCellMar>
        </w:tblPrEx>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10</w:t>
            </w:r>
          </w:p>
        </w:tc>
        <w:tc>
          <w:tcPr>
            <w:tcW w:w="332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Показатель объема услуги (работы):</w:t>
            </w:r>
          </w:p>
        </w:tc>
        <w:tc>
          <w:tcPr>
            <w:tcW w:w="10612" w:type="dxa"/>
            <w:gridSpan w:val="7"/>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tabs>
                <w:tab w:val="left" w:pos="4827"/>
              </w:tabs>
              <w:ind w:firstLine="15"/>
            </w:pPr>
            <w:r w:rsidRPr="0045683A">
              <w:t>Количество мероприятий</w:t>
            </w:r>
          </w:p>
          <w:p w:rsidR="001D6D79" w:rsidRPr="0045683A" w:rsidRDefault="001D6D79" w:rsidP="001F2A6E">
            <w:pPr>
              <w:pStyle w:val="aff5"/>
              <w:keepNext/>
              <w:keepLines/>
              <w:widowControl/>
              <w:shd w:val="clear" w:color="auto" w:fill="FFFFFF"/>
              <w:ind w:firstLine="15"/>
              <w:rPr>
                <w:rFonts w:ascii="Times New Roman" w:hAnsi="Times New Roman" w:cs="Times New Roman"/>
              </w:rPr>
            </w:pPr>
          </w:p>
        </w:tc>
      </w:tr>
      <w:tr w:rsidR="001D6D79" w:rsidRPr="0045683A" w:rsidTr="001F2A6E">
        <w:tblPrEx>
          <w:tblCellMar>
            <w:top w:w="0" w:type="dxa"/>
            <w:bottom w:w="0" w:type="dxa"/>
          </w:tblCellMar>
        </w:tblPrEx>
        <w:trPr>
          <w:trHeight w:val="471"/>
        </w:trPr>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11</w:t>
            </w:r>
          </w:p>
        </w:tc>
        <w:tc>
          <w:tcPr>
            <w:tcW w:w="13939" w:type="dxa"/>
            <w:gridSpan w:val="8"/>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Подпрограмма 1 «Вовлечение молодежи  г. Минусинска в социальную практику»</w:t>
            </w:r>
          </w:p>
        </w:tc>
      </w:tr>
      <w:tr w:rsidR="001D6D79" w:rsidRPr="0045683A" w:rsidTr="001F2A6E">
        <w:tblPrEx>
          <w:tblCellMar>
            <w:top w:w="0" w:type="dxa"/>
            <w:bottom w:w="0" w:type="dxa"/>
          </w:tblCellMar>
        </w:tblPrEx>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12</w:t>
            </w:r>
          </w:p>
        </w:tc>
        <w:tc>
          <w:tcPr>
            <w:tcW w:w="332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ind w:left="82"/>
            </w:pPr>
            <w:r w:rsidRPr="0045683A">
              <w:t>Мероприятие 2.1 Обеспечение деятельности (оказание услуг) подведомственных учреждений</w:t>
            </w:r>
          </w:p>
          <w:p w:rsidR="001D6D79" w:rsidRPr="0045683A" w:rsidRDefault="001D6D79" w:rsidP="001F2A6E">
            <w:pPr>
              <w:keepNext/>
              <w:keepLines/>
              <w:shd w:val="clear" w:color="auto" w:fill="FFFFFF"/>
              <w:ind w:left="82"/>
            </w:pPr>
            <w:r w:rsidRPr="0045683A">
              <w:t>Мероприятие 2.1.1 Реализация  проектов, направленных на повышение общественной, гражданской и политической активности молодежи, поддержка и развитие института молодой семьи, предпринимательства, добровольчества</w:t>
            </w:r>
          </w:p>
        </w:tc>
        <w:tc>
          <w:tcPr>
            <w:tcW w:w="165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24</w:t>
            </w:r>
          </w:p>
        </w:tc>
        <w:tc>
          <w:tcPr>
            <w:tcW w:w="180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24</w:t>
            </w:r>
          </w:p>
        </w:tc>
        <w:tc>
          <w:tcPr>
            <w:tcW w:w="16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24</w:t>
            </w:r>
          </w:p>
        </w:tc>
        <w:tc>
          <w:tcPr>
            <w:tcW w:w="2106"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704,00</w:t>
            </w:r>
          </w:p>
        </w:tc>
        <w:tc>
          <w:tcPr>
            <w:tcW w:w="1690"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keepNext/>
              <w:keepLines/>
              <w:shd w:val="clear" w:color="auto" w:fill="FFFFFF"/>
            </w:pPr>
            <w:r w:rsidRPr="0045683A">
              <w:t>704,00</w:t>
            </w:r>
          </w:p>
        </w:tc>
        <w:tc>
          <w:tcPr>
            <w:tcW w:w="1701" w:type="dxa"/>
            <w:tcBorders>
              <w:top w:val="single" w:sz="4" w:space="0" w:color="auto"/>
              <w:left w:val="single" w:sz="4" w:space="0" w:color="auto"/>
              <w:bottom w:val="single" w:sz="4" w:space="0" w:color="auto"/>
            </w:tcBorders>
          </w:tcPr>
          <w:p w:rsidR="001D6D79" w:rsidRPr="0045683A" w:rsidRDefault="001D6D79" w:rsidP="001F2A6E">
            <w:pPr>
              <w:keepNext/>
              <w:keepLines/>
              <w:shd w:val="clear" w:color="auto" w:fill="FFFFFF"/>
            </w:pPr>
            <w:r w:rsidRPr="0045683A">
              <w:t>704,00</w:t>
            </w:r>
          </w:p>
        </w:tc>
      </w:tr>
      <w:tr w:rsidR="001D6D79" w:rsidRPr="0045683A" w:rsidTr="001F2A6E">
        <w:tblPrEx>
          <w:tblCellMar>
            <w:top w:w="0" w:type="dxa"/>
            <w:bottom w:w="0" w:type="dxa"/>
          </w:tblCellMar>
        </w:tblPrEx>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13</w:t>
            </w:r>
          </w:p>
        </w:tc>
        <w:tc>
          <w:tcPr>
            <w:tcW w:w="332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Наименование услуги (работы) и ее содержание:</w:t>
            </w:r>
          </w:p>
        </w:tc>
        <w:tc>
          <w:tcPr>
            <w:tcW w:w="10612" w:type="dxa"/>
            <w:gridSpan w:val="7"/>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b/>
              </w:rPr>
            </w:pPr>
            <w:r w:rsidRPr="0045683A">
              <w:rPr>
                <w:rStyle w:val="aff7"/>
                <w:rFonts w:ascii="Times New Roman" w:eastAsia="Arial Narrow" w:hAnsi="Times New Roman" w:cs="Times New Roman"/>
                <w:b w:val="0"/>
                <w:color w:val="auto"/>
              </w:rPr>
              <w:t>Организация досуга детей, подростков и молодежи</w:t>
            </w:r>
          </w:p>
        </w:tc>
      </w:tr>
      <w:tr w:rsidR="001D6D79" w:rsidRPr="0045683A" w:rsidTr="001F2A6E">
        <w:tblPrEx>
          <w:tblCellMar>
            <w:top w:w="0" w:type="dxa"/>
            <w:bottom w:w="0" w:type="dxa"/>
          </w:tblCellMar>
        </w:tblPrEx>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14</w:t>
            </w:r>
          </w:p>
        </w:tc>
        <w:tc>
          <w:tcPr>
            <w:tcW w:w="332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Показатель объема услуги (работы):</w:t>
            </w:r>
          </w:p>
        </w:tc>
        <w:tc>
          <w:tcPr>
            <w:tcW w:w="10612" w:type="dxa"/>
            <w:gridSpan w:val="7"/>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Количество кружков и секций</w:t>
            </w:r>
          </w:p>
        </w:tc>
      </w:tr>
      <w:tr w:rsidR="001D6D79" w:rsidRPr="0045683A" w:rsidTr="001F2A6E">
        <w:tblPrEx>
          <w:tblCellMar>
            <w:top w:w="0" w:type="dxa"/>
            <w:bottom w:w="0" w:type="dxa"/>
          </w:tblCellMar>
        </w:tblPrEx>
        <w:trPr>
          <w:trHeight w:val="523"/>
        </w:trPr>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15</w:t>
            </w:r>
          </w:p>
        </w:tc>
        <w:tc>
          <w:tcPr>
            <w:tcW w:w="13939" w:type="dxa"/>
            <w:gridSpan w:val="8"/>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Подпрограмма 1 «Вовлечение молодежи  г. Минусинска в социальную практику»</w:t>
            </w:r>
          </w:p>
        </w:tc>
      </w:tr>
      <w:tr w:rsidR="001D6D79" w:rsidRPr="0045683A" w:rsidTr="001F2A6E">
        <w:tblPrEx>
          <w:tblCellMar>
            <w:top w:w="0" w:type="dxa"/>
            <w:bottom w:w="0" w:type="dxa"/>
          </w:tblCellMar>
        </w:tblPrEx>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16</w:t>
            </w:r>
          </w:p>
        </w:tc>
        <w:tc>
          <w:tcPr>
            <w:tcW w:w="332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 xml:space="preserve">Мероприятие 1.3 </w:t>
            </w:r>
            <w:r w:rsidRPr="0045683A">
              <w:rPr>
                <w:rFonts w:ascii="Times New Roman" w:hAnsi="Times New Roman" w:cs="Times New Roman"/>
              </w:rPr>
              <w:lastRenderedPageBreak/>
              <w:t>Обеспечение деятельности (оказание услуг) подведомственных учреждений</w:t>
            </w:r>
          </w:p>
        </w:tc>
        <w:tc>
          <w:tcPr>
            <w:tcW w:w="165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lastRenderedPageBreak/>
              <w:t>15</w:t>
            </w:r>
          </w:p>
        </w:tc>
        <w:tc>
          <w:tcPr>
            <w:tcW w:w="180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15</w:t>
            </w:r>
          </w:p>
        </w:tc>
        <w:tc>
          <w:tcPr>
            <w:tcW w:w="16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15</w:t>
            </w:r>
          </w:p>
        </w:tc>
        <w:tc>
          <w:tcPr>
            <w:tcW w:w="2106"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9984,81</w:t>
            </w:r>
          </w:p>
        </w:tc>
        <w:tc>
          <w:tcPr>
            <w:tcW w:w="1690"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9984,81</w:t>
            </w:r>
          </w:p>
        </w:tc>
        <w:tc>
          <w:tcPr>
            <w:tcW w:w="1701"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9984,81</w:t>
            </w:r>
          </w:p>
        </w:tc>
      </w:tr>
      <w:tr w:rsidR="001D6D79" w:rsidRPr="0045683A" w:rsidTr="001F2A6E">
        <w:tblPrEx>
          <w:tblCellMar>
            <w:top w:w="0" w:type="dxa"/>
            <w:bottom w:w="0" w:type="dxa"/>
          </w:tblCellMar>
        </w:tblPrEx>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lastRenderedPageBreak/>
              <w:t>13</w:t>
            </w:r>
          </w:p>
        </w:tc>
        <w:tc>
          <w:tcPr>
            <w:tcW w:w="332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Наименование услуги (работы) и ее содержание:</w:t>
            </w:r>
          </w:p>
        </w:tc>
        <w:tc>
          <w:tcPr>
            <w:tcW w:w="10612" w:type="dxa"/>
            <w:gridSpan w:val="7"/>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b/>
              </w:rPr>
            </w:pPr>
            <w:r w:rsidRPr="0045683A">
              <w:rPr>
                <w:rFonts w:ascii="Times New Roman" w:hAnsi="Times New Roman" w:cs="Times New Roman"/>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r>
      <w:tr w:rsidR="001D6D79" w:rsidRPr="0045683A" w:rsidTr="001F2A6E">
        <w:tblPrEx>
          <w:tblCellMar>
            <w:top w:w="0" w:type="dxa"/>
            <w:bottom w:w="0" w:type="dxa"/>
          </w:tblCellMar>
        </w:tblPrEx>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14</w:t>
            </w:r>
          </w:p>
        </w:tc>
        <w:tc>
          <w:tcPr>
            <w:tcW w:w="332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Показатель объема услуги (работы):</w:t>
            </w:r>
          </w:p>
        </w:tc>
        <w:tc>
          <w:tcPr>
            <w:tcW w:w="10612" w:type="dxa"/>
            <w:gridSpan w:val="7"/>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Количество мероприятий</w:t>
            </w:r>
          </w:p>
        </w:tc>
      </w:tr>
      <w:tr w:rsidR="001D6D79" w:rsidRPr="0045683A" w:rsidTr="001F2A6E">
        <w:tblPrEx>
          <w:tblCellMar>
            <w:top w:w="0" w:type="dxa"/>
            <w:bottom w:w="0" w:type="dxa"/>
          </w:tblCellMar>
        </w:tblPrEx>
        <w:trPr>
          <w:trHeight w:val="523"/>
        </w:trPr>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15</w:t>
            </w:r>
          </w:p>
        </w:tc>
        <w:tc>
          <w:tcPr>
            <w:tcW w:w="13939" w:type="dxa"/>
            <w:gridSpan w:val="8"/>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Подпрограмма 2 «Патриотическое воспитание молодежи города Минусинска»</w:t>
            </w:r>
          </w:p>
        </w:tc>
      </w:tr>
      <w:tr w:rsidR="001D6D79" w:rsidRPr="0045683A" w:rsidTr="001F2A6E">
        <w:tblPrEx>
          <w:tblCellMar>
            <w:top w:w="0" w:type="dxa"/>
            <w:bottom w:w="0" w:type="dxa"/>
          </w:tblCellMar>
        </w:tblPrEx>
        <w:tc>
          <w:tcPr>
            <w:tcW w:w="803"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16</w:t>
            </w:r>
          </w:p>
        </w:tc>
        <w:tc>
          <w:tcPr>
            <w:tcW w:w="332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Мероприятие 1.3 Обеспечение деятельности (оказание услуг) подведомственных учреждений</w:t>
            </w:r>
          </w:p>
        </w:tc>
        <w:tc>
          <w:tcPr>
            <w:tcW w:w="165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9</w:t>
            </w:r>
          </w:p>
        </w:tc>
        <w:tc>
          <w:tcPr>
            <w:tcW w:w="180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9</w:t>
            </w:r>
          </w:p>
        </w:tc>
        <w:tc>
          <w:tcPr>
            <w:tcW w:w="1657"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9</w:t>
            </w:r>
          </w:p>
        </w:tc>
        <w:tc>
          <w:tcPr>
            <w:tcW w:w="2106"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133,40</w:t>
            </w:r>
          </w:p>
        </w:tc>
        <w:tc>
          <w:tcPr>
            <w:tcW w:w="1690"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133,40</w:t>
            </w:r>
          </w:p>
        </w:tc>
        <w:tc>
          <w:tcPr>
            <w:tcW w:w="1701"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133,40</w:t>
            </w:r>
          </w:p>
        </w:tc>
      </w:tr>
    </w:tbl>
    <w:p w:rsidR="001D6D79" w:rsidRPr="0045683A" w:rsidRDefault="001D6D79" w:rsidP="001D6D79">
      <w:pPr>
        <w:pStyle w:val="ConsPlusNormal0"/>
        <w:keepNext/>
        <w:keepLines/>
        <w:widowControl/>
        <w:shd w:val="clear" w:color="auto" w:fill="FFFFFF"/>
        <w:spacing w:line="240" w:lineRule="auto"/>
        <w:jc w:val="both"/>
        <w:rPr>
          <w:sz w:val="28"/>
          <w:szCs w:val="28"/>
        </w:rPr>
      </w:pP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Начальник Отдела спорта и</w:t>
      </w: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молодежной политики администрации</w:t>
      </w: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города Минусинска</w:t>
      </w:r>
      <w:r w:rsidRPr="0045683A">
        <w:rPr>
          <w:sz w:val="28"/>
          <w:szCs w:val="28"/>
        </w:rPr>
        <w:tab/>
      </w:r>
      <w:r w:rsidRPr="0045683A">
        <w:rPr>
          <w:sz w:val="28"/>
          <w:szCs w:val="28"/>
        </w:rPr>
        <w:tab/>
      </w:r>
      <w:r w:rsidRPr="0045683A">
        <w:rPr>
          <w:sz w:val="28"/>
          <w:szCs w:val="28"/>
        </w:rPr>
        <w:tab/>
      </w:r>
      <w:r w:rsidRPr="0045683A">
        <w:rPr>
          <w:sz w:val="28"/>
          <w:szCs w:val="28"/>
        </w:rPr>
        <w:tab/>
      </w:r>
      <w:r w:rsidRPr="0045683A">
        <w:rPr>
          <w:sz w:val="28"/>
          <w:szCs w:val="28"/>
        </w:rPr>
        <w:tab/>
      </w:r>
      <w:r w:rsidRPr="0045683A">
        <w:rPr>
          <w:sz w:val="28"/>
          <w:szCs w:val="28"/>
        </w:rPr>
        <w:tab/>
      </w:r>
      <w:r w:rsidRPr="0045683A">
        <w:rPr>
          <w:sz w:val="28"/>
          <w:szCs w:val="28"/>
        </w:rPr>
        <w:tab/>
      </w:r>
      <w:r w:rsidRPr="0045683A">
        <w:rPr>
          <w:sz w:val="28"/>
          <w:szCs w:val="28"/>
        </w:rPr>
        <w:tab/>
      </w:r>
      <w:r w:rsidRPr="0045683A">
        <w:rPr>
          <w:sz w:val="28"/>
          <w:szCs w:val="28"/>
        </w:rPr>
        <w:tab/>
      </w:r>
      <w:r>
        <w:rPr>
          <w:sz w:val="28"/>
          <w:szCs w:val="28"/>
        </w:rPr>
        <w:t>подпись</w:t>
      </w:r>
      <w:r w:rsidRPr="0045683A">
        <w:rPr>
          <w:sz w:val="28"/>
          <w:szCs w:val="28"/>
        </w:rPr>
        <w:tab/>
      </w:r>
      <w:r w:rsidRPr="0045683A">
        <w:rPr>
          <w:sz w:val="28"/>
          <w:szCs w:val="28"/>
        </w:rPr>
        <w:tab/>
      </w:r>
      <w:r w:rsidRPr="0045683A">
        <w:rPr>
          <w:sz w:val="28"/>
          <w:szCs w:val="28"/>
        </w:rPr>
        <w:tab/>
        <w:t xml:space="preserve">            Н.В. Букова</w:t>
      </w:r>
    </w:p>
    <w:p w:rsidR="001D6D79" w:rsidRPr="0045683A" w:rsidRDefault="001D6D79" w:rsidP="001D6D79">
      <w:pPr>
        <w:pStyle w:val="affb"/>
        <w:keepNext/>
        <w:keepLines/>
        <w:widowControl/>
        <w:shd w:val="clear" w:color="auto" w:fill="FFFFFF"/>
        <w:spacing w:before="0"/>
        <w:ind w:left="11057"/>
        <w:rPr>
          <w:rStyle w:val="aff7"/>
          <w:rFonts w:ascii="Times New Roman" w:eastAsia="Arial Narrow" w:hAnsi="Times New Roman" w:cs="Times New Roman"/>
          <w:b w:val="0"/>
          <w:color w:val="auto"/>
          <w:sz w:val="28"/>
          <w:szCs w:val="28"/>
        </w:rPr>
      </w:pPr>
    </w:p>
    <w:p w:rsidR="001D6D79" w:rsidRPr="0045683A" w:rsidRDefault="001D6D79" w:rsidP="001D6D79">
      <w:pPr>
        <w:pStyle w:val="affb"/>
        <w:keepNext/>
        <w:keepLines/>
        <w:widowControl/>
        <w:shd w:val="clear" w:color="auto" w:fill="FFFFFF"/>
        <w:spacing w:before="0"/>
        <w:ind w:left="11057"/>
        <w:rPr>
          <w:rStyle w:val="aff7"/>
          <w:rFonts w:ascii="Times New Roman" w:eastAsia="Arial Narrow" w:hAnsi="Times New Roman" w:cs="Times New Roman"/>
          <w:b w:val="0"/>
          <w:color w:val="auto"/>
          <w:sz w:val="28"/>
          <w:szCs w:val="28"/>
        </w:rPr>
      </w:pPr>
    </w:p>
    <w:p w:rsidR="001D6D79" w:rsidRPr="0045683A" w:rsidRDefault="001D6D79" w:rsidP="001D6D79">
      <w:pPr>
        <w:pStyle w:val="affb"/>
        <w:keepNext/>
        <w:keepLines/>
        <w:widowControl/>
        <w:shd w:val="clear" w:color="auto" w:fill="FFFFFF"/>
        <w:spacing w:before="0"/>
        <w:ind w:left="11057"/>
        <w:rPr>
          <w:rStyle w:val="aff7"/>
          <w:rFonts w:ascii="Times New Roman" w:eastAsia="Arial Narrow" w:hAnsi="Times New Roman" w:cs="Times New Roman"/>
          <w:b w:val="0"/>
          <w:color w:val="auto"/>
          <w:sz w:val="28"/>
          <w:szCs w:val="28"/>
        </w:rPr>
      </w:pPr>
      <w:r w:rsidRPr="0045683A">
        <w:rPr>
          <w:rStyle w:val="aff7"/>
          <w:rFonts w:ascii="Times New Roman" w:eastAsia="Arial Narrow" w:hAnsi="Times New Roman" w:cs="Times New Roman"/>
          <w:b w:val="0"/>
          <w:color w:val="auto"/>
          <w:sz w:val="28"/>
          <w:szCs w:val="28"/>
        </w:rPr>
        <w:br w:type="page"/>
      </w:r>
      <w:r w:rsidRPr="0045683A">
        <w:rPr>
          <w:rStyle w:val="aff7"/>
          <w:rFonts w:ascii="Times New Roman" w:eastAsia="Arial Narrow" w:hAnsi="Times New Roman" w:cs="Times New Roman"/>
          <w:b w:val="0"/>
          <w:color w:val="auto"/>
          <w:sz w:val="28"/>
          <w:szCs w:val="28"/>
        </w:rPr>
        <w:lastRenderedPageBreak/>
        <w:t>Приложение 5</w:t>
      </w:r>
    </w:p>
    <w:p w:rsidR="001D6D79" w:rsidRPr="0045683A" w:rsidRDefault="001D6D79" w:rsidP="001D6D79">
      <w:pPr>
        <w:pStyle w:val="affb"/>
        <w:keepNext/>
        <w:keepLines/>
        <w:widowControl/>
        <w:shd w:val="clear" w:color="auto" w:fill="FFFFFF"/>
        <w:spacing w:before="0"/>
        <w:ind w:left="11057"/>
        <w:rPr>
          <w:rStyle w:val="aff7"/>
          <w:rFonts w:ascii="Times New Roman" w:eastAsia="Arial Narrow" w:hAnsi="Times New Roman" w:cs="Times New Roman"/>
          <w:b w:val="0"/>
          <w:color w:val="auto"/>
          <w:sz w:val="28"/>
          <w:szCs w:val="28"/>
        </w:rPr>
      </w:pPr>
      <w:r w:rsidRPr="0045683A">
        <w:rPr>
          <w:rStyle w:val="aff7"/>
          <w:rFonts w:ascii="Times New Roman" w:eastAsia="Arial Narrow" w:hAnsi="Times New Roman" w:cs="Times New Roman"/>
          <w:b w:val="0"/>
          <w:color w:val="auto"/>
          <w:sz w:val="28"/>
          <w:szCs w:val="28"/>
        </w:rPr>
        <w:t>муниципальной программе «Молодежь Минусинска»</w:t>
      </w:r>
    </w:p>
    <w:p w:rsidR="001D6D79" w:rsidRPr="0045683A" w:rsidRDefault="001D6D79" w:rsidP="001D6D79">
      <w:pPr>
        <w:pStyle w:val="af5"/>
        <w:keepNext/>
        <w:keepLines/>
        <w:shd w:val="clear" w:color="auto" w:fill="FFFFFF"/>
        <w:tabs>
          <w:tab w:val="left" w:pos="567"/>
          <w:tab w:val="left" w:pos="7088"/>
        </w:tabs>
        <w:jc w:val="both"/>
        <w:rPr>
          <w:rFonts w:ascii="Times New Roman" w:hAnsi="Times New Roman"/>
          <w:sz w:val="28"/>
          <w:szCs w:val="28"/>
        </w:rPr>
      </w:pP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Распределение</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планируемых расходов по подпрограммам и мероприятиям</w:t>
      </w:r>
    </w:p>
    <w:p w:rsidR="001D6D79" w:rsidRPr="0045683A" w:rsidRDefault="001D6D79" w:rsidP="001D6D79">
      <w:pPr>
        <w:pStyle w:val="affa"/>
        <w:keepNext/>
        <w:keepLines/>
        <w:widowControl/>
        <w:shd w:val="clear" w:color="auto" w:fill="FFFFFF"/>
        <w:jc w:val="center"/>
        <w:rPr>
          <w:rStyle w:val="aff7"/>
          <w:rFonts w:ascii="Times New Roman" w:eastAsia="Arial Narrow" w:hAnsi="Times New Roman" w:cs="Times New Roman"/>
          <w:color w:val="auto"/>
          <w:sz w:val="28"/>
          <w:szCs w:val="28"/>
        </w:rPr>
      </w:pPr>
      <w:r w:rsidRPr="0045683A">
        <w:rPr>
          <w:rStyle w:val="aff7"/>
          <w:rFonts w:ascii="Times New Roman" w:eastAsia="Arial Narrow" w:hAnsi="Times New Roman" w:cs="Times New Roman"/>
          <w:color w:val="auto"/>
          <w:sz w:val="28"/>
          <w:szCs w:val="28"/>
        </w:rPr>
        <w:t>муниципальной программы</w:t>
      </w:r>
    </w:p>
    <w:p w:rsidR="001D6D79" w:rsidRPr="0045683A" w:rsidRDefault="001D6D79" w:rsidP="001D6D79">
      <w:pPr>
        <w:pStyle w:val="affa"/>
        <w:keepNext/>
        <w:keepLines/>
        <w:widowControl/>
        <w:shd w:val="clear" w:color="auto" w:fill="FFFFFF"/>
        <w:autoSpaceDE/>
        <w:autoSpaceDN/>
        <w:adjustRightInd/>
        <w:rPr>
          <w:rFonts w:ascii="Times New Roman" w:eastAsia="Arial Narrow" w:hAnsi="Times New Roman" w:cs="Times New Roman"/>
        </w:rPr>
      </w:pPr>
    </w:p>
    <w:tbl>
      <w:tblPr>
        <w:tblW w:w="15043" w:type="dxa"/>
        <w:tblInd w:w="93" w:type="dxa"/>
        <w:tblLayout w:type="fixed"/>
        <w:tblLook w:val="0000" w:firstRow="0" w:lastRow="0" w:firstColumn="0" w:lastColumn="0" w:noHBand="0" w:noVBand="0"/>
      </w:tblPr>
      <w:tblGrid>
        <w:gridCol w:w="580"/>
        <w:gridCol w:w="1845"/>
        <w:gridCol w:w="1843"/>
        <w:gridCol w:w="1559"/>
        <w:gridCol w:w="957"/>
        <w:gridCol w:w="956"/>
        <w:gridCol w:w="1499"/>
        <w:gridCol w:w="954"/>
        <w:gridCol w:w="1162"/>
        <w:gridCol w:w="1094"/>
        <w:gridCol w:w="1159"/>
        <w:gridCol w:w="1435"/>
      </w:tblGrid>
      <w:tr w:rsidR="001D6D79" w:rsidRPr="0045683A" w:rsidTr="001F2A6E">
        <w:trPr>
          <w:trHeight w:val="20"/>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tcPr>
          <w:p w:rsidR="001D6D79" w:rsidRPr="0045683A" w:rsidRDefault="001D6D79" w:rsidP="001F2A6E">
            <w:pPr>
              <w:keepNext/>
              <w:keepLines/>
              <w:shd w:val="clear" w:color="auto" w:fill="FFFFFF"/>
              <w:jc w:val="center"/>
            </w:pPr>
            <w:r w:rsidRPr="0045683A">
              <w:t>№п/п</w:t>
            </w:r>
          </w:p>
        </w:tc>
        <w:tc>
          <w:tcPr>
            <w:tcW w:w="1845" w:type="dxa"/>
            <w:vMerge w:val="restart"/>
            <w:tcBorders>
              <w:top w:val="single" w:sz="8" w:space="0" w:color="auto"/>
              <w:left w:val="single" w:sz="8" w:space="0" w:color="auto"/>
              <w:bottom w:val="single" w:sz="8" w:space="0" w:color="000000"/>
              <w:right w:val="single" w:sz="8" w:space="0" w:color="auto"/>
            </w:tcBorders>
            <w:shd w:val="clear" w:color="auto" w:fill="auto"/>
          </w:tcPr>
          <w:p w:rsidR="001D6D79" w:rsidRPr="0045683A" w:rsidRDefault="001D6D79" w:rsidP="001F2A6E">
            <w:pPr>
              <w:keepNext/>
              <w:keepLines/>
              <w:shd w:val="clear" w:color="auto" w:fill="FFFFFF"/>
              <w:jc w:val="center"/>
            </w:pPr>
            <w:r w:rsidRPr="0045683A">
              <w:t>Статус</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tcPr>
          <w:p w:rsidR="001D6D79" w:rsidRPr="0045683A" w:rsidRDefault="001D6D79" w:rsidP="001F2A6E">
            <w:pPr>
              <w:keepNext/>
              <w:keepLines/>
              <w:shd w:val="clear" w:color="auto" w:fill="FFFFFF"/>
              <w:jc w:val="center"/>
            </w:pPr>
            <w:r w:rsidRPr="0045683A">
              <w:t>Наименование муниципальной программы, подпрограммы, мероприятий</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tcPr>
          <w:p w:rsidR="001D6D79" w:rsidRPr="0045683A" w:rsidRDefault="001D6D79" w:rsidP="001F2A6E">
            <w:pPr>
              <w:keepNext/>
              <w:keepLines/>
              <w:shd w:val="clear" w:color="auto" w:fill="FFFFFF"/>
              <w:jc w:val="center"/>
            </w:pPr>
            <w:r w:rsidRPr="0045683A">
              <w:t>Ответственный исполнитель, соисполнители</w:t>
            </w:r>
          </w:p>
        </w:tc>
        <w:tc>
          <w:tcPr>
            <w:tcW w:w="4366" w:type="dxa"/>
            <w:gridSpan w:val="4"/>
            <w:tcBorders>
              <w:top w:val="single" w:sz="8" w:space="0" w:color="auto"/>
              <w:left w:val="nil"/>
              <w:bottom w:val="single" w:sz="8" w:space="0" w:color="auto"/>
              <w:right w:val="single" w:sz="8" w:space="0" w:color="000000"/>
            </w:tcBorders>
            <w:shd w:val="clear" w:color="auto" w:fill="auto"/>
          </w:tcPr>
          <w:p w:rsidR="001D6D79" w:rsidRPr="0045683A" w:rsidRDefault="001D6D79" w:rsidP="001F2A6E">
            <w:pPr>
              <w:keepNext/>
              <w:keepLines/>
              <w:shd w:val="clear" w:color="auto" w:fill="FFFFFF"/>
              <w:jc w:val="center"/>
            </w:pPr>
            <w:r w:rsidRPr="0045683A">
              <w:t>Код бюджетной классификации (1)</w:t>
            </w:r>
          </w:p>
        </w:tc>
        <w:tc>
          <w:tcPr>
            <w:tcW w:w="4850" w:type="dxa"/>
            <w:gridSpan w:val="4"/>
            <w:tcBorders>
              <w:top w:val="single" w:sz="8" w:space="0" w:color="auto"/>
              <w:left w:val="nil"/>
              <w:bottom w:val="single" w:sz="8" w:space="0" w:color="auto"/>
              <w:right w:val="single" w:sz="8" w:space="0" w:color="000000"/>
            </w:tcBorders>
            <w:shd w:val="clear" w:color="auto" w:fill="auto"/>
          </w:tcPr>
          <w:p w:rsidR="001D6D79" w:rsidRPr="0045683A" w:rsidRDefault="001D6D79" w:rsidP="001F2A6E">
            <w:pPr>
              <w:keepNext/>
              <w:keepLines/>
              <w:shd w:val="clear" w:color="auto" w:fill="FFFFFF"/>
              <w:jc w:val="center"/>
            </w:pPr>
            <w:r w:rsidRPr="0045683A">
              <w:t>Расходы, годы (тыс. руб.)</w:t>
            </w:r>
          </w:p>
        </w:tc>
      </w:tr>
      <w:tr w:rsidR="001D6D79" w:rsidRPr="0045683A" w:rsidTr="001F2A6E">
        <w:trPr>
          <w:trHeight w:val="20"/>
        </w:trPr>
        <w:tc>
          <w:tcPr>
            <w:tcW w:w="580" w:type="dxa"/>
            <w:vMerge/>
            <w:tcBorders>
              <w:top w:val="single" w:sz="8" w:space="0" w:color="auto"/>
              <w:left w:val="single" w:sz="8" w:space="0" w:color="auto"/>
              <w:bottom w:val="single" w:sz="8" w:space="0" w:color="000000"/>
              <w:right w:val="single" w:sz="8" w:space="0" w:color="auto"/>
            </w:tcBorders>
            <w:vAlign w:val="center"/>
          </w:tcPr>
          <w:p w:rsidR="001D6D79" w:rsidRPr="0045683A" w:rsidRDefault="001D6D79" w:rsidP="001F2A6E">
            <w:pPr>
              <w:keepNext/>
              <w:keepLines/>
              <w:shd w:val="clear" w:color="auto" w:fill="FFFFFF"/>
            </w:pPr>
          </w:p>
        </w:tc>
        <w:tc>
          <w:tcPr>
            <w:tcW w:w="1845" w:type="dxa"/>
            <w:vMerge/>
            <w:tcBorders>
              <w:top w:val="single" w:sz="8" w:space="0" w:color="auto"/>
              <w:left w:val="single" w:sz="8" w:space="0" w:color="auto"/>
              <w:bottom w:val="single" w:sz="8" w:space="0" w:color="000000"/>
              <w:right w:val="single" w:sz="8" w:space="0" w:color="auto"/>
            </w:tcBorders>
            <w:vAlign w:val="center"/>
          </w:tcPr>
          <w:p w:rsidR="001D6D79" w:rsidRPr="0045683A" w:rsidRDefault="001D6D79" w:rsidP="001F2A6E">
            <w:pPr>
              <w:keepNext/>
              <w:keepLines/>
              <w:shd w:val="clear" w:color="auto" w:fill="FFFFFF"/>
            </w:pPr>
          </w:p>
        </w:tc>
        <w:tc>
          <w:tcPr>
            <w:tcW w:w="1843" w:type="dxa"/>
            <w:vMerge/>
            <w:tcBorders>
              <w:top w:val="single" w:sz="8" w:space="0" w:color="auto"/>
              <w:left w:val="single" w:sz="8" w:space="0" w:color="auto"/>
              <w:bottom w:val="single" w:sz="8" w:space="0" w:color="000000"/>
              <w:right w:val="single" w:sz="8" w:space="0" w:color="auto"/>
            </w:tcBorders>
            <w:vAlign w:val="center"/>
          </w:tcPr>
          <w:p w:rsidR="001D6D79" w:rsidRPr="0045683A" w:rsidRDefault="001D6D79" w:rsidP="001F2A6E">
            <w:pPr>
              <w:keepNext/>
              <w:keepLines/>
              <w:shd w:val="clear" w:color="auto" w:fill="FFFFFF"/>
            </w:pPr>
          </w:p>
        </w:tc>
        <w:tc>
          <w:tcPr>
            <w:tcW w:w="1559" w:type="dxa"/>
            <w:vMerge/>
            <w:tcBorders>
              <w:top w:val="single" w:sz="8" w:space="0" w:color="auto"/>
              <w:left w:val="single" w:sz="8" w:space="0" w:color="auto"/>
              <w:bottom w:val="single" w:sz="8" w:space="0" w:color="000000"/>
              <w:right w:val="single" w:sz="8" w:space="0" w:color="auto"/>
            </w:tcBorders>
            <w:vAlign w:val="center"/>
          </w:tcPr>
          <w:p w:rsidR="001D6D79" w:rsidRPr="0045683A" w:rsidRDefault="001D6D79" w:rsidP="001F2A6E">
            <w:pPr>
              <w:keepNext/>
              <w:keepLines/>
              <w:shd w:val="clear" w:color="auto" w:fill="FFFFFF"/>
            </w:pPr>
          </w:p>
        </w:tc>
        <w:tc>
          <w:tcPr>
            <w:tcW w:w="957"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ГРБС</w:t>
            </w:r>
          </w:p>
        </w:tc>
        <w:tc>
          <w:tcPr>
            <w:tcW w:w="956"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РзПр</w:t>
            </w:r>
          </w:p>
        </w:tc>
        <w:tc>
          <w:tcPr>
            <w:tcW w:w="149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ЦСР</w:t>
            </w:r>
          </w:p>
        </w:tc>
        <w:tc>
          <w:tcPr>
            <w:tcW w:w="95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ВР</w:t>
            </w:r>
          </w:p>
        </w:tc>
        <w:tc>
          <w:tcPr>
            <w:tcW w:w="1162"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2019 год</w:t>
            </w:r>
          </w:p>
        </w:tc>
        <w:tc>
          <w:tcPr>
            <w:tcW w:w="109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2020 год</w:t>
            </w:r>
          </w:p>
        </w:tc>
        <w:tc>
          <w:tcPr>
            <w:tcW w:w="11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2021 год</w:t>
            </w:r>
          </w:p>
        </w:tc>
        <w:tc>
          <w:tcPr>
            <w:tcW w:w="1435"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итого на период</w:t>
            </w:r>
          </w:p>
        </w:tc>
      </w:tr>
      <w:tr w:rsidR="001D6D79" w:rsidRPr="0045683A" w:rsidTr="001F2A6E">
        <w:trPr>
          <w:trHeight w:val="20"/>
        </w:trPr>
        <w:tc>
          <w:tcPr>
            <w:tcW w:w="580" w:type="dxa"/>
            <w:tcBorders>
              <w:top w:val="nil"/>
              <w:left w:val="single" w:sz="8" w:space="0" w:color="auto"/>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w:t>
            </w:r>
          </w:p>
        </w:tc>
        <w:tc>
          <w:tcPr>
            <w:tcW w:w="1845"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2</w:t>
            </w:r>
          </w:p>
        </w:tc>
        <w:tc>
          <w:tcPr>
            <w:tcW w:w="1843"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3</w:t>
            </w:r>
          </w:p>
        </w:tc>
        <w:tc>
          <w:tcPr>
            <w:tcW w:w="15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4</w:t>
            </w:r>
          </w:p>
        </w:tc>
        <w:tc>
          <w:tcPr>
            <w:tcW w:w="957"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5</w:t>
            </w:r>
          </w:p>
        </w:tc>
        <w:tc>
          <w:tcPr>
            <w:tcW w:w="956"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6</w:t>
            </w:r>
          </w:p>
        </w:tc>
        <w:tc>
          <w:tcPr>
            <w:tcW w:w="149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7</w:t>
            </w:r>
          </w:p>
        </w:tc>
        <w:tc>
          <w:tcPr>
            <w:tcW w:w="95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8</w:t>
            </w:r>
          </w:p>
        </w:tc>
        <w:tc>
          <w:tcPr>
            <w:tcW w:w="1162"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9</w:t>
            </w:r>
          </w:p>
        </w:tc>
        <w:tc>
          <w:tcPr>
            <w:tcW w:w="109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10</w:t>
            </w:r>
          </w:p>
        </w:tc>
        <w:tc>
          <w:tcPr>
            <w:tcW w:w="11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11</w:t>
            </w:r>
          </w:p>
        </w:tc>
        <w:tc>
          <w:tcPr>
            <w:tcW w:w="1435"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12</w:t>
            </w:r>
          </w:p>
        </w:tc>
      </w:tr>
      <w:tr w:rsidR="001D6D79" w:rsidRPr="0045683A" w:rsidTr="001F2A6E">
        <w:trPr>
          <w:trHeight w:val="20"/>
        </w:trPr>
        <w:tc>
          <w:tcPr>
            <w:tcW w:w="580" w:type="dxa"/>
            <w:vMerge w:val="restart"/>
            <w:tcBorders>
              <w:top w:val="nil"/>
              <w:left w:val="single" w:sz="8" w:space="0" w:color="auto"/>
              <w:bottom w:val="single" w:sz="8" w:space="0" w:color="000000"/>
              <w:right w:val="single" w:sz="8" w:space="0" w:color="auto"/>
            </w:tcBorders>
            <w:shd w:val="clear" w:color="auto" w:fill="auto"/>
          </w:tcPr>
          <w:p w:rsidR="001D6D79" w:rsidRPr="0045683A" w:rsidRDefault="001D6D79" w:rsidP="001F2A6E">
            <w:pPr>
              <w:keepNext/>
              <w:keepLines/>
              <w:shd w:val="clear" w:color="auto" w:fill="FFFFFF"/>
              <w:jc w:val="center"/>
            </w:pPr>
            <w:r w:rsidRPr="0045683A">
              <w:t>1</w:t>
            </w:r>
          </w:p>
        </w:tc>
        <w:tc>
          <w:tcPr>
            <w:tcW w:w="1845" w:type="dxa"/>
            <w:vMerge w:val="restart"/>
            <w:tcBorders>
              <w:top w:val="nil"/>
              <w:left w:val="single" w:sz="8" w:space="0" w:color="auto"/>
              <w:bottom w:val="single" w:sz="8" w:space="0" w:color="000000"/>
              <w:right w:val="single" w:sz="8" w:space="0" w:color="auto"/>
            </w:tcBorders>
            <w:shd w:val="clear" w:color="auto" w:fill="auto"/>
          </w:tcPr>
          <w:p w:rsidR="001D6D79" w:rsidRPr="0045683A" w:rsidRDefault="001D6D79" w:rsidP="001F2A6E">
            <w:pPr>
              <w:keepNext/>
              <w:keepLines/>
              <w:shd w:val="clear" w:color="auto" w:fill="FFFFFF"/>
            </w:pPr>
            <w:r w:rsidRPr="0045683A">
              <w:t>Муниципальная программа</w:t>
            </w:r>
          </w:p>
        </w:tc>
        <w:tc>
          <w:tcPr>
            <w:tcW w:w="1843" w:type="dxa"/>
            <w:vMerge w:val="restart"/>
            <w:tcBorders>
              <w:top w:val="nil"/>
              <w:left w:val="single" w:sz="8" w:space="0" w:color="auto"/>
              <w:bottom w:val="single" w:sz="8" w:space="0" w:color="000000"/>
              <w:right w:val="single" w:sz="8" w:space="0" w:color="auto"/>
            </w:tcBorders>
            <w:shd w:val="clear" w:color="auto" w:fill="auto"/>
          </w:tcPr>
          <w:p w:rsidR="001D6D79" w:rsidRPr="0045683A" w:rsidRDefault="001D6D79" w:rsidP="001F2A6E">
            <w:pPr>
              <w:keepNext/>
              <w:keepLines/>
              <w:shd w:val="clear" w:color="auto" w:fill="FFFFFF"/>
            </w:pPr>
            <w:r w:rsidRPr="0045683A">
              <w:t>Молодежь Минусинска</w:t>
            </w:r>
          </w:p>
        </w:tc>
        <w:tc>
          <w:tcPr>
            <w:tcW w:w="1559" w:type="dxa"/>
            <w:tcBorders>
              <w:top w:val="nil"/>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pPr>
            <w:r w:rsidRPr="0045683A">
              <w:t>всего, в том числе:</w:t>
            </w:r>
          </w:p>
        </w:tc>
        <w:tc>
          <w:tcPr>
            <w:tcW w:w="957" w:type="dxa"/>
            <w:tcBorders>
              <w:top w:val="nil"/>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6" w:type="dxa"/>
            <w:tcBorders>
              <w:top w:val="nil"/>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499" w:type="dxa"/>
            <w:tcBorders>
              <w:top w:val="nil"/>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4" w:type="dxa"/>
            <w:tcBorders>
              <w:top w:val="nil"/>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162" w:type="dxa"/>
            <w:tcBorders>
              <w:top w:val="nil"/>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15998,18</w:t>
            </w:r>
          </w:p>
        </w:tc>
        <w:tc>
          <w:tcPr>
            <w:tcW w:w="1094" w:type="dxa"/>
            <w:tcBorders>
              <w:top w:val="nil"/>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14381,27</w:t>
            </w:r>
          </w:p>
        </w:tc>
        <w:tc>
          <w:tcPr>
            <w:tcW w:w="1159" w:type="dxa"/>
            <w:tcBorders>
              <w:top w:val="nil"/>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14381,27</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44760,72</w:t>
            </w:r>
          </w:p>
        </w:tc>
      </w:tr>
      <w:tr w:rsidR="001D6D79" w:rsidRPr="0045683A" w:rsidTr="001F2A6E">
        <w:trPr>
          <w:trHeight w:val="20"/>
        </w:trPr>
        <w:tc>
          <w:tcPr>
            <w:tcW w:w="580" w:type="dxa"/>
            <w:vMerge/>
            <w:tcBorders>
              <w:top w:val="nil"/>
              <w:left w:val="single" w:sz="8" w:space="0" w:color="auto"/>
              <w:bottom w:val="single" w:sz="8" w:space="0" w:color="000000"/>
              <w:right w:val="single" w:sz="8" w:space="0" w:color="auto"/>
            </w:tcBorders>
            <w:vAlign w:val="center"/>
          </w:tcPr>
          <w:p w:rsidR="001D6D79" w:rsidRPr="0045683A" w:rsidRDefault="001D6D79" w:rsidP="001F2A6E">
            <w:pPr>
              <w:keepNext/>
              <w:keepLines/>
              <w:shd w:val="clear" w:color="auto" w:fill="FFFFFF"/>
            </w:pPr>
          </w:p>
        </w:tc>
        <w:tc>
          <w:tcPr>
            <w:tcW w:w="1845" w:type="dxa"/>
            <w:vMerge/>
            <w:tcBorders>
              <w:top w:val="nil"/>
              <w:left w:val="single" w:sz="8" w:space="0" w:color="auto"/>
              <w:bottom w:val="single" w:sz="8" w:space="0" w:color="000000"/>
              <w:right w:val="single" w:sz="8" w:space="0" w:color="auto"/>
            </w:tcBorders>
            <w:vAlign w:val="center"/>
          </w:tcPr>
          <w:p w:rsidR="001D6D79" w:rsidRPr="0045683A" w:rsidRDefault="001D6D79" w:rsidP="001F2A6E">
            <w:pPr>
              <w:keepNext/>
              <w:keepLines/>
              <w:shd w:val="clear" w:color="auto" w:fill="FFFFFF"/>
            </w:pPr>
          </w:p>
        </w:tc>
        <w:tc>
          <w:tcPr>
            <w:tcW w:w="1843" w:type="dxa"/>
            <w:vMerge/>
            <w:tcBorders>
              <w:top w:val="nil"/>
              <w:left w:val="single" w:sz="8" w:space="0" w:color="auto"/>
              <w:bottom w:val="single" w:sz="8" w:space="0" w:color="000000"/>
              <w:right w:val="single" w:sz="8" w:space="0" w:color="auto"/>
            </w:tcBorders>
            <w:vAlign w:val="center"/>
          </w:tcPr>
          <w:p w:rsidR="001D6D79" w:rsidRPr="0045683A" w:rsidRDefault="001D6D79" w:rsidP="001F2A6E">
            <w:pPr>
              <w:keepNext/>
              <w:keepLines/>
              <w:shd w:val="clear" w:color="auto" w:fill="FFFFFF"/>
            </w:pPr>
          </w:p>
        </w:tc>
        <w:tc>
          <w:tcPr>
            <w:tcW w:w="1559" w:type="dxa"/>
            <w:tcBorders>
              <w:top w:val="single" w:sz="4"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pPr>
            <w:r w:rsidRPr="0045683A">
              <w:t>Отдел спорта и молодежной политики администрации города Минусинска</w:t>
            </w:r>
          </w:p>
        </w:tc>
        <w:tc>
          <w:tcPr>
            <w:tcW w:w="957" w:type="dxa"/>
            <w:tcBorders>
              <w:top w:val="single" w:sz="4"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015</w:t>
            </w:r>
          </w:p>
        </w:tc>
        <w:tc>
          <w:tcPr>
            <w:tcW w:w="956" w:type="dxa"/>
            <w:tcBorders>
              <w:top w:val="single" w:sz="4"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499" w:type="dxa"/>
            <w:tcBorders>
              <w:top w:val="single" w:sz="4"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4" w:type="dxa"/>
            <w:tcBorders>
              <w:top w:val="single" w:sz="4"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162" w:type="dxa"/>
            <w:tcBorders>
              <w:top w:val="single" w:sz="4"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14951,90</w:t>
            </w:r>
          </w:p>
        </w:tc>
        <w:tc>
          <w:tcPr>
            <w:tcW w:w="1094" w:type="dxa"/>
            <w:tcBorders>
              <w:top w:val="single" w:sz="4"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14381,27</w:t>
            </w:r>
          </w:p>
        </w:tc>
        <w:tc>
          <w:tcPr>
            <w:tcW w:w="1159" w:type="dxa"/>
            <w:tcBorders>
              <w:top w:val="single" w:sz="4"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14381,27</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43714,44</w:t>
            </w:r>
          </w:p>
        </w:tc>
      </w:tr>
      <w:tr w:rsidR="001D6D79" w:rsidRPr="0045683A" w:rsidTr="001F2A6E">
        <w:trPr>
          <w:trHeight w:val="20"/>
        </w:trPr>
        <w:tc>
          <w:tcPr>
            <w:tcW w:w="580" w:type="dxa"/>
            <w:vMerge/>
            <w:tcBorders>
              <w:top w:val="nil"/>
              <w:left w:val="single" w:sz="8" w:space="0" w:color="auto"/>
              <w:bottom w:val="single" w:sz="8" w:space="0" w:color="000000"/>
              <w:right w:val="single" w:sz="8" w:space="0" w:color="auto"/>
            </w:tcBorders>
            <w:vAlign w:val="center"/>
          </w:tcPr>
          <w:p w:rsidR="001D6D79" w:rsidRPr="0045683A" w:rsidRDefault="001D6D79" w:rsidP="001F2A6E">
            <w:pPr>
              <w:keepNext/>
              <w:keepLines/>
              <w:shd w:val="clear" w:color="auto" w:fill="FFFFFF"/>
            </w:pPr>
          </w:p>
        </w:tc>
        <w:tc>
          <w:tcPr>
            <w:tcW w:w="1845" w:type="dxa"/>
            <w:vMerge/>
            <w:tcBorders>
              <w:top w:val="nil"/>
              <w:left w:val="single" w:sz="8" w:space="0" w:color="auto"/>
              <w:bottom w:val="single" w:sz="8" w:space="0" w:color="000000"/>
              <w:right w:val="single" w:sz="8" w:space="0" w:color="auto"/>
            </w:tcBorders>
            <w:vAlign w:val="center"/>
          </w:tcPr>
          <w:p w:rsidR="001D6D79" w:rsidRPr="0045683A" w:rsidRDefault="001D6D79" w:rsidP="001F2A6E">
            <w:pPr>
              <w:keepNext/>
              <w:keepLines/>
              <w:shd w:val="clear" w:color="auto" w:fill="FFFFFF"/>
            </w:pPr>
          </w:p>
        </w:tc>
        <w:tc>
          <w:tcPr>
            <w:tcW w:w="1843" w:type="dxa"/>
            <w:vMerge/>
            <w:tcBorders>
              <w:top w:val="nil"/>
              <w:left w:val="single" w:sz="8" w:space="0" w:color="auto"/>
              <w:bottom w:val="single" w:sz="8" w:space="0" w:color="000000"/>
              <w:right w:val="single" w:sz="8" w:space="0" w:color="auto"/>
            </w:tcBorders>
            <w:vAlign w:val="center"/>
          </w:tcPr>
          <w:p w:rsidR="001D6D79" w:rsidRPr="0045683A" w:rsidRDefault="001D6D79" w:rsidP="001F2A6E">
            <w:pPr>
              <w:keepNext/>
              <w:keepLines/>
              <w:shd w:val="clear" w:color="auto" w:fill="FFFFFF"/>
            </w:pPr>
          </w:p>
        </w:tc>
        <w:tc>
          <w:tcPr>
            <w:tcW w:w="15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соисполнитель, всего</w:t>
            </w:r>
          </w:p>
        </w:tc>
        <w:tc>
          <w:tcPr>
            <w:tcW w:w="957"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6"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49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162"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1043,28</w:t>
            </w:r>
          </w:p>
        </w:tc>
        <w:tc>
          <w:tcPr>
            <w:tcW w:w="109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1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1043,28</w:t>
            </w:r>
          </w:p>
        </w:tc>
      </w:tr>
      <w:tr w:rsidR="001D6D79" w:rsidRPr="0045683A" w:rsidTr="001F2A6E">
        <w:trPr>
          <w:trHeight w:val="20"/>
        </w:trPr>
        <w:tc>
          <w:tcPr>
            <w:tcW w:w="580" w:type="dxa"/>
            <w:vMerge/>
            <w:tcBorders>
              <w:top w:val="nil"/>
              <w:left w:val="single" w:sz="8" w:space="0" w:color="auto"/>
              <w:bottom w:val="single" w:sz="8" w:space="0" w:color="000000"/>
              <w:right w:val="single" w:sz="8" w:space="0" w:color="auto"/>
            </w:tcBorders>
            <w:vAlign w:val="center"/>
          </w:tcPr>
          <w:p w:rsidR="001D6D79" w:rsidRPr="0045683A" w:rsidRDefault="001D6D79" w:rsidP="001F2A6E">
            <w:pPr>
              <w:keepNext/>
              <w:keepLines/>
              <w:shd w:val="clear" w:color="auto" w:fill="FFFFFF"/>
            </w:pPr>
          </w:p>
        </w:tc>
        <w:tc>
          <w:tcPr>
            <w:tcW w:w="1845" w:type="dxa"/>
            <w:vMerge/>
            <w:tcBorders>
              <w:top w:val="nil"/>
              <w:left w:val="single" w:sz="8" w:space="0" w:color="auto"/>
              <w:bottom w:val="single" w:sz="8" w:space="0" w:color="000000"/>
              <w:right w:val="single" w:sz="8" w:space="0" w:color="auto"/>
            </w:tcBorders>
            <w:vAlign w:val="center"/>
          </w:tcPr>
          <w:p w:rsidR="001D6D79" w:rsidRPr="0045683A" w:rsidRDefault="001D6D79" w:rsidP="001F2A6E">
            <w:pPr>
              <w:keepNext/>
              <w:keepLines/>
              <w:shd w:val="clear" w:color="auto" w:fill="FFFFFF"/>
            </w:pPr>
          </w:p>
        </w:tc>
        <w:tc>
          <w:tcPr>
            <w:tcW w:w="1843" w:type="dxa"/>
            <w:vMerge/>
            <w:tcBorders>
              <w:top w:val="nil"/>
              <w:left w:val="single" w:sz="8" w:space="0" w:color="auto"/>
              <w:bottom w:val="single" w:sz="8" w:space="0" w:color="000000"/>
              <w:right w:val="single" w:sz="8" w:space="0" w:color="auto"/>
            </w:tcBorders>
            <w:vAlign w:val="center"/>
          </w:tcPr>
          <w:p w:rsidR="001D6D79" w:rsidRPr="0045683A" w:rsidRDefault="001D6D79" w:rsidP="001F2A6E">
            <w:pPr>
              <w:keepNext/>
              <w:keepLines/>
              <w:shd w:val="clear" w:color="auto" w:fill="FFFFFF"/>
            </w:pPr>
          </w:p>
        </w:tc>
        <w:tc>
          <w:tcPr>
            <w:tcW w:w="15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Администрация города Минусинска</w:t>
            </w:r>
          </w:p>
        </w:tc>
        <w:tc>
          <w:tcPr>
            <w:tcW w:w="957"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005</w:t>
            </w:r>
          </w:p>
        </w:tc>
        <w:tc>
          <w:tcPr>
            <w:tcW w:w="956"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49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162"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1043,28</w:t>
            </w:r>
          </w:p>
        </w:tc>
        <w:tc>
          <w:tcPr>
            <w:tcW w:w="109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1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435" w:type="dxa"/>
            <w:tcBorders>
              <w:top w:val="nil"/>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1043,28</w:t>
            </w:r>
          </w:p>
        </w:tc>
      </w:tr>
      <w:tr w:rsidR="001D6D79" w:rsidRPr="0045683A" w:rsidTr="001F2A6E">
        <w:trPr>
          <w:trHeight w:val="20"/>
        </w:trPr>
        <w:tc>
          <w:tcPr>
            <w:tcW w:w="580" w:type="dxa"/>
            <w:vMerge w:val="restart"/>
            <w:tcBorders>
              <w:top w:val="nil"/>
              <w:left w:val="single" w:sz="8" w:space="0" w:color="auto"/>
              <w:bottom w:val="single" w:sz="8" w:space="0" w:color="000000"/>
              <w:right w:val="single" w:sz="8" w:space="0" w:color="auto"/>
            </w:tcBorders>
            <w:shd w:val="clear" w:color="auto" w:fill="auto"/>
          </w:tcPr>
          <w:p w:rsidR="001D6D79" w:rsidRPr="0045683A" w:rsidRDefault="001D6D79" w:rsidP="001F2A6E">
            <w:pPr>
              <w:keepNext/>
              <w:keepLines/>
              <w:shd w:val="clear" w:color="auto" w:fill="FFFFFF"/>
              <w:jc w:val="center"/>
            </w:pPr>
            <w:r w:rsidRPr="0045683A">
              <w:t>2</w:t>
            </w:r>
          </w:p>
        </w:tc>
        <w:tc>
          <w:tcPr>
            <w:tcW w:w="3688" w:type="dxa"/>
            <w:gridSpan w:val="2"/>
            <w:tcBorders>
              <w:top w:val="single" w:sz="8" w:space="0" w:color="auto"/>
              <w:left w:val="nil"/>
              <w:bottom w:val="nil"/>
              <w:right w:val="single" w:sz="8" w:space="0" w:color="000000"/>
            </w:tcBorders>
            <w:shd w:val="clear" w:color="auto" w:fill="auto"/>
          </w:tcPr>
          <w:p w:rsidR="001D6D79" w:rsidRPr="0045683A" w:rsidRDefault="001D6D79" w:rsidP="001F2A6E">
            <w:pPr>
              <w:keepNext/>
              <w:keepLines/>
              <w:shd w:val="clear" w:color="auto" w:fill="FFFFFF"/>
            </w:pPr>
            <w:r w:rsidRPr="0045683A">
              <w:t>Подпрограмма 1</w:t>
            </w:r>
          </w:p>
        </w:tc>
        <w:tc>
          <w:tcPr>
            <w:tcW w:w="15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всего</w:t>
            </w:r>
          </w:p>
        </w:tc>
        <w:tc>
          <w:tcPr>
            <w:tcW w:w="957"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6"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49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162"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14567,27</w:t>
            </w:r>
          </w:p>
        </w:tc>
        <w:tc>
          <w:tcPr>
            <w:tcW w:w="109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14247,87</w:t>
            </w:r>
          </w:p>
        </w:tc>
        <w:tc>
          <w:tcPr>
            <w:tcW w:w="11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14247,87</w:t>
            </w:r>
          </w:p>
        </w:tc>
        <w:tc>
          <w:tcPr>
            <w:tcW w:w="1435" w:type="dxa"/>
            <w:tcBorders>
              <w:top w:val="nil"/>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43072,01</w:t>
            </w:r>
          </w:p>
        </w:tc>
      </w:tr>
      <w:tr w:rsidR="001D6D79" w:rsidRPr="0045683A" w:rsidTr="001F2A6E">
        <w:trPr>
          <w:trHeight w:val="20"/>
        </w:trPr>
        <w:tc>
          <w:tcPr>
            <w:tcW w:w="580" w:type="dxa"/>
            <w:vMerge/>
            <w:tcBorders>
              <w:top w:val="nil"/>
              <w:left w:val="single" w:sz="8" w:space="0" w:color="auto"/>
              <w:bottom w:val="single" w:sz="8" w:space="0" w:color="000000"/>
              <w:right w:val="single" w:sz="8" w:space="0" w:color="auto"/>
            </w:tcBorders>
            <w:vAlign w:val="center"/>
          </w:tcPr>
          <w:p w:rsidR="001D6D79" w:rsidRPr="0045683A" w:rsidRDefault="001D6D79" w:rsidP="001F2A6E">
            <w:pPr>
              <w:keepNext/>
              <w:keepLines/>
              <w:shd w:val="clear" w:color="auto" w:fill="FFFFFF"/>
            </w:pPr>
          </w:p>
        </w:tc>
        <w:tc>
          <w:tcPr>
            <w:tcW w:w="3688" w:type="dxa"/>
            <w:gridSpan w:val="2"/>
            <w:tcBorders>
              <w:top w:val="nil"/>
              <w:left w:val="nil"/>
              <w:bottom w:val="nil"/>
              <w:right w:val="single" w:sz="8" w:space="0" w:color="000000"/>
            </w:tcBorders>
            <w:shd w:val="clear" w:color="auto" w:fill="auto"/>
          </w:tcPr>
          <w:p w:rsidR="001D6D79" w:rsidRPr="0045683A" w:rsidRDefault="001D6D79" w:rsidP="001F2A6E">
            <w:pPr>
              <w:keepNext/>
              <w:keepLines/>
              <w:shd w:val="clear" w:color="auto" w:fill="FFFFFF"/>
            </w:pPr>
            <w:r w:rsidRPr="0045683A">
              <w:t xml:space="preserve">«Вовлечение молодежи  г. Минусинска в социальную </w:t>
            </w:r>
            <w:r w:rsidRPr="0045683A">
              <w:lastRenderedPageBreak/>
              <w:t>практику»</w:t>
            </w:r>
          </w:p>
        </w:tc>
        <w:tc>
          <w:tcPr>
            <w:tcW w:w="15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lastRenderedPageBreak/>
              <w:t xml:space="preserve">Отдел спорта и </w:t>
            </w:r>
            <w:r w:rsidRPr="0045683A">
              <w:lastRenderedPageBreak/>
              <w:t>молодежной политики администрации города Минусинска</w:t>
            </w:r>
          </w:p>
        </w:tc>
        <w:tc>
          <w:tcPr>
            <w:tcW w:w="957"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lastRenderedPageBreak/>
              <w:t>015</w:t>
            </w:r>
          </w:p>
        </w:tc>
        <w:tc>
          <w:tcPr>
            <w:tcW w:w="956"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162" w:type="dxa"/>
            <w:tcBorders>
              <w:top w:val="nil"/>
              <w:left w:val="nil"/>
              <w:bottom w:val="single" w:sz="8" w:space="0" w:color="auto"/>
              <w:right w:val="single" w:sz="8" w:space="0" w:color="auto"/>
            </w:tcBorders>
            <w:shd w:val="clear" w:color="000000" w:fill="FFFFFF"/>
          </w:tcPr>
          <w:p w:rsidR="001D6D79" w:rsidRPr="0045683A" w:rsidRDefault="001D6D79" w:rsidP="001F2A6E">
            <w:pPr>
              <w:keepNext/>
              <w:keepLines/>
              <w:shd w:val="clear" w:color="auto" w:fill="FFFFFF"/>
              <w:jc w:val="center"/>
            </w:pPr>
            <w:r w:rsidRPr="0045683A">
              <w:t>14567,27</w:t>
            </w:r>
          </w:p>
        </w:tc>
        <w:tc>
          <w:tcPr>
            <w:tcW w:w="109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14247,87</w:t>
            </w:r>
          </w:p>
        </w:tc>
        <w:tc>
          <w:tcPr>
            <w:tcW w:w="11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14247,87</w:t>
            </w:r>
          </w:p>
        </w:tc>
        <w:tc>
          <w:tcPr>
            <w:tcW w:w="1435" w:type="dxa"/>
            <w:tcBorders>
              <w:top w:val="nil"/>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43072,01</w:t>
            </w:r>
          </w:p>
        </w:tc>
      </w:tr>
      <w:tr w:rsidR="001D6D79" w:rsidRPr="0045683A" w:rsidTr="001F2A6E">
        <w:trPr>
          <w:trHeight w:val="20"/>
        </w:trPr>
        <w:tc>
          <w:tcPr>
            <w:tcW w:w="580" w:type="dxa"/>
            <w:tcBorders>
              <w:top w:val="nil"/>
              <w:left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lastRenderedPageBreak/>
              <w:t>3</w:t>
            </w:r>
          </w:p>
        </w:tc>
        <w:tc>
          <w:tcPr>
            <w:tcW w:w="1845" w:type="dxa"/>
            <w:tcBorders>
              <w:top w:val="single" w:sz="8" w:space="0" w:color="auto"/>
              <w:left w:val="single" w:sz="8" w:space="0" w:color="auto"/>
              <w:bottom w:val="single" w:sz="8" w:space="0" w:color="000000"/>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1.1</w:t>
            </w:r>
          </w:p>
        </w:tc>
        <w:tc>
          <w:tcPr>
            <w:tcW w:w="1843" w:type="dxa"/>
            <w:tcBorders>
              <w:top w:val="single" w:sz="4" w:space="0" w:color="auto"/>
              <w:left w:val="single" w:sz="8" w:space="0" w:color="auto"/>
              <w:bottom w:val="single" w:sz="8" w:space="0" w:color="000000"/>
              <w:right w:val="single" w:sz="8" w:space="0" w:color="auto"/>
            </w:tcBorders>
            <w:shd w:val="clear" w:color="auto" w:fill="auto"/>
          </w:tcPr>
          <w:p w:rsidR="001D6D79" w:rsidRPr="0045683A" w:rsidRDefault="001D6D79" w:rsidP="001F2A6E">
            <w:pPr>
              <w:keepNext/>
              <w:keepLines/>
              <w:shd w:val="clear" w:color="auto" w:fill="FFFFFF"/>
              <w:ind w:right="-108"/>
            </w:pPr>
            <w:r w:rsidRPr="0045683A">
              <w:t>Реализация городского проекта «Одаренная молодежь»</w:t>
            </w:r>
          </w:p>
        </w:tc>
        <w:tc>
          <w:tcPr>
            <w:tcW w:w="1559" w:type="dxa"/>
            <w:tcBorders>
              <w:top w:val="nil"/>
              <w:left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Отдел спорта и молодежной политики администрации города Минусинска</w:t>
            </w:r>
          </w:p>
        </w:tc>
        <w:tc>
          <w:tcPr>
            <w:tcW w:w="957"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015</w:t>
            </w:r>
          </w:p>
        </w:tc>
        <w:tc>
          <w:tcPr>
            <w:tcW w:w="956"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162" w:type="dxa"/>
            <w:tcBorders>
              <w:top w:val="nil"/>
              <w:left w:val="nil"/>
              <w:bottom w:val="single" w:sz="8" w:space="0" w:color="auto"/>
              <w:right w:val="single" w:sz="8" w:space="0" w:color="auto"/>
            </w:tcBorders>
            <w:shd w:val="clear" w:color="000000" w:fill="FFFFFF"/>
          </w:tcPr>
          <w:p w:rsidR="001D6D79" w:rsidRPr="0045683A" w:rsidRDefault="001D6D79" w:rsidP="001F2A6E">
            <w:pPr>
              <w:keepNext/>
              <w:keepLines/>
              <w:shd w:val="clear" w:color="auto" w:fill="FFFFFF"/>
              <w:jc w:val="center"/>
            </w:pPr>
            <w:r w:rsidRPr="0045683A">
              <w:t>48,00</w:t>
            </w:r>
          </w:p>
        </w:tc>
        <w:tc>
          <w:tcPr>
            <w:tcW w:w="109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48,0</w:t>
            </w:r>
          </w:p>
        </w:tc>
        <w:tc>
          <w:tcPr>
            <w:tcW w:w="11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48,0</w:t>
            </w:r>
          </w:p>
        </w:tc>
        <w:tc>
          <w:tcPr>
            <w:tcW w:w="1435" w:type="dxa"/>
            <w:tcBorders>
              <w:top w:val="nil"/>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144,0</w:t>
            </w:r>
          </w:p>
        </w:tc>
      </w:tr>
      <w:tr w:rsidR="001D6D79" w:rsidRPr="0045683A" w:rsidTr="001F2A6E">
        <w:trPr>
          <w:trHeight w:val="20"/>
        </w:trPr>
        <w:tc>
          <w:tcPr>
            <w:tcW w:w="580" w:type="dxa"/>
            <w:tcBorders>
              <w:top w:val="single" w:sz="4" w:space="0" w:color="auto"/>
              <w:left w:val="single" w:sz="8" w:space="0" w:color="auto"/>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4</w:t>
            </w:r>
          </w:p>
        </w:tc>
        <w:tc>
          <w:tcPr>
            <w:tcW w:w="1845"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1.2</w:t>
            </w:r>
          </w:p>
        </w:tc>
        <w:tc>
          <w:tcPr>
            <w:tcW w:w="1843"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Организация занятости несовершеннолетних в летний период (муниципальный отряд)</w:t>
            </w:r>
          </w:p>
        </w:tc>
        <w:tc>
          <w:tcPr>
            <w:tcW w:w="1559" w:type="dxa"/>
            <w:tcBorders>
              <w:top w:val="single" w:sz="4" w:space="0" w:color="auto"/>
              <w:left w:val="nil"/>
              <w:bottom w:val="nil"/>
              <w:right w:val="single" w:sz="8" w:space="0" w:color="auto"/>
            </w:tcBorders>
            <w:shd w:val="clear" w:color="auto" w:fill="auto"/>
          </w:tcPr>
          <w:p w:rsidR="001D6D79" w:rsidRPr="0045683A" w:rsidRDefault="001D6D79" w:rsidP="001F2A6E">
            <w:pPr>
              <w:keepNext/>
              <w:keepLines/>
              <w:shd w:val="clear" w:color="auto" w:fill="FFFFFF"/>
            </w:pPr>
            <w:r w:rsidRPr="0045683A">
              <w:t>Отдел спорта и молодежной политики администрации города Минусинска</w:t>
            </w:r>
          </w:p>
        </w:tc>
        <w:tc>
          <w:tcPr>
            <w:tcW w:w="957" w:type="dxa"/>
            <w:tcBorders>
              <w:top w:val="single" w:sz="4" w:space="0" w:color="auto"/>
              <w:left w:val="nil"/>
              <w:bottom w:val="nil"/>
              <w:right w:val="single" w:sz="8" w:space="0" w:color="auto"/>
            </w:tcBorders>
            <w:shd w:val="clear" w:color="auto" w:fill="auto"/>
          </w:tcPr>
          <w:p w:rsidR="001D6D79" w:rsidRPr="0045683A" w:rsidRDefault="001D6D79" w:rsidP="001F2A6E">
            <w:pPr>
              <w:keepNext/>
              <w:keepLines/>
              <w:shd w:val="clear" w:color="auto" w:fill="FFFFFF"/>
              <w:jc w:val="center"/>
            </w:pPr>
            <w:r w:rsidRPr="0045683A">
              <w:t>015</w:t>
            </w:r>
          </w:p>
        </w:tc>
        <w:tc>
          <w:tcPr>
            <w:tcW w:w="956" w:type="dxa"/>
            <w:tcBorders>
              <w:top w:val="single" w:sz="4" w:space="0" w:color="auto"/>
              <w:left w:val="nil"/>
              <w:bottom w:val="nil"/>
              <w:right w:val="single" w:sz="8"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single" w:sz="4" w:space="0" w:color="auto"/>
              <w:left w:val="nil"/>
              <w:bottom w:val="nil"/>
              <w:right w:val="single" w:sz="8" w:space="0" w:color="auto"/>
            </w:tcBorders>
            <w:shd w:val="clear" w:color="auto" w:fill="auto"/>
          </w:tcPr>
          <w:p w:rsidR="001D6D79" w:rsidRPr="0045683A" w:rsidRDefault="001D6D79" w:rsidP="001F2A6E">
            <w:pPr>
              <w:keepNext/>
              <w:keepLines/>
              <w:shd w:val="clear" w:color="auto" w:fill="FFFFFF"/>
              <w:jc w:val="center"/>
            </w:pPr>
            <w:r w:rsidRPr="0045683A">
              <w:t>0710087050</w:t>
            </w:r>
          </w:p>
        </w:tc>
        <w:tc>
          <w:tcPr>
            <w:tcW w:w="954" w:type="dxa"/>
            <w:tcBorders>
              <w:top w:val="single" w:sz="4" w:space="0" w:color="auto"/>
              <w:left w:val="nil"/>
              <w:bottom w:val="nil"/>
              <w:right w:val="single" w:sz="8" w:space="0" w:color="auto"/>
            </w:tcBorders>
            <w:shd w:val="clear" w:color="auto" w:fill="auto"/>
          </w:tcPr>
          <w:p w:rsidR="001D6D79" w:rsidRPr="0045683A" w:rsidRDefault="001D6D79" w:rsidP="001F2A6E">
            <w:pPr>
              <w:keepNext/>
              <w:keepLines/>
              <w:shd w:val="clear" w:color="auto" w:fill="FFFFFF"/>
              <w:jc w:val="center"/>
            </w:pPr>
            <w:r w:rsidRPr="0045683A">
              <w:t>612</w:t>
            </w:r>
          </w:p>
        </w:tc>
        <w:tc>
          <w:tcPr>
            <w:tcW w:w="1162" w:type="dxa"/>
            <w:tcBorders>
              <w:top w:val="single" w:sz="4" w:space="0" w:color="auto"/>
              <w:left w:val="nil"/>
              <w:bottom w:val="nil"/>
              <w:right w:val="single" w:sz="8" w:space="0" w:color="auto"/>
            </w:tcBorders>
            <w:shd w:val="clear" w:color="000000" w:fill="FFFFFF"/>
          </w:tcPr>
          <w:p w:rsidR="001D6D79" w:rsidRPr="0045683A" w:rsidRDefault="001D6D79" w:rsidP="001F2A6E">
            <w:pPr>
              <w:keepNext/>
              <w:keepLines/>
              <w:shd w:val="clear" w:color="auto" w:fill="FFFFFF"/>
              <w:jc w:val="center"/>
            </w:pPr>
            <w:r w:rsidRPr="0045683A">
              <w:t>798,40</w:t>
            </w:r>
          </w:p>
        </w:tc>
        <w:tc>
          <w:tcPr>
            <w:tcW w:w="1094" w:type="dxa"/>
            <w:tcBorders>
              <w:top w:val="single" w:sz="4" w:space="0" w:color="auto"/>
              <w:left w:val="nil"/>
              <w:bottom w:val="nil"/>
              <w:right w:val="single" w:sz="8" w:space="0" w:color="auto"/>
            </w:tcBorders>
            <w:shd w:val="clear" w:color="auto" w:fill="auto"/>
          </w:tcPr>
          <w:p w:rsidR="001D6D79" w:rsidRPr="0045683A" w:rsidRDefault="001D6D79" w:rsidP="001F2A6E">
            <w:pPr>
              <w:keepNext/>
              <w:keepLines/>
              <w:shd w:val="clear" w:color="auto" w:fill="FFFFFF"/>
              <w:jc w:val="center"/>
            </w:pPr>
            <w:r w:rsidRPr="0045683A">
              <w:t>470,00</w:t>
            </w:r>
          </w:p>
        </w:tc>
        <w:tc>
          <w:tcPr>
            <w:tcW w:w="1159" w:type="dxa"/>
            <w:tcBorders>
              <w:top w:val="single" w:sz="4" w:space="0" w:color="auto"/>
              <w:left w:val="nil"/>
              <w:bottom w:val="nil"/>
              <w:right w:val="single" w:sz="8" w:space="0" w:color="auto"/>
            </w:tcBorders>
            <w:shd w:val="clear" w:color="auto" w:fill="auto"/>
          </w:tcPr>
          <w:p w:rsidR="001D6D79" w:rsidRPr="0045683A" w:rsidRDefault="001D6D79" w:rsidP="001F2A6E">
            <w:pPr>
              <w:keepNext/>
              <w:keepLines/>
              <w:shd w:val="clear" w:color="auto" w:fill="FFFFFF"/>
              <w:jc w:val="center"/>
            </w:pPr>
            <w:r w:rsidRPr="0045683A">
              <w:t>470,00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1738,40</w:t>
            </w:r>
          </w:p>
        </w:tc>
      </w:tr>
      <w:tr w:rsidR="001D6D79" w:rsidRPr="0045683A" w:rsidTr="001F2A6E">
        <w:trPr>
          <w:trHeight w:val="20"/>
        </w:trPr>
        <w:tc>
          <w:tcPr>
            <w:tcW w:w="580" w:type="dxa"/>
            <w:tcBorders>
              <w:top w:val="nil"/>
              <w:left w:val="single" w:sz="8" w:space="0" w:color="auto"/>
              <w:bottom w:val="nil"/>
              <w:right w:val="single" w:sz="8" w:space="0" w:color="auto"/>
            </w:tcBorders>
            <w:shd w:val="clear" w:color="auto" w:fill="auto"/>
          </w:tcPr>
          <w:p w:rsidR="001D6D79" w:rsidRPr="0045683A" w:rsidRDefault="001D6D79" w:rsidP="001F2A6E">
            <w:pPr>
              <w:keepNext/>
              <w:keepLines/>
              <w:shd w:val="clear" w:color="auto" w:fill="FFFFFF"/>
              <w:jc w:val="center"/>
            </w:pPr>
            <w:r w:rsidRPr="0045683A">
              <w:t>5</w:t>
            </w:r>
          </w:p>
        </w:tc>
        <w:tc>
          <w:tcPr>
            <w:tcW w:w="1845" w:type="dxa"/>
            <w:tcBorders>
              <w:top w:val="nil"/>
              <w:left w:val="nil"/>
              <w:bottom w:val="nil"/>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1.3</w:t>
            </w:r>
          </w:p>
        </w:tc>
        <w:tc>
          <w:tcPr>
            <w:tcW w:w="1843" w:type="dxa"/>
            <w:tcBorders>
              <w:top w:val="nil"/>
              <w:left w:val="nil"/>
              <w:bottom w:val="nil"/>
              <w:right w:val="nil"/>
            </w:tcBorders>
            <w:shd w:val="clear" w:color="auto" w:fill="auto"/>
          </w:tcPr>
          <w:p w:rsidR="001D6D79" w:rsidRPr="0045683A" w:rsidRDefault="001D6D79" w:rsidP="001F2A6E">
            <w:pPr>
              <w:keepNext/>
              <w:keepLines/>
              <w:shd w:val="clear" w:color="auto" w:fill="FFFFFF"/>
            </w:pPr>
            <w:r w:rsidRPr="0045683A">
              <w:t>Обеспечение деятельности (оказание услуг) подведомственных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pPr>
            <w:r w:rsidRPr="0045683A">
              <w:t>Отдел спорта и молодежной политики администрации города Минусинска</w:t>
            </w:r>
          </w:p>
          <w:p w:rsidR="001D6D79" w:rsidRPr="0045683A" w:rsidRDefault="001D6D79" w:rsidP="001F2A6E">
            <w:pPr>
              <w:keepNext/>
              <w:keepLines/>
              <w:shd w:val="clear" w:color="auto" w:fill="FFFFFF"/>
            </w:pPr>
          </w:p>
        </w:tc>
        <w:tc>
          <w:tcPr>
            <w:tcW w:w="957"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015</w:t>
            </w:r>
          </w:p>
        </w:tc>
        <w:tc>
          <w:tcPr>
            <w:tcW w:w="956"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0710080610</w:t>
            </w:r>
          </w:p>
        </w:tc>
        <w:tc>
          <w:tcPr>
            <w:tcW w:w="954"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611</w:t>
            </w:r>
          </w:p>
        </w:tc>
        <w:tc>
          <w:tcPr>
            <w:tcW w:w="1162"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12055,63</w:t>
            </w:r>
          </w:p>
        </w:tc>
        <w:tc>
          <w:tcPr>
            <w:tcW w:w="1094"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pPr>
            <w:r w:rsidRPr="0045683A">
              <w:t>12055,63</w:t>
            </w:r>
          </w:p>
        </w:tc>
        <w:tc>
          <w:tcPr>
            <w:tcW w:w="1159"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pPr>
            <w:r w:rsidRPr="0045683A">
              <w:t>12055,63</w:t>
            </w:r>
          </w:p>
        </w:tc>
        <w:tc>
          <w:tcPr>
            <w:tcW w:w="1435" w:type="dxa"/>
            <w:tcBorders>
              <w:top w:val="nil"/>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36166,89</w:t>
            </w:r>
          </w:p>
        </w:tc>
      </w:tr>
      <w:tr w:rsidR="001D6D79" w:rsidRPr="0045683A" w:rsidTr="001F2A6E">
        <w:trPr>
          <w:trHeight w:val="20"/>
        </w:trPr>
        <w:tc>
          <w:tcPr>
            <w:tcW w:w="580" w:type="dxa"/>
            <w:tcBorders>
              <w:top w:val="single" w:sz="8" w:space="0" w:color="auto"/>
              <w:left w:val="single" w:sz="8" w:space="0" w:color="auto"/>
              <w:bottom w:val="single" w:sz="8" w:space="0" w:color="000000"/>
              <w:right w:val="single" w:sz="8" w:space="0" w:color="auto"/>
            </w:tcBorders>
            <w:shd w:val="clear" w:color="auto" w:fill="auto"/>
          </w:tcPr>
          <w:p w:rsidR="001D6D79" w:rsidRPr="0045683A" w:rsidRDefault="001D6D79" w:rsidP="001F2A6E">
            <w:pPr>
              <w:keepNext/>
              <w:keepLines/>
              <w:shd w:val="clear" w:color="auto" w:fill="FFFFFF"/>
              <w:jc w:val="center"/>
            </w:pPr>
            <w:r w:rsidRPr="0045683A">
              <w:t>6</w:t>
            </w:r>
          </w:p>
        </w:tc>
        <w:tc>
          <w:tcPr>
            <w:tcW w:w="1845" w:type="dxa"/>
            <w:tcBorders>
              <w:top w:val="single" w:sz="8" w:space="0" w:color="auto"/>
              <w:left w:val="single" w:sz="8" w:space="0" w:color="auto"/>
              <w:bottom w:val="single" w:sz="8" w:space="0" w:color="000000"/>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1.4</w:t>
            </w:r>
          </w:p>
        </w:tc>
        <w:tc>
          <w:tcPr>
            <w:tcW w:w="1843" w:type="dxa"/>
            <w:tcBorders>
              <w:top w:val="single" w:sz="8" w:space="0" w:color="auto"/>
              <w:left w:val="nil"/>
              <w:bottom w:val="single" w:sz="4" w:space="0" w:color="auto"/>
              <w:right w:val="nil"/>
            </w:tcBorders>
            <w:shd w:val="clear" w:color="auto" w:fill="auto"/>
          </w:tcPr>
          <w:p w:rsidR="001D6D79" w:rsidRPr="0045683A" w:rsidRDefault="001D6D79" w:rsidP="001F2A6E">
            <w:pPr>
              <w:keepNext/>
              <w:keepLines/>
              <w:shd w:val="clear" w:color="auto" w:fill="FFFFFF"/>
              <w:ind w:right="-108"/>
            </w:pPr>
            <w:r w:rsidRPr="0045683A">
              <w:t>Поддержка деятельности муниципальных молодежных центров</w:t>
            </w:r>
          </w:p>
        </w:tc>
        <w:tc>
          <w:tcPr>
            <w:tcW w:w="1559" w:type="dxa"/>
            <w:tcBorders>
              <w:top w:val="nil"/>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pPr>
            <w:r w:rsidRPr="0045683A">
              <w:t>Отдел спорта и молодежной политики администрации города Минусинска</w:t>
            </w:r>
          </w:p>
          <w:p w:rsidR="001D6D79" w:rsidRPr="0045683A" w:rsidRDefault="001D6D79" w:rsidP="001F2A6E">
            <w:pPr>
              <w:keepNext/>
              <w:keepLines/>
              <w:shd w:val="clear" w:color="auto" w:fill="FFFFFF"/>
            </w:pPr>
          </w:p>
        </w:tc>
        <w:tc>
          <w:tcPr>
            <w:tcW w:w="957" w:type="dxa"/>
            <w:tcBorders>
              <w:top w:val="nil"/>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lastRenderedPageBreak/>
              <w:t>015</w:t>
            </w:r>
          </w:p>
        </w:tc>
        <w:tc>
          <w:tcPr>
            <w:tcW w:w="956" w:type="dxa"/>
            <w:tcBorders>
              <w:top w:val="nil"/>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nil"/>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4" w:type="dxa"/>
            <w:tcBorders>
              <w:top w:val="nil"/>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162" w:type="dxa"/>
            <w:tcBorders>
              <w:top w:val="nil"/>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1674,24</w:t>
            </w:r>
          </w:p>
        </w:tc>
        <w:tc>
          <w:tcPr>
            <w:tcW w:w="1094" w:type="dxa"/>
            <w:tcBorders>
              <w:top w:val="nil"/>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1674,24</w:t>
            </w:r>
          </w:p>
        </w:tc>
        <w:tc>
          <w:tcPr>
            <w:tcW w:w="1159" w:type="dxa"/>
            <w:tcBorders>
              <w:top w:val="nil"/>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1674,24</w:t>
            </w:r>
          </w:p>
        </w:tc>
        <w:tc>
          <w:tcPr>
            <w:tcW w:w="1435" w:type="dxa"/>
            <w:tcBorders>
              <w:top w:val="nil"/>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5022,72</w:t>
            </w:r>
          </w:p>
        </w:tc>
      </w:tr>
      <w:tr w:rsidR="001D6D79" w:rsidRPr="0045683A" w:rsidTr="001F2A6E">
        <w:trPr>
          <w:trHeight w:val="20"/>
        </w:trPr>
        <w:tc>
          <w:tcPr>
            <w:tcW w:w="580" w:type="dxa"/>
            <w:tcBorders>
              <w:top w:val="single" w:sz="8" w:space="0" w:color="auto"/>
              <w:left w:val="single" w:sz="8" w:space="0" w:color="auto"/>
              <w:bottom w:val="single" w:sz="8" w:space="0" w:color="000000"/>
              <w:right w:val="single" w:sz="8" w:space="0" w:color="auto"/>
            </w:tcBorders>
            <w:shd w:val="clear" w:color="auto" w:fill="auto"/>
          </w:tcPr>
          <w:p w:rsidR="001D6D79" w:rsidRPr="0045683A" w:rsidRDefault="001D6D79" w:rsidP="001F2A6E">
            <w:pPr>
              <w:keepNext/>
              <w:keepLines/>
              <w:shd w:val="clear" w:color="auto" w:fill="FFFFFF"/>
            </w:pPr>
            <w:r w:rsidRPr="0045683A">
              <w:lastRenderedPageBreak/>
              <w:t>7</w:t>
            </w:r>
          </w:p>
        </w:tc>
        <w:tc>
          <w:tcPr>
            <w:tcW w:w="1845" w:type="dxa"/>
            <w:tcBorders>
              <w:top w:val="single" w:sz="8" w:space="0" w:color="auto"/>
              <w:left w:val="single" w:sz="8" w:space="0" w:color="auto"/>
              <w:bottom w:val="single" w:sz="8" w:space="0" w:color="000000"/>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1.4.1</w:t>
            </w:r>
          </w:p>
        </w:tc>
        <w:tc>
          <w:tcPr>
            <w:tcW w:w="1843" w:type="dxa"/>
            <w:tcBorders>
              <w:top w:val="single" w:sz="4" w:space="0" w:color="auto"/>
              <w:left w:val="nil"/>
              <w:bottom w:val="single" w:sz="8" w:space="0" w:color="auto"/>
              <w:right w:val="nil"/>
            </w:tcBorders>
            <w:shd w:val="clear" w:color="auto" w:fill="auto"/>
          </w:tcPr>
          <w:p w:rsidR="001D6D79" w:rsidRPr="0045683A" w:rsidRDefault="001D6D79" w:rsidP="001F2A6E">
            <w:pPr>
              <w:keepNext/>
              <w:keepLines/>
              <w:shd w:val="clear" w:color="auto" w:fill="FFFFFF"/>
              <w:ind w:right="-108"/>
            </w:pPr>
            <w:r w:rsidRPr="0045683A">
              <w:t>Поддержка деятельности муниципальных молодежных центров</w:t>
            </w:r>
          </w:p>
        </w:tc>
        <w:tc>
          <w:tcPr>
            <w:tcW w:w="1559" w:type="dxa"/>
            <w:tcBorders>
              <w:top w:val="nil"/>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pPr>
            <w:r w:rsidRPr="0045683A">
              <w:t>Отдел спорта и молодежной политики администрации города Минусинска</w:t>
            </w:r>
          </w:p>
          <w:p w:rsidR="001D6D79" w:rsidRPr="0045683A" w:rsidRDefault="001D6D79" w:rsidP="001F2A6E">
            <w:pPr>
              <w:keepNext/>
              <w:keepLines/>
              <w:shd w:val="clear" w:color="auto" w:fill="FFFFFF"/>
            </w:pPr>
          </w:p>
        </w:tc>
        <w:tc>
          <w:tcPr>
            <w:tcW w:w="957" w:type="dxa"/>
            <w:tcBorders>
              <w:top w:val="nil"/>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015</w:t>
            </w:r>
          </w:p>
        </w:tc>
        <w:tc>
          <w:tcPr>
            <w:tcW w:w="956" w:type="dxa"/>
            <w:tcBorders>
              <w:top w:val="nil"/>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nil"/>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0710074560</w:t>
            </w:r>
          </w:p>
        </w:tc>
        <w:tc>
          <w:tcPr>
            <w:tcW w:w="954" w:type="dxa"/>
            <w:tcBorders>
              <w:top w:val="nil"/>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612</w:t>
            </w:r>
          </w:p>
        </w:tc>
        <w:tc>
          <w:tcPr>
            <w:tcW w:w="1162" w:type="dxa"/>
            <w:tcBorders>
              <w:top w:val="nil"/>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1395,2</w:t>
            </w:r>
          </w:p>
        </w:tc>
        <w:tc>
          <w:tcPr>
            <w:tcW w:w="1094" w:type="dxa"/>
            <w:tcBorders>
              <w:top w:val="nil"/>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1395,2</w:t>
            </w:r>
          </w:p>
        </w:tc>
        <w:tc>
          <w:tcPr>
            <w:tcW w:w="1159" w:type="dxa"/>
            <w:tcBorders>
              <w:top w:val="nil"/>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1395,2</w:t>
            </w:r>
          </w:p>
        </w:tc>
        <w:tc>
          <w:tcPr>
            <w:tcW w:w="1435" w:type="dxa"/>
            <w:tcBorders>
              <w:top w:val="nil"/>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4185,6</w:t>
            </w:r>
          </w:p>
        </w:tc>
      </w:tr>
      <w:tr w:rsidR="001D6D79" w:rsidRPr="0045683A" w:rsidTr="001F2A6E">
        <w:trPr>
          <w:trHeight w:val="20"/>
        </w:trPr>
        <w:tc>
          <w:tcPr>
            <w:tcW w:w="580" w:type="dxa"/>
            <w:tcBorders>
              <w:top w:val="single" w:sz="8" w:space="0" w:color="auto"/>
              <w:left w:val="single" w:sz="8" w:space="0" w:color="auto"/>
              <w:bottom w:val="single" w:sz="4" w:space="0" w:color="auto"/>
              <w:right w:val="single" w:sz="8" w:space="0" w:color="auto"/>
            </w:tcBorders>
            <w:shd w:val="clear" w:color="auto" w:fill="auto"/>
          </w:tcPr>
          <w:p w:rsidR="001D6D79" w:rsidRPr="0045683A" w:rsidRDefault="001D6D79" w:rsidP="001F2A6E">
            <w:pPr>
              <w:keepNext/>
              <w:keepLines/>
              <w:shd w:val="clear" w:color="auto" w:fill="FFFFFF"/>
            </w:pPr>
            <w:r w:rsidRPr="0045683A">
              <w:t>8</w:t>
            </w:r>
          </w:p>
        </w:tc>
        <w:tc>
          <w:tcPr>
            <w:tcW w:w="1845" w:type="dxa"/>
            <w:tcBorders>
              <w:top w:val="single" w:sz="8" w:space="0" w:color="auto"/>
              <w:left w:val="single" w:sz="8" w:space="0" w:color="auto"/>
              <w:bottom w:val="single" w:sz="4" w:space="0" w:color="auto"/>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1.4.2</w:t>
            </w:r>
          </w:p>
        </w:tc>
        <w:tc>
          <w:tcPr>
            <w:tcW w:w="1843" w:type="dxa"/>
            <w:tcBorders>
              <w:top w:val="single" w:sz="4" w:space="0" w:color="auto"/>
              <w:left w:val="nil"/>
              <w:bottom w:val="single" w:sz="4" w:space="0" w:color="auto"/>
              <w:right w:val="nil"/>
            </w:tcBorders>
            <w:shd w:val="clear" w:color="auto" w:fill="auto"/>
          </w:tcPr>
          <w:p w:rsidR="001D6D79" w:rsidRPr="0045683A" w:rsidRDefault="001D6D79" w:rsidP="001F2A6E">
            <w:pPr>
              <w:keepNext/>
              <w:keepLines/>
              <w:shd w:val="clear" w:color="auto" w:fill="FFFFFF"/>
              <w:ind w:right="-108"/>
            </w:pPr>
            <w:r w:rsidRPr="0045683A">
              <w:t>Софинансирование из средств городского бюджета на поддержку деятельности муниципальных молодежных центров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pPr>
            <w:r w:rsidRPr="0045683A">
              <w:t>Отдел спорта и молодежной политики администрации города Минусинска</w:t>
            </w:r>
          </w:p>
        </w:tc>
        <w:tc>
          <w:tcPr>
            <w:tcW w:w="957"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015</w:t>
            </w:r>
          </w:p>
        </w:tc>
        <w:tc>
          <w:tcPr>
            <w:tcW w:w="956"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07100S4560</w:t>
            </w:r>
          </w:p>
        </w:tc>
        <w:tc>
          <w:tcPr>
            <w:tcW w:w="954"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612</w:t>
            </w:r>
          </w:p>
        </w:tc>
        <w:tc>
          <w:tcPr>
            <w:tcW w:w="1162"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279,04</w:t>
            </w:r>
          </w:p>
        </w:tc>
        <w:tc>
          <w:tcPr>
            <w:tcW w:w="1094"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279,04</w:t>
            </w:r>
          </w:p>
        </w:tc>
        <w:tc>
          <w:tcPr>
            <w:tcW w:w="1159"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279,04</w:t>
            </w:r>
          </w:p>
        </w:tc>
        <w:tc>
          <w:tcPr>
            <w:tcW w:w="1435"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837,12</w:t>
            </w:r>
          </w:p>
        </w:tc>
      </w:tr>
      <w:tr w:rsidR="001D6D79" w:rsidRPr="0045683A" w:rsidTr="001F2A6E">
        <w:trPr>
          <w:trHeight w:val="20"/>
        </w:trPr>
        <w:tc>
          <w:tcPr>
            <w:tcW w:w="580" w:type="dxa"/>
            <w:tcBorders>
              <w:top w:val="single" w:sz="8" w:space="0" w:color="auto"/>
              <w:left w:val="single" w:sz="8" w:space="0" w:color="auto"/>
              <w:bottom w:val="single" w:sz="4" w:space="0" w:color="auto"/>
              <w:right w:val="single" w:sz="8" w:space="0" w:color="auto"/>
            </w:tcBorders>
            <w:shd w:val="clear" w:color="auto" w:fill="auto"/>
          </w:tcPr>
          <w:p w:rsidR="001D6D79" w:rsidRPr="0045683A" w:rsidRDefault="001D6D79" w:rsidP="001F2A6E">
            <w:pPr>
              <w:keepNext/>
              <w:keepLines/>
              <w:shd w:val="clear" w:color="auto" w:fill="FFFFFF"/>
            </w:pPr>
            <w:r w:rsidRPr="0045683A">
              <w:t>9</w:t>
            </w:r>
          </w:p>
        </w:tc>
        <w:tc>
          <w:tcPr>
            <w:tcW w:w="1845" w:type="dxa"/>
            <w:tcBorders>
              <w:top w:val="single" w:sz="8" w:space="0" w:color="auto"/>
              <w:left w:val="single" w:sz="8" w:space="0" w:color="auto"/>
              <w:bottom w:val="single" w:sz="4" w:space="0" w:color="auto"/>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1.5</w:t>
            </w:r>
          </w:p>
        </w:tc>
        <w:tc>
          <w:tcPr>
            <w:tcW w:w="1843" w:type="dxa"/>
            <w:tcBorders>
              <w:top w:val="single" w:sz="4" w:space="0" w:color="auto"/>
              <w:left w:val="nil"/>
              <w:bottom w:val="single" w:sz="4" w:space="0" w:color="auto"/>
              <w:right w:val="nil"/>
            </w:tcBorders>
            <w:shd w:val="clear" w:color="auto" w:fill="auto"/>
          </w:tcPr>
          <w:p w:rsidR="001D6D79" w:rsidRPr="0045683A" w:rsidRDefault="001D6D79" w:rsidP="001F2A6E">
            <w:pPr>
              <w:keepNext/>
              <w:keepLines/>
              <w:shd w:val="clear" w:color="auto" w:fill="FFFFFF"/>
              <w:ind w:right="-108"/>
            </w:pPr>
            <w:r w:rsidRPr="0045683A">
              <w:t>Предоставление грантов в форме субсидий из бюджета города Минусинска физическим лицам - победителям конкурса социальных проектов в сфере молодежной политики «Гражданская позиция»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pPr>
            <w:r w:rsidRPr="0045683A">
              <w:t>Отдел спорта и молодежной политики администрации города Минусинска</w:t>
            </w:r>
          </w:p>
        </w:tc>
        <w:tc>
          <w:tcPr>
            <w:tcW w:w="957"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015</w:t>
            </w:r>
          </w:p>
        </w:tc>
        <w:tc>
          <w:tcPr>
            <w:tcW w:w="956"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0710087060</w:t>
            </w:r>
          </w:p>
        </w:tc>
        <w:tc>
          <w:tcPr>
            <w:tcW w:w="954"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350</w:t>
            </w:r>
          </w:p>
        </w:tc>
        <w:tc>
          <w:tcPr>
            <w:tcW w:w="1162"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0,00</w:t>
            </w:r>
          </w:p>
        </w:tc>
        <w:tc>
          <w:tcPr>
            <w:tcW w:w="1094"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159"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435" w:type="dxa"/>
            <w:tcBorders>
              <w:top w:val="single" w:sz="4" w:space="0" w:color="auto"/>
              <w:left w:val="nil"/>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0,00</w:t>
            </w:r>
          </w:p>
        </w:tc>
      </w:tr>
      <w:tr w:rsidR="001D6D79" w:rsidRPr="0045683A" w:rsidTr="001F2A6E">
        <w:trPr>
          <w:trHeight w:val="20"/>
        </w:trPr>
        <w:tc>
          <w:tcPr>
            <w:tcW w:w="580" w:type="dxa"/>
            <w:vMerge w:val="restart"/>
            <w:tcBorders>
              <w:top w:val="single" w:sz="4" w:space="0" w:color="auto"/>
              <w:left w:val="single" w:sz="8" w:space="0" w:color="auto"/>
              <w:bottom w:val="single" w:sz="8" w:space="0" w:color="000000"/>
              <w:right w:val="single" w:sz="8" w:space="0" w:color="auto"/>
            </w:tcBorders>
            <w:shd w:val="clear" w:color="auto" w:fill="auto"/>
          </w:tcPr>
          <w:p w:rsidR="001D6D79" w:rsidRPr="0045683A" w:rsidRDefault="001D6D79" w:rsidP="001F2A6E">
            <w:pPr>
              <w:keepNext/>
              <w:keepLines/>
              <w:shd w:val="clear" w:color="auto" w:fill="FFFFFF"/>
              <w:tabs>
                <w:tab w:val="center" w:pos="182"/>
              </w:tabs>
            </w:pPr>
            <w:r w:rsidRPr="0045683A">
              <w:lastRenderedPageBreak/>
              <w:t>10</w:t>
            </w:r>
          </w:p>
        </w:tc>
        <w:tc>
          <w:tcPr>
            <w:tcW w:w="3688" w:type="dxa"/>
            <w:gridSpan w:val="2"/>
            <w:tcBorders>
              <w:top w:val="single" w:sz="4" w:space="0" w:color="auto"/>
              <w:left w:val="nil"/>
              <w:right w:val="single" w:sz="8" w:space="0" w:color="000000"/>
            </w:tcBorders>
            <w:shd w:val="clear" w:color="auto" w:fill="auto"/>
          </w:tcPr>
          <w:p w:rsidR="001D6D79" w:rsidRPr="0045683A" w:rsidRDefault="001D6D79" w:rsidP="001F2A6E">
            <w:pPr>
              <w:keepNext/>
              <w:keepLines/>
              <w:shd w:val="clear" w:color="auto" w:fill="FFFFFF"/>
            </w:pPr>
            <w:r w:rsidRPr="0045683A">
              <w:t>Подпрограмма 2</w:t>
            </w:r>
          </w:p>
        </w:tc>
        <w:tc>
          <w:tcPr>
            <w:tcW w:w="15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всего</w:t>
            </w:r>
          </w:p>
        </w:tc>
        <w:tc>
          <w:tcPr>
            <w:tcW w:w="957"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6"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49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162"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378,63</w:t>
            </w:r>
          </w:p>
        </w:tc>
        <w:tc>
          <w:tcPr>
            <w:tcW w:w="109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133,40</w:t>
            </w:r>
          </w:p>
          <w:p w:rsidR="001D6D79" w:rsidRPr="0045683A" w:rsidRDefault="001D6D79" w:rsidP="001F2A6E">
            <w:pPr>
              <w:keepNext/>
              <w:keepLines/>
              <w:shd w:val="clear" w:color="auto" w:fill="FFFFFF"/>
              <w:jc w:val="center"/>
            </w:pPr>
          </w:p>
        </w:tc>
        <w:tc>
          <w:tcPr>
            <w:tcW w:w="11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133,40</w:t>
            </w:r>
          </w:p>
          <w:p w:rsidR="001D6D79" w:rsidRPr="0045683A" w:rsidRDefault="001D6D79" w:rsidP="001F2A6E">
            <w:pPr>
              <w:keepNext/>
              <w:keepLines/>
              <w:shd w:val="clear" w:color="auto" w:fill="FFFFFF"/>
              <w:jc w:val="cente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645,43</w:t>
            </w:r>
          </w:p>
          <w:p w:rsidR="001D6D79" w:rsidRPr="0045683A" w:rsidRDefault="001D6D79" w:rsidP="001F2A6E">
            <w:pPr>
              <w:keepNext/>
              <w:keepLines/>
              <w:shd w:val="clear" w:color="auto" w:fill="FFFFFF"/>
              <w:jc w:val="center"/>
            </w:pPr>
          </w:p>
        </w:tc>
      </w:tr>
      <w:tr w:rsidR="001D6D79" w:rsidRPr="0045683A" w:rsidTr="001F2A6E">
        <w:trPr>
          <w:trHeight w:val="20"/>
        </w:trPr>
        <w:tc>
          <w:tcPr>
            <w:tcW w:w="580" w:type="dxa"/>
            <w:vMerge/>
            <w:tcBorders>
              <w:top w:val="nil"/>
              <w:left w:val="single" w:sz="8" w:space="0" w:color="auto"/>
              <w:bottom w:val="single" w:sz="8" w:space="0" w:color="000000"/>
              <w:right w:val="single" w:sz="8" w:space="0" w:color="auto"/>
            </w:tcBorders>
            <w:vAlign w:val="center"/>
          </w:tcPr>
          <w:p w:rsidR="001D6D79" w:rsidRPr="0045683A" w:rsidRDefault="001D6D79" w:rsidP="001F2A6E">
            <w:pPr>
              <w:keepNext/>
              <w:keepLines/>
              <w:shd w:val="clear" w:color="auto" w:fill="FFFFFF"/>
            </w:pPr>
          </w:p>
        </w:tc>
        <w:tc>
          <w:tcPr>
            <w:tcW w:w="3688" w:type="dxa"/>
            <w:gridSpan w:val="2"/>
            <w:tcBorders>
              <w:top w:val="nil"/>
              <w:left w:val="nil"/>
              <w:bottom w:val="single" w:sz="4" w:space="0" w:color="auto"/>
              <w:right w:val="single" w:sz="8" w:space="0" w:color="000000"/>
            </w:tcBorders>
            <w:shd w:val="clear" w:color="auto" w:fill="auto"/>
          </w:tcPr>
          <w:p w:rsidR="001D6D79" w:rsidRPr="0045683A" w:rsidRDefault="001D6D79" w:rsidP="001F2A6E">
            <w:pPr>
              <w:keepNext/>
              <w:keepLines/>
              <w:shd w:val="clear" w:color="auto" w:fill="FFFFFF"/>
            </w:pPr>
            <w:r w:rsidRPr="0045683A">
              <w:t>«Патриотическое воспитание молодежи города Минусинска»</w:t>
            </w:r>
          </w:p>
        </w:tc>
        <w:tc>
          <w:tcPr>
            <w:tcW w:w="15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Отдел спорта и молодежной политики администрации города Минусинска</w:t>
            </w:r>
          </w:p>
          <w:p w:rsidR="001D6D79" w:rsidRPr="0045683A" w:rsidRDefault="001D6D79" w:rsidP="001F2A6E">
            <w:pPr>
              <w:keepNext/>
              <w:keepLines/>
              <w:shd w:val="clear" w:color="auto" w:fill="FFFFFF"/>
            </w:pPr>
          </w:p>
        </w:tc>
        <w:tc>
          <w:tcPr>
            <w:tcW w:w="957"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015</w:t>
            </w:r>
          </w:p>
        </w:tc>
        <w:tc>
          <w:tcPr>
            <w:tcW w:w="956"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162"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378,63</w:t>
            </w:r>
          </w:p>
        </w:tc>
        <w:tc>
          <w:tcPr>
            <w:tcW w:w="109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133,40</w:t>
            </w:r>
          </w:p>
          <w:p w:rsidR="001D6D79" w:rsidRPr="0045683A" w:rsidRDefault="001D6D79" w:rsidP="001F2A6E">
            <w:pPr>
              <w:keepNext/>
              <w:keepLines/>
              <w:shd w:val="clear" w:color="auto" w:fill="FFFFFF"/>
              <w:jc w:val="center"/>
            </w:pPr>
          </w:p>
        </w:tc>
        <w:tc>
          <w:tcPr>
            <w:tcW w:w="11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133,40</w:t>
            </w:r>
          </w:p>
          <w:p w:rsidR="001D6D79" w:rsidRPr="0045683A" w:rsidRDefault="001D6D79" w:rsidP="001F2A6E">
            <w:pPr>
              <w:keepNext/>
              <w:keepLines/>
              <w:shd w:val="clear" w:color="auto" w:fill="FFFFFF"/>
              <w:jc w:val="center"/>
            </w:pPr>
          </w:p>
        </w:tc>
        <w:tc>
          <w:tcPr>
            <w:tcW w:w="1435" w:type="dxa"/>
            <w:tcBorders>
              <w:top w:val="nil"/>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645,43</w:t>
            </w:r>
          </w:p>
          <w:p w:rsidR="001D6D79" w:rsidRPr="0045683A" w:rsidRDefault="001D6D79" w:rsidP="001F2A6E">
            <w:pPr>
              <w:keepNext/>
              <w:keepLines/>
              <w:shd w:val="clear" w:color="auto" w:fill="FFFFFF"/>
              <w:jc w:val="center"/>
            </w:pPr>
          </w:p>
        </w:tc>
      </w:tr>
      <w:tr w:rsidR="001D6D79" w:rsidRPr="0045683A" w:rsidTr="001F2A6E">
        <w:trPr>
          <w:trHeight w:val="20"/>
        </w:trPr>
        <w:tc>
          <w:tcPr>
            <w:tcW w:w="580" w:type="dxa"/>
            <w:tcBorders>
              <w:top w:val="nil"/>
              <w:left w:val="single" w:sz="8" w:space="0" w:color="auto"/>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11</w:t>
            </w:r>
          </w:p>
        </w:tc>
        <w:tc>
          <w:tcPr>
            <w:tcW w:w="1845"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2.1</w:t>
            </w:r>
          </w:p>
        </w:tc>
        <w:tc>
          <w:tcPr>
            <w:tcW w:w="1843"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Обеспечение деятельности (оказание услуг) подведомственных учреждений</w:t>
            </w:r>
          </w:p>
        </w:tc>
        <w:tc>
          <w:tcPr>
            <w:tcW w:w="15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Отдел спорта и молодежной политики администрации города Минусинска</w:t>
            </w:r>
          </w:p>
          <w:p w:rsidR="001D6D79" w:rsidRPr="0045683A" w:rsidRDefault="001D6D79" w:rsidP="001F2A6E">
            <w:pPr>
              <w:keepNext/>
              <w:keepLines/>
              <w:shd w:val="clear" w:color="auto" w:fill="FFFFFF"/>
            </w:pPr>
          </w:p>
        </w:tc>
        <w:tc>
          <w:tcPr>
            <w:tcW w:w="957"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015</w:t>
            </w:r>
          </w:p>
        </w:tc>
        <w:tc>
          <w:tcPr>
            <w:tcW w:w="956"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0720080610</w:t>
            </w:r>
          </w:p>
        </w:tc>
        <w:tc>
          <w:tcPr>
            <w:tcW w:w="95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162"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378,63</w:t>
            </w:r>
          </w:p>
        </w:tc>
        <w:tc>
          <w:tcPr>
            <w:tcW w:w="109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133,40</w:t>
            </w:r>
          </w:p>
          <w:p w:rsidR="001D6D79" w:rsidRPr="0045683A" w:rsidRDefault="001D6D79" w:rsidP="001F2A6E">
            <w:pPr>
              <w:keepNext/>
              <w:keepLines/>
              <w:shd w:val="clear" w:color="auto" w:fill="FFFFFF"/>
              <w:jc w:val="center"/>
            </w:pPr>
          </w:p>
        </w:tc>
        <w:tc>
          <w:tcPr>
            <w:tcW w:w="11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133,40</w:t>
            </w:r>
          </w:p>
          <w:p w:rsidR="001D6D79" w:rsidRPr="0045683A" w:rsidRDefault="001D6D79" w:rsidP="001F2A6E">
            <w:pPr>
              <w:keepNext/>
              <w:keepLines/>
              <w:shd w:val="clear" w:color="auto" w:fill="FFFFFF"/>
              <w:jc w:val="center"/>
            </w:pPr>
          </w:p>
        </w:tc>
        <w:tc>
          <w:tcPr>
            <w:tcW w:w="1435" w:type="dxa"/>
            <w:tcBorders>
              <w:top w:val="nil"/>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645,43</w:t>
            </w:r>
          </w:p>
          <w:p w:rsidR="001D6D79" w:rsidRPr="0045683A" w:rsidRDefault="001D6D79" w:rsidP="001F2A6E">
            <w:pPr>
              <w:keepNext/>
              <w:keepLines/>
              <w:shd w:val="clear" w:color="auto" w:fill="FFFFFF"/>
              <w:jc w:val="center"/>
            </w:pPr>
          </w:p>
        </w:tc>
      </w:tr>
      <w:tr w:rsidR="001D6D79" w:rsidRPr="0045683A" w:rsidTr="001F2A6E">
        <w:trPr>
          <w:trHeight w:val="20"/>
        </w:trPr>
        <w:tc>
          <w:tcPr>
            <w:tcW w:w="580" w:type="dxa"/>
            <w:tcBorders>
              <w:top w:val="single" w:sz="4" w:space="0" w:color="auto"/>
              <w:left w:val="single" w:sz="8" w:space="0" w:color="auto"/>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12</w:t>
            </w:r>
          </w:p>
        </w:tc>
        <w:tc>
          <w:tcPr>
            <w:tcW w:w="1845"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2.1.1</w:t>
            </w:r>
          </w:p>
        </w:tc>
        <w:tc>
          <w:tcPr>
            <w:tcW w:w="1843"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ind w:right="-108"/>
            </w:pPr>
            <w:r w:rsidRPr="0045683A">
              <w:t>Реализация  проектов, направленных на повышение общественной, гражданской и политической активности молодежи, поддержка и развитие института молодой семьи, предпринимательства, добровольчества</w:t>
            </w:r>
          </w:p>
        </w:tc>
        <w:tc>
          <w:tcPr>
            <w:tcW w:w="15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Отдел спорта и молодежной политики администрации города Минусинска</w:t>
            </w:r>
          </w:p>
        </w:tc>
        <w:tc>
          <w:tcPr>
            <w:tcW w:w="957"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015</w:t>
            </w:r>
          </w:p>
        </w:tc>
        <w:tc>
          <w:tcPr>
            <w:tcW w:w="956"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0720080610</w:t>
            </w:r>
          </w:p>
        </w:tc>
        <w:tc>
          <w:tcPr>
            <w:tcW w:w="95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611</w:t>
            </w:r>
          </w:p>
        </w:tc>
        <w:tc>
          <w:tcPr>
            <w:tcW w:w="1162"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133,4</w:t>
            </w:r>
          </w:p>
        </w:tc>
        <w:tc>
          <w:tcPr>
            <w:tcW w:w="109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133,4</w:t>
            </w:r>
          </w:p>
        </w:tc>
        <w:tc>
          <w:tcPr>
            <w:tcW w:w="11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133,4</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400,20</w:t>
            </w:r>
          </w:p>
        </w:tc>
      </w:tr>
      <w:tr w:rsidR="001D6D79" w:rsidRPr="0045683A" w:rsidTr="001F2A6E">
        <w:trPr>
          <w:trHeight w:val="20"/>
        </w:trPr>
        <w:tc>
          <w:tcPr>
            <w:tcW w:w="580" w:type="dxa"/>
            <w:tcBorders>
              <w:top w:val="single" w:sz="4" w:space="0" w:color="auto"/>
              <w:left w:val="single" w:sz="8" w:space="0" w:color="auto"/>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lastRenderedPageBreak/>
              <w:t>13</w:t>
            </w:r>
          </w:p>
        </w:tc>
        <w:tc>
          <w:tcPr>
            <w:tcW w:w="1845"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2.1.2</w:t>
            </w:r>
          </w:p>
        </w:tc>
        <w:tc>
          <w:tcPr>
            <w:tcW w:w="1843"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 xml:space="preserve">Обеспечение работы проекта несения  почетно- караульной службы на  Посту  № 1 у «Вечного огня» на площади «Мемориал Победы» в  г.Минусинске </w:t>
            </w:r>
          </w:p>
        </w:tc>
        <w:tc>
          <w:tcPr>
            <w:tcW w:w="15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Отдел спорта и молодежной политики администрации города Минусинска</w:t>
            </w:r>
          </w:p>
        </w:tc>
        <w:tc>
          <w:tcPr>
            <w:tcW w:w="957"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015</w:t>
            </w:r>
          </w:p>
        </w:tc>
        <w:tc>
          <w:tcPr>
            <w:tcW w:w="956"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0720080610</w:t>
            </w:r>
          </w:p>
        </w:tc>
        <w:tc>
          <w:tcPr>
            <w:tcW w:w="95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612</w:t>
            </w:r>
          </w:p>
        </w:tc>
        <w:tc>
          <w:tcPr>
            <w:tcW w:w="1162"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245,23</w:t>
            </w:r>
          </w:p>
        </w:tc>
        <w:tc>
          <w:tcPr>
            <w:tcW w:w="109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1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245,23</w:t>
            </w:r>
          </w:p>
        </w:tc>
      </w:tr>
      <w:tr w:rsidR="001D6D79" w:rsidRPr="0045683A" w:rsidTr="001F2A6E">
        <w:trPr>
          <w:trHeight w:val="20"/>
        </w:trPr>
        <w:tc>
          <w:tcPr>
            <w:tcW w:w="580" w:type="dxa"/>
            <w:tcBorders>
              <w:top w:val="single" w:sz="4" w:space="0" w:color="auto"/>
              <w:left w:val="single" w:sz="8" w:space="0" w:color="auto"/>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14</w:t>
            </w:r>
          </w:p>
        </w:tc>
        <w:tc>
          <w:tcPr>
            <w:tcW w:w="1845"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2.2.</w:t>
            </w:r>
          </w:p>
        </w:tc>
        <w:tc>
          <w:tcPr>
            <w:tcW w:w="1843"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Развитие системы патриотического воспитания в рамках деятельности муниципальных молодежных центров</w:t>
            </w:r>
          </w:p>
        </w:tc>
        <w:tc>
          <w:tcPr>
            <w:tcW w:w="15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Отдел спорта и молодежной политики администрации города Минусинска</w:t>
            </w:r>
          </w:p>
        </w:tc>
        <w:tc>
          <w:tcPr>
            <w:tcW w:w="957"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015</w:t>
            </w:r>
          </w:p>
        </w:tc>
        <w:tc>
          <w:tcPr>
            <w:tcW w:w="956"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162"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w:t>
            </w:r>
          </w:p>
        </w:tc>
        <w:tc>
          <w:tcPr>
            <w:tcW w:w="109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1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0,0</w:t>
            </w:r>
          </w:p>
        </w:tc>
      </w:tr>
      <w:tr w:rsidR="001D6D79" w:rsidRPr="0045683A" w:rsidTr="001F2A6E">
        <w:trPr>
          <w:trHeight w:val="20"/>
        </w:trPr>
        <w:tc>
          <w:tcPr>
            <w:tcW w:w="580" w:type="dxa"/>
            <w:tcBorders>
              <w:top w:val="single" w:sz="4" w:space="0" w:color="auto"/>
              <w:left w:val="single" w:sz="8" w:space="0" w:color="auto"/>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p>
        </w:tc>
        <w:tc>
          <w:tcPr>
            <w:tcW w:w="1845"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2.2.1</w:t>
            </w:r>
          </w:p>
        </w:tc>
        <w:tc>
          <w:tcPr>
            <w:tcW w:w="1843"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Развитие системы патриотического воспитания в рамках деятельности муниципальных молодежных центров</w:t>
            </w:r>
          </w:p>
        </w:tc>
        <w:tc>
          <w:tcPr>
            <w:tcW w:w="15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Отдел спорта и молодежной политики администрации города Минусинска</w:t>
            </w:r>
          </w:p>
        </w:tc>
        <w:tc>
          <w:tcPr>
            <w:tcW w:w="957"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015</w:t>
            </w:r>
          </w:p>
        </w:tc>
        <w:tc>
          <w:tcPr>
            <w:tcW w:w="956"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0720074540</w:t>
            </w:r>
          </w:p>
        </w:tc>
        <w:tc>
          <w:tcPr>
            <w:tcW w:w="95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612</w:t>
            </w:r>
          </w:p>
        </w:tc>
        <w:tc>
          <w:tcPr>
            <w:tcW w:w="1162"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w:t>
            </w:r>
          </w:p>
        </w:tc>
        <w:tc>
          <w:tcPr>
            <w:tcW w:w="109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w:t>
            </w:r>
          </w:p>
        </w:tc>
        <w:tc>
          <w:tcPr>
            <w:tcW w:w="11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0,00</w:t>
            </w:r>
          </w:p>
        </w:tc>
      </w:tr>
      <w:tr w:rsidR="001D6D79" w:rsidRPr="0045683A" w:rsidTr="001F2A6E">
        <w:trPr>
          <w:trHeight w:val="20"/>
        </w:trPr>
        <w:tc>
          <w:tcPr>
            <w:tcW w:w="580" w:type="dxa"/>
            <w:tcBorders>
              <w:top w:val="single" w:sz="4" w:space="0" w:color="auto"/>
              <w:left w:val="single" w:sz="8" w:space="0" w:color="auto"/>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p>
        </w:tc>
        <w:tc>
          <w:tcPr>
            <w:tcW w:w="1845"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2.2.2</w:t>
            </w:r>
          </w:p>
        </w:tc>
        <w:tc>
          <w:tcPr>
            <w:tcW w:w="1843"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 xml:space="preserve">Софинансирование из средств городского бюджета  на </w:t>
            </w:r>
            <w:r w:rsidRPr="0045683A">
              <w:lastRenderedPageBreak/>
              <w:t>развитие системы патриотического воспитания в рамках деятельности муниципальных молодежных центров</w:t>
            </w:r>
          </w:p>
        </w:tc>
        <w:tc>
          <w:tcPr>
            <w:tcW w:w="15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lastRenderedPageBreak/>
              <w:t xml:space="preserve">Отдел спорта и молодежной политики </w:t>
            </w:r>
            <w:r w:rsidRPr="0045683A">
              <w:lastRenderedPageBreak/>
              <w:t>администрации города Минусинска</w:t>
            </w:r>
          </w:p>
        </w:tc>
        <w:tc>
          <w:tcPr>
            <w:tcW w:w="957"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lastRenderedPageBreak/>
              <w:t>015</w:t>
            </w:r>
          </w:p>
        </w:tc>
        <w:tc>
          <w:tcPr>
            <w:tcW w:w="956"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07200S4540</w:t>
            </w:r>
          </w:p>
        </w:tc>
        <w:tc>
          <w:tcPr>
            <w:tcW w:w="95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612</w:t>
            </w:r>
          </w:p>
        </w:tc>
        <w:tc>
          <w:tcPr>
            <w:tcW w:w="1162"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0,00</w:t>
            </w:r>
          </w:p>
        </w:tc>
        <w:tc>
          <w:tcPr>
            <w:tcW w:w="109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0,00</w:t>
            </w:r>
          </w:p>
        </w:tc>
        <w:tc>
          <w:tcPr>
            <w:tcW w:w="11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0,00</w:t>
            </w:r>
          </w:p>
        </w:tc>
      </w:tr>
      <w:tr w:rsidR="001D6D79" w:rsidRPr="0045683A" w:rsidTr="001F2A6E">
        <w:trPr>
          <w:trHeight w:val="20"/>
        </w:trPr>
        <w:tc>
          <w:tcPr>
            <w:tcW w:w="580" w:type="dxa"/>
            <w:vMerge w:val="restart"/>
            <w:tcBorders>
              <w:top w:val="nil"/>
              <w:left w:val="single" w:sz="8" w:space="0" w:color="auto"/>
              <w:bottom w:val="single" w:sz="8" w:space="0" w:color="000000"/>
              <w:right w:val="single" w:sz="8" w:space="0" w:color="auto"/>
            </w:tcBorders>
            <w:shd w:val="clear" w:color="auto" w:fill="auto"/>
            <w:vAlign w:val="center"/>
          </w:tcPr>
          <w:p w:rsidR="001D6D79" w:rsidRPr="0045683A" w:rsidRDefault="001D6D79" w:rsidP="001F2A6E">
            <w:pPr>
              <w:keepNext/>
              <w:keepLines/>
              <w:shd w:val="clear" w:color="auto" w:fill="FFFFFF"/>
            </w:pPr>
            <w:r w:rsidRPr="0045683A">
              <w:lastRenderedPageBreak/>
              <w:t>15</w:t>
            </w:r>
          </w:p>
        </w:tc>
        <w:tc>
          <w:tcPr>
            <w:tcW w:w="3688" w:type="dxa"/>
            <w:gridSpan w:val="2"/>
            <w:tcBorders>
              <w:top w:val="single" w:sz="8" w:space="0" w:color="auto"/>
              <w:left w:val="nil"/>
              <w:bottom w:val="nil"/>
              <w:right w:val="single" w:sz="8" w:space="0" w:color="000000"/>
            </w:tcBorders>
            <w:shd w:val="clear" w:color="auto" w:fill="auto"/>
          </w:tcPr>
          <w:p w:rsidR="001D6D79" w:rsidRPr="0045683A" w:rsidRDefault="001D6D79" w:rsidP="001F2A6E">
            <w:pPr>
              <w:keepNext/>
              <w:keepLines/>
              <w:shd w:val="clear" w:color="auto" w:fill="FFFFFF"/>
            </w:pPr>
            <w:r w:rsidRPr="0045683A">
              <w:t>Подпрограмма 3</w:t>
            </w:r>
          </w:p>
        </w:tc>
        <w:tc>
          <w:tcPr>
            <w:tcW w:w="15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всего</w:t>
            </w:r>
          </w:p>
        </w:tc>
        <w:tc>
          <w:tcPr>
            <w:tcW w:w="957"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6"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49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162"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1043,28</w:t>
            </w:r>
          </w:p>
        </w:tc>
        <w:tc>
          <w:tcPr>
            <w:tcW w:w="109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w:t>
            </w:r>
          </w:p>
        </w:tc>
        <w:tc>
          <w:tcPr>
            <w:tcW w:w="11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435" w:type="dxa"/>
            <w:tcBorders>
              <w:top w:val="nil"/>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1043,28</w:t>
            </w:r>
          </w:p>
        </w:tc>
      </w:tr>
      <w:tr w:rsidR="001D6D79" w:rsidRPr="0045683A" w:rsidTr="001F2A6E">
        <w:trPr>
          <w:trHeight w:val="20"/>
        </w:trPr>
        <w:tc>
          <w:tcPr>
            <w:tcW w:w="580" w:type="dxa"/>
            <w:vMerge/>
            <w:tcBorders>
              <w:top w:val="nil"/>
              <w:left w:val="single" w:sz="8" w:space="0" w:color="auto"/>
              <w:bottom w:val="single" w:sz="8" w:space="0" w:color="000000"/>
              <w:right w:val="single" w:sz="8" w:space="0" w:color="auto"/>
            </w:tcBorders>
          </w:tcPr>
          <w:p w:rsidR="001D6D79" w:rsidRPr="0045683A" w:rsidRDefault="001D6D79" w:rsidP="001F2A6E">
            <w:pPr>
              <w:keepNext/>
              <w:keepLines/>
              <w:shd w:val="clear" w:color="auto" w:fill="FFFFFF"/>
            </w:pPr>
          </w:p>
        </w:tc>
        <w:tc>
          <w:tcPr>
            <w:tcW w:w="3688" w:type="dxa"/>
            <w:gridSpan w:val="2"/>
            <w:tcBorders>
              <w:top w:val="nil"/>
              <w:left w:val="nil"/>
              <w:bottom w:val="nil"/>
              <w:right w:val="single" w:sz="8" w:space="0" w:color="000000"/>
            </w:tcBorders>
            <w:shd w:val="clear" w:color="auto" w:fill="auto"/>
          </w:tcPr>
          <w:p w:rsidR="001D6D79" w:rsidRPr="0045683A" w:rsidRDefault="001D6D79" w:rsidP="001F2A6E">
            <w:pPr>
              <w:keepNext/>
              <w:keepLines/>
              <w:shd w:val="clear" w:color="auto" w:fill="FFFFFF"/>
            </w:pPr>
            <w:r w:rsidRPr="0045683A">
              <w:t>«Обеспечение жильем молодых семей города Минусинска»</w:t>
            </w:r>
          </w:p>
        </w:tc>
        <w:tc>
          <w:tcPr>
            <w:tcW w:w="15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Администрация города Минусинска</w:t>
            </w:r>
          </w:p>
        </w:tc>
        <w:tc>
          <w:tcPr>
            <w:tcW w:w="957"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005</w:t>
            </w:r>
          </w:p>
        </w:tc>
        <w:tc>
          <w:tcPr>
            <w:tcW w:w="956"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1003</w:t>
            </w:r>
          </w:p>
        </w:tc>
        <w:tc>
          <w:tcPr>
            <w:tcW w:w="149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162"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1043,28</w:t>
            </w:r>
          </w:p>
        </w:tc>
        <w:tc>
          <w:tcPr>
            <w:tcW w:w="109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w:t>
            </w:r>
          </w:p>
        </w:tc>
        <w:tc>
          <w:tcPr>
            <w:tcW w:w="11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435" w:type="dxa"/>
            <w:tcBorders>
              <w:top w:val="nil"/>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1043,28</w:t>
            </w:r>
          </w:p>
        </w:tc>
      </w:tr>
      <w:tr w:rsidR="001D6D79" w:rsidRPr="0045683A" w:rsidTr="001F2A6E">
        <w:trPr>
          <w:trHeight w:val="20"/>
        </w:trPr>
        <w:tc>
          <w:tcPr>
            <w:tcW w:w="580" w:type="dxa"/>
            <w:tcBorders>
              <w:top w:val="nil"/>
              <w:left w:val="single" w:sz="8" w:space="0" w:color="auto"/>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16</w:t>
            </w:r>
          </w:p>
        </w:tc>
        <w:tc>
          <w:tcPr>
            <w:tcW w:w="1845" w:type="dxa"/>
            <w:tcBorders>
              <w:top w:val="single" w:sz="8"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3.1</w:t>
            </w:r>
          </w:p>
        </w:tc>
        <w:tc>
          <w:tcPr>
            <w:tcW w:w="1843" w:type="dxa"/>
            <w:tcBorders>
              <w:top w:val="single" w:sz="4"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pPr>
            <w:r w:rsidRPr="0045683A">
              <w:t>Предоставление социальных выплат на приобретение жилья или строительство индивидуального жилого дома</w:t>
            </w:r>
          </w:p>
        </w:tc>
        <w:tc>
          <w:tcPr>
            <w:tcW w:w="1559" w:type="dxa"/>
            <w:tcBorders>
              <w:top w:val="nil"/>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pPr>
            <w:r w:rsidRPr="0045683A">
              <w:t>Администрация города Минусинска</w:t>
            </w:r>
          </w:p>
        </w:tc>
        <w:tc>
          <w:tcPr>
            <w:tcW w:w="957" w:type="dxa"/>
            <w:tcBorders>
              <w:top w:val="nil"/>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005</w:t>
            </w:r>
          </w:p>
        </w:tc>
        <w:tc>
          <w:tcPr>
            <w:tcW w:w="956" w:type="dxa"/>
            <w:tcBorders>
              <w:top w:val="nil"/>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1003</w:t>
            </w:r>
          </w:p>
        </w:tc>
        <w:tc>
          <w:tcPr>
            <w:tcW w:w="1499" w:type="dxa"/>
            <w:tcBorders>
              <w:top w:val="nil"/>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4" w:type="dxa"/>
            <w:tcBorders>
              <w:top w:val="nil"/>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162" w:type="dxa"/>
            <w:tcBorders>
              <w:top w:val="nil"/>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1043,28</w:t>
            </w:r>
          </w:p>
        </w:tc>
        <w:tc>
          <w:tcPr>
            <w:tcW w:w="1094" w:type="dxa"/>
            <w:tcBorders>
              <w:top w:val="nil"/>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w:t>
            </w:r>
          </w:p>
        </w:tc>
        <w:tc>
          <w:tcPr>
            <w:tcW w:w="1159" w:type="dxa"/>
            <w:tcBorders>
              <w:top w:val="nil"/>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435" w:type="dxa"/>
            <w:tcBorders>
              <w:top w:val="nil"/>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1043,28</w:t>
            </w:r>
          </w:p>
        </w:tc>
      </w:tr>
      <w:tr w:rsidR="001D6D79" w:rsidRPr="0045683A" w:rsidTr="001F2A6E">
        <w:trPr>
          <w:trHeight w:val="20"/>
        </w:trPr>
        <w:tc>
          <w:tcPr>
            <w:tcW w:w="580" w:type="dxa"/>
            <w:tcBorders>
              <w:top w:val="single" w:sz="4" w:space="0" w:color="auto"/>
              <w:left w:val="single" w:sz="8" w:space="0" w:color="auto"/>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17</w:t>
            </w:r>
          </w:p>
        </w:tc>
        <w:tc>
          <w:tcPr>
            <w:tcW w:w="1845" w:type="dxa"/>
            <w:tcBorders>
              <w:top w:val="single" w:sz="8"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3.1.1</w:t>
            </w:r>
          </w:p>
        </w:tc>
        <w:tc>
          <w:tcPr>
            <w:tcW w:w="1843"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 xml:space="preserve">Софинансирование из средств городского бюджета на предоставление социальных выплат молодым семьям на приобретение (строительство) жилья </w:t>
            </w:r>
          </w:p>
        </w:tc>
        <w:tc>
          <w:tcPr>
            <w:tcW w:w="15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Администрация города Минусинска</w:t>
            </w:r>
          </w:p>
        </w:tc>
        <w:tc>
          <w:tcPr>
            <w:tcW w:w="957"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005</w:t>
            </w:r>
          </w:p>
        </w:tc>
        <w:tc>
          <w:tcPr>
            <w:tcW w:w="956"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1003</w:t>
            </w:r>
          </w:p>
        </w:tc>
        <w:tc>
          <w:tcPr>
            <w:tcW w:w="149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07300L4970</w:t>
            </w:r>
          </w:p>
        </w:tc>
        <w:tc>
          <w:tcPr>
            <w:tcW w:w="95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322</w:t>
            </w:r>
          </w:p>
        </w:tc>
        <w:tc>
          <w:tcPr>
            <w:tcW w:w="1162"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1043,28</w:t>
            </w:r>
          </w:p>
        </w:tc>
        <w:tc>
          <w:tcPr>
            <w:tcW w:w="109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w:t>
            </w:r>
          </w:p>
        </w:tc>
        <w:tc>
          <w:tcPr>
            <w:tcW w:w="11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1043,28</w:t>
            </w:r>
          </w:p>
        </w:tc>
      </w:tr>
      <w:tr w:rsidR="001D6D79" w:rsidRPr="0045683A" w:rsidTr="001F2A6E">
        <w:trPr>
          <w:trHeight w:val="20"/>
        </w:trPr>
        <w:tc>
          <w:tcPr>
            <w:tcW w:w="580" w:type="dxa"/>
            <w:tcBorders>
              <w:top w:val="single" w:sz="4" w:space="0" w:color="auto"/>
              <w:left w:val="single" w:sz="8" w:space="0" w:color="auto"/>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p>
        </w:tc>
        <w:tc>
          <w:tcPr>
            <w:tcW w:w="1845" w:type="dxa"/>
            <w:tcBorders>
              <w:top w:val="single" w:sz="8"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 xml:space="preserve">Мероприятие </w:t>
            </w:r>
            <w:r w:rsidRPr="0045683A">
              <w:lastRenderedPageBreak/>
              <w:t>3.1.2.</w:t>
            </w:r>
          </w:p>
        </w:tc>
        <w:tc>
          <w:tcPr>
            <w:tcW w:w="1843"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lastRenderedPageBreak/>
              <w:t>Предоставлени</w:t>
            </w:r>
            <w:r w:rsidRPr="0045683A">
              <w:lastRenderedPageBreak/>
              <w:t xml:space="preserve">е социальных выплат молодым семьям на приобретение (строительство)жилья </w:t>
            </w:r>
          </w:p>
        </w:tc>
        <w:tc>
          <w:tcPr>
            <w:tcW w:w="15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lastRenderedPageBreak/>
              <w:t>Администра</w:t>
            </w:r>
            <w:r w:rsidRPr="0045683A">
              <w:lastRenderedPageBreak/>
              <w:t>ция города Минусинска</w:t>
            </w:r>
          </w:p>
        </w:tc>
        <w:tc>
          <w:tcPr>
            <w:tcW w:w="957"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lastRenderedPageBreak/>
              <w:t>005</w:t>
            </w:r>
          </w:p>
        </w:tc>
        <w:tc>
          <w:tcPr>
            <w:tcW w:w="956"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1003</w:t>
            </w:r>
          </w:p>
        </w:tc>
        <w:tc>
          <w:tcPr>
            <w:tcW w:w="149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07300</w:t>
            </w:r>
            <w:r w:rsidRPr="0045683A">
              <w:rPr>
                <w:lang w:val="en-US"/>
              </w:rPr>
              <w:t>R</w:t>
            </w:r>
            <w:r w:rsidRPr="0045683A">
              <w:t>4970</w:t>
            </w:r>
          </w:p>
        </w:tc>
        <w:tc>
          <w:tcPr>
            <w:tcW w:w="95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322</w:t>
            </w:r>
          </w:p>
        </w:tc>
        <w:tc>
          <w:tcPr>
            <w:tcW w:w="1162"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rPr>
                <w:lang w:val="en-US"/>
              </w:rPr>
            </w:pPr>
            <w:r w:rsidRPr="0045683A">
              <w:t>0,0</w:t>
            </w:r>
          </w:p>
        </w:tc>
        <w:tc>
          <w:tcPr>
            <w:tcW w:w="109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w:t>
            </w:r>
          </w:p>
        </w:tc>
        <w:tc>
          <w:tcPr>
            <w:tcW w:w="11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0,0</w:t>
            </w:r>
          </w:p>
        </w:tc>
      </w:tr>
      <w:tr w:rsidR="001D6D79" w:rsidRPr="0045683A" w:rsidTr="001F2A6E">
        <w:trPr>
          <w:trHeight w:val="20"/>
        </w:trPr>
        <w:tc>
          <w:tcPr>
            <w:tcW w:w="580" w:type="dxa"/>
            <w:tcBorders>
              <w:top w:val="single" w:sz="4" w:space="0" w:color="auto"/>
              <w:left w:val="single" w:sz="8" w:space="0" w:color="auto"/>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p>
        </w:tc>
        <w:tc>
          <w:tcPr>
            <w:tcW w:w="1845" w:type="dxa"/>
            <w:tcBorders>
              <w:top w:val="single" w:sz="8"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3.1.3.</w:t>
            </w:r>
          </w:p>
        </w:tc>
        <w:tc>
          <w:tcPr>
            <w:tcW w:w="1843"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 xml:space="preserve">Предоставление социальных выплат молодым семьям на приобретение (строительство)жилья </w:t>
            </w:r>
          </w:p>
        </w:tc>
        <w:tc>
          <w:tcPr>
            <w:tcW w:w="15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Администрация города Минусинска</w:t>
            </w:r>
          </w:p>
        </w:tc>
        <w:tc>
          <w:tcPr>
            <w:tcW w:w="957"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005</w:t>
            </w:r>
          </w:p>
        </w:tc>
        <w:tc>
          <w:tcPr>
            <w:tcW w:w="956"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1003</w:t>
            </w:r>
          </w:p>
        </w:tc>
        <w:tc>
          <w:tcPr>
            <w:tcW w:w="149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07300</w:t>
            </w:r>
            <w:r w:rsidRPr="0045683A">
              <w:rPr>
                <w:lang w:val="en-US"/>
              </w:rPr>
              <w:t>R</w:t>
            </w:r>
            <w:r w:rsidRPr="0045683A">
              <w:t>4970</w:t>
            </w:r>
          </w:p>
        </w:tc>
        <w:tc>
          <w:tcPr>
            <w:tcW w:w="95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322</w:t>
            </w:r>
          </w:p>
        </w:tc>
        <w:tc>
          <w:tcPr>
            <w:tcW w:w="1162"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w:t>
            </w:r>
          </w:p>
        </w:tc>
        <w:tc>
          <w:tcPr>
            <w:tcW w:w="1094"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w:t>
            </w:r>
          </w:p>
        </w:tc>
        <w:tc>
          <w:tcPr>
            <w:tcW w:w="1159"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0,0</w:t>
            </w:r>
          </w:p>
        </w:tc>
      </w:tr>
      <w:tr w:rsidR="001D6D79" w:rsidRPr="0045683A" w:rsidTr="001F2A6E">
        <w:trPr>
          <w:trHeight w:val="20"/>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D6D79" w:rsidRPr="0045683A" w:rsidRDefault="001D6D79" w:rsidP="001F2A6E">
            <w:pPr>
              <w:keepNext/>
              <w:keepLines/>
              <w:shd w:val="clear" w:color="auto" w:fill="FFFFFF"/>
            </w:pPr>
            <w:r w:rsidRPr="0045683A">
              <w:t>17</w:t>
            </w:r>
          </w:p>
        </w:tc>
        <w:tc>
          <w:tcPr>
            <w:tcW w:w="3688" w:type="dxa"/>
            <w:gridSpan w:val="2"/>
            <w:tcBorders>
              <w:top w:val="single" w:sz="8" w:space="0" w:color="auto"/>
              <w:left w:val="nil"/>
              <w:right w:val="single" w:sz="8" w:space="0" w:color="000000"/>
            </w:tcBorders>
            <w:shd w:val="clear" w:color="auto" w:fill="auto"/>
          </w:tcPr>
          <w:p w:rsidR="001D6D79" w:rsidRPr="0045683A" w:rsidRDefault="001D6D79" w:rsidP="001F2A6E">
            <w:pPr>
              <w:keepNext/>
              <w:keepLines/>
              <w:shd w:val="clear" w:color="auto" w:fill="FFFFFF"/>
            </w:pPr>
            <w:r w:rsidRPr="0045683A">
              <w:t>Подпрограмма 4</w:t>
            </w:r>
          </w:p>
        </w:tc>
        <w:tc>
          <w:tcPr>
            <w:tcW w:w="1559" w:type="dxa"/>
            <w:tcBorders>
              <w:top w:val="single" w:sz="8"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всего</w:t>
            </w:r>
          </w:p>
        </w:tc>
        <w:tc>
          <w:tcPr>
            <w:tcW w:w="957"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6"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49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162" w:type="dxa"/>
            <w:tcBorders>
              <w:top w:val="nil"/>
              <w:left w:val="nil"/>
              <w:bottom w:val="single" w:sz="8" w:space="0" w:color="auto"/>
              <w:right w:val="single" w:sz="8" w:space="0" w:color="auto"/>
            </w:tcBorders>
            <w:shd w:val="clear" w:color="000000" w:fill="FFFFFF"/>
          </w:tcPr>
          <w:p w:rsidR="001D6D79" w:rsidRPr="0045683A" w:rsidRDefault="001D6D79" w:rsidP="001F2A6E">
            <w:pPr>
              <w:keepNext/>
              <w:keepLines/>
              <w:shd w:val="clear" w:color="auto" w:fill="FFFFFF"/>
              <w:jc w:val="center"/>
            </w:pPr>
            <w:r w:rsidRPr="0045683A">
              <w:t>0,00</w:t>
            </w:r>
          </w:p>
        </w:tc>
        <w:tc>
          <w:tcPr>
            <w:tcW w:w="109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1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435" w:type="dxa"/>
            <w:tcBorders>
              <w:top w:val="nil"/>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0,00</w:t>
            </w:r>
          </w:p>
        </w:tc>
      </w:tr>
      <w:tr w:rsidR="001D6D79" w:rsidRPr="0045683A" w:rsidTr="001F2A6E">
        <w:trPr>
          <w:trHeight w:val="20"/>
        </w:trPr>
        <w:tc>
          <w:tcPr>
            <w:tcW w:w="580" w:type="dxa"/>
            <w:vMerge/>
            <w:tcBorders>
              <w:top w:val="single" w:sz="8" w:space="0" w:color="auto"/>
              <w:left w:val="single" w:sz="8" w:space="0" w:color="auto"/>
              <w:bottom w:val="single" w:sz="8" w:space="0" w:color="000000"/>
              <w:right w:val="single" w:sz="8" w:space="0" w:color="auto"/>
            </w:tcBorders>
          </w:tcPr>
          <w:p w:rsidR="001D6D79" w:rsidRPr="0045683A" w:rsidRDefault="001D6D79" w:rsidP="001F2A6E">
            <w:pPr>
              <w:keepNext/>
              <w:keepLines/>
              <w:shd w:val="clear" w:color="auto" w:fill="FFFFFF"/>
            </w:pPr>
          </w:p>
        </w:tc>
        <w:tc>
          <w:tcPr>
            <w:tcW w:w="3688" w:type="dxa"/>
            <w:gridSpan w:val="2"/>
            <w:tcBorders>
              <w:top w:val="nil"/>
              <w:left w:val="nil"/>
              <w:bottom w:val="single" w:sz="4" w:space="0" w:color="auto"/>
              <w:right w:val="single" w:sz="8" w:space="0" w:color="000000"/>
            </w:tcBorders>
            <w:shd w:val="clear" w:color="auto" w:fill="auto"/>
          </w:tcPr>
          <w:p w:rsidR="001D6D79" w:rsidRPr="0045683A" w:rsidRDefault="001D6D79" w:rsidP="001F2A6E">
            <w:pPr>
              <w:keepNext/>
              <w:keepLines/>
              <w:shd w:val="clear" w:color="auto" w:fill="FFFFFF"/>
            </w:pPr>
            <w:r w:rsidRPr="0045683A">
              <w:t>«Поддержка социально ориентированных некоммерческих организаций г. Минусинска»</w:t>
            </w:r>
          </w:p>
        </w:tc>
        <w:tc>
          <w:tcPr>
            <w:tcW w:w="15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Отдел спорта и молодежной политики администрации города Минусинска</w:t>
            </w:r>
          </w:p>
        </w:tc>
        <w:tc>
          <w:tcPr>
            <w:tcW w:w="957"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015</w:t>
            </w:r>
          </w:p>
        </w:tc>
        <w:tc>
          <w:tcPr>
            <w:tcW w:w="956"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95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х</w:t>
            </w:r>
          </w:p>
        </w:tc>
        <w:tc>
          <w:tcPr>
            <w:tcW w:w="1162"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0,00</w:t>
            </w:r>
          </w:p>
        </w:tc>
        <w:tc>
          <w:tcPr>
            <w:tcW w:w="109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1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435" w:type="dxa"/>
            <w:tcBorders>
              <w:top w:val="nil"/>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0,00</w:t>
            </w:r>
          </w:p>
        </w:tc>
      </w:tr>
      <w:tr w:rsidR="001D6D79" w:rsidRPr="0045683A" w:rsidTr="001F2A6E">
        <w:trPr>
          <w:trHeight w:val="20"/>
        </w:trPr>
        <w:tc>
          <w:tcPr>
            <w:tcW w:w="580" w:type="dxa"/>
            <w:tcBorders>
              <w:top w:val="nil"/>
              <w:left w:val="single" w:sz="8" w:space="0" w:color="auto"/>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18</w:t>
            </w:r>
          </w:p>
        </w:tc>
        <w:tc>
          <w:tcPr>
            <w:tcW w:w="1845"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4.1</w:t>
            </w:r>
          </w:p>
        </w:tc>
        <w:tc>
          <w:tcPr>
            <w:tcW w:w="1843" w:type="dxa"/>
            <w:tcBorders>
              <w:top w:val="single" w:sz="4" w:space="0" w:color="auto"/>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t xml:space="preserve">Консультационная поддержка, а также поддержка  в области подготовки, переподготовки, повышения квалификации  работников и добровольцев </w:t>
            </w:r>
            <w:r w:rsidRPr="0045683A">
              <w:lastRenderedPageBreak/>
              <w:t>СОНКО</w:t>
            </w:r>
          </w:p>
        </w:tc>
        <w:tc>
          <w:tcPr>
            <w:tcW w:w="15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pPr>
            <w:r w:rsidRPr="0045683A">
              <w:lastRenderedPageBreak/>
              <w:t>Отдел спорта и молодежной политики администрации города Минусинска</w:t>
            </w:r>
          </w:p>
        </w:tc>
        <w:tc>
          <w:tcPr>
            <w:tcW w:w="957"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015</w:t>
            </w:r>
          </w:p>
        </w:tc>
        <w:tc>
          <w:tcPr>
            <w:tcW w:w="956"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0740087020</w:t>
            </w:r>
          </w:p>
        </w:tc>
        <w:tc>
          <w:tcPr>
            <w:tcW w:w="95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240</w:t>
            </w:r>
          </w:p>
        </w:tc>
        <w:tc>
          <w:tcPr>
            <w:tcW w:w="1162"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0,00</w:t>
            </w:r>
          </w:p>
        </w:tc>
        <w:tc>
          <w:tcPr>
            <w:tcW w:w="1094"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159" w:type="dxa"/>
            <w:tcBorders>
              <w:top w:val="nil"/>
              <w:left w:val="nil"/>
              <w:bottom w:val="single" w:sz="8"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435" w:type="dxa"/>
            <w:tcBorders>
              <w:top w:val="nil"/>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0,00</w:t>
            </w:r>
          </w:p>
        </w:tc>
      </w:tr>
      <w:tr w:rsidR="001D6D79" w:rsidRPr="0045683A" w:rsidTr="001F2A6E">
        <w:trPr>
          <w:trHeight w:val="20"/>
        </w:trPr>
        <w:tc>
          <w:tcPr>
            <w:tcW w:w="580" w:type="dxa"/>
            <w:tcBorders>
              <w:top w:val="single" w:sz="8" w:space="0" w:color="auto"/>
              <w:left w:val="single" w:sz="8" w:space="0" w:color="auto"/>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lastRenderedPageBreak/>
              <w:t>19</w:t>
            </w:r>
          </w:p>
        </w:tc>
        <w:tc>
          <w:tcPr>
            <w:tcW w:w="1845" w:type="dxa"/>
            <w:tcBorders>
              <w:top w:val="single" w:sz="8"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pPr>
            <w:r w:rsidRPr="0045683A">
              <w:t>Мероприятие 4.2</w:t>
            </w:r>
          </w:p>
        </w:tc>
        <w:tc>
          <w:tcPr>
            <w:tcW w:w="1843" w:type="dxa"/>
            <w:tcBorders>
              <w:top w:val="single" w:sz="8"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pPr>
            <w:r w:rsidRPr="0045683A">
              <w:t>Предоставление субсидий социально ориентированным некоммерческим организациям»  осуществляющим свою деятельность на территории г.Минусиска на конкурсной основе на оказание услуг</w:t>
            </w:r>
          </w:p>
        </w:tc>
        <w:tc>
          <w:tcPr>
            <w:tcW w:w="1559" w:type="dxa"/>
            <w:tcBorders>
              <w:top w:val="single" w:sz="8"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pPr>
            <w:r w:rsidRPr="0045683A">
              <w:t>Отдел спорта и молодежной политики администрации города Минусинска</w:t>
            </w:r>
          </w:p>
        </w:tc>
        <w:tc>
          <w:tcPr>
            <w:tcW w:w="957" w:type="dxa"/>
            <w:tcBorders>
              <w:top w:val="single" w:sz="8"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015</w:t>
            </w:r>
          </w:p>
        </w:tc>
        <w:tc>
          <w:tcPr>
            <w:tcW w:w="956" w:type="dxa"/>
            <w:tcBorders>
              <w:top w:val="single" w:sz="8"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0707</w:t>
            </w:r>
          </w:p>
        </w:tc>
        <w:tc>
          <w:tcPr>
            <w:tcW w:w="1499" w:type="dxa"/>
            <w:tcBorders>
              <w:top w:val="single" w:sz="8"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0740087100</w:t>
            </w:r>
          </w:p>
        </w:tc>
        <w:tc>
          <w:tcPr>
            <w:tcW w:w="954" w:type="dxa"/>
            <w:tcBorders>
              <w:top w:val="single" w:sz="8"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630</w:t>
            </w:r>
          </w:p>
        </w:tc>
        <w:tc>
          <w:tcPr>
            <w:tcW w:w="1162" w:type="dxa"/>
            <w:tcBorders>
              <w:top w:val="single" w:sz="8"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0,00</w:t>
            </w:r>
          </w:p>
        </w:tc>
        <w:tc>
          <w:tcPr>
            <w:tcW w:w="1094" w:type="dxa"/>
            <w:tcBorders>
              <w:top w:val="single" w:sz="8"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159" w:type="dxa"/>
            <w:tcBorders>
              <w:top w:val="single" w:sz="8" w:space="0" w:color="auto"/>
              <w:left w:val="nil"/>
              <w:bottom w:val="single" w:sz="4" w:space="0" w:color="auto"/>
              <w:right w:val="single" w:sz="8" w:space="0" w:color="auto"/>
            </w:tcBorders>
            <w:shd w:val="clear" w:color="auto" w:fill="auto"/>
          </w:tcPr>
          <w:p w:rsidR="001D6D79" w:rsidRPr="0045683A" w:rsidRDefault="001D6D79" w:rsidP="001F2A6E">
            <w:pPr>
              <w:keepNext/>
              <w:keepLines/>
              <w:shd w:val="clear" w:color="auto" w:fill="FFFFFF"/>
              <w:jc w:val="center"/>
            </w:pPr>
            <w:r w:rsidRPr="0045683A">
              <w:t>0</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1D6D79" w:rsidRPr="0045683A" w:rsidRDefault="001D6D79" w:rsidP="001F2A6E">
            <w:pPr>
              <w:keepNext/>
              <w:keepLines/>
              <w:shd w:val="clear" w:color="auto" w:fill="FFFFFF"/>
              <w:jc w:val="center"/>
            </w:pPr>
            <w:r w:rsidRPr="0045683A">
              <w:t>0,00</w:t>
            </w:r>
          </w:p>
        </w:tc>
      </w:tr>
    </w:tbl>
    <w:p w:rsidR="001D6D79" w:rsidRPr="0045683A" w:rsidRDefault="001D6D79" w:rsidP="001D6D79">
      <w:pPr>
        <w:keepNext/>
        <w:keepLines/>
        <w:shd w:val="clear" w:color="auto" w:fill="FFFFFF"/>
      </w:pPr>
    </w:p>
    <w:p w:rsidR="001D6D79" w:rsidRPr="0045683A" w:rsidRDefault="001D6D79" w:rsidP="001D6D79">
      <w:pPr>
        <w:pStyle w:val="ConsPlusNormal0"/>
        <w:keepNext/>
        <w:keepLines/>
        <w:widowControl/>
        <w:shd w:val="clear" w:color="auto" w:fill="FFFFFF"/>
        <w:spacing w:line="240" w:lineRule="auto"/>
        <w:jc w:val="both"/>
        <w:rPr>
          <w:sz w:val="28"/>
          <w:szCs w:val="28"/>
        </w:rPr>
      </w:pP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Начальник Отдела спорта</w:t>
      </w: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и молодежной политики администрации города Минусинска</w:t>
      </w:r>
      <w:r w:rsidRPr="0045683A">
        <w:rPr>
          <w:sz w:val="28"/>
          <w:szCs w:val="28"/>
        </w:rPr>
        <w:tab/>
      </w:r>
      <w:r w:rsidRPr="0045683A">
        <w:rPr>
          <w:sz w:val="28"/>
          <w:szCs w:val="28"/>
        </w:rPr>
        <w:tab/>
      </w:r>
      <w:r w:rsidRPr="0045683A">
        <w:rPr>
          <w:sz w:val="28"/>
          <w:szCs w:val="28"/>
        </w:rPr>
        <w:tab/>
      </w:r>
      <w:r w:rsidRPr="0045683A">
        <w:rPr>
          <w:sz w:val="28"/>
          <w:szCs w:val="28"/>
        </w:rPr>
        <w:tab/>
      </w:r>
      <w:r>
        <w:rPr>
          <w:sz w:val="28"/>
          <w:szCs w:val="28"/>
        </w:rPr>
        <w:t>подпись</w:t>
      </w:r>
      <w:r w:rsidRPr="0045683A">
        <w:rPr>
          <w:sz w:val="28"/>
          <w:szCs w:val="28"/>
        </w:rPr>
        <w:tab/>
        <w:t xml:space="preserve">       </w:t>
      </w:r>
      <w:r w:rsidRPr="0045683A">
        <w:rPr>
          <w:sz w:val="28"/>
          <w:szCs w:val="28"/>
        </w:rPr>
        <w:tab/>
        <w:t xml:space="preserve">     Н.В. Букова</w:t>
      </w:r>
    </w:p>
    <w:p w:rsidR="001D6D79" w:rsidRPr="0045683A" w:rsidRDefault="001D6D79" w:rsidP="001D6D79">
      <w:pPr>
        <w:pStyle w:val="affb"/>
        <w:keepNext/>
        <w:keepLines/>
        <w:widowControl/>
        <w:shd w:val="clear" w:color="auto" w:fill="FFFFFF"/>
        <w:spacing w:before="0"/>
        <w:ind w:left="11057"/>
        <w:rPr>
          <w:rStyle w:val="aff7"/>
          <w:rFonts w:ascii="Times New Roman" w:eastAsia="Arial Narrow" w:hAnsi="Times New Roman" w:cs="Times New Roman"/>
          <w:b w:val="0"/>
          <w:color w:val="auto"/>
          <w:sz w:val="28"/>
          <w:szCs w:val="28"/>
        </w:rPr>
      </w:pPr>
      <w:r w:rsidRPr="0045683A">
        <w:rPr>
          <w:rStyle w:val="aff7"/>
          <w:rFonts w:ascii="Times New Roman" w:eastAsia="Arial Narrow" w:hAnsi="Times New Roman" w:cs="Times New Roman"/>
          <w:b w:val="0"/>
          <w:color w:val="auto"/>
          <w:sz w:val="28"/>
          <w:szCs w:val="28"/>
        </w:rPr>
        <w:br w:type="page"/>
      </w:r>
      <w:r w:rsidRPr="0045683A">
        <w:rPr>
          <w:rStyle w:val="aff7"/>
          <w:rFonts w:ascii="Times New Roman" w:eastAsia="Arial Narrow" w:hAnsi="Times New Roman" w:cs="Times New Roman"/>
          <w:b w:val="0"/>
          <w:color w:val="auto"/>
          <w:sz w:val="28"/>
          <w:szCs w:val="28"/>
        </w:rPr>
        <w:lastRenderedPageBreak/>
        <w:t>Приложение 6а</w:t>
      </w:r>
    </w:p>
    <w:p w:rsidR="001D6D79" w:rsidRPr="0045683A" w:rsidRDefault="001D6D79" w:rsidP="001D6D79">
      <w:pPr>
        <w:pStyle w:val="affb"/>
        <w:keepNext/>
        <w:keepLines/>
        <w:widowControl/>
        <w:shd w:val="clear" w:color="auto" w:fill="FFFFFF"/>
        <w:spacing w:before="0"/>
        <w:ind w:left="11057"/>
        <w:rPr>
          <w:rStyle w:val="aff7"/>
          <w:rFonts w:ascii="Times New Roman" w:eastAsia="Arial Narrow" w:hAnsi="Times New Roman" w:cs="Times New Roman"/>
          <w:b w:val="0"/>
          <w:color w:val="auto"/>
          <w:sz w:val="28"/>
          <w:szCs w:val="28"/>
        </w:rPr>
      </w:pPr>
      <w:r w:rsidRPr="0045683A">
        <w:rPr>
          <w:rStyle w:val="aff7"/>
          <w:rFonts w:ascii="Times New Roman" w:eastAsia="Arial Narrow" w:hAnsi="Times New Roman" w:cs="Times New Roman"/>
          <w:b w:val="0"/>
          <w:color w:val="auto"/>
          <w:sz w:val="28"/>
          <w:szCs w:val="28"/>
        </w:rPr>
        <w:t>муниципальной программе «Молодежь Минусинска»</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p>
    <w:p w:rsidR="001D6D79" w:rsidRPr="0045683A" w:rsidRDefault="001D6D79" w:rsidP="001D6D79">
      <w:pPr>
        <w:pStyle w:val="affa"/>
        <w:keepNext/>
        <w:keepLines/>
        <w:widowControl/>
        <w:shd w:val="clear" w:color="auto" w:fill="FFFFFF"/>
        <w:ind w:firstLine="720"/>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Перечень</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объектов капитального строительства на текущий финансовый</w:t>
      </w:r>
    </w:p>
    <w:p w:rsidR="001D6D79" w:rsidRPr="0045683A" w:rsidRDefault="001D6D79" w:rsidP="001D6D79">
      <w:pPr>
        <w:pStyle w:val="affa"/>
        <w:keepNext/>
        <w:keepLines/>
        <w:widowControl/>
        <w:shd w:val="clear" w:color="auto" w:fill="FFFFFF"/>
        <w:jc w:val="center"/>
        <w:rPr>
          <w:rStyle w:val="aff7"/>
          <w:rFonts w:ascii="Times New Roman" w:eastAsia="Arial Narrow" w:hAnsi="Times New Roman" w:cs="Times New Roman"/>
          <w:color w:val="auto"/>
          <w:sz w:val="28"/>
          <w:szCs w:val="28"/>
        </w:rPr>
      </w:pPr>
      <w:r w:rsidRPr="0045683A">
        <w:rPr>
          <w:rStyle w:val="aff7"/>
          <w:rFonts w:ascii="Times New Roman" w:eastAsia="Arial Narrow" w:hAnsi="Times New Roman" w:cs="Times New Roman"/>
          <w:color w:val="auto"/>
          <w:sz w:val="28"/>
          <w:szCs w:val="28"/>
        </w:rPr>
        <w:t>год (за счет всех источников финансирования)</w:t>
      </w:r>
    </w:p>
    <w:p w:rsidR="001D6D79" w:rsidRPr="0045683A" w:rsidRDefault="001D6D79" w:rsidP="001D6D79">
      <w:pPr>
        <w:keepNext/>
        <w:keepLines/>
        <w:shd w:val="clear" w:color="auto" w:fill="FFFFFF"/>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
        <w:gridCol w:w="2973"/>
        <w:gridCol w:w="1346"/>
        <w:gridCol w:w="2243"/>
        <w:gridCol w:w="2243"/>
        <w:gridCol w:w="2692"/>
        <w:gridCol w:w="2695"/>
      </w:tblGrid>
      <w:tr w:rsidR="001D6D79" w:rsidRPr="0045683A" w:rsidTr="001F2A6E">
        <w:tblPrEx>
          <w:tblCellMar>
            <w:top w:w="0" w:type="dxa"/>
            <w:bottom w:w="0" w:type="dxa"/>
          </w:tblCellMar>
        </w:tblPrEx>
        <w:tc>
          <w:tcPr>
            <w:tcW w:w="1068" w:type="dxa"/>
            <w:tcBorders>
              <w:top w:val="nil"/>
              <w:left w:val="nil"/>
              <w:bottom w:val="single" w:sz="4" w:space="0" w:color="auto"/>
              <w:right w:val="nil"/>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973" w:type="dxa"/>
            <w:tcBorders>
              <w:top w:val="nil"/>
              <w:left w:val="nil"/>
              <w:bottom w:val="single" w:sz="4" w:space="0" w:color="auto"/>
              <w:right w:val="nil"/>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11219" w:type="dxa"/>
            <w:gridSpan w:val="5"/>
            <w:tcBorders>
              <w:top w:val="nil"/>
              <w:left w:val="nil"/>
              <w:bottom w:val="single" w:sz="4" w:space="0" w:color="auto"/>
              <w:right w:val="nil"/>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Тыс. рублей</w:t>
            </w:r>
          </w:p>
        </w:tc>
      </w:tr>
      <w:tr w:rsidR="001D6D79" w:rsidRPr="0045683A" w:rsidTr="001F2A6E">
        <w:tblPrEx>
          <w:tblCellMar>
            <w:top w:w="0" w:type="dxa"/>
            <w:bottom w:w="0" w:type="dxa"/>
          </w:tblCellMar>
        </w:tblPrEx>
        <w:tc>
          <w:tcPr>
            <w:tcW w:w="1068" w:type="dxa"/>
            <w:vMerge w:val="restart"/>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N п/п</w:t>
            </w:r>
          </w:p>
        </w:tc>
        <w:tc>
          <w:tcPr>
            <w:tcW w:w="2973" w:type="dxa"/>
            <w:vMerge w:val="restart"/>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Наименование объекта</w:t>
            </w:r>
          </w:p>
        </w:tc>
        <w:tc>
          <w:tcPr>
            <w:tcW w:w="11219" w:type="dxa"/>
            <w:gridSpan w:val="5"/>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Объем капитальных вложений на текущий финансовый год</w:t>
            </w:r>
          </w:p>
        </w:tc>
      </w:tr>
      <w:tr w:rsidR="001D6D79" w:rsidRPr="0045683A" w:rsidTr="001F2A6E">
        <w:tblPrEx>
          <w:tblCellMar>
            <w:top w:w="0" w:type="dxa"/>
            <w:bottom w:w="0" w:type="dxa"/>
          </w:tblCellMar>
        </w:tblPrEx>
        <w:tc>
          <w:tcPr>
            <w:tcW w:w="1068" w:type="dxa"/>
            <w:vMerge/>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973" w:type="dxa"/>
            <w:vMerge/>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1346" w:type="dxa"/>
            <w:vMerge w:val="restart"/>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всего</w:t>
            </w:r>
          </w:p>
        </w:tc>
        <w:tc>
          <w:tcPr>
            <w:tcW w:w="9873" w:type="dxa"/>
            <w:gridSpan w:val="4"/>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в том числе:</w:t>
            </w:r>
          </w:p>
        </w:tc>
      </w:tr>
      <w:tr w:rsidR="001D6D79" w:rsidRPr="0045683A" w:rsidTr="001F2A6E">
        <w:tblPrEx>
          <w:tblCellMar>
            <w:top w:w="0" w:type="dxa"/>
            <w:bottom w:w="0" w:type="dxa"/>
          </w:tblCellMar>
        </w:tblPrEx>
        <w:tc>
          <w:tcPr>
            <w:tcW w:w="1068" w:type="dxa"/>
            <w:vMerge/>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973" w:type="dxa"/>
            <w:vMerge/>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1346" w:type="dxa"/>
            <w:vMerge/>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бюджет города</w:t>
            </w:r>
          </w:p>
        </w:tc>
        <w:tc>
          <w:tcPr>
            <w:tcW w:w="224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краевой бюджет</w:t>
            </w:r>
          </w:p>
        </w:tc>
        <w:tc>
          <w:tcPr>
            <w:tcW w:w="26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федеральный бюджет</w:t>
            </w:r>
          </w:p>
        </w:tc>
        <w:tc>
          <w:tcPr>
            <w:tcW w:w="2695"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внебюджетные источники</w:t>
            </w:r>
          </w:p>
        </w:tc>
      </w:tr>
      <w:tr w:rsidR="001D6D79" w:rsidRPr="0045683A" w:rsidTr="001F2A6E">
        <w:tblPrEx>
          <w:tblCellMar>
            <w:top w:w="0" w:type="dxa"/>
            <w:bottom w:w="0" w:type="dxa"/>
          </w:tblCellMar>
        </w:tblPrEx>
        <w:tc>
          <w:tcPr>
            <w:tcW w:w="1068"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1</w:t>
            </w:r>
          </w:p>
        </w:tc>
        <w:tc>
          <w:tcPr>
            <w:tcW w:w="297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2</w:t>
            </w:r>
          </w:p>
        </w:tc>
        <w:tc>
          <w:tcPr>
            <w:tcW w:w="134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3</w:t>
            </w:r>
          </w:p>
        </w:tc>
        <w:tc>
          <w:tcPr>
            <w:tcW w:w="224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4</w:t>
            </w:r>
          </w:p>
        </w:tc>
        <w:tc>
          <w:tcPr>
            <w:tcW w:w="224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5</w:t>
            </w:r>
          </w:p>
        </w:tc>
        <w:tc>
          <w:tcPr>
            <w:tcW w:w="26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6</w:t>
            </w:r>
          </w:p>
        </w:tc>
        <w:tc>
          <w:tcPr>
            <w:tcW w:w="2695"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r w:rsidRPr="0045683A">
              <w:rPr>
                <w:rFonts w:ascii="Times New Roman" w:hAnsi="Times New Roman" w:cs="Times New Roman"/>
              </w:rPr>
              <w:t>7</w:t>
            </w:r>
          </w:p>
        </w:tc>
      </w:tr>
      <w:tr w:rsidR="001D6D79" w:rsidRPr="0045683A" w:rsidTr="001F2A6E">
        <w:tblPrEx>
          <w:tblCellMar>
            <w:top w:w="0" w:type="dxa"/>
            <w:bottom w:w="0" w:type="dxa"/>
          </w:tblCellMar>
        </w:tblPrEx>
        <w:tc>
          <w:tcPr>
            <w:tcW w:w="1068"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1</w:t>
            </w:r>
          </w:p>
        </w:tc>
        <w:tc>
          <w:tcPr>
            <w:tcW w:w="297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Итого</w:t>
            </w:r>
          </w:p>
        </w:tc>
        <w:tc>
          <w:tcPr>
            <w:tcW w:w="134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695"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r>
      <w:tr w:rsidR="001D6D79" w:rsidRPr="0045683A" w:rsidTr="001F2A6E">
        <w:tblPrEx>
          <w:tblCellMar>
            <w:top w:w="0" w:type="dxa"/>
            <w:bottom w:w="0" w:type="dxa"/>
          </w:tblCellMar>
        </w:tblPrEx>
        <w:tc>
          <w:tcPr>
            <w:tcW w:w="1068"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2</w:t>
            </w:r>
          </w:p>
        </w:tc>
        <w:tc>
          <w:tcPr>
            <w:tcW w:w="297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Главный распорядитель 1</w:t>
            </w:r>
          </w:p>
        </w:tc>
        <w:tc>
          <w:tcPr>
            <w:tcW w:w="134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695"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r>
      <w:tr w:rsidR="001D6D79" w:rsidRPr="0045683A" w:rsidTr="001F2A6E">
        <w:tblPrEx>
          <w:tblCellMar>
            <w:top w:w="0" w:type="dxa"/>
            <w:bottom w:w="0" w:type="dxa"/>
          </w:tblCellMar>
        </w:tblPrEx>
        <w:tc>
          <w:tcPr>
            <w:tcW w:w="1068"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3</w:t>
            </w:r>
          </w:p>
        </w:tc>
        <w:tc>
          <w:tcPr>
            <w:tcW w:w="297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w:t>
            </w:r>
          </w:p>
        </w:tc>
        <w:tc>
          <w:tcPr>
            <w:tcW w:w="134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695"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r>
      <w:tr w:rsidR="001D6D79" w:rsidRPr="0045683A" w:rsidTr="001F2A6E">
        <w:tblPrEx>
          <w:tblCellMar>
            <w:top w:w="0" w:type="dxa"/>
            <w:bottom w:w="0" w:type="dxa"/>
          </w:tblCellMar>
        </w:tblPrEx>
        <w:tc>
          <w:tcPr>
            <w:tcW w:w="1068"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4</w:t>
            </w:r>
          </w:p>
        </w:tc>
        <w:tc>
          <w:tcPr>
            <w:tcW w:w="297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w:t>
            </w:r>
          </w:p>
        </w:tc>
        <w:tc>
          <w:tcPr>
            <w:tcW w:w="134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695"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r>
      <w:tr w:rsidR="001D6D79" w:rsidRPr="0045683A" w:rsidTr="001F2A6E">
        <w:tblPrEx>
          <w:tblCellMar>
            <w:top w:w="0" w:type="dxa"/>
            <w:bottom w:w="0" w:type="dxa"/>
          </w:tblCellMar>
        </w:tblPrEx>
        <w:tc>
          <w:tcPr>
            <w:tcW w:w="4041" w:type="dxa"/>
            <w:gridSpan w:val="2"/>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rPr>
            </w:pPr>
            <w:r w:rsidRPr="0045683A">
              <w:rPr>
                <w:rFonts w:ascii="Times New Roman" w:hAnsi="Times New Roman" w:cs="Times New Roman"/>
              </w:rPr>
              <w:t>...</w:t>
            </w:r>
          </w:p>
        </w:tc>
        <w:tc>
          <w:tcPr>
            <w:tcW w:w="134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c>
          <w:tcPr>
            <w:tcW w:w="2695"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rPr>
            </w:pPr>
          </w:p>
        </w:tc>
      </w:tr>
    </w:tbl>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rPr>
          <w:sz w:val="28"/>
          <w:szCs w:val="28"/>
        </w:rPr>
      </w:pP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Начальник Отдела спорта и</w:t>
      </w: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молодежной политики администрации</w:t>
      </w: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города Минусинска</w:t>
      </w:r>
      <w:r w:rsidRPr="0045683A">
        <w:rPr>
          <w:sz w:val="28"/>
          <w:szCs w:val="28"/>
        </w:rPr>
        <w:tab/>
      </w:r>
      <w:r w:rsidRPr="0045683A">
        <w:rPr>
          <w:sz w:val="28"/>
          <w:szCs w:val="28"/>
        </w:rPr>
        <w:tab/>
      </w:r>
      <w:r w:rsidRPr="0045683A">
        <w:rPr>
          <w:sz w:val="28"/>
          <w:szCs w:val="28"/>
        </w:rPr>
        <w:tab/>
      </w:r>
      <w:r w:rsidRPr="0045683A">
        <w:rPr>
          <w:sz w:val="28"/>
          <w:szCs w:val="28"/>
        </w:rPr>
        <w:tab/>
      </w:r>
      <w:r w:rsidRPr="0045683A">
        <w:rPr>
          <w:sz w:val="28"/>
          <w:szCs w:val="28"/>
        </w:rPr>
        <w:tab/>
      </w:r>
      <w:r w:rsidRPr="0045683A">
        <w:rPr>
          <w:sz w:val="28"/>
          <w:szCs w:val="28"/>
        </w:rPr>
        <w:tab/>
      </w:r>
      <w:r w:rsidRPr="0045683A">
        <w:rPr>
          <w:sz w:val="28"/>
          <w:szCs w:val="28"/>
        </w:rPr>
        <w:tab/>
      </w:r>
      <w:r w:rsidRPr="0045683A">
        <w:rPr>
          <w:sz w:val="28"/>
          <w:szCs w:val="28"/>
        </w:rPr>
        <w:tab/>
      </w:r>
      <w:r w:rsidRPr="0045683A">
        <w:rPr>
          <w:sz w:val="28"/>
          <w:szCs w:val="28"/>
        </w:rPr>
        <w:tab/>
      </w:r>
      <w:r>
        <w:rPr>
          <w:sz w:val="28"/>
          <w:szCs w:val="28"/>
        </w:rPr>
        <w:t>подпись</w:t>
      </w:r>
      <w:r w:rsidRPr="0045683A">
        <w:rPr>
          <w:sz w:val="28"/>
          <w:szCs w:val="28"/>
        </w:rPr>
        <w:tab/>
      </w:r>
      <w:r w:rsidRPr="0045683A">
        <w:rPr>
          <w:sz w:val="28"/>
          <w:szCs w:val="28"/>
        </w:rPr>
        <w:tab/>
      </w:r>
      <w:r w:rsidRPr="0045683A">
        <w:rPr>
          <w:sz w:val="28"/>
          <w:szCs w:val="28"/>
        </w:rPr>
        <w:tab/>
      </w:r>
      <w:r w:rsidRPr="0045683A">
        <w:rPr>
          <w:sz w:val="28"/>
          <w:szCs w:val="28"/>
        </w:rPr>
        <w:tab/>
        <w:t xml:space="preserve">            Н.В. Букова</w:t>
      </w: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rPr>
          <w:sz w:val="28"/>
          <w:szCs w:val="28"/>
        </w:rPr>
        <w:sectPr w:rsidR="001D6D79" w:rsidRPr="0045683A" w:rsidSect="0068589A">
          <w:pgSz w:w="16837" w:h="11905" w:orient="landscape"/>
          <w:pgMar w:top="1134" w:right="851" w:bottom="1134" w:left="1134" w:header="720" w:footer="720" w:gutter="0"/>
          <w:cols w:space="720"/>
          <w:noEndnote/>
        </w:sectPr>
      </w:pPr>
    </w:p>
    <w:p w:rsidR="001D6D79" w:rsidRPr="0045683A" w:rsidRDefault="001D6D79" w:rsidP="001D6D79">
      <w:pPr>
        <w:pStyle w:val="affb"/>
        <w:keepNext/>
        <w:keepLines/>
        <w:widowControl/>
        <w:shd w:val="clear" w:color="auto" w:fill="FFFFFF"/>
        <w:spacing w:before="0"/>
        <w:ind w:left="139" w:firstLine="10918"/>
        <w:rPr>
          <w:rStyle w:val="aff7"/>
          <w:rFonts w:ascii="Times New Roman" w:eastAsia="Arial Narrow" w:hAnsi="Times New Roman" w:cs="Times New Roman"/>
          <w:b w:val="0"/>
          <w:color w:val="auto"/>
          <w:sz w:val="28"/>
          <w:szCs w:val="28"/>
        </w:rPr>
      </w:pPr>
      <w:r w:rsidRPr="0045683A">
        <w:rPr>
          <w:rStyle w:val="aff7"/>
          <w:rFonts w:ascii="Times New Roman" w:eastAsia="Arial Narrow" w:hAnsi="Times New Roman" w:cs="Times New Roman"/>
          <w:b w:val="0"/>
          <w:color w:val="auto"/>
          <w:sz w:val="28"/>
          <w:szCs w:val="28"/>
        </w:rPr>
        <w:lastRenderedPageBreak/>
        <w:t>Приложение 6б</w:t>
      </w:r>
    </w:p>
    <w:p w:rsidR="001D6D79" w:rsidRPr="0045683A" w:rsidRDefault="001D6D79" w:rsidP="001D6D79">
      <w:pPr>
        <w:pStyle w:val="affb"/>
        <w:keepNext/>
        <w:keepLines/>
        <w:widowControl/>
        <w:shd w:val="clear" w:color="auto" w:fill="FFFFFF"/>
        <w:spacing w:before="0"/>
        <w:ind w:left="11057"/>
        <w:rPr>
          <w:rStyle w:val="aff7"/>
          <w:rFonts w:ascii="Times New Roman" w:eastAsia="Arial Narrow" w:hAnsi="Times New Roman" w:cs="Times New Roman"/>
          <w:b w:val="0"/>
          <w:color w:val="auto"/>
          <w:sz w:val="28"/>
          <w:szCs w:val="28"/>
        </w:rPr>
      </w:pPr>
      <w:r w:rsidRPr="0045683A">
        <w:rPr>
          <w:rStyle w:val="aff7"/>
          <w:rFonts w:ascii="Times New Roman" w:eastAsia="Arial Narrow" w:hAnsi="Times New Roman" w:cs="Times New Roman"/>
          <w:b w:val="0"/>
          <w:color w:val="auto"/>
          <w:sz w:val="28"/>
          <w:szCs w:val="28"/>
        </w:rPr>
        <w:t>муниципальной программе «Молодежь Минусинска»</w:t>
      </w:r>
    </w:p>
    <w:p w:rsidR="001D6D79" w:rsidRPr="0045683A" w:rsidRDefault="001D6D79" w:rsidP="001D6D79">
      <w:pPr>
        <w:keepNext/>
        <w:keepLines/>
        <w:shd w:val="clear" w:color="auto" w:fill="FFFFFF"/>
        <w:rPr>
          <w:rStyle w:val="aff7"/>
          <w:rFonts w:eastAsia="Arial Narrow"/>
          <w:color w:val="auto"/>
          <w:sz w:val="28"/>
          <w:szCs w:val="28"/>
        </w:rPr>
      </w:pP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Перечень</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объектов капитального строительства на плановый период</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(за счет всех источников финансирования)</w:t>
      </w:r>
    </w:p>
    <w:p w:rsidR="001D6D79" w:rsidRPr="0045683A" w:rsidRDefault="001D6D79" w:rsidP="001D6D79">
      <w:pPr>
        <w:keepNext/>
        <w:keepLines/>
        <w:shd w:val="clear" w:color="auto" w:fill="FFFFFF"/>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7"/>
        <w:gridCol w:w="623"/>
        <w:gridCol w:w="1007"/>
        <w:gridCol w:w="888"/>
        <w:gridCol w:w="1077"/>
        <w:gridCol w:w="256"/>
        <w:gridCol w:w="1184"/>
        <w:gridCol w:w="1776"/>
        <w:gridCol w:w="1633"/>
        <w:gridCol w:w="888"/>
        <w:gridCol w:w="1184"/>
        <w:gridCol w:w="1184"/>
        <w:gridCol w:w="1483"/>
        <w:gridCol w:w="1630"/>
      </w:tblGrid>
      <w:tr w:rsidR="001D6D79" w:rsidRPr="0045683A" w:rsidTr="001F2A6E">
        <w:tblPrEx>
          <w:tblCellMar>
            <w:top w:w="0" w:type="dxa"/>
            <w:bottom w:w="0" w:type="dxa"/>
          </w:tblCellMar>
        </w:tblPrEx>
        <w:tc>
          <w:tcPr>
            <w:tcW w:w="1070" w:type="dxa"/>
            <w:gridSpan w:val="2"/>
            <w:tcBorders>
              <w:top w:val="nil"/>
              <w:left w:val="nil"/>
              <w:bottom w:val="single" w:sz="4" w:space="0" w:color="auto"/>
              <w:right w:val="nil"/>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2972" w:type="dxa"/>
            <w:gridSpan w:val="3"/>
            <w:tcBorders>
              <w:top w:val="nil"/>
              <w:left w:val="nil"/>
              <w:bottom w:val="single" w:sz="4" w:space="0" w:color="auto"/>
              <w:right w:val="nil"/>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1218" w:type="dxa"/>
            <w:gridSpan w:val="9"/>
            <w:tcBorders>
              <w:top w:val="nil"/>
              <w:left w:val="nil"/>
              <w:bottom w:val="single" w:sz="4" w:space="0" w:color="auto"/>
              <w:right w:val="nil"/>
            </w:tcBorders>
          </w:tcPr>
          <w:p w:rsidR="001D6D79" w:rsidRPr="0045683A" w:rsidRDefault="001D6D79" w:rsidP="001F2A6E">
            <w:pPr>
              <w:pStyle w:val="aff5"/>
              <w:keepNext/>
              <w:keepLines/>
              <w:widowControl/>
              <w:shd w:val="clear" w:color="auto" w:fill="FFFFFF"/>
              <w:ind w:left="7332" w:hanging="7332"/>
              <w:rPr>
                <w:rFonts w:ascii="Times New Roman" w:hAnsi="Times New Roman" w:cs="Times New Roman"/>
                <w:sz w:val="28"/>
                <w:szCs w:val="28"/>
              </w:rPr>
            </w:pPr>
            <w:r w:rsidRPr="0045683A">
              <w:rPr>
                <w:rFonts w:ascii="Times New Roman" w:hAnsi="Times New Roman" w:cs="Times New Roman"/>
                <w:sz w:val="28"/>
                <w:szCs w:val="28"/>
              </w:rPr>
              <w:t>Тыс. рублей</w:t>
            </w:r>
          </w:p>
        </w:tc>
      </w:tr>
      <w:tr w:rsidR="001D6D79" w:rsidRPr="0045683A" w:rsidTr="001F2A6E">
        <w:tblPrEx>
          <w:tblCellMar>
            <w:top w:w="0" w:type="dxa"/>
            <w:bottom w:w="0" w:type="dxa"/>
          </w:tblCellMar>
        </w:tblPrEx>
        <w:tc>
          <w:tcPr>
            <w:tcW w:w="447" w:type="dxa"/>
            <w:vMerge w:val="restart"/>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N п/п</w:t>
            </w:r>
          </w:p>
        </w:tc>
        <w:tc>
          <w:tcPr>
            <w:tcW w:w="1630" w:type="dxa"/>
            <w:gridSpan w:val="2"/>
            <w:vMerge w:val="restart"/>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Наименование объекта</w:t>
            </w:r>
          </w:p>
        </w:tc>
        <w:tc>
          <w:tcPr>
            <w:tcW w:w="6814" w:type="dxa"/>
            <w:gridSpan w:val="6"/>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Объем капитальных вложений на 1-й год</w:t>
            </w:r>
          </w:p>
        </w:tc>
        <w:tc>
          <w:tcPr>
            <w:tcW w:w="6369" w:type="dxa"/>
            <w:gridSpan w:val="5"/>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Объем капитальных вложений на 2-й год</w:t>
            </w:r>
          </w:p>
        </w:tc>
      </w:tr>
      <w:tr w:rsidR="001D6D79" w:rsidRPr="0045683A" w:rsidTr="001F2A6E">
        <w:tblPrEx>
          <w:tblCellMar>
            <w:top w:w="0" w:type="dxa"/>
            <w:bottom w:w="0" w:type="dxa"/>
          </w:tblCellMar>
        </w:tblPrEx>
        <w:tc>
          <w:tcPr>
            <w:tcW w:w="447" w:type="dxa"/>
            <w:vMerge/>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630" w:type="dxa"/>
            <w:gridSpan w:val="2"/>
            <w:vMerge/>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888" w:type="dxa"/>
            <w:vMerge w:val="restart"/>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всего</w:t>
            </w:r>
          </w:p>
        </w:tc>
        <w:tc>
          <w:tcPr>
            <w:tcW w:w="5926" w:type="dxa"/>
            <w:gridSpan w:val="5"/>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в том числе:</w:t>
            </w:r>
          </w:p>
        </w:tc>
        <w:tc>
          <w:tcPr>
            <w:tcW w:w="888" w:type="dxa"/>
            <w:vMerge w:val="restart"/>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всего</w:t>
            </w:r>
          </w:p>
        </w:tc>
        <w:tc>
          <w:tcPr>
            <w:tcW w:w="5481" w:type="dxa"/>
            <w:gridSpan w:val="4"/>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в том числе:</w:t>
            </w:r>
          </w:p>
        </w:tc>
      </w:tr>
      <w:tr w:rsidR="001D6D79" w:rsidRPr="0045683A" w:rsidTr="001F2A6E">
        <w:tblPrEx>
          <w:tblCellMar>
            <w:top w:w="0" w:type="dxa"/>
            <w:bottom w:w="0" w:type="dxa"/>
          </w:tblCellMar>
        </w:tblPrEx>
        <w:tc>
          <w:tcPr>
            <w:tcW w:w="447" w:type="dxa"/>
            <w:vMerge/>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630" w:type="dxa"/>
            <w:gridSpan w:val="2"/>
            <w:vMerge/>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888" w:type="dxa"/>
            <w:vMerge/>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333"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бюджет города</w:t>
            </w: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краевой бюджет</w:t>
            </w:r>
          </w:p>
        </w:tc>
        <w:tc>
          <w:tcPr>
            <w:tcW w:w="177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федеральный бюджет</w:t>
            </w:r>
          </w:p>
        </w:tc>
        <w:tc>
          <w:tcPr>
            <w:tcW w:w="163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внебюджетные источники</w:t>
            </w:r>
          </w:p>
        </w:tc>
        <w:tc>
          <w:tcPr>
            <w:tcW w:w="888" w:type="dxa"/>
            <w:vMerge/>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бюджет города</w:t>
            </w: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краевой бюджет</w:t>
            </w:r>
          </w:p>
        </w:tc>
        <w:tc>
          <w:tcPr>
            <w:tcW w:w="148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федеральный бюджет</w:t>
            </w:r>
          </w:p>
        </w:tc>
        <w:tc>
          <w:tcPr>
            <w:tcW w:w="1630"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внебюджетные источники</w:t>
            </w:r>
          </w:p>
        </w:tc>
      </w:tr>
      <w:tr w:rsidR="001D6D79" w:rsidRPr="0045683A" w:rsidTr="001F2A6E">
        <w:tblPrEx>
          <w:tblCellMar>
            <w:top w:w="0" w:type="dxa"/>
            <w:bottom w:w="0" w:type="dxa"/>
          </w:tblCellMar>
        </w:tblPrEx>
        <w:tc>
          <w:tcPr>
            <w:tcW w:w="447" w:type="dxa"/>
            <w:tcBorders>
              <w:top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1</w:t>
            </w:r>
          </w:p>
        </w:tc>
        <w:tc>
          <w:tcPr>
            <w:tcW w:w="1630"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2</w:t>
            </w:r>
          </w:p>
        </w:tc>
        <w:tc>
          <w:tcPr>
            <w:tcW w:w="88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3</w:t>
            </w:r>
          </w:p>
        </w:tc>
        <w:tc>
          <w:tcPr>
            <w:tcW w:w="1333"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4</w:t>
            </w: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5</w:t>
            </w:r>
          </w:p>
        </w:tc>
        <w:tc>
          <w:tcPr>
            <w:tcW w:w="177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6</w:t>
            </w:r>
          </w:p>
        </w:tc>
        <w:tc>
          <w:tcPr>
            <w:tcW w:w="163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7</w:t>
            </w:r>
          </w:p>
        </w:tc>
        <w:tc>
          <w:tcPr>
            <w:tcW w:w="88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8</w:t>
            </w: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9</w:t>
            </w: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10</w:t>
            </w:r>
          </w:p>
        </w:tc>
        <w:tc>
          <w:tcPr>
            <w:tcW w:w="148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11</w:t>
            </w:r>
          </w:p>
        </w:tc>
        <w:tc>
          <w:tcPr>
            <w:tcW w:w="1630"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r w:rsidRPr="0045683A">
              <w:rPr>
                <w:rFonts w:ascii="Times New Roman" w:hAnsi="Times New Roman" w:cs="Times New Roman"/>
                <w:sz w:val="28"/>
                <w:szCs w:val="28"/>
              </w:rPr>
              <w:t>12</w:t>
            </w:r>
          </w:p>
        </w:tc>
      </w:tr>
      <w:tr w:rsidR="001D6D79" w:rsidRPr="0045683A" w:rsidTr="001F2A6E">
        <w:tblPrEx>
          <w:tblCellMar>
            <w:top w:w="0" w:type="dxa"/>
            <w:bottom w:w="0" w:type="dxa"/>
          </w:tblCellMar>
        </w:tblPrEx>
        <w:tc>
          <w:tcPr>
            <w:tcW w:w="447"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1</w:t>
            </w:r>
          </w:p>
        </w:tc>
        <w:tc>
          <w:tcPr>
            <w:tcW w:w="1630"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Итого</w:t>
            </w:r>
          </w:p>
        </w:tc>
        <w:tc>
          <w:tcPr>
            <w:tcW w:w="88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333"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88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630"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r>
      <w:tr w:rsidR="001D6D79" w:rsidRPr="0045683A" w:rsidTr="001F2A6E">
        <w:tblPrEx>
          <w:tblCellMar>
            <w:top w:w="0" w:type="dxa"/>
            <w:bottom w:w="0" w:type="dxa"/>
          </w:tblCellMar>
        </w:tblPrEx>
        <w:tc>
          <w:tcPr>
            <w:tcW w:w="447"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2</w:t>
            </w:r>
          </w:p>
        </w:tc>
        <w:tc>
          <w:tcPr>
            <w:tcW w:w="1630"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Главный распорядитель 1</w:t>
            </w:r>
          </w:p>
        </w:tc>
        <w:tc>
          <w:tcPr>
            <w:tcW w:w="88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333"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88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630"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r>
      <w:tr w:rsidR="001D6D79" w:rsidRPr="0045683A" w:rsidTr="001F2A6E">
        <w:tblPrEx>
          <w:tblCellMar>
            <w:top w:w="0" w:type="dxa"/>
            <w:bottom w:w="0" w:type="dxa"/>
          </w:tblCellMar>
        </w:tblPrEx>
        <w:tc>
          <w:tcPr>
            <w:tcW w:w="447"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3</w:t>
            </w:r>
          </w:p>
        </w:tc>
        <w:tc>
          <w:tcPr>
            <w:tcW w:w="1630"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w:t>
            </w:r>
          </w:p>
        </w:tc>
        <w:tc>
          <w:tcPr>
            <w:tcW w:w="88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333"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88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630"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r>
      <w:tr w:rsidR="001D6D79" w:rsidRPr="0045683A" w:rsidTr="001F2A6E">
        <w:tblPrEx>
          <w:tblCellMar>
            <w:top w:w="0" w:type="dxa"/>
            <w:bottom w:w="0" w:type="dxa"/>
          </w:tblCellMar>
        </w:tblPrEx>
        <w:tc>
          <w:tcPr>
            <w:tcW w:w="447" w:type="dxa"/>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4</w:t>
            </w:r>
          </w:p>
        </w:tc>
        <w:tc>
          <w:tcPr>
            <w:tcW w:w="1630"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w:t>
            </w:r>
          </w:p>
        </w:tc>
        <w:tc>
          <w:tcPr>
            <w:tcW w:w="88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333"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88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630"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r>
      <w:tr w:rsidR="001D6D79" w:rsidRPr="0045683A" w:rsidTr="001F2A6E">
        <w:tblPrEx>
          <w:tblCellMar>
            <w:top w:w="0" w:type="dxa"/>
            <w:bottom w:w="0" w:type="dxa"/>
          </w:tblCellMar>
        </w:tblPrEx>
        <w:tc>
          <w:tcPr>
            <w:tcW w:w="2077" w:type="dxa"/>
            <w:gridSpan w:val="3"/>
            <w:tcBorders>
              <w:top w:val="single" w:sz="4" w:space="0" w:color="auto"/>
              <w:bottom w:val="single" w:sz="4" w:space="0" w:color="auto"/>
              <w:right w:val="single" w:sz="4" w:space="0" w:color="auto"/>
            </w:tcBorders>
          </w:tcPr>
          <w:p w:rsidR="001D6D79" w:rsidRPr="0045683A" w:rsidRDefault="001D6D79" w:rsidP="001F2A6E">
            <w:pPr>
              <w:pStyle w:val="aff6"/>
              <w:keepNext/>
              <w:keepLines/>
              <w:shd w:val="clear" w:color="auto" w:fill="FFFFFF"/>
              <w:jc w:val="both"/>
              <w:rPr>
                <w:rFonts w:ascii="Times New Roman" w:hAnsi="Times New Roman" w:cs="Times New Roman"/>
                <w:sz w:val="28"/>
                <w:szCs w:val="28"/>
              </w:rPr>
            </w:pPr>
            <w:r w:rsidRPr="0045683A">
              <w:rPr>
                <w:rFonts w:ascii="Times New Roman" w:hAnsi="Times New Roman" w:cs="Times New Roman"/>
                <w:sz w:val="28"/>
                <w:szCs w:val="28"/>
              </w:rPr>
              <w:t>...</w:t>
            </w:r>
          </w:p>
        </w:tc>
        <w:tc>
          <w:tcPr>
            <w:tcW w:w="88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333" w:type="dxa"/>
            <w:gridSpan w:val="2"/>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888"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c>
          <w:tcPr>
            <w:tcW w:w="1630" w:type="dxa"/>
            <w:tcBorders>
              <w:top w:val="single" w:sz="4" w:space="0" w:color="auto"/>
              <w:left w:val="single" w:sz="4" w:space="0" w:color="auto"/>
              <w:bottom w:val="single" w:sz="4" w:space="0" w:color="auto"/>
            </w:tcBorders>
          </w:tcPr>
          <w:p w:rsidR="001D6D79" w:rsidRPr="0045683A" w:rsidRDefault="001D6D79" w:rsidP="001F2A6E">
            <w:pPr>
              <w:pStyle w:val="aff5"/>
              <w:keepNext/>
              <w:keepLines/>
              <w:widowControl/>
              <w:shd w:val="clear" w:color="auto" w:fill="FFFFFF"/>
              <w:rPr>
                <w:rFonts w:ascii="Times New Roman" w:hAnsi="Times New Roman" w:cs="Times New Roman"/>
                <w:sz w:val="28"/>
                <w:szCs w:val="28"/>
              </w:rPr>
            </w:pPr>
          </w:p>
        </w:tc>
      </w:tr>
    </w:tbl>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rPr>
          <w:sz w:val="28"/>
          <w:szCs w:val="28"/>
        </w:rPr>
      </w:pP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Начальник Отдела спорта и</w:t>
      </w: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молодежной политики администрации города Минусинска</w:t>
      </w:r>
      <w:r w:rsidRPr="0045683A">
        <w:rPr>
          <w:sz w:val="28"/>
          <w:szCs w:val="28"/>
        </w:rPr>
        <w:tab/>
      </w:r>
      <w:r w:rsidRPr="0045683A">
        <w:rPr>
          <w:sz w:val="28"/>
          <w:szCs w:val="28"/>
        </w:rPr>
        <w:tab/>
      </w:r>
      <w:r w:rsidRPr="0045683A">
        <w:rPr>
          <w:sz w:val="28"/>
          <w:szCs w:val="28"/>
        </w:rPr>
        <w:tab/>
      </w:r>
      <w:r w:rsidRPr="0045683A">
        <w:rPr>
          <w:sz w:val="28"/>
          <w:szCs w:val="28"/>
        </w:rPr>
        <w:tab/>
      </w:r>
      <w:r w:rsidRPr="0045683A">
        <w:rPr>
          <w:sz w:val="28"/>
          <w:szCs w:val="28"/>
        </w:rPr>
        <w:tab/>
      </w:r>
      <w:r>
        <w:rPr>
          <w:sz w:val="28"/>
          <w:szCs w:val="28"/>
        </w:rPr>
        <w:t>подпись</w:t>
      </w:r>
      <w:r w:rsidRPr="0045683A">
        <w:rPr>
          <w:sz w:val="28"/>
          <w:szCs w:val="28"/>
        </w:rPr>
        <w:tab/>
      </w:r>
      <w:r w:rsidRPr="0045683A">
        <w:rPr>
          <w:sz w:val="28"/>
          <w:szCs w:val="28"/>
        </w:rPr>
        <w:tab/>
      </w:r>
      <w:r w:rsidRPr="0045683A">
        <w:rPr>
          <w:sz w:val="28"/>
          <w:szCs w:val="28"/>
        </w:rPr>
        <w:tab/>
        <w:t xml:space="preserve">     Н.В. Букова</w:t>
      </w: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rPr>
          <w:sz w:val="28"/>
          <w:szCs w:val="28"/>
        </w:rPr>
        <w:sectPr w:rsidR="001D6D79" w:rsidRPr="0045683A" w:rsidSect="0068589A">
          <w:pgSz w:w="16837" w:h="11905" w:orient="landscape"/>
          <w:pgMar w:top="1134" w:right="851" w:bottom="1134" w:left="1134" w:header="720" w:footer="720" w:gutter="0"/>
          <w:cols w:space="720"/>
          <w:noEndnote/>
        </w:sectPr>
      </w:pPr>
    </w:p>
    <w:p w:rsidR="001D6D79" w:rsidRPr="0045683A" w:rsidRDefault="001D6D79" w:rsidP="001D6D79">
      <w:pPr>
        <w:pStyle w:val="affb"/>
        <w:keepNext/>
        <w:keepLines/>
        <w:widowControl/>
        <w:shd w:val="clear" w:color="auto" w:fill="FFFFFF"/>
        <w:spacing w:before="0"/>
        <w:ind w:left="11057"/>
        <w:rPr>
          <w:rStyle w:val="aff7"/>
          <w:rFonts w:ascii="Times New Roman" w:eastAsia="Arial Narrow" w:hAnsi="Times New Roman" w:cs="Times New Roman"/>
          <w:b w:val="0"/>
          <w:color w:val="auto"/>
          <w:sz w:val="28"/>
          <w:szCs w:val="28"/>
        </w:rPr>
      </w:pPr>
      <w:r w:rsidRPr="0045683A">
        <w:rPr>
          <w:rStyle w:val="aff7"/>
          <w:rFonts w:ascii="Times New Roman" w:eastAsia="Arial Narrow" w:hAnsi="Times New Roman" w:cs="Times New Roman"/>
          <w:b w:val="0"/>
          <w:color w:val="auto"/>
          <w:sz w:val="28"/>
          <w:szCs w:val="28"/>
        </w:rPr>
        <w:lastRenderedPageBreak/>
        <w:t>Приложение 7</w:t>
      </w:r>
    </w:p>
    <w:p w:rsidR="001D6D79" w:rsidRPr="0045683A" w:rsidRDefault="001D6D79" w:rsidP="001D6D79">
      <w:pPr>
        <w:pStyle w:val="affb"/>
        <w:keepNext/>
        <w:keepLines/>
        <w:widowControl/>
        <w:shd w:val="clear" w:color="auto" w:fill="FFFFFF"/>
        <w:spacing w:before="0"/>
        <w:ind w:left="11057"/>
        <w:rPr>
          <w:rStyle w:val="aff7"/>
          <w:rFonts w:ascii="Times New Roman" w:eastAsia="Arial Narrow" w:hAnsi="Times New Roman" w:cs="Times New Roman"/>
          <w:b w:val="0"/>
          <w:color w:val="auto"/>
          <w:sz w:val="28"/>
          <w:szCs w:val="28"/>
        </w:rPr>
      </w:pPr>
      <w:r w:rsidRPr="0045683A">
        <w:rPr>
          <w:rStyle w:val="aff7"/>
          <w:rFonts w:ascii="Times New Roman" w:eastAsia="Arial Narrow" w:hAnsi="Times New Roman" w:cs="Times New Roman"/>
          <w:b w:val="0"/>
          <w:color w:val="auto"/>
          <w:sz w:val="28"/>
          <w:szCs w:val="28"/>
        </w:rPr>
        <w:t>к муниципальной программе «Молодежь Минусинска»</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Распределение</w:t>
      </w: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планируемых объемов финансирования муниципальной программы</w:t>
      </w:r>
    </w:p>
    <w:p w:rsidR="001D6D79" w:rsidRPr="0045683A" w:rsidRDefault="001D6D79" w:rsidP="001D6D79">
      <w:pPr>
        <w:pStyle w:val="affa"/>
        <w:keepNext/>
        <w:keepLines/>
        <w:widowControl/>
        <w:shd w:val="clear" w:color="auto" w:fill="FFFFFF"/>
        <w:jc w:val="center"/>
        <w:rPr>
          <w:rStyle w:val="aff7"/>
          <w:rFonts w:ascii="Times New Roman" w:eastAsia="Arial Narrow" w:hAnsi="Times New Roman" w:cs="Times New Roman"/>
          <w:color w:val="auto"/>
          <w:sz w:val="28"/>
          <w:szCs w:val="28"/>
        </w:rPr>
      </w:pPr>
      <w:r w:rsidRPr="0045683A">
        <w:rPr>
          <w:rStyle w:val="aff7"/>
          <w:rFonts w:ascii="Times New Roman" w:eastAsia="Arial Narrow" w:hAnsi="Times New Roman" w:cs="Times New Roman"/>
          <w:color w:val="auto"/>
          <w:sz w:val="28"/>
          <w:szCs w:val="28"/>
        </w:rPr>
        <w:t>по источникам финансирования</w:t>
      </w:r>
    </w:p>
    <w:p w:rsidR="001D6D79" w:rsidRPr="0045683A" w:rsidRDefault="001D6D79" w:rsidP="001D6D79">
      <w:pPr>
        <w:keepNext/>
        <w:keepLines/>
        <w:shd w:val="clear" w:color="auto" w:fill="FFFFFF"/>
      </w:pPr>
    </w:p>
    <w:tbl>
      <w:tblPr>
        <w:tblW w:w="14695" w:type="dxa"/>
        <w:jc w:val="center"/>
        <w:tblLayout w:type="fixed"/>
        <w:tblLook w:val="0000" w:firstRow="0" w:lastRow="0" w:firstColumn="0" w:lastColumn="0" w:noHBand="0" w:noVBand="0"/>
      </w:tblPr>
      <w:tblGrid>
        <w:gridCol w:w="1095"/>
        <w:gridCol w:w="4495"/>
        <w:gridCol w:w="2236"/>
        <w:gridCol w:w="2236"/>
        <w:gridCol w:w="2670"/>
        <w:gridCol w:w="1963"/>
      </w:tblGrid>
      <w:tr w:rsidR="001D6D79" w:rsidRPr="0045683A" w:rsidTr="001F2A6E">
        <w:trPr>
          <w:trHeight w:val="348"/>
          <w:jc w:val="center"/>
        </w:trPr>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N п/п</w:t>
            </w:r>
          </w:p>
        </w:tc>
        <w:tc>
          <w:tcPr>
            <w:tcW w:w="4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Источники финансирования</w:t>
            </w:r>
          </w:p>
        </w:tc>
        <w:tc>
          <w:tcPr>
            <w:tcW w:w="9104" w:type="dxa"/>
            <w:gridSpan w:val="4"/>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Объем финансирования</w:t>
            </w:r>
          </w:p>
        </w:tc>
      </w:tr>
      <w:tr w:rsidR="001D6D79" w:rsidRPr="0045683A" w:rsidTr="001F2A6E">
        <w:trPr>
          <w:trHeight w:val="348"/>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pPr>
          </w:p>
        </w:tc>
        <w:tc>
          <w:tcPr>
            <w:tcW w:w="4495" w:type="dxa"/>
            <w:vMerge/>
            <w:tcBorders>
              <w:top w:val="single" w:sz="4" w:space="0" w:color="auto"/>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pPr>
          </w:p>
        </w:tc>
        <w:tc>
          <w:tcPr>
            <w:tcW w:w="2236" w:type="dxa"/>
            <w:vMerge w:val="restart"/>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всего</w:t>
            </w:r>
          </w:p>
        </w:tc>
        <w:tc>
          <w:tcPr>
            <w:tcW w:w="6868" w:type="dxa"/>
            <w:gridSpan w:val="3"/>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в том числе по годам</w:t>
            </w:r>
          </w:p>
        </w:tc>
      </w:tr>
      <w:tr w:rsidR="001D6D79" w:rsidRPr="0045683A" w:rsidTr="001F2A6E">
        <w:trPr>
          <w:trHeight w:val="348"/>
          <w:jc w:val="center"/>
        </w:trPr>
        <w:tc>
          <w:tcPr>
            <w:tcW w:w="1095" w:type="dxa"/>
            <w:vMerge/>
            <w:tcBorders>
              <w:top w:val="single" w:sz="4" w:space="0" w:color="auto"/>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pPr>
          </w:p>
        </w:tc>
        <w:tc>
          <w:tcPr>
            <w:tcW w:w="4495" w:type="dxa"/>
            <w:vMerge/>
            <w:tcBorders>
              <w:top w:val="single" w:sz="4" w:space="0" w:color="auto"/>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pPr>
          </w:p>
        </w:tc>
        <w:tc>
          <w:tcPr>
            <w:tcW w:w="2236" w:type="dxa"/>
            <w:vMerge/>
            <w:tcBorders>
              <w:top w:val="nil"/>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pP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2019 год</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2020  год</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 xml:space="preserve">2021 год </w:t>
            </w:r>
          </w:p>
        </w:tc>
      </w:tr>
      <w:tr w:rsidR="001D6D79" w:rsidRPr="0045683A" w:rsidTr="001F2A6E">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2</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3</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4</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5</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6</w:t>
            </w:r>
          </w:p>
        </w:tc>
      </w:tr>
      <w:tr w:rsidR="001D6D79" w:rsidRPr="0045683A" w:rsidTr="001F2A6E">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Всего по Программе</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rPr>
            </w:pPr>
            <w:r w:rsidRPr="0045683A">
              <w:rPr>
                <w:b/>
              </w:rPr>
              <w:t>44760,72</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rPr>
            </w:pPr>
            <w:r w:rsidRPr="0045683A">
              <w:rPr>
                <w:b/>
              </w:rPr>
              <w:t>15998,18</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rPr>
            </w:pPr>
            <w:r w:rsidRPr="0045683A">
              <w:rPr>
                <w:b/>
              </w:rPr>
              <w:t>14381,27</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rPr>
            </w:pPr>
            <w:r w:rsidRPr="0045683A">
              <w:rPr>
                <w:b/>
              </w:rPr>
              <w:t>14381,27</w:t>
            </w:r>
          </w:p>
        </w:tc>
      </w:tr>
      <w:tr w:rsidR="001D6D79" w:rsidRPr="0045683A" w:rsidTr="001F2A6E">
        <w:trPr>
          <w:trHeight w:val="663"/>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2</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По источникам финансирования:</w:t>
            </w:r>
          </w:p>
        </w:tc>
        <w:tc>
          <w:tcPr>
            <w:tcW w:w="9104" w:type="dxa"/>
            <w:gridSpan w:val="4"/>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 </w:t>
            </w:r>
          </w:p>
        </w:tc>
      </w:tr>
      <w:tr w:rsidR="001D6D79" w:rsidRPr="0045683A" w:rsidTr="001F2A6E">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3</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1. Бюджет города</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40575,12</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14602,98</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12986,07</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12986,07</w:t>
            </w:r>
          </w:p>
        </w:tc>
      </w:tr>
      <w:tr w:rsidR="001D6D79" w:rsidRPr="0045683A" w:rsidTr="001F2A6E">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4</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2. Краевой бюджет</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4185,6</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1395,2</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1395,2</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1395,2</w:t>
            </w:r>
          </w:p>
        </w:tc>
      </w:tr>
      <w:tr w:rsidR="001D6D79" w:rsidRPr="0045683A" w:rsidTr="001F2A6E">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5</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3.Федеральный бюджет</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r>
      <w:tr w:rsidR="001D6D79" w:rsidRPr="0045683A" w:rsidTr="001F2A6E">
        <w:trPr>
          <w:trHeight w:val="663"/>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6</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4. Внебюджетные источники</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r>
      <w:tr w:rsidR="001D6D79" w:rsidRPr="0045683A" w:rsidTr="001F2A6E">
        <w:trPr>
          <w:trHeight w:val="1144"/>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7</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rPr>
                <w:b/>
                <w:bCs/>
              </w:rPr>
            </w:pPr>
            <w:r w:rsidRPr="0045683A">
              <w:rPr>
                <w:b/>
                <w:bCs/>
              </w:rPr>
              <w:t>Подпрограмма 1  «Вовлечение молодежи г. Минусинска  в социальную практику»</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rPr>
            </w:pPr>
            <w:r w:rsidRPr="0045683A">
              <w:rPr>
                <w:b/>
              </w:rPr>
              <w:t>43072,07</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14576,27</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14247,87</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14247,87</w:t>
            </w:r>
          </w:p>
        </w:tc>
      </w:tr>
      <w:tr w:rsidR="001D6D79" w:rsidRPr="0045683A" w:rsidTr="001F2A6E">
        <w:trPr>
          <w:trHeight w:val="663"/>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8</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По источникам финансирования</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 </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 </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 </w:t>
            </w:r>
          </w:p>
        </w:tc>
      </w:tr>
      <w:tr w:rsidR="001D6D79" w:rsidRPr="0045683A" w:rsidTr="001F2A6E">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9</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1.Бюджет города</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38886,41</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13181,07</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12852,67</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12852,67</w:t>
            </w:r>
          </w:p>
        </w:tc>
      </w:tr>
      <w:tr w:rsidR="001D6D79" w:rsidRPr="0045683A" w:rsidTr="001F2A6E">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10</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2. Краевой бюджет</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4185,6</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1395,2</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1395,2</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1395,2</w:t>
            </w:r>
          </w:p>
        </w:tc>
      </w:tr>
      <w:tr w:rsidR="001D6D79" w:rsidRPr="0045683A" w:rsidTr="001F2A6E">
        <w:trPr>
          <w:trHeight w:val="348"/>
          <w:jc w:val="center"/>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11</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3. Федеральный бюджет</w:t>
            </w:r>
          </w:p>
        </w:tc>
        <w:tc>
          <w:tcPr>
            <w:tcW w:w="2236"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236"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670"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1963"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r>
      <w:tr w:rsidR="001D6D79" w:rsidRPr="0045683A" w:rsidTr="001F2A6E">
        <w:trPr>
          <w:trHeight w:val="663"/>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lastRenderedPageBreak/>
              <w:t>12</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4. Внебюджетные источники</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r>
      <w:tr w:rsidR="001D6D79" w:rsidRPr="0045683A" w:rsidTr="001F2A6E">
        <w:trPr>
          <w:trHeight w:val="995"/>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13</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rPr>
                <w:b/>
                <w:bCs/>
              </w:rPr>
            </w:pPr>
            <w:r w:rsidRPr="0045683A">
              <w:rPr>
                <w:b/>
                <w:bCs/>
              </w:rPr>
              <w:t>Подпрограмма 2 «Патриотическое воспитание молодежи города Минусинска»</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rPr>
            </w:pPr>
            <w:r w:rsidRPr="0045683A">
              <w:rPr>
                <w:b/>
              </w:rPr>
              <w:t>645,43</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rPr>
            </w:pPr>
            <w:r w:rsidRPr="0045683A">
              <w:rPr>
                <w:b/>
              </w:rPr>
              <w:t>378,63</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rPr>
            </w:pPr>
            <w:r w:rsidRPr="0045683A">
              <w:rPr>
                <w:b/>
              </w:rPr>
              <w:t>133,40</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rPr>
            </w:pPr>
            <w:r w:rsidRPr="0045683A">
              <w:rPr>
                <w:b/>
              </w:rPr>
              <w:t>133,40</w:t>
            </w:r>
          </w:p>
        </w:tc>
      </w:tr>
      <w:tr w:rsidR="001D6D79" w:rsidRPr="0045683A" w:rsidTr="001F2A6E">
        <w:trPr>
          <w:trHeight w:val="663"/>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15</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По источникам финансирования</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 </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 </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 </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 </w:t>
            </w:r>
          </w:p>
        </w:tc>
      </w:tr>
      <w:tr w:rsidR="001D6D79" w:rsidRPr="0045683A" w:rsidTr="001F2A6E">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16</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1.Бюджет города</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645,43</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378,63</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133,40</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133,40</w:t>
            </w:r>
          </w:p>
        </w:tc>
      </w:tr>
      <w:tr w:rsidR="001D6D79" w:rsidRPr="0045683A" w:rsidTr="001F2A6E">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17</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2. Краевой бюджет</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r>
      <w:tr w:rsidR="001D6D79" w:rsidRPr="0045683A" w:rsidTr="001F2A6E">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18</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3.Федеральный бюджет</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r>
      <w:tr w:rsidR="001D6D79" w:rsidRPr="0045683A" w:rsidTr="001F2A6E">
        <w:trPr>
          <w:trHeight w:val="663"/>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19</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4.Внебюджетные источники</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r>
      <w:tr w:rsidR="001D6D79" w:rsidRPr="0045683A" w:rsidTr="001F2A6E">
        <w:trPr>
          <w:trHeight w:val="978"/>
          <w:jc w:val="center"/>
        </w:trPr>
        <w:tc>
          <w:tcPr>
            <w:tcW w:w="1095" w:type="dxa"/>
            <w:vMerge w:val="restart"/>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20</w:t>
            </w:r>
          </w:p>
        </w:tc>
        <w:tc>
          <w:tcPr>
            <w:tcW w:w="4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rPr>
                <w:b/>
                <w:bCs/>
              </w:rPr>
            </w:pPr>
            <w:r w:rsidRPr="0045683A">
              <w:rPr>
                <w:b/>
                <w:bCs/>
              </w:rPr>
              <w:t>Подпрограмма 3 «Обеспечение жильем молодых семей города Минусинска»</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rPr>
            </w:pPr>
            <w:r w:rsidRPr="0045683A">
              <w:rPr>
                <w:b/>
              </w:rPr>
              <w:t>1043,28</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rPr>
            </w:pPr>
            <w:r w:rsidRPr="0045683A">
              <w:rPr>
                <w:b/>
              </w:rPr>
              <w:t>1043,28</w:t>
            </w:r>
          </w:p>
        </w:tc>
        <w:tc>
          <w:tcPr>
            <w:tcW w:w="2670" w:type="dxa"/>
            <w:vMerge w:val="restart"/>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rPr>
            </w:pPr>
            <w:r w:rsidRPr="0045683A">
              <w:rPr>
                <w:b/>
              </w:rPr>
              <w:t>0</w:t>
            </w:r>
          </w:p>
        </w:tc>
        <w:tc>
          <w:tcPr>
            <w:tcW w:w="1963" w:type="dxa"/>
            <w:vMerge w:val="restart"/>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rPr>
            </w:pPr>
            <w:r w:rsidRPr="0045683A">
              <w:rPr>
                <w:b/>
              </w:rPr>
              <w:t>0</w:t>
            </w:r>
          </w:p>
        </w:tc>
      </w:tr>
      <w:tr w:rsidR="001D6D79" w:rsidRPr="0045683A" w:rsidTr="001F2A6E">
        <w:trPr>
          <w:trHeight w:val="332"/>
          <w:jc w:val="center"/>
        </w:trPr>
        <w:tc>
          <w:tcPr>
            <w:tcW w:w="1095" w:type="dxa"/>
            <w:vMerge/>
            <w:tcBorders>
              <w:top w:val="nil"/>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jc w:val="center"/>
              <w:rPr>
                <w:b/>
                <w:bCs/>
              </w:rPr>
            </w:pPr>
          </w:p>
        </w:tc>
        <w:tc>
          <w:tcPr>
            <w:tcW w:w="4495" w:type="dxa"/>
            <w:vMerge/>
            <w:tcBorders>
              <w:top w:val="single" w:sz="4" w:space="0" w:color="auto"/>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rPr>
                <w:b/>
                <w:bCs/>
              </w:rPr>
            </w:pPr>
          </w:p>
        </w:tc>
        <w:tc>
          <w:tcPr>
            <w:tcW w:w="2236" w:type="dxa"/>
            <w:vMerge/>
            <w:tcBorders>
              <w:top w:val="nil"/>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rPr>
                <w:b/>
                <w:bCs/>
              </w:rPr>
            </w:pPr>
          </w:p>
        </w:tc>
        <w:tc>
          <w:tcPr>
            <w:tcW w:w="2236" w:type="dxa"/>
            <w:vMerge/>
            <w:tcBorders>
              <w:top w:val="nil"/>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rPr>
                <w:b/>
                <w:bCs/>
              </w:rPr>
            </w:pPr>
          </w:p>
        </w:tc>
        <w:tc>
          <w:tcPr>
            <w:tcW w:w="2670" w:type="dxa"/>
            <w:vMerge/>
            <w:tcBorders>
              <w:top w:val="nil"/>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rPr>
                <w:b/>
                <w:bCs/>
              </w:rPr>
            </w:pPr>
          </w:p>
        </w:tc>
        <w:tc>
          <w:tcPr>
            <w:tcW w:w="1963" w:type="dxa"/>
            <w:vMerge/>
            <w:tcBorders>
              <w:top w:val="nil"/>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rPr>
                <w:b/>
                <w:bCs/>
              </w:rPr>
            </w:pPr>
          </w:p>
        </w:tc>
      </w:tr>
      <w:tr w:rsidR="001D6D79" w:rsidRPr="0045683A" w:rsidTr="001F2A6E">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21</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По источникам финансирования</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 </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 </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 </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 </w:t>
            </w:r>
          </w:p>
        </w:tc>
      </w:tr>
      <w:tr w:rsidR="001D6D79" w:rsidRPr="0045683A" w:rsidTr="001F2A6E">
        <w:trPr>
          <w:trHeight w:val="332"/>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22</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1.Бюджет города</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1043,28</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1043,28</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r>
      <w:tr w:rsidR="001D6D79" w:rsidRPr="0045683A" w:rsidTr="001F2A6E">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23</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2. Краевой бюджет</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0 </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r>
      <w:tr w:rsidR="001D6D79" w:rsidRPr="0045683A" w:rsidTr="001F2A6E">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24</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3.Федеральный бюджет</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r>
      <w:tr w:rsidR="001D6D79" w:rsidRPr="0045683A" w:rsidTr="001F2A6E">
        <w:trPr>
          <w:trHeight w:val="663"/>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25</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4.Внебюджетные источники</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r>
      <w:tr w:rsidR="001D6D79" w:rsidRPr="0045683A" w:rsidTr="001F2A6E">
        <w:trPr>
          <w:trHeight w:val="332"/>
          <w:jc w:val="center"/>
        </w:trPr>
        <w:tc>
          <w:tcPr>
            <w:tcW w:w="1095" w:type="dxa"/>
            <w:vMerge w:val="restart"/>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26</w:t>
            </w:r>
          </w:p>
        </w:tc>
        <w:tc>
          <w:tcPr>
            <w:tcW w:w="4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rPr>
                <w:b/>
                <w:bCs/>
              </w:rPr>
            </w:pPr>
            <w:r w:rsidRPr="0045683A">
              <w:rPr>
                <w:b/>
                <w:bCs/>
              </w:rPr>
              <w:t>Подпрограмма 4 «Поддержка социально ориентированных некоммерческих организаций г. Минусинска»</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0</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0</w:t>
            </w:r>
          </w:p>
        </w:tc>
        <w:tc>
          <w:tcPr>
            <w:tcW w:w="2670" w:type="dxa"/>
            <w:vMerge w:val="restart"/>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0</w:t>
            </w:r>
          </w:p>
        </w:tc>
        <w:tc>
          <w:tcPr>
            <w:tcW w:w="1963" w:type="dxa"/>
            <w:vMerge w:val="restart"/>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0</w:t>
            </w:r>
          </w:p>
        </w:tc>
      </w:tr>
      <w:tr w:rsidR="001D6D79" w:rsidRPr="0045683A" w:rsidTr="001F2A6E">
        <w:trPr>
          <w:trHeight w:val="1077"/>
          <w:jc w:val="center"/>
        </w:trPr>
        <w:tc>
          <w:tcPr>
            <w:tcW w:w="1095" w:type="dxa"/>
            <w:vMerge/>
            <w:tcBorders>
              <w:top w:val="nil"/>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jc w:val="center"/>
              <w:rPr>
                <w:b/>
                <w:bCs/>
              </w:rPr>
            </w:pPr>
          </w:p>
        </w:tc>
        <w:tc>
          <w:tcPr>
            <w:tcW w:w="4495" w:type="dxa"/>
            <w:vMerge/>
            <w:tcBorders>
              <w:top w:val="single" w:sz="4" w:space="0" w:color="auto"/>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rPr>
                <w:b/>
                <w:bCs/>
              </w:rPr>
            </w:pPr>
          </w:p>
        </w:tc>
        <w:tc>
          <w:tcPr>
            <w:tcW w:w="2236" w:type="dxa"/>
            <w:vMerge/>
            <w:tcBorders>
              <w:top w:val="nil"/>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rPr>
                <w:b/>
                <w:bCs/>
              </w:rPr>
            </w:pPr>
          </w:p>
        </w:tc>
        <w:tc>
          <w:tcPr>
            <w:tcW w:w="2236" w:type="dxa"/>
            <w:vMerge/>
            <w:tcBorders>
              <w:top w:val="nil"/>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rPr>
                <w:b/>
                <w:bCs/>
              </w:rPr>
            </w:pPr>
          </w:p>
        </w:tc>
        <w:tc>
          <w:tcPr>
            <w:tcW w:w="2670" w:type="dxa"/>
            <w:vMerge/>
            <w:tcBorders>
              <w:top w:val="nil"/>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rPr>
                <w:b/>
                <w:bCs/>
              </w:rPr>
            </w:pPr>
          </w:p>
        </w:tc>
        <w:tc>
          <w:tcPr>
            <w:tcW w:w="1963" w:type="dxa"/>
            <w:vMerge/>
            <w:tcBorders>
              <w:top w:val="nil"/>
              <w:left w:val="single" w:sz="4" w:space="0" w:color="auto"/>
              <w:bottom w:val="single" w:sz="4" w:space="0" w:color="auto"/>
              <w:right w:val="single" w:sz="4" w:space="0" w:color="auto"/>
            </w:tcBorders>
            <w:vAlign w:val="center"/>
          </w:tcPr>
          <w:p w:rsidR="001D6D79" w:rsidRPr="0045683A" w:rsidRDefault="001D6D79" w:rsidP="001F2A6E">
            <w:pPr>
              <w:keepNext/>
              <w:keepLines/>
              <w:shd w:val="clear" w:color="auto" w:fill="FFFFFF"/>
              <w:rPr>
                <w:b/>
                <w:bCs/>
              </w:rPr>
            </w:pPr>
          </w:p>
        </w:tc>
      </w:tr>
      <w:tr w:rsidR="001D6D79" w:rsidRPr="0045683A" w:rsidTr="001F2A6E">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27</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По источникам финансирования</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 </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 </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 </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rPr>
                <w:b/>
                <w:bCs/>
              </w:rPr>
            </w:pPr>
            <w:r w:rsidRPr="0045683A">
              <w:rPr>
                <w:b/>
                <w:bCs/>
              </w:rPr>
              <w:t> </w:t>
            </w:r>
          </w:p>
        </w:tc>
      </w:tr>
      <w:tr w:rsidR="001D6D79" w:rsidRPr="0045683A" w:rsidTr="001F2A6E">
        <w:trPr>
          <w:trHeight w:val="348"/>
          <w:jc w:val="center"/>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lastRenderedPageBreak/>
              <w:t>28</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1.Бюджет города</w:t>
            </w:r>
          </w:p>
        </w:tc>
        <w:tc>
          <w:tcPr>
            <w:tcW w:w="2236"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236"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670"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1963"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r>
      <w:tr w:rsidR="001D6D79" w:rsidRPr="0045683A" w:rsidTr="001F2A6E">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29</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2. Краевой бюджет</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0 </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r>
      <w:tr w:rsidR="001D6D79" w:rsidRPr="0045683A" w:rsidTr="001F2A6E">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30</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3.Федеральный бюджет</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r>
      <w:tr w:rsidR="001D6D79" w:rsidRPr="0045683A" w:rsidTr="001F2A6E">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31</w:t>
            </w:r>
          </w:p>
        </w:tc>
        <w:tc>
          <w:tcPr>
            <w:tcW w:w="4495" w:type="dxa"/>
            <w:tcBorders>
              <w:top w:val="single" w:sz="4" w:space="0" w:color="auto"/>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pPr>
            <w:r w:rsidRPr="0045683A">
              <w:t>4.Внебюджетные источники</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236"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2670"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c>
          <w:tcPr>
            <w:tcW w:w="1963" w:type="dxa"/>
            <w:tcBorders>
              <w:top w:val="nil"/>
              <w:left w:val="nil"/>
              <w:bottom w:val="single" w:sz="4" w:space="0" w:color="auto"/>
              <w:right w:val="single" w:sz="4" w:space="0" w:color="auto"/>
            </w:tcBorders>
            <w:shd w:val="clear" w:color="auto" w:fill="auto"/>
            <w:vAlign w:val="center"/>
          </w:tcPr>
          <w:p w:rsidR="001D6D79" w:rsidRPr="0045683A" w:rsidRDefault="001D6D79" w:rsidP="001F2A6E">
            <w:pPr>
              <w:keepNext/>
              <w:keepLines/>
              <w:shd w:val="clear" w:color="auto" w:fill="FFFFFF"/>
              <w:jc w:val="center"/>
            </w:pPr>
            <w:r w:rsidRPr="0045683A">
              <w:t>0</w:t>
            </w:r>
          </w:p>
        </w:tc>
      </w:tr>
    </w:tbl>
    <w:p w:rsidR="001D6D79" w:rsidRPr="0045683A" w:rsidRDefault="001D6D79" w:rsidP="001D6D79">
      <w:pPr>
        <w:keepNext/>
        <w:keepLines/>
        <w:shd w:val="clear" w:color="auto" w:fill="FFFFFF"/>
      </w:pPr>
    </w:p>
    <w:p w:rsidR="001D6D79" w:rsidRPr="0045683A" w:rsidRDefault="001D6D79" w:rsidP="001D6D79">
      <w:pPr>
        <w:keepNext/>
        <w:keepLines/>
        <w:shd w:val="clear" w:color="auto" w:fill="FFFFFF"/>
      </w:pP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 xml:space="preserve">Начальник Отдела спорта </w:t>
      </w:r>
    </w:p>
    <w:p w:rsidR="001D6D79" w:rsidRPr="0045683A" w:rsidRDefault="001D6D79" w:rsidP="001D6D79">
      <w:pPr>
        <w:keepNext/>
        <w:keepLines/>
        <w:shd w:val="clear" w:color="auto" w:fill="FFFFFF"/>
        <w:suppressAutoHyphens/>
        <w:jc w:val="both"/>
        <w:rPr>
          <w:sz w:val="28"/>
          <w:szCs w:val="28"/>
        </w:rPr>
      </w:pPr>
      <w:r w:rsidRPr="0045683A">
        <w:rPr>
          <w:sz w:val="28"/>
          <w:szCs w:val="28"/>
        </w:rPr>
        <w:t>и молодежной политики администрации города Минусинск</w:t>
      </w:r>
      <w:r w:rsidRPr="0045683A">
        <w:rPr>
          <w:sz w:val="28"/>
          <w:szCs w:val="28"/>
        </w:rPr>
        <w:tab/>
      </w:r>
      <w:r w:rsidRPr="0045683A">
        <w:rPr>
          <w:sz w:val="28"/>
          <w:szCs w:val="28"/>
        </w:rPr>
        <w:tab/>
      </w:r>
      <w:r w:rsidRPr="0045683A">
        <w:rPr>
          <w:sz w:val="28"/>
          <w:szCs w:val="28"/>
        </w:rPr>
        <w:tab/>
      </w:r>
      <w:r w:rsidRPr="0045683A">
        <w:rPr>
          <w:sz w:val="28"/>
          <w:szCs w:val="28"/>
        </w:rPr>
        <w:tab/>
      </w:r>
      <w:r>
        <w:rPr>
          <w:sz w:val="28"/>
          <w:szCs w:val="28"/>
        </w:rPr>
        <w:t>подпись</w:t>
      </w:r>
      <w:r w:rsidRPr="0045683A">
        <w:rPr>
          <w:sz w:val="28"/>
          <w:szCs w:val="28"/>
        </w:rPr>
        <w:tab/>
      </w:r>
      <w:r w:rsidRPr="0045683A">
        <w:rPr>
          <w:sz w:val="28"/>
          <w:szCs w:val="28"/>
        </w:rPr>
        <w:tab/>
      </w:r>
      <w:r w:rsidRPr="0045683A">
        <w:rPr>
          <w:sz w:val="28"/>
          <w:szCs w:val="28"/>
        </w:rPr>
        <w:tab/>
        <w:t xml:space="preserve">       Н.В. Букова</w:t>
      </w: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rPr>
          <w:sz w:val="28"/>
          <w:szCs w:val="28"/>
        </w:rPr>
        <w:sectPr w:rsidR="001D6D79" w:rsidRPr="0045683A" w:rsidSect="0068589A">
          <w:pgSz w:w="16837" w:h="11905" w:orient="landscape"/>
          <w:pgMar w:top="1134" w:right="851" w:bottom="1134" w:left="1134" w:header="720" w:footer="720" w:gutter="0"/>
          <w:cols w:space="720"/>
          <w:noEndnote/>
        </w:sectPr>
      </w:pPr>
    </w:p>
    <w:p w:rsidR="001D6D79" w:rsidRPr="0045683A" w:rsidRDefault="001D6D79" w:rsidP="001D6D79">
      <w:pPr>
        <w:keepNext/>
        <w:keepLines/>
        <w:shd w:val="clear" w:color="auto" w:fill="FFFFFF"/>
        <w:ind w:left="6096"/>
        <w:rPr>
          <w:sz w:val="28"/>
          <w:szCs w:val="28"/>
        </w:rPr>
      </w:pPr>
      <w:r w:rsidRPr="0045683A">
        <w:rPr>
          <w:sz w:val="28"/>
          <w:szCs w:val="28"/>
        </w:rPr>
        <w:lastRenderedPageBreak/>
        <w:t>Приложение 8</w:t>
      </w:r>
    </w:p>
    <w:p w:rsidR="001D6D79" w:rsidRPr="0045683A" w:rsidRDefault="001D6D79" w:rsidP="001D6D79">
      <w:pPr>
        <w:keepNext/>
        <w:keepLines/>
        <w:shd w:val="clear" w:color="auto" w:fill="FFFFFF"/>
        <w:ind w:left="6096"/>
        <w:rPr>
          <w:sz w:val="28"/>
          <w:szCs w:val="28"/>
        </w:rPr>
      </w:pPr>
      <w:r w:rsidRPr="0045683A">
        <w:rPr>
          <w:sz w:val="28"/>
          <w:szCs w:val="28"/>
        </w:rPr>
        <w:t>к муниципальной программе</w:t>
      </w:r>
    </w:p>
    <w:p w:rsidR="001D6D79" w:rsidRPr="0045683A" w:rsidRDefault="001D6D79" w:rsidP="001D6D79">
      <w:pPr>
        <w:keepNext/>
        <w:keepLines/>
        <w:shd w:val="clear" w:color="auto" w:fill="FFFFFF"/>
        <w:ind w:left="6096"/>
        <w:rPr>
          <w:sz w:val="28"/>
          <w:szCs w:val="28"/>
        </w:rPr>
      </w:pPr>
      <w:r w:rsidRPr="0045683A">
        <w:rPr>
          <w:sz w:val="28"/>
          <w:szCs w:val="28"/>
        </w:rPr>
        <w:t>«Молодежь Минусинска»</w:t>
      </w: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rPr>
          <w:sz w:val="28"/>
          <w:szCs w:val="28"/>
        </w:rPr>
      </w:pPr>
    </w:p>
    <w:p w:rsidR="001D6D79" w:rsidRPr="0045683A" w:rsidRDefault="001D6D79" w:rsidP="001D6D79">
      <w:pPr>
        <w:pStyle w:val="affa"/>
        <w:keepNext/>
        <w:keepLines/>
        <w:widowControl/>
        <w:shd w:val="clear" w:color="auto" w:fill="FFFFFF"/>
        <w:jc w:val="center"/>
        <w:rPr>
          <w:rFonts w:ascii="Times New Roman" w:hAnsi="Times New Roman" w:cs="Times New Roman"/>
          <w:sz w:val="28"/>
          <w:szCs w:val="28"/>
        </w:rPr>
      </w:pPr>
      <w:r w:rsidRPr="0045683A">
        <w:rPr>
          <w:rStyle w:val="aff7"/>
          <w:rFonts w:ascii="Times New Roman" w:eastAsia="Arial Narrow" w:hAnsi="Times New Roman" w:cs="Times New Roman"/>
          <w:color w:val="auto"/>
          <w:sz w:val="28"/>
          <w:szCs w:val="28"/>
        </w:rPr>
        <w:t>VI. Подпрограммы муниципальной программы</w:t>
      </w:r>
    </w:p>
    <w:p w:rsidR="001D6D79" w:rsidRPr="0045683A" w:rsidRDefault="001D6D79" w:rsidP="001D6D79">
      <w:pPr>
        <w:pStyle w:val="ConsPlusTitle"/>
        <w:keepNext/>
        <w:keepLines/>
        <w:widowControl/>
        <w:shd w:val="clear" w:color="auto" w:fill="FFFFFF"/>
        <w:spacing w:line="240" w:lineRule="auto"/>
        <w:ind w:left="720"/>
        <w:jc w:val="both"/>
        <w:outlineLvl w:val="0"/>
        <w:rPr>
          <w:rFonts w:ascii="Times New Roman" w:hAnsi="Times New Roman"/>
          <w:b w:val="0"/>
          <w:sz w:val="28"/>
          <w:szCs w:val="28"/>
        </w:rPr>
      </w:pPr>
    </w:p>
    <w:p w:rsidR="001D6D79" w:rsidRPr="0045683A" w:rsidRDefault="001D6D79" w:rsidP="001D6D79">
      <w:pPr>
        <w:pStyle w:val="ConsPlusTitle"/>
        <w:keepNext/>
        <w:keepLines/>
        <w:widowControl/>
        <w:shd w:val="clear" w:color="auto" w:fill="FFFFFF"/>
        <w:spacing w:line="240" w:lineRule="auto"/>
        <w:ind w:left="720"/>
        <w:jc w:val="center"/>
        <w:outlineLvl w:val="0"/>
        <w:rPr>
          <w:rFonts w:ascii="Times New Roman" w:hAnsi="Times New Roman"/>
          <w:b w:val="0"/>
          <w:sz w:val="28"/>
          <w:szCs w:val="28"/>
        </w:rPr>
      </w:pPr>
      <w:r w:rsidRPr="0045683A">
        <w:rPr>
          <w:rFonts w:ascii="Times New Roman" w:hAnsi="Times New Roman"/>
          <w:b w:val="0"/>
          <w:sz w:val="28"/>
          <w:szCs w:val="28"/>
        </w:rPr>
        <w:t>Подпрограмма 1</w:t>
      </w:r>
    </w:p>
    <w:p w:rsidR="001D6D79" w:rsidRPr="0045683A" w:rsidRDefault="001D6D79" w:rsidP="001D6D79">
      <w:pPr>
        <w:pStyle w:val="ConsPlusTitle"/>
        <w:keepNext/>
        <w:keepLines/>
        <w:widowControl/>
        <w:shd w:val="clear" w:color="auto" w:fill="FFFFFF"/>
        <w:spacing w:line="240" w:lineRule="auto"/>
        <w:ind w:left="720"/>
        <w:jc w:val="center"/>
        <w:outlineLvl w:val="0"/>
        <w:rPr>
          <w:rFonts w:ascii="Times New Roman" w:hAnsi="Times New Roman"/>
          <w:b w:val="0"/>
          <w:sz w:val="28"/>
          <w:szCs w:val="28"/>
        </w:rPr>
      </w:pPr>
      <w:r w:rsidRPr="0045683A">
        <w:rPr>
          <w:rFonts w:ascii="Times New Roman" w:hAnsi="Times New Roman"/>
          <w:b w:val="0"/>
          <w:sz w:val="28"/>
          <w:szCs w:val="28"/>
        </w:rPr>
        <w:t>«Вовлечение молодежи  г. Минусинска в социальную практику»</w:t>
      </w:r>
    </w:p>
    <w:p w:rsidR="001D6D79" w:rsidRPr="0045683A" w:rsidRDefault="001D6D79" w:rsidP="001D6D79">
      <w:pPr>
        <w:pStyle w:val="ConsPlusTitle"/>
        <w:keepNext/>
        <w:keepLines/>
        <w:widowControl/>
        <w:shd w:val="clear" w:color="auto" w:fill="FFFFFF"/>
        <w:spacing w:line="240" w:lineRule="auto"/>
        <w:ind w:left="720"/>
        <w:jc w:val="center"/>
        <w:outlineLvl w:val="0"/>
        <w:rPr>
          <w:rFonts w:ascii="Times New Roman" w:hAnsi="Times New Roman"/>
          <w:b w:val="0"/>
          <w:sz w:val="28"/>
          <w:szCs w:val="28"/>
        </w:rPr>
      </w:pPr>
      <w:r w:rsidRPr="0045683A">
        <w:rPr>
          <w:rFonts w:ascii="Times New Roman" w:hAnsi="Times New Roman"/>
          <w:b w:val="0"/>
          <w:sz w:val="28"/>
          <w:szCs w:val="28"/>
        </w:rPr>
        <w:t>в рамках муниципальной программы</w:t>
      </w:r>
    </w:p>
    <w:p w:rsidR="001D6D79" w:rsidRPr="0045683A" w:rsidRDefault="001D6D79" w:rsidP="001D6D79">
      <w:pPr>
        <w:pStyle w:val="ConsPlusTitle"/>
        <w:keepNext/>
        <w:keepLines/>
        <w:widowControl/>
        <w:shd w:val="clear" w:color="auto" w:fill="FFFFFF"/>
        <w:spacing w:line="240" w:lineRule="auto"/>
        <w:ind w:left="720"/>
        <w:jc w:val="center"/>
        <w:outlineLvl w:val="0"/>
        <w:rPr>
          <w:rFonts w:ascii="Times New Roman" w:hAnsi="Times New Roman"/>
          <w:b w:val="0"/>
          <w:sz w:val="28"/>
          <w:szCs w:val="28"/>
        </w:rPr>
      </w:pPr>
      <w:r w:rsidRPr="0045683A">
        <w:rPr>
          <w:rFonts w:ascii="Times New Roman" w:hAnsi="Times New Roman"/>
          <w:b w:val="0"/>
          <w:sz w:val="28"/>
          <w:szCs w:val="28"/>
        </w:rPr>
        <w:t>«Молодежь Минусинска»</w:t>
      </w:r>
    </w:p>
    <w:p w:rsidR="001D6D79" w:rsidRPr="0045683A" w:rsidRDefault="001D6D79" w:rsidP="001D6D79">
      <w:pPr>
        <w:keepNext/>
        <w:keepLines/>
        <w:shd w:val="clear" w:color="auto" w:fill="FFFFFF"/>
        <w:jc w:val="center"/>
        <w:rPr>
          <w:sz w:val="28"/>
          <w:szCs w:val="28"/>
        </w:rPr>
      </w:pPr>
    </w:p>
    <w:p w:rsidR="001D6D79" w:rsidRPr="0045683A" w:rsidRDefault="001D6D79" w:rsidP="001D6D79">
      <w:pPr>
        <w:keepNext/>
        <w:keepLines/>
        <w:numPr>
          <w:ilvl w:val="0"/>
          <w:numId w:val="1"/>
        </w:numPr>
        <w:shd w:val="clear" w:color="auto" w:fill="FFFFFF"/>
        <w:suppressAutoHyphens/>
        <w:jc w:val="both"/>
        <w:rPr>
          <w:sz w:val="28"/>
          <w:szCs w:val="28"/>
        </w:rPr>
      </w:pPr>
      <w:r w:rsidRPr="0045683A">
        <w:rPr>
          <w:sz w:val="28"/>
          <w:szCs w:val="28"/>
        </w:rPr>
        <w:t>Паспорт подпрограммы</w:t>
      </w:r>
    </w:p>
    <w:tbl>
      <w:tblPr>
        <w:tblW w:w="10070" w:type="dxa"/>
        <w:tblInd w:w="2" w:type="dxa"/>
        <w:tblLayout w:type="fixed"/>
        <w:tblCellMar>
          <w:left w:w="75" w:type="dxa"/>
          <w:right w:w="75" w:type="dxa"/>
        </w:tblCellMar>
        <w:tblLook w:val="00A0" w:firstRow="1" w:lastRow="0" w:firstColumn="1" w:lastColumn="0" w:noHBand="0" w:noVBand="0"/>
      </w:tblPr>
      <w:tblGrid>
        <w:gridCol w:w="499"/>
        <w:gridCol w:w="2639"/>
        <w:gridCol w:w="6932"/>
      </w:tblGrid>
      <w:tr w:rsidR="001D6D79" w:rsidRPr="0045683A" w:rsidTr="001F2A6E">
        <w:trPr>
          <w:trHeight w:val="800"/>
        </w:trPr>
        <w:tc>
          <w:tcPr>
            <w:tcW w:w="499"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1</w:t>
            </w:r>
          </w:p>
        </w:tc>
        <w:tc>
          <w:tcPr>
            <w:tcW w:w="2639"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 xml:space="preserve">Наименование        </w:t>
            </w:r>
            <w:r w:rsidRPr="0045683A">
              <w:rPr>
                <w:rFonts w:ascii="Times New Roman" w:hAnsi="Times New Roman"/>
                <w:sz w:val="28"/>
                <w:szCs w:val="28"/>
              </w:rPr>
              <w:br/>
              <w:t>подпрограммы</w:t>
            </w:r>
          </w:p>
        </w:tc>
        <w:tc>
          <w:tcPr>
            <w:tcW w:w="6932"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«Вовлечение молодежи  г. Минусинска в социальную практику»</w:t>
            </w:r>
          </w:p>
        </w:tc>
      </w:tr>
      <w:tr w:rsidR="001D6D79" w:rsidRPr="0045683A" w:rsidTr="001F2A6E">
        <w:trPr>
          <w:trHeight w:val="800"/>
        </w:trPr>
        <w:tc>
          <w:tcPr>
            <w:tcW w:w="499"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2</w:t>
            </w:r>
          </w:p>
        </w:tc>
        <w:tc>
          <w:tcPr>
            <w:tcW w:w="2639"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Исполнители Подпрограммы</w:t>
            </w:r>
          </w:p>
        </w:tc>
        <w:tc>
          <w:tcPr>
            <w:tcW w:w="6932"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Отдел спорта и молодежной политики администрации города Минусинска;</w:t>
            </w:r>
          </w:p>
        </w:tc>
      </w:tr>
      <w:tr w:rsidR="001D6D79" w:rsidRPr="0045683A" w:rsidTr="001F2A6E">
        <w:trPr>
          <w:trHeight w:val="800"/>
        </w:trPr>
        <w:tc>
          <w:tcPr>
            <w:tcW w:w="499"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3</w:t>
            </w:r>
          </w:p>
        </w:tc>
        <w:tc>
          <w:tcPr>
            <w:tcW w:w="2639"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 xml:space="preserve">Цель </w:t>
            </w:r>
            <w:r w:rsidRPr="0045683A">
              <w:rPr>
                <w:rFonts w:ascii="Times New Roman" w:hAnsi="Times New Roman"/>
                <w:sz w:val="28"/>
                <w:szCs w:val="28"/>
              </w:rPr>
              <w:br/>
              <w:t>Подпрограммы</w:t>
            </w:r>
          </w:p>
        </w:tc>
        <w:tc>
          <w:tcPr>
            <w:tcW w:w="6932"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keepNext/>
              <w:keepLines/>
              <w:shd w:val="clear" w:color="auto" w:fill="FFFFFF"/>
              <w:suppressAutoHyphens/>
              <w:jc w:val="both"/>
              <w:rPr>
                <w:rFonts w:eastAsia="SimSun"/>
                <w:kern w:val="2"/>
                <w:sz w:val="28"/>
                <w:szCs w:val="28"/>
                <w:lang w:eastAsia="ar-SA"/>
              </w:rPr>
            </w:pPr>
            <w:r w:rsidRPr="0045683A">
              <w:rPr>
                <w:sz w:val="28"/>
                <w:szCs w:val="28"/>
              </w:rPr>
              <w:t>Создание условий успешной социализации и эффективной самореализации молодежи города Минусинска.</w:t>
            </w:r>
          </w:p>
        </w:tc>
      </w:tr>
      <w:tr w:rsidR="001D6D79" w:rsidRPr="0045683A" w:rsidTr="001F2A6E">
        <w:trPr>
          <w:trHeight w:val="800"/>
        </w:trPr>
        <w:tc>
          <w:tcPr>
            <w:tcW w:w="499"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4</w:t>
            </w:r>
          </w:p>
        </w:tc>
        <w:tc>
          <w:tcPr>
            <w:tcW w:w="2639"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Задачи Подпрограммы</w:t>
            </w:r>
          </w:p>
        </w:tc>
        <w:tc>
          <w:tcPr>
            <w:tcW w:w="6932"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af7"/>
              <w:keepNext/>
              <w:keepLines/>
              <w:shd w:val="clear" w:color="auto" w:fill="FFFFFF"/>
              <w:ind w:left="0"/>
              <w:jc w:val="both"/>
              <w:rPr>
                <w:rFonts w:ascii="Times New Roman" w:hAnsi="Times New Roman"/>
                <w:sz w:val="28"/>
                <w:szCs w:val="28"/>
              </w:rPr>
            </w:pPr>
            <w:r w:rsidRPr="0045683A">
              <w:rPr>
                <w:rFonts w:ascii="Times New Roman" w:hAnsi="Times New Roman"/>
                <w:sz w:val="28"/>
                <w:szCs w:val="28"/>
              </w:rPr>
              <w:t>Развитие молодежных общественных объединений, действующих на территории города Минусинска;</w:t>
            </w:r>
          </w:p>
          <w:p w:rsidR="001D6D79" w:rsidRPr="0045683A" w:rsidRDefault="001D6D79" w:rsidP="001F2A6E">
            <w:pPr>
              <w:pStyle w:val="af7"/>
              <w:keepNext/>
              <w:keepLines/>
              <w:shd w:val="clear" w:color="auto" w:fill="FFFFFF"/>
              <w:ind w:left="0"/>
              <w:jc w:val="both"/>
              <w:rPr>
                <w:rFonts w:ascii="Times New Roman" w:hAnsi="Times New Roman"/>
                <w:sz w:val="28"/>
                <w:szCs w:val="28"/>
              </w:rPr>
            </w:pPr>
            <w:r w:rsidRPr="0045683A">
              <w:rPr>
                <w:rFonts w:ascii="Times New Roman" w:hAnsi="Times New Roman"/>
                <w:sz w:val="28"/>
                <w:szCs w:val="28"/>
              </w:rPr>
              <w:t>Вовлечение молодежи в общественную деятельность.</w:t>
            </w:r>
          </w:p>
          <w:p w:rsidR="001D6D79" w:rsidRPr="0045683A" w:rsidRDefault="001D6D79" w:rsidP="001F2A6E">
            <w:pPr>
              <w:pStyle w:val="af7"/>
              <w:keepNext/>
              <w:keepLines/>
              <w:shd w:val="clear" w:color="auto" w:fill="FFFFFF"/>
              <w:ind w:left="0"/>
              <w:jc w:val="both"/>
              <w:rPr>
                <w:rFonts w:ascii="Times New Roman" w:hAnsi="Times New Roman"/>
                <w:sz w:val="28"/>
                <w:szCs w:val="28"/>
              </w:rPr>
            </w:pPr>
            <w:r w:rsidRPr="0045683A">
              <w:rPr>
                <w:rFonts w:ascii="Times New Roman" w:hAnsi="Times New Roman"/>
                <w:sz w:val="28"/>
                <w:szCs w:val="28"/>
              </w:rPr>
              <w:t>Развитие инфраструктуры и кадрового потенциала молодежной политики города Минусинска.</w:t>
            </w:r>
          </w:p>
        </w:tc>
      </w:tr>
      <w:tr w:rsidR="001D6D79" w:rsidRPr="0045683A" w:rsidTr="001F2A6E">
        <w:trPr>
          <w:trHeight w:val="928"/>
        </w:trPr>
        <w:tc>
          <w:tcPr>
            <w:tcW w:w="499" w:type="dxa"/>
            <w:tcBorders>
              <w:top w:val="nil"/>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5</w:t>
            </w:r>
          </w:p>
        </w:tc>
        <w:tc>
          <w:tcPr>
            <w:tcW w:w="2639" w:type="dxa"/>
            <w:tcBorders>
              <w:top w:val="nil"/>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Показатели результативности</w:t>
            </w:r>
            <w:r w:rsidRPr="0045683A">
              <w:rPr>
                <w:rFonts w:ascii="Times New Roman" w:hAnsi="Times New Roman"/>
                <w:sz w:val="28"/>
                <w:szCs w:val="28"/>
              </w:rPr>
              <w:br/>
              <w:t>Подпрограммы</w:t>
            </w:r>
          </w:p>
        </w:tc>
        <w:tc>
          <w:tcPr>
            <w:tcW w:w="6932" w:type="dxa"/>
            <w:tcBorders>
              <w:top w:val="nil"/>
              <w:left w:val="single" w:sz="4" w:space="0" w:color="000000"/>
              <w:bottom w:val="single" w:sz="4" w:space="0" w:color="000000"/>
              <w:right w:val="single" w:sz="4" w:space="0" w:color="000000"/>
            </w:tcBorders>
          </w:tcPr>
          <w:p w:rsidR="001D6D79" w:rsidRPr="0045683A" w:rsidRDefault="001D6D79" w:rsidP="001F2A6E">
            <w:pPr>
              <w:keepNext/>
              <w:keepLines/>
              <w:shd w:val="clear" w:color="auto" w:fill="FFFFFF"/>
              <w:jc w:val="both"/>
              <w:rPr>
                <w:rFonts w:eastAsia="SimSun"/>
                <w:kern w:val="2"/>
                <w:sz w:val="28"/>
                <w:szCs w:val="28"/>
                <w:lang w:eastAsia="ar-SA"/>
              </w:rPr>
            </w:pPr>
            <w:r w:rsidRPr="0045683A">
              <w:rPr>
                <w:sz w:val="28"/>
                <w:szCs w:val="28"/>
              </w:rPr>
              <w:t>Доля молодежи, проживающей в городе Минусинске, получившей информационные услуги (увеличение с 15,1% в 2014 году до 23,76% в 2021 году);</w:t>
            </w:r>
          </w:p>
          <w:p w:rsidR="001D6D79" w:rsidRPr="0045683A" w:rsidRDefault="001D6D79" w:rsidP="001F2A6E">
            <w:pPr>
              <w:keepNext/>
              <w:keepLines/>
              <w:shd w:val="clear" w:color="auto" w:fill="FFFFFF"/>
              <w:jc w:val="both"/>
              <w:rPr>
                <w:sz w:val="28"/>
                <w:szCs w:val="28"/>
              </w:rPr>
            </w:pPr>
            <w:r w:rsidRPr="0045683A">
              <w:rPr>
                <w:sz w:val="28"/>
                <w:szCs w:val="28"/>
              </w:rPr>
              <w:t>Удельный вес молодых граждан, проживающих в городе Минусинске, вовлеченных в социально-экономические молодежные проекты,  к общему количеству молодых граждан, проживающих в городе Минусинске,  с 21,8 %  в 2014 году до 26,90 % в 2021 году;</w:t>
            </w:r>
          </w:p>
          <w:p w:rsidR="001D6D79" w:rsidRPr="0045683A" w:rsidRDefault="001D6D79" w:rsidP="001F2A6E">
            <w:pPr>
              <w:keepNext/>
              <w:keepLines/>
              <w:shd w:val="clear" w:color="auto" w:fill="FFFFFF"/>
              <w:jc w:val="both"/>
              <w:rPr>
                <w:sz w:val="28"/>
                <w:szCs w:val="28"/>
              </w:rPr>
            </w:pPr>
            <w:r w:rsidRPr="0045683A">
              <w:rPr>
                <w:sz w:val="28"/>
                <w:szCs w:val="28"/>
              </w:rPr>
              <w:t>Количество социально-экономических проектов, реализуемых молодежью  г. Минусинска с 66 единиц  в 2014 году до 80 единиц в 2021 году;</w:t>
            </w:r>
          </w:p>
          <w:p w:rsidR="001D6D79" w:rsidRPr="0045683A" w:rsidRDefault="001D6D79" w:rsidP="001F2A6E">
            <w:pPr>
              <w:keepNext/>
              <w:keepLines/>
              <w:shd w:val="clear" w:color="auto" w:fill="FFFFFF"/>
              <w:jc w:val="both"/>
              <w:rPr>
                <w:sz w:val="28"/>
                <w:szCs w:val="28"/>
              </w:rPr>
            </w:pPr>
            <w:r w:rsidRPr="0045683A">
              <w:rPr>
                <w:sz w:val="28"/>
                <w:szCs w:val="28"/>
              </w:rPr>
              <w:t>количество благополучателей – граждан, проживающих в  г. Минусинске, получающих безвозмездные услуги от участников молодежных социально-экономических проектов с 69,80 % в 2014 году до 70,85 % в 2021 году</w:t>
            </w:r>
          </w:p>
          <w:p w:rsidR="001D6D79" w:rsidRPr="0045683A" w:rsidRDefault="001D6D79" w:rsidP="001F2A6E">
            <w:pPr>
              <w:keepNext/>
              <w:keepLines/>
              <w:shd w:val="clear" w:color="auto" w:fill="FFFFFF"/>
              <w:jc w:val="both"/>
              <w:rPr>
                <w:sz w:val="28"/>
                <w:szCs w:val="28"/>
              </w:rPr>
            </w:pPr>
            <w:r w:rsidRPr="0045683A">
              <w:rPr>
                <w:sz w:val="28"/>
                <w:szCs w:val="28"/>
              </w:rPr>
              <w:t xml:space="preserve">Количество созданных сезонных рабочих мест для студентов и обучающихся в государственных образовательных учреждениях профессионального </w:t>
            </w:r>
            <w:r w:rsidRPr="0045683A">
              <w:rPr>
                <w:sz w:val="28"/>
                <w:szCs w:val="28"/>
              </w:rPr>
              <w:lastRenderedPageBreak/>
              <w:t>образования на территории г. Минусинске (сохранение на уровне 40 ежегодно до 2021 года);</w:t>
            </w:r>
          </w:p>
          <w:p w:rsidR="001D6D79" w:rsidRPr="0045683A" w:rsidRDefault="001D6D79" w:rsidP="001F2A6E">
            <w:pPr>
              <w:keepNext/>
              <w:keepLines/>
              <w:shd w:val="clear" w:color="auto" w:fill="FFFFFF"/>
              <w:jc w:val="both"/>
              <w:rPr>
                <w:sz w:val="28"/>
                <w:szCs w:val="28"/>
              </w:rPr>
            </w:pPr>
            <w:r w:rsidRPr="0045683A">
              <w:rPr>
                <w:sz w:val="28"/>
                <w:szCs w:val="28"/>
              </w:rPr>
              <w:t>Количество созданных рабочих мест для несовершеннолетних граждан, проживающих в городе Минусинске (сохранение на уровне 100 ежегодно до 2021 года);</w:t>
            </w:r>
          </w:p>
          <w:p w:rsidR="001D6D79" w:rsidRPr="0045683A" w:rsidRDefault="001D6D79" w:rsidP="001F2A6E">
            <w:pPr>
              <w:keepNext/>
              <w:keepLines/>
              <w:shd w:val="clear" w:color="auto" w:fill="FFFFFF"/>
              <w:jc w:val="both"/>
              <w:rPr>
                <w:rFonts w:eastAsia="SimSun"/>
                <w:kern w:val="2"/>
                <w:sz w:val="28"/>
                <w:szCs w:val="28"/>
                <w:lang w:eastAsia="ar-SA"/>
              </w:rPr>
            </w:pPr>
            <w:r w:rsidRPr="0045683A">
              <w:rPr>
                <w:rFonts w:eastAsia="SimSun"/>
                <w:kern w:val="2"/>
                <w:sz w:val="28"/>
                <w:szCs w:val="28"/>
                <w:lang w:eastAsia="ar-SA"/>
              </w:rPr>
              <w:t>Количество лауреатов премии Главы города молодым талантам (12 человек ежегодно).</w:t>
            </w:r>
          </w:p>
        </w:tc>
      </w:tr>
      <w:tr w:rsidR="001D6D79" w:rsidRPr="0045683A" w:rsidTr="001F2A6E">
        <w:trPr>
          <w:trHeight w:val="800"/>
        </w:trPr>
        <w:tc>
          <w:tcPr>
            <w:tcW w:w="499" w:type="dxa"/>
            <w:tcBorders>
              <w:top w:val="nil"/>
              <w:left w:val="single" w:sz="4" w:space="0" w:color="000000"/>
              <w:bottom w:val="single" w:sz="4" w:space="0" w:color="auto"/>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lastRenderedPageBreak/>
              <w:t>6</w:t>
            </w:r>
          </w:p>
        </w:tc>
        <w:tc>
          <w:tcPr>
            <w:tcW w:w="2639" w:type="dxa"/>
            <w:tcBorders>
              <w:top w:val="nil"/>
              <w:left w:val="single" w:sz="4" w:space="0" w:color="000000"/>
              <w:bottom w:val="single" w:sz="4" w:space="0" w:color="auto"/>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 xml:space="preserve">Сроки </w:t>
            </w:r>
            <w:r w:rsidRPr="0045683A">
              <w:rPr>
                <w:rFonts w:ascii="Times New Roman" w:hAnsi="Times New Roman"/>
                <w:sz w:val="28"/>
                <w:szCs w:val="28"/>
              </w:rPr>
              <w:br/>
              <w:t>реализации подпрограммы</w:t>
            </w:r>
          </w:p>
        </w:tc>
        <w:tc>
          <w:tcPr>
            <w:tcW w:w="6932" w:type="dxa"/>
            <w:tcBorders>
              <w:top w:val="nil"/>
              <w:left w:val="single" w:sz="4" w:space="0" w:color="000000"/>
              <w:bottom w:val="single" w:sz="4" w:space="0" w:color="auto"/>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2014 – 2021 годы</w:t>
            </w:r>
          </w:p>
        </w:tc>
      </w:tr>
      <w:tr w:rsidR="001D6D79" w:rsidRPr="0045683A" w:rsidTr="001F2A6E">
        <w:trPr>
          <w:trHeight w:val="800"/>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7</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Объемы и источники финансирования подпрограммы</w:t>
            </w:r>
          </w:p>
        </w:tc>
        <w:tc>
          <w:tcPr>
            <w:tcW w:w="6932" w:type="dxa"/>
            <w:tcBorders>
              <w:top w:val="single" w:sz="4" w:space="0" w:color="auto"/>
              <w:left w:val="single" w:sz="4" w:space="0" w:color="auto"/>
              <w:bottom w:val="single" w:sz="4" w:space="0" w:color="auto"/>
              <w:right w:val="single" w:sz="4" w:space="0" w:color="auto"/>
            </w:tcBorders>
            <w:shd w:val="clear" w:color="auto" w:fill="CCC0D9"/>
          </w:tcPr>
          <w:p w:rsidR="001D6D79" w:rsidRPr="0045683A" w:rsidRDefault="001D6D79" w:rsidP="001F2A6E">
            <w:pPr>
              <w:keepNext/>
              <w:keepLines/>
              <w:shd w:val="clear" w:color="auto" w:fill="FFFFFF"/>
              <w:jc w:val="both"/>
              <w:rPr>
                <w:sz w:val="28"/>
                <w:szCs w:val="28"/>
              </w:rPr>
            </w:pPr>
            <w:r w:rsidRPr="0045683A">
              <w:rPr>
                <w:sz w:val="28"/>
                <w:szCs w:val="28"/>
              </w:rPr>
              <w:t>Общий объем финансирования всего 43072,01 тыс. рублей, из них по  годам:</w:t>
            </w:r>
          </w:p>
          <w:p w:rsidR="001D6D79" w:rsidRPr="0045683A" w:rsidRDefault="001D6D79" w:rsidP="001F2A6E">
            <w:pPr>
              <w:keepNext/>
              <w:keepLines/>
              <w:shd w:val="clear" w:color="auto" w:fill="FFFFFF"/>
              <w:ind w:firstLine="540"/>
              <w:jc w:val="both"/>
              <w:rPr>
                <w:sz w:val="28"/>
                <w:szCs w:val="28"/>
              </w:rPr>
            </w:pPr>
            <w:r w:rsidRPr="0045683A">
              <w:rPr>
                <w:sz w:val="28"/>
                <w:szCs w:val="28"/>
              </w:rPr>
              <w:t>городской бюджет</w:t>
            </w:r>
          </w:p>
          <w:p w:rsidR="001D6D79" w:rsidRPr="0045683A" w:rsidRDefault="001D6D79" w:rsidP="001F2A6E">
            <w:pPr>
              <w:keepNext/>
              <w:keepLines/>
              <w:shd w:val="clear" w:color="auto" w:fill="FFFFFF"/>
              <w:ind w:firstLine="540"/>
              <w:jc w:val="both"/>
              <w:rPr>
                <w:sz w:val="28"/>
                <w:szCs w:val="28"/>
              </w:rPr>
            </w:pPr>
            <w:r w:rsidRPr="0045683A">
              <w:rPr>
                <w:sz w:val="28"/>
                <w:szCs w:val="28"/>
              </w:rPr>
              <w:t>2019 год – 14567,27  тыс. рублей</w:t>
            </w:r>
          </w:p>
          <w:p w:rsidR="001D6D79" w:rsidRPr="0045683A" w:rsidRDefault="001D6D79" w:rsidP="001F2A6E">
            <w:pPr>
              <w:keepNext/>
              <w:keepLines/>
              <w:shd w:val="clear" w:color="auto" w:fill="FFFFFF"/>
              <w:ind w:firstLine="540"/>
              <w:jc w:val="both"/>
              <w:rPr>
                <w:sz w:val="28"/>
                <w:szCs w:val="28"/>
              </w:rPr>
            </w:pPr>
            <w:r w:rsidRPr="0045683A">
              <w:rPr>
                <w:sz w:val="28"/>
                <w:szCs w:val="28"/>
              </w:rPr>
              <w:t>2020 год – 14247,87  тыс. рублей</w:t>
            </w:r>
          </w:p>
          <w:p w:rsidR="001D6D79" w:rsidRPr="0045683A" w:rsidRDefault="001D6D79" w:rsidP="001F2A6E">
            <w:pPr>
              <w:keepNext/>
              <w:keepLines/>
              <w:shd w:val="clear" w:color="auto" w:fill="FFFFFF"/>
              <w:ind w:firstLine="540"/>
              <w:jc w:val="both"/>
              <w:rPr>
                <w:sz w:val="28"/>
                <w:szCs w:val="28"/>
              </w:rPr>
            </w:pPr>
            <w:r w:rsidRPr="0045683A">
              <w:rPr>
                <w:sz w:val="28"/>
                <w:szCs w:val="28"/>
              </w:rPr>
              <w:t>2021 год – 14247,84 тыс. рублей</w:t>
            </w:r>
          </w:p>
          <w:p w:rsidR="001D6D79" w:rsidRPr="0045683A" w:rsidRDefault="001D6D79" w:rsidP="001F2A6E">
            <w:pPr>
              <w:keepNext/>
              <w:keepLines/>
              <w:shd w:val="clear" w:color="auto" w:fill="FFFFFF"/>
              <w:ind w:firstLine="540"/>
              <w:jc w:val="both"/>
              <w:rPr>
                <w:sz w:val="28"/>
                <w:szCs w:val="28"/>
              </w:rPr>
            </w:pPr>
            <w:r w:rsidRPr="0045683A">
              <w:rPr>
                <w:sz w:val="28"/>
                <w:szCs w:val="28"/>
              </w:rPr>
              <w:t>краевой бюджет</w:t>
            </w:r>
          </w:p>
          <w:p w:rsidR="001D6D79" w:rsidRPr="0045683A" w:rsidRDefault="001D6D79" w:rsidP="001F2A6E">
            <w:pPr>
              <w:keepNext/>
              <w:keepLines/>
              <w:shd w:val="clear" w:color="auto" w:fill="FFFFFF"/>
              <w:ind w:firstLine="540"/>
              <w:jc w:val="both"/>
              <w:rPr>
                <w:sz w:val="28"/>
                <w:szCs w:val="28"/>
              </w:rPr>
            </w:pPr>
            <w:r w:rsidRPr="0045683A">
              <w:rPr>
                <w:sz w:val="28"/>
                <w:szCs w:val="28"/>
              </w:rPr>
              <w:t>2019 год – 1395,2  тыс. рублей;</w:t>
            </w:r>
          </w:p>
          <w:p w:rsidR="001D6D79" w:rsidRPr="0045683A" w:rsidRDefault="001D6D79" w:rsidP="001F2A6E">
            <w:pPr>
              <w:keepNext/>
              <w:keepLines/>
              <w:shd w:val="clear" w:color="auto" w:fill="FFFFFF"/>
              <w:ind w:firstLine="540"/>
              <w:jc w:val="both"/>
              <w:rPr>
                <w:sz w:val="28"/>
                <w:szCs w:val="28"/>
              </w:rPr>
            </w:pPr>
            <w:r w:rsidRPr="0045683A">
              <w:rPr>
                <w:sz w:val="28"/>
                <w:szCs w:val="28"/>
              </w:rPr>
              <w:t>2020 год –1395,20  тыс. рублей</w:t>
            </w:r>
          </w:p>
          <w:p w:rsidR="001D6D79" w:rsidRPr="0045683A" w:rsidRDefault="001D6D79" w:rsidP="001F2A6E">
            <w:pPr>
              <w:keepNext/>
              <w:keepLines/>
              <w:shd w:val="clear" w:color="auto" w:fill="FFFFFF"/>
              <w:ind w:firstLine="540"/>
              <w:jc w:val="both"/>
              <w:rPr>
                <w:sz w:val="28"/>
                <w:szCs w:val="28"/>
              </w:rPr>
            </w:pPr>
            <w:r w:rsidRPr="0045683A">
              <w:rPr>
                <w:sz w:val="28"/>
                <w:szCs w:val="28"/>
              </w:rPr>
              <w:t>2021 год – 1395,20 тыс. рублей</w:t>
            </w:r>
          </w:p>
        </w:tc>
      </w:tr>
    </w:tbl>
    <w:p w:rsidR="001D6D79" w:rsidRPr="0045683A" w:rsidRDefault="001D6D79" w:rsidP="001D6D79">
      <w:pPr>
        <w:pStyle w:val="ConsPlusCell"/>
        <w:keepNext/>
        <w:keepLines/>
        <w:widowControl/>
        <w:shd w:val="clear" w:color="auto" w:fill="FFFFFF"/>
        <w:tabs>
          <w:tab w:val="left" w:pos="0"/>
          <w:tab w:val="left" w:pos="1134"/>
        </w:tabs>
        <w:spacing w:line="240" w:lineRule="auto"/>
        <w:jc w:val="both"/>
        <w:rPr>
          <w:rFonts w:ascii="Times New Roman" w:hAnsi="Times New Roman"/>
          <w:sz w:val="28"/>
          <w:szCs w:val="28"/>
        </w:rPr>
      </w:pPr>
    </w:p>
    <w:p w:rsidR="001D6D79" w:rsidRPr="0045683A" w:rsidRDefault="001D6D79" w:rsidP="001D6D79">
      <w:pPr>
        <w:pStyle w:val="af7"/>
        <w:keepNext/>
        <w:keepLines/>
        <w:numPr>
          <w:ilvl w:val="0"/>
          <w:numId w:val="1"/>
        </w:numPr>
        <w:shd w:val="clear" w:color="auto" w:fill="FFFFFF"/>
        <w:tabs>
          <w:tab w:val="clear" w:pos="720"/>
        </w:tabs>
        <w:suppressAutoHyphens/>
        <w:ind w:left="0" w:firstLine="0"/>
        <w:jc w:val="center"/>
        <w:rPr>
          <w:rFonts w:ascii="Times New Roman" w:hAnsi="Times New Roman"/>
          <w:sz w:val="28"/>
          <w:szCs w:val="28"/>
        </w:rPr>
      </w:pPr>
      <w:r w:rsidRPr="0045683A">
        <w:rPr>
          <w:rFonts w:ascii="Times New Roman" w:hAnsi="Times New Roman"/>
          <w:sz w:val="28"/>
          <w:szCs w:val="28"/>
        </w:rPr>
        <w:t>Основные разделы подпрограммы</w:t>
      </w:r>
    </w:p>
    <w:p w:rsidR="001D6D79" w:rsidRPr="0045683A" w:rsidRDefault="001D6D79" w:rsidP="001D6D79">
      <w:pPr>
        <w:keepNext/>
        <w:keepLines/>
        <w:shd w:val="clear" w:color="auto" w:fill="FFFFFF"/>
        <w:jc w:val="center"/>
        <w:rPr>
          <w:sz w:val="28"/>
          <w:szCs w:val="28"/>
        </w:rPr>
      </w:pPr>
    </w:p>
    <w:p w:rsidR="001D6D79" w:rsidRPr="0045683A" w:rsidRDefault="001D6D79" w:rsidP="001D6D79">
      <w:pPr>
        <w:keepNext/>
        <w:keepLines/>
        <w:shd w:val="clear" w:color="auto" w:fill="FFFFFF"/>
        <w:jc w:val="center"/>
        <w:rPr>
          <w:sz w:val="28"/>
          <w:szCs w:val="28"/>
        </w:rPr>
      </w:pPr>
      <w:r w:rsidRPr="0045683A">
        <w:rPr>
          <w:sz w:val="28"/>
          <w:szCs w:val="28"/>
        </w:rPr>
        <w:t>2.1. Постановка общегородской проблемы и обоснование необходимости разработки подпрограммы</w:t>
      </w: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В Концепции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 указано, что «г</w:t>
      </w:r>
      <w:r w:rsidRPr="0045683A">
        <w:rPr>
          <w:rStyle w:val="A10"/>
          <w:sz w:val="28"/>
          <w:szCs w:val="28"/>
        </w:rPr>
        <w:t xml:space="preserve">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направлена на </w:t>
      </w:r>
      <w:r w:rsidRPr="0045683A">
        <w:rPr>
          <w:sz w:val="28"/>
          <w:szCs w:val="28"/>
        </w:rPr>
        <w:t>развитие потенциала молодежи в интересах России согласно Стратегии государственной молодежной политики в Российской Федерации (Р</w:t>
      </w:r>
      <w:r w:rsidRPr="0045683A">
        <w:rPr>
          <w:rStyle w:val="A10"/>
          <w:sz w:val="28"/>
          <w:szCs w:val="28"/>
        </w:rPr>
        <w:t>аспоряжение Правительства Российской Федерации от 18.12.2006 № 1760-р</w:t>
      </w:r>
      <w:r w:rsidRPr="0045683A">
        <w:rPr>
          <w:sz w:val="28"/>
          <w:szCs w:val="28"/>
        </w:rPr>
        <w:t>).</w:t>
      </w:r>
    </w:p>
    <w:p w:rsidR="001D6D79" w:rsidRPr="0045683A" w:rsidRDefault="001D6D79" w:rsidP="001D6D79">
      <w:pPr>
        <w:pStyle w:val="Default"/>
        <w:keepNext/>
        <w:keepLines/>
        <w:shd w:val="clear" w:color="auto" w:fill="FFFFFF"/>
        <w:ind w:firstLine="708"/>
        <w:jc w:val="both"/>
        <w:rPr>
          <w:color w:val="auto"/>
          <w:sz w:val="28"/>
          <w:szCs w:val="28"/>
        </w:rPr>
      </w:pPr>
      <w:r w:rsidRPr="0045683A">
        <w:rPr>
          <w:color w:val="auto"/>
          <w:sz w:val="28"/>
          <w:szCs w:val="28"/>
        </w:rPr>
        <w:lastRenderedPageBreak/>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(Стратегия социально-экономического развития Сибири до 2020 года, утверждена распоряжением Правительства Российской Федерации от 05.07.2010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w:t>
      </w:r>
    </w:p>
    <w:p w:rsidR="001D6D79" w:rsidRPr="0045683A" w:rsidRDefault="001D6D79" w:rsidP="001D6D79">
      <w:pPr>
        <w:pStyle w:val="ConsPlusTitle"/>
        <w:keepNext/>
        <w:keepLines/>
        <w:widowControl/>
        <w:shd w:val="clear" w:color="auto" w:fill="FFFFFF"/>
        <w:spacing w:line="240" w:lineRule="auto"/>
        <w:ind w:firstLine="709"/>
        <w:jc w:val="both"/>
        <w:rPr>
          <w:rFonts w:ascii="Times New Roman" w:hAnsi="Times New Roman"/>
          <w:b w:val="0"/>
          <w:bCs w:val="0"/>
          <w:sz w:val="28"/>
          <w:szCs w:val="28"/>
        </w:rPr>
      </w:pPr>
      <w:r w:rsidRPr="0045683A">
        <w:rPr>
          <w:rFonts w:ascii="Times New Roman" w:hAnsi="Times New Roman"/>
          <w:b w:val="0"/>
          <w:bCs w:val="0"/>
          <w:sz w:val="28"/>
          <w:szCs w:val="28"/>
        </w:rPr>
        <w:t xml:space="preserve">К 2016 году сложилась структура государственной молодежной политики </w:t>
      </w:r>
      <w:r w:rsidRPr="0045683A">
        <w:rPr>
          <w:rFonts w:ascii="Times New Roman" w:hAnsi="Times New Roman"/>
          <w:b w:val="0"/>
          <w:sz w:val="28"/>
          <w:szCs w:val="28"/>
        </w:rPr>
        <w:t>города</w:t>
      </w:r>
      <w:r w:rsidRPr="0045683A">
        <w:rPr>
          <w:rFonts w:ascii="Times New Roman" w:hAnsi="Times New Roman"/>
          <w:b w:val="0"/>
          <w:bCs w:val="0"/>
          <w:sz w:val="28"/>
          <w:szCs w:val="28"/>
        </w:rPr>
        <w:t xml:space="preserve"> Минусинска: два специалиста по реализации молодежных программ Отдела спорта и молодежной политики администрации </w:t>
      </w:r>
      <w:r w:rsidRPr="0045683A">
        <w:rPr>
          <w:rFonts w:ascii="Times New Roman" w:hAnsi="Times New Roman"/>
          <w:b w:val="0"/>
          <w:sz w:val="28"/>
          <w:szCs w:val="28"/>
        </w:rPr>
        <w:t>города</w:t>
      </w:r>
      <w:r w:rsidRPr="0045683A">
        <w:rPr>
          <w:rFonts w:ascii="Times New Roman" w:hAnsi="Times New Roman"/>
          <w:b w:val="0"/>
          <w:bCs w:val="0"/>
          <w:sz w:val="28"/>
          <w:szCs w:val="28"/>
        </w:rPr>
        <w:t xml:space="preserve"> Минусинска,  Муниципальное бюджетное учреждение  «Молодежный центр «Защитник», 36 штатных единицы, в том числе 12,5 специалистов  по работе с молодежью, 12 объединений, которые способствуют  реализации молодежной политики в городе.</w:t>
      </w:r>
    </w:p>
    <w:p w:rsidR="001D6D79" w:rsidRPr="0045683A" w:rsidRDefault="001D6D79" w:rsidP="001D6D79">
      <w:pPr>
        <w:keepNext/>
        <w:keepLines/>
        <w:shd w:val="clear" w:color="auto" w:fill="FFFFFF"/>
        <w:ind w:firstLine="709"/>
        <w:jc w:val="both"/>
        <w:rPr>
          <w:sz w:val="28"/>
          <w:szCs w:val="28"/>
        </w:rPr>
      </w:pPr>
      <w:r w:rsidRPr="0045683A">
        <w:rPr>
          <w:sz w:val="28"/>
          <w:szCs w:val="28"/>
        </w:rPr>
        <w:t>На сегодняшний день необходимо выделить ключевые проблемы, на решение которых направлена реализация задач подпрограммы:</w:t>
      </w:r>
    </w:p>
    <w:p w:rsidR="001D6D79" w:rsidRPr="0045683A" w:rsidRDefault="001D6D79" w:rsidP="001D6D79">
      <w:pPr>
        <w:keepNext/>
        <w:keepLines/>
        <w:shd w:val="clear" w:color="auto" w:fill="FFFFFF"/>
        <w:ind w:firstLine="709"/>
        <w:jc w:val="both"/>
        <w:rPr>
          <w:sz w:val="28"/>
          <w:szCs w:val="28"/>
        </w:rPr>
      </w:pPr>
      <w:r w:rsidRPr="0045683A">
        <w:rPr>
          <w:sz w:val="28"/>
          <w:szCs w:val="28"/>
        </w:rPr>
        <w:t>недостаточная включенность преобразующего потенциала молодежи в социально-экономическую систему;</w:t>
      </w:r>
    </w:p>
    <w:p w:rsidR="001D6D79" w:rsidRPr="0045683A" w:rsidRDefault="001D6D79" w:rsidP="001D6D79">
      <w:pPr>
        <w:keepNext/>
        <w:keepLines/>
        <w:shd w:val="clear" w:color="auto" w:fill="FFFFFF"/>
        <w:ind w:firstLine="709"/>
        <w:jc w:val="both"/>
        <w:rPr>
          <w:sz w:val="28"/>
          <w:szCs w:val="28"/>
        </w:rPr>
      </w:pPr>
      <w:r w:rsidRPr="0045683A">
        <w:rPr>
          <w:sz w:val="28"/>
          <w:szCs w:val="28"/>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w:t>
      </w:r>
    </w:p>
    <w:p w:rsidR="001D6D79" w:rsidRPr="0045683A" w:rsidRDefault="001D6D79" w:rsidP="001D6D79">
      <w:pPr>
        <w:keepNext/>
        <w:keepLines/>
        <w:shd w:val="clear" w:color="auto" w:fill="FFFFFF"/>
        <w:ind w:firstLine="709"/>
        <w:jc w:val="both"/>
        <w:rPr>
          <w:sz w:val="28"/>
          <w:szCs w:val="28"/>
        </w:rPr>
      </w:pPr>
      <w:r w:rsidRPr="0045683A">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rsidR="001D6D79" w:rsidRPr="0045683A" w:rsidRDefault="001D6D79" w:rsidP="001D6D79">
      <w:pPr>
        <w:keepNext/>
        <w:keepLines/>
        <w:shd w:val="clear" w:color="auto" w:fill="FFFFFF"/>
        <w:ind w:firstLine="709"/>
        <w:jc w:val="both"/>
        <w:rPr>
          <w:sz w:val="28"/>
          <w:szCs w:val="28"/>
        </w:rPr>
      </w:pPr>
      <w:r w:rsidRPr="0045683A">
        <w:rPr>
          <w:sz w:val="28"/>
          <w:szCs w:val="28"/>
        </w:rPr>
        <w:t>Конечным социально-экономическим результатом решения указанных проблем является:</w:t>
      </w:r>
    </w:p>
    <w:p w:rsidR="001D6D79" w:rsidRPr="0045683A" w:rsidRDefault="001D6D79" w:rsidP="001D6D79">
      <w:pPr>
        <w:keepNext/>
        <w:keepLines/>
        <w:shd w:val="clear" w:color="auto" w:fill="FFFFFF"/>
        <w:ind w:firstLine="709"/>
        <w:jc w:val="both"/>
        <w:rPr>
          <w:rFonts w:eastAsia="SimSun"/>
          <w:kern w:val="2"/>
          <w:sz w:val="28"/>
          <w:szCs w:val="28"/>
          <w:lang w:eastAsia="ar-SA"/>
        </w:rPr>
      </w:pPr>
      <w:r w:rsidRPr="0045683A">
        <w:rPr>
          <w:sz w:val="28"/>
          <w:szCs w:val="28"/>
        </w:rPr>
        <w:t>доля молодежи, проживающей в городе Минусинске, получившей информационные услуги  до 23,76 % в 2021году);</w:t>
      </w:r>
    </w:p>
    <w:p w:rsidR="001D6D79" w:rsidRPr="0045683A" w:rsidRDefault="001D6D79" w:rsidP="001D6D79">
      <w:pPr>
        <w:keepNext/>
        <w:keepLines/>
        <w:shd w:val="clear" w:color="auto" w:fill="FFFFFF"/>
        <w:ind w:firstLine="709"/>
        <w:jc w:val="both"/>
        <w:rPr>
          <w:sz w:val="28"/>
          <w:szCs w:val="28"/>
        </w:rPr>
      </w:pPr>
      <w:r w:rsidRPr="0045683A">
        <w:rPr>
          <w:sz w:val="28"/>
          <w:szCs w:val="28"/>
        </w:rPr>
        <w:t>Удельный вес молодых граждан, проживающих в городе Минусинске, вовлеченных в социально-экономические молодежные проекты,  к общему количеству молодых граждан, проживающих в городе Минусинске,  до 26,90 % в 2021 году;</w:t>
      </w:r>
    </w:p>
    <w:p w:rsidR="001D6D79" w:rsidRPr="0045683A" w:rsidRDefault="001D6D79" w:rsidP="001D6D79">
      <w:pPr>
        <w:keepNext/>
        <w:keepLines/>
        <w:shd w:val="clear" w:color="auto" w:fill="FFFFFF"/>
        <w:ind w:firstLine="709"/>
        <w:jc w:val="both"/>
        <w:rPr>
          <w:sz w:val="28"/>
          <w:szCs w:val="28"/>
        </w:rPr>
      </w:pPr>
      <w:r w:rsidRPr="0045683A">
        <w:rPr>
          <w:sz w:val="28"/>
          <w:szCs w:val="28"/>
        </w:rPr>
        <w:t>Количество социально-экономических проектов, реализуемых молодежью  г. Минусинска до 80 единиц в 2021 году;</w:t>
      </w:r>
    </w:p>
    <w:p w:rsidR="001D6D79" w:rsidRPr="0045683A" w:rsidRDefault="001D6D79" w:rsidP="001D6D79">
      <w:pPr>
        <w:keepNext/>
        <w:keepLines/>
        <w:shd w:val="clear" w:color="auto" w:fill="FFFFFF"/>
        <w:ind w:firstLine="709"/>
        <w:jc w:val="both"/>
        <w:rPr>
          <w:sz w:val="28"/>
          <w:szCs w:val="28"/>
        </w:rPr>
      </w:pPr>
      <w:r w:rsidRPr="0045683A">
        <w:rPr>
          <w:sz w:val="28"/>
          <w:szCs w:val="28"/>
        </w:rPr>
        <w:t>количество благополучателей – граждан, проживающих в  г. Минусинске, получающих безвозмездные услуги от участников молодежных социально-экономических проектов до 70,85 % в 2021 году</w:t>
      </w:r>
    </w:p>
    <w:p w:rsidR="001D6D79" w:rsidRPr="0045683A" w:rsidRDefault="001D6D79" w:rsidP="001D6D79">
      <w:pPr>
        <w:keepNext/>
        <w:keepLines/>
        <w:shd w:val="clear" w:color="auto" w:fill="FFFFFF"/>
        <w:ind w:firstLine="709"/>
        <w:jc w:val="both"/>
        <w:rPr>
          <w:sz w:val="28"/>
          <w:szCs w:val="28"/>
        </w:rPr>
      </w:pPr>
      <w:r w:rsidRPr="0045683A">
        <w:rPr>
          <w:sz w:val="28"/>
          <w:szCs w:val="28"/>
        </w:rPr>
        <w:t>Количество созданных сезонных рабочих мест для студентов и обучающихся в государственных образовательных учреждениях профессионального образования на территории г.Минусинске до 40 человек ежегодно к 2021 году).</w:t>
      </w:r>
    </w:p>
    <w:p w:rsidR="001D6D79" w:rsidRPr="0045683A" w:rsidRDefault="001D6D79" w:rsidP="001D6D79">
      <w:pPr>
        <w:pStyle w:val="ConsPlusTitle"/>
        <w:keepNext/>
        <w:keepLines/>
        <w:widowControl/>
        <w:shd w:val="clear" w:color="auto" w:fill="FFFFFF"/>
        <w:spacing w:line="240" w:lineRule="auto"/>
        <w:ind w:firstLine="709"/>
        <w:jc w:val="both"/>
        <w:outlineLvl w:val="0"/>
        <w:rPr>
          <w:rFonts w:ascii="Times New Roman" w:hAnsi="Times New Roman"/>
          <w:b w:val="0"/>
          <w:bCs w:val="0"/>
          <w:sz w:val="28"/>
          <w:szCs w:val="28"/>
        </w:rPr>
      </w:pPr>
      <w:r w:rsidRPr="0045683A">
        <w:rPr>
          <w:rFonts w:ascii="Times New Roman" w:hAnsi="Times New Roman"/>
          <w:b w:val="0"/>
          <w:bCs w:val="0"/>
          <w:sz w:val="28"/>
          <w:szCs w:val="28"/>
        </w:rPr>
        <w:lastRenderedPageBreak/>
        <w:t>2.2. Основная цель, задачи, сроки выполнения и показатели результативности подпрограммы</w:t>
      </w:r>
    </w:p>
    <w:p w:rsidR="001D6D79" w:rsidRPr="0045683A" w:rsidRDefault="001D6D79" w:rsidP="001D6D79">
      <w:pPr>
        <w:pStyle w:val="ConsPlusTitle"/>
        <w:keepNext/>
        <w:keepLines/>
        <w:widowControl/>
        <w:shd w:val="clear" w:color="auto" w:fill="FFFFFF"/>
        <w:spacing w:line="240" w:lineRule="auto"/>
        <w:ind w:firstLine="709"/>
        <w:jc w:val="both"/>
        <w:rPr>
          <w:rFonts w:ascii="Times New Roman" w:hAnsi="Times New Roman"/>
          <w:b w:val="0"/>
          <w:bCs w:val="0"/>
          <w:sz w:val="28"/>
          <w:szCs w:val="28"/>
        </w:rPr>
      </w:pPr>
    </w:p>
    <w:p w:rsidR="001D6D79" w:rsidRPr="0045683A" w:rsidRDefault="001D6D79" w:rsidP="001D6D79">
      <w:pPr>
        <w:keepNext/>
        <w:keepLines/>
        <w:shd w:val="clear" w:color="auto" w:fill="FFFFFF"/>
        <w:suppressAutoHyphens/>
        <w:ind w:firstLine="709"/>
        <w:jc w:val="both"/>
        <w:rPr>
          <w:sz w:val="28"/>
          <w:szCs w:val="28"/>
        </w:rPr>
      </w:pPr>
      <w:r w:rsidRPr="0045683A">
        <w:rPr>
          <w:sz w:val="28"/>
          <w:szCs w:val="28"/>
        </w:rPr>
        <w:t>Цель подпрограммы: создание условий успешной социализации и эффективной самореализации молодежи.</w:t>
      </w:r>
    </w:p>
    <w:p w:rsidR="001D6D79" w:rsidRPr="0045683A" w:rsidRDefault="001D6D79" w:rsidP="001D6D79">
      <w:pPr>
        <w:keepNext/>
        <w:keepLines/>
        <w:shd w:val="clear" w:color="auto" w:fill="FFFFFF"/>
        <w:ind w:firstLine="709"/>
        <w:jc w:val="both"/>
        <w:rPr>
          <w:sz w:val="28"/>
          <w:szCs w:val="28"/>
        </w:rPr>
      </w:pPr>
      <w:r w:rsidRPr="0045683A">
        <w:rPr>
          <w:sz w:val="28"/>
          <w:szCs w:val="28"/>
        </w:rPr>
        <w:t>Выбор мероприятий подпрограммы в рамках решаемых задач обусловлен положениями Стратегии государственной молодежной политики в Российской Федерации (Р</w:t>
      </w:r>
      <w:r w:rsidRPr="0045683A">
        <w:rPr>
          <w:rStyle w:val="A10"/>
          <w:sz w:val="28"/>
          <w:szCs w:val="28"/>
        </w:rPr>
        <w:t>аспоряжение Правительства Российской Федерации от 18.12.2006 № 1760-р</w:t>
      </w:r>
      <w:r w:rsidRPr="0045683A">
        <w:rPr>
          <w:sz w:val="28"/>
          <w:szCs w:val="28"/>
        </w:rPr>
        <w:t>), Законом Красноярского края от 08.12.2006 № 20-5454 «О государственной молодежной политике Красноярского края».</w:t>
      </w:r>
    </w:p>
    <w:p w:rsidR="001D6D79" w:rsidRPr="0045683A" w:rsidRDefault="001D6D79" w:rsidP="001D6D79">
      <w:pPr>
        <w:keepNext/>
        <w:keepLines/>
        <w:shd w:val="clear" w:color="auto" w:fill="FFFFFF"/>
        <w:suppressAutoHyphens/>
        <w:ind w:left="709"/>
        <w:jc w:val="both"/>
        <w:rPr>
          <w:sz w:val="28"/>
          <w:szCs w:val="28"/>
        </w:rPr>
      </w:pPr>
      <w:r w:rsidRPr="0045683A">
        <w:rPr>
          <w:sz w:val="28"/>
          <w:szCs w:val="28"/>
        </w:rPr>
        <w:t>Задачи подпрограммы:</w:t>
      </w:r>
    </w:p>
    <w:p w:rsidR="001D6D79" w:rsidRPr="0045683A" w:rsidRDefault="001D6D79" w:rsidP="001D6D79">
      <w:pPr>
        <w:pStyle w:val="af7"/>
        <w:keepNext/>
        <w:keepLines/>
        <w:shd w:val="clear" w:color="auto" w:fill="FFFFFF"/>
        <w:ind w:left="0"/>
        <w:jc w:val="both"/>
        <w:rPr>
          <w:rFonts w:ascii="Times New Roman" w:hAnsi="Times New Roman"/>
          <w:sz w:val="28"/>
          <w:szCs w:val="28"/>
        </w:rPr>
      </w:pPr>
      <w:r w:rsidRPr="0045683A">
        <w:rPr>
          <w:rFonts w:ascii="Times New Roman" w:hAnsi="Times New Roman"/>
          <w:sz w:val="28"/>
          <w:szCs w:val="28"/>
        </w:rPr>
        <w:t>Задача 1. Развитие молодежных общественных объединений, действующих на территории города Минусинска.</w:t>
      </w:r>
    </w:p>
    <w:p w:rsidR="001D6D79" w:rsidRPr="0045683A" w:rsidRDefault="001D6D79" w:rsidP="001D6D79">
      <w:pPr>
        <w:keepNext/>
        <w:keepLines/>
        <w:shd w:val="clear" w:color="auto" w:fill="FFFFFF"/>
        <w:tabs>
          <w:tab w:val="left" w:pos="0"/>
          <w:tab w:val="left" w:pos="1134"/>
        </w:tabs>
        <w:ind w:firstLine="709"/>
        <w:jc w:val="both"/>
        <w:rPr>
          <w:sz w:val="28"/>
          <w:szCs w:val="28"/>
        </w:rPr>
      </w:pPr>
      <w:r w:rsidRPr="0045683A">
        <w:rPr>
          <w:sz w:val="28"/>
          <w:szCs w:val="28"/>
        </w:rPr>
        <w:t>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края, и обеспечат создание механизмов вовлечения молодежи  в практическую социально-полезную деятельность.</w:t>
      </w:r>
    </w:p>
    <w:p w:rsidR="001D6D79" w:rsidRPr="0045683A" w:rsidRDefault="001D6D79" w:rsidP="001D6D79">
      <w:pPr>
        <w:pStyle w:val="af7"/>
        <w:keepNext/>
        <w:keepLines/>
        <w:shd w:val="clear" w:color="auto" w:fill="FFFFFF"/>
        <w:ind w:left="0"/>
        <w:jc w:val="both"/>
        <w:rPr>
          <w:rFonts w:ascii="Times New Roman" w:hAnsi="Times New Roman"/>
          <w:sz w:val="28"/>
          <w:szCs w:val="28"/>
        </w:rPr>
      </w:pPr>
      <w:r w:rsidRPr="0045683A">
        <w:rPr>
          <w:rFonts w:ascii="Times New Roman" w:hAnsi="Times New Roman"/>
          <w:sz w:val="28"/>
          <w:szCs w:val="28"/>
        </w:rPr>
        <w:t>Задача 2. Вовлечение молодежи в общественную деятельность.</w:t>
      </w:r>
    </w:p>
    <w:p w:rsidR="001D6D79" w:rsidRPr="0045683A" w:rsidRDefault="001D6D79" w:rsidP="001D6D79">
      <w:pPr>
        <w:pStyle w:val="ConsPlusCell"/>
        <w:keepNext/>
        <w:keepLines/>
        <w:widowControl/>
        <w:shd w:val="clear" w:color="auto" w:fill="FFFFFF"/>
        <w:tabs>
          <w:tab w:val="left" w:pos="0"/>
          <w:tab w:val="left" w:pos="1134"/>
        </w:tabs>
        <w:spacing w:line="240" w:lineRule="auto"/>
        <w:ind w:firstLine="709"/>
        <w:jc w:val="both"/>
        <w:rPr>
          <w:rFonts w:ascii="Times New Roman" w:hAnsi="Times New Roman"/>
          <w:sz w:val="28"/>
          <w:szCs w:val="28"/>
        </w:rPr>
      </w:pPr>
      <w:r w:rsidRPr="0045683A">
        <w:rPr>
          <w:rFonts w:ascii="Times New Roman" w:hAnsi="Times New Roman"/>
          <w:sz w:val="28"/>
          <w:szCs w:val="28"/>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1D6D79" w:rsidRPr="0045683A" w:rsidRDefault="001D6D79" w:rsidP="001D6D79">
      <w:pPr>
        <w:pStyle w:val="ConsPlusCell"/>
        <w:keepNext/>
        <w:keepLines/>
        <w:widowControl/>
        <w:shd w:val="clear" w:color="auto" w:fill="FFFFFF"/>
        <w:tabs>
          <w:tab w:val="left" w:pos="0"/>
          <w:tab w:val="left" w:pos="1134"/>
        </w:tabs>
        <w:spacing w:line="240" w:lineRule="auto"/>
        <w:ind w:firstLine="709"/>
        <w:jc w:val="both"/>
        <w:rPr>
          <w:rFonts w:ascii="Times New Roman" w:hAnsi="Times New Roman"/>
          <w:sz w:val="28"/>
          <w:szCs w:val="28"/>
        </w:rPr>
      </w:pPr>
      <w:r w:rsidRPr="0045683A">
        <w:rPr>
          <w:rFonts w:ascii="Times New Roman" w:hAnsi="Times New Roman"/>
          <w:sz w:val="28"/>
          <w:szCs w:val="28"/>
        </w:rPr>
        <w:t>обучение, методическую поддержку и сопровождение;</w:t>
      </w:r>
    </w:p>
    <w:p w:rsidR="001D6D79" w:rsidRPr="0045683A" w:rsidRDefault="001D6D79" w:rsidP="001D6D79">
      <w:pPr>
        <w:pStyle w:val="ConsPlusCell"/>
        <w:keepNext/>
        <w:keepLines/>
        <w:widowControl/>
        <w:shd w:val="clear" w:color="auto" w:fill="FFFFFF"/>
        <w:tabs>
          <w:tab w:val="left" w:pos="0"/>
          <w:tab w:val="left" w:pos="1134"/>
        </w:tabs>
        <w:spacing w:line="240" w:lineRule="auto"/>
        <w:ind w:firstLine="709"/>
        <w:jc w:val="both"/>
        <w:rPr>
          <w:rFonts w:ascii="Times New Roman" w:hAnsi="Times New Roman"/>
          <w:sz w:val="28"/>
          <w:szCs w:val="28"/>
        </w:rPr>
      </w:pPr>
      <w:r w:rsidRPr="0045683A">
        <w:rPr>
          <w:rFonts w:ascii="Times New Roman" w:hAnsi="Times New Roman"/>
          <w:sz w:val="28"/>
          <w:szCs w:val="28"/>
        </w:rPr>
        <w:t>формирование мотивации (создание эффективных форм привлечения молодежных лидеров и их продвижения для трансляции системы ценностей);</w:t>
      </w:r>
    </w:p>
    <w:p w:rsidR="001D6D79" w:rsidRPr="0045683A" w:rsidRDefault="001D6D79" w:rsidP="001D6D79">
      <w:pPr>
        <w:pStyle w:val="ConsPlusCell"/>
        <w:keepNext/>
        <w:keepLines/>
        <w:widowControl/>
        <w:shd w:val="clear" w:color="auto" w:fill="FFFFFF"/>
        <w:tabs>
          <w:tab w:val="left" w:pos="0"/>
          <w:tab w:val="left" w:pos="1134"/>
        </w:tabs>
        <w:spacing w:line="240" w:lineRule="auto"/>
        <w:ind w:firstLine="709"/>
        <w:jc w:val="both"/>
        <w:rPr>
          <w:rFonts w:ascii="Times New Roman" w:hAnsi="Times New Roman"/>
          <w:sz w:val="28"/>
          <w:szCs w:val="28"/>
        </w:rPr>
      </w:pPr>
      <w:r w:rsidRPr="0045683A">
        <w:rPr>
          <w:rFonts w:ascii="Times New Roman" w:hAnsi="Times New Roman"/>
          <w:sz w:val="28"/>
          <w:szCs w:val="28"/>
        </w:rPr>
        <w:t>расширение и совершенствование информационного сопровождения;</w:t>
      </w:r>
    </w:p>
    <w:p w:rsidR="001D6D79" w:rsidRPr="0045683A" w:rsidRDefault="001D6D79" w:rsidP="001D6D79">
      <w:pPr>
        <w:pStyle w:val="ConsPlusCell"/>
        <w:keepNext/>
        <w:keepLines/>
        <w:widowControl/>
        <w:shd w:val="clear" w:color="auto" w:fill="FFFFFF"/>
        <w:tabs>
          <w:tab w:val="left" w:pos="0"/>
          <w:tab w:val="left" w:pos="1134"/>
        </w:tabs>
        <w:spacing w:line="240" w:lineRule="auto"/>
        <w:jc w:val="both"/>
        <w:rPr>
          <w:rFonts w:ascii="Times New Roman" w:hAnsi="Times New Roman"/>
          <w:sz w:val="28"/>
          <w:szCs w:val="28"/>
        </w:rPr>
      </w:pPr>
      <w:r w:rsidRPr="0045683A">
        <w:rPr>
          <w:rFonts w:ascii="Times New Roman" w:hAnsi="Times New Roman"/>
          <w:sz w:val="28"/>
          <w:szCs w:val="28"/>
        </w:rPr>
        <w:t>обмен опытом;</w:t>
      </w:r>
    </w:p>
    <w:p w:rsidR="001D6D79" w:rsidRPr="0045683A" w:rsidRDefault="001D6D79" w:rsidP="001D6D79">
      <w:pPr>
        <w:pStyle w:val="ConsPlusCell"/>
        <w:keepNext/>
        <w:keepLines/>
        <w:widowControl/>
        <w:shd w:val="clear" w:color="auto" w:fill="FFFFFF"/>
        <w:tabs>
          <w:tab w:val="left" w:pos="0"/>
          <w:tab w:val="left" w:pos="1134"/>
        </w:tabs>
        <w:spacing w:line="240" w:lineRule="auto"/>
        <w:ind w:firstLine="709"/>
        <w:jc w:val="both"/>
        <w:rPr>
          <w:rFonts w:ascii="Times New Roman" w:hAnsi="Times New Roman"/>
          <w:sz w:val="28"/>
          <w:szCs w:val="28"/>
        </w:rPr>
      </w:pPr>
      <w:r w:rsidRPr="0045683A">
        <w:rPr>
          <w:rFonts w:ascii="Times New Roman" w:hAnsi="Times New Roman"/>
          <w:sz w:val="28"/>
          <w:szCs w:val="28"/>
        </w:rPr>
        <w:t>развитие механизмов поддержки молодежных инициатив.</w:t>
      </w:r>
    </w:p>
    <w:p w:rsidR="001D6D79" w:rsidRPr="0045683A" w:rsidRDefault="001D6D79" w:rsidP="001D6D79">
      <w:pPr>
        <w:pStyle w:val="ConsPlusCell"/>
        <w:keepNext/>
        <w:keepLines/>
        <w:widowControl/>
        <w:shd w:val="clear" w:color="auto" w:fill="FFFFFF"/>
        <w:tabs>
          <w:tab w:val="left" w:pos="0"/>
          <w:tab w:val="left" w:pos="1134"/>
        </w:tabs>
        <w:spacing w:line="240" w:lineRule="auto"/>
        <w:jc w:val="both"/>
        <w:rPr>
          <w:rFonts w:ascii="Times New Roman" w:hAnsi="Times New Roman"/>
          <w:sz w:val="28"/>
          <w:szCs w:val="28"/>
        </w:rPr>
      </w:pPr>
      <w:r w:rsidRPr="0045683A">
        <w:rPr>
          <w:rFonts w:ascii="Times New Roman" w:hAnsi="Times New Roman"/>
          <w:sz w:val="28"/>
          <w:szCs w:val="28"/>
        </w:rPr>
        <w:t>Задача 3. Развитие инфраструктуры и кадрового потенциала молодежной политики города Минусинска.</w:t>
      </w:r>
    </w:p>
    <w:p w:rsidR="001D6D79" w:rsidRPr="0045683A" w:rsidRDefault="001D6D79" w:rsidP="001D6D79">
      <w:pPr>
        <w:pStyle w:val="ConsPlusCell"/>
        <w:keepNext/>
        <w:keepLines/>
        <w:widowControl/>
        <w:shd w:val="clear" w:color="auto" w:fill="FFFFFF"/>
        <w:tabs>
          <w:tab w:val="left" w:pos="0"/>
          <w:tab w:val="left" w:pos="1134"/>
        </w:tabs>
        <w:spacing w:line="240" w:lineRule="auto"/>
        <w:ind w:firstLine="709"/>
        <w:jc w:val="both"/>
        <w:rPr>
          <w:rFonts w:ascii="Times New Roman" w:hAnsi="Times New Roman"/>
          <w:sz w:val="28"/>
          <w:szCs w:val="28"/>
        </w:rPr>
      </w:pPr>
      <w:r w:rsidRPr="0045683A">
        <w:rPr>
          <w:rFonts w:ascii="Times New Roman" w:hAnsi="Times New Roman"/>
          <w:sz w:val="28"/>
          <w:szCs w:val="28"/>
          <w:lang w:eastAsia="ru-RU"/>
        </w:rPr>
        <w:t>Развитие инфраструктуры молодежной политики предполагает развитие муниципального учреждения по работе с молодежью.</w:t>
      </w:r>
      <w:r w:rsidRPr="0045683A">
        <w:rPr>
          <w:rFonts w:ascii="Times New Roman" w:hAnsi="Times New Roman"/>
          <w:sz w:val="28"/>
          <w:szCs w:val="28"/>
        </w:rPr>
        <w:t xml:space="preserve"> Предоставление субсидий на финансовое обеспечение муниципального задания в сфере молодежной политики бюджетному муниципальному учреждению «Молодежный центр «Защитник» (зарплата и текущие расходы).</w:t>
      </w:r>
    </w:p>
    <w:p w:rsidR="001D6D79" w:rsidRPr="0045683A" w:rsidRDefault="001D6D79" w:rsidP="001D6D79">
      <w:pPr>
        <w:pStyle w:val="ConsPlusCell"/>
        <w:keepNext/>
        <w:keepLines/>
        <w:widowControl/>
        <w:shd w:val="clear" w:color="auto" w:fill="FFFFFF"/>
        <w:tabs>
          <w:tab w:val="left" w:pos="0"/>
          <w:tab w:val="left" w:pos="1134"/>
        </w:tabs>
        <w:spacing w:line="240" w:lineRule="auto"/>
        <w:ind w:firstLine="709"/>
        <w:jc w:val="both"/>
        <w:rPr>
          <w:rFonts w:ascii="Times New Roman" w:hAnsi="Times New Roman"/>
          <w:sz w:val="28"/>
          <w:szCs w:val="28"/>
          <w:lang w:eastAsia="ru-RU"/>
        </w:rPr>
      </w:pPr>
      <w:r w:rsidRPr="0045683A">
        <w:rPr>
          <w:rFonts w:ascii="Times New Roman" w:hAnsi="Times New Roman"/>
          <w:sz w:val="28"/>
          <w:szCs w:val="28"/>
          <w:lang w:eastAsia="ru-RU"/>
        </w:rPr>
        <w:t>Миссия муниципального молодежного центра сегодня – обеспечить ресурсную поддержку социальных, экономических, предпринимательских и др. инициатив молодежи, направить инициативу на развитие муниципального образования;</w:t>
      </w:r>
    </w:p>
    <w:p w:rsidR="001D6D79" w:rsidRPr="0045683A" w:rsidRDefault="001D6D79" w:rsidP="001D6D79">
      <w:pPr>
        <w:pStyle w:val="ConsPlusCell"/>
        <w:keepNext/>
        <w:keepLines/>
        <w:widowControl/>
        <w:shd w:val="clear" w:color="auto" w:fill="FFFFFF"/>
        <w:tabs>
          <w:tab w:val="left" w:pos="1134"/>
        </w:tabs>
        <w:spacing w:line="240" w:lineRule="auto"/>
        <w:ind w:firstLine="709"/>
        <w:jc w:val="both"/>
        <w:rPr>
          <w:rFonts w:ascii="Times New Roman" w:hAnsi="Times New Roman"/>
          <w:sz w:val="28"/>
          <w:szCs w:val="28"/>
          <w:lang w:eastAsia="ru-RU"/>
        </w:rPr>
      </w:pPr>
      <w:r w:rsidRPr="0045683A">
        <w:rPr>
          <w:rFonts w:ascii="Times New Roman" w:hAnsi="Times New Roman"/>
          <w:sz w:val="28"/>
          <w:szCs w:val="28"/>
          <w:lang w:eastAsia="ru-RU"/>
        </w:rPr>
        <w:t>создать системы самообеспечения молодежи;</w:t>
      </w:r>
    </w:p>
    <w:p w:rsidR="001D6D79" w:rsidRPr="0045683A" w:rsidRDefault="001D6D79" w:rsidP="001D6D79">
      <w:pPr>
        <w:pStyle w:val="ConsPlusCell"/>
        <w:keepNext/>
        <w:keepLines/>
        <w:widowControl/>
        <w:shd w:val="clear" w:color="auto" w:fill="FFFFFF"/>
        <w:tabs>
          <w:tab w:val="left" w:pos="1134"/>
        </w:tabs>
        <w:spacing w:line="240" w:lineRule="auto"/>
        <w:ind w:firstLine="709"/>
        <w:jc w:val="both"/>
        <w:rPr>
          <w:rFonts w:ascii="Times New Roman" w:hAnsi="Times New Roman"/>
          <w:sz w:val="28"/>
          <w:szCs w:val="28"/>
          <w:lang w:eastAsia="ru-RU"/>
        </w:rPr>
      </w:pPr>
      <w:r w:rsidRPr="0045683A">
        <w:rPr>
          <w:rFonts w:ascii="Times New Roman" w:hAnsi="Times New Roman"/>
          <w:sz w:val="28"/>
          <w:szCs w:val="28"/>
          <w:lang w:eastAsia="ru-RU"/>
        </w:rPr>
        <w:lastRenderedPageBreak/>
        <w:t>формировать системы ценностей с учетом многонациональной основы государства,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rsidR="001D6D79" w:rsidRPr="0045683A" w:rsidRDefault="001D6D79" w:rsidP="001D6D79">
      <w:pPr>
        <w:pStyle w:val="ConsPlusCell"/>
        <w:keepNext/>
        <w:keepLines/>
        <w:widowControl/>
        <w:shd w:val="clear" w:color="auto" w:fill="FFFFFF"/>
        <w:tabs>
          <w:tab w:val="left" w:pos="1134"/>
        </w:tabs>
        <w:spacing w:line="240" w:lineRule="auto"/>
        <w:ind w:firstLine="709"/>
        <w:jc w:val="both"/>
        <w:rPr>
          <w:rFonts w:ascii="Times New Roman" w:hAnsi="Times New Roman"/>
          <w:sz w:val="28"/>
          <w:szCs w:val="28"/>
          <w:lang w:eastAsia="ru-RU"/>
        </w:rPr>
      </w:pPr>
      <w:r w:rsidRPr="0045683A">
        <w:rPr>
          <w:rFonts w:ascii="Times New Roman" w:hAnsi="Times New Roman"/>
          <w:sz w:val="28"/>
          <w:szCs w:val="28"/>
          <w:lang w:eastAsia="ru-RU"/>
        </w:rPr>
        <w:t>развивать просветительские работы с молодежью, инновационных образовательных и воспитательных технологий, а также создавать условия для самообразования молодежи;</w:t>
      </w:r>
    </w:p>
    <w:p w:rsidR="001D6D79" w:rsidRPr="0045683A" w:rsidRDefault="001D6D79" w:rsidP="001D6D79">
      <w:pPr>
        <w:pStyle w:val="ConsPlusCell"/>
        <w:keepNext/>
        <w:keepLines/>
        <w:widowControl/>
        <w:shd w:val="clear" w:color="auto" w:fill="FFFFFF"/>
        <w:tabs>
          <w:tab w:val="left" w:pos="1134"/>
        </w:tabs>
        <w:spacing w:line="240" w:lineRule="auto"/>
        <w:ind w:firstLine="709"/>
        <w:jc w:val="both"/>
        <w:rPr>
          <w:rFonts w:ascii="Times New Roman" w:hAnsi="Times New Roman"/>
          <w:sz w:val="28"/>
          <w:szCs w:val="28"/>
          <w:lang w:eastAsia="ru-RU"/>
        </w:rPr>
      </w:pPr>
      <w:r w:rsidRPr="0045683A">
        <w:rPr>
          <w:rFonts w:ascii="Times New Roman" w:hAnsi="Times New Roman"/>
          <w:sz w:val="28"/>
          <w:szCs w:val="28"/>
          <w:lang w:eastAsia="ru-RU"/>
        </w:rPr>
        <w:t>формировать ценности здорового образа жизни, создавать условия для физического развития молодежи, формировать экологические культуры, а также повышать уровень культуры, безопасности жизнедеятельности молодежи;</w:t>
      </w:r>
    </w:p>
    <w:p w:rsidR="001D6D79" w:rsidRPr="0045683A" w:rsidRDefault="001D6D79" w:rsidP="001D6D79">
      <w:pPr>
        <w:pStyle w:val="ConsPlusCell"/>
        <w:keepNext/>
        <w:keepLines/>
        <w:widowControl/>
        <w:shd w:val="clear" w:color="auto" w:fill="FFFFFF"/>
        <w:tabs>
          <w:tab w:val="left" w:pos="1134"/>
        </w:tabs>
        <w:spacing w:line="240" w:lineRule="auto"/>
        <w:ind w:firstLine="709"/>
        <w:jc w:val="both"/>
        <w:rPr>
          <w:rFonts w:ascii="Times New Roman" w:hAnsi="Times New Roman"/>
          <w:sz w:val="28"/>
          <w:szCs w:val="28"/>
          <w:lang w:eastAsia="ru-RU"/>
        </w:rPr>
      </w:pPr>
      <w:r w:rsidRPr="0045683A">
        <w:rPr>
          <w:rFonts w:ascii="Times New Roman" w:hAnsi="Times New Roman"/>
          <w:sz w:val="28"/>
          <w:szCs w:val="28"/>
          <w:lang w:eastAsia="ru-RU"/>
        </w:rPr>
        <w:t>создавать условия для реализации потенциала молодежи в социально-экономической сфере, а также внедрять технологии «социального лифта»;</w:t>
      </w:r>
    </w:p>
    <w:p w:rsidR="001D6D79" w:rsidRPr="0045683A" w:rsidRDefault="001D6D79" w:rsidP="001D6D79">
      <w:pPr>
        <w:pStyle w:val="ConsPlusCell"/>
        <w:keepNext/>
        <w:keepLines/>
        <w:widowControl/>
        <w:shd w:val="clear" w:color="auto" w:fill="FFFFFF"/>
        <w:tabs>
          <w:tab w:val="left" w:pos="1134"/>
        </w:tabs>
        <w:spacing w:line="240" w:lineRule="auto"/>
        <w:ind w:firstLine="709"/>
        <w:jc w:val="both"/>
        <w:rPr>
          <w:rFonts w:ascii="Times New Roman" w:hAnsi="Times New Roman"/>
          <w:sz w:val="28"/>
          <w:szCs w:val="28"/>
          <w:lang w:eastAsia="ru-RU"/>
        </w:rPr>
      </w:pPr>
      <w:r w:rsidRPr="0045683A">
        <w:rPr>
          <w:rFonts w:ascii="Times New Roman" w:hAnsi="Times New Roman"/>
          <w:sz w:val="28"/>
          <w:szCs w:val="28"/>
          <w:lang w:eastAsia="ru-RU"/>
        </w:rPr>
        <w:t>создавать благоприятные условия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p>
    <w:p w:rsidR="001D6D79" w:rsidRPr="0045683A" w:rsidRDefault="001D6D79" w:rsidP="001D6D79">
      <w:pPr>
        <w:keepNext/>
        <w:keepLines/>
        <w:shd w:val="clear" w:color="auto" w:fill="FFFFFF"/>
        <w:suppressAutoHyphens/>
        <w:ind w:firstLine="708"/>
        <w:jc w:val="both"/>
        <w:rPr>
          <w:sz w:val="28"/>
          <w:szCs w:val="28"/>
        </w:rPr>
      </w:pPr>
      <w:r w:rsidRPr="0045683A">
        <w:rPr>
          <w:sz w:val="28"/>
          <w:szCs w:val="28"/>
        </w:rPr>
        <w:t>Сроки выполнения подпрограммы: 2014 - 2021 годы.</w:t>
      </w:r>
    </w:p>
    <w:p w:rsidR="001D6D79" w:rsidRPr="0045683A" w:rsidRDefault="001D6D79" w:rsidP="001D6D79">
      <w:pPr>
        <w:keepNext/>
        <w:keepLines/>
        <w:shd w:val="clear" w:color="auto" w:fill="FFFFFF"/>
        <w:suppressAutoHyphens/>
        <w:ind w:firstLine="708"/>
        <w:jc w:val="both"/>
        <w:rPr>
          <w:sz w:val="28"/>
          <w:szCs w:val="28"/>
        </w:rPr>
      </w:pPr>
      <w:r w:rsidRPr="0045683A">
        <w:rPr>
          <w:sz w:val="28"/>
          <w:szCs w:val="28"/>
        </w:rPr>
        <w:t>Целевыми индикаторами, позволяющими измерить достижение цели подпрограммы, являются:</w:t>
      </w:r>
    </w:p>
    <w:p w:rsidR="001D6D79" w:rsidRPr="0045683A" w:rsidRDefault="001D6D79" w:rsidP="001D6D79">
      <w:pPr>
        <w:keepNext/>
        <w:keepLines/>
        <w:shd w:val="clear" w:color="auto" w:fill="FFFFFF"/>
        <w:ind w:firstLine="708"/>
        <w:jc w:val="both"/>
        <w:rPr>
          <w:sz w:val="28"/>
          <w:szCs w:val="28"/>
        </w:rPr>
      </w:pPr>
      <w:r w:rsidRPr="0045683A">
        <w:rPr>
          <w:sz w:val="28"/>
          <w:szCs w:val="28"/>
        </w:rPr>
        <w:t>доля молодежи, проживающей в городе Минусинске, получившей информационные услуги;</w:t>
      </w:r>
    </w:p>
    <w:p w:rsidR="001D6D79" w:rsidRPr="0045683A" w:rsidRDefault="001D6D79" w:rsidP="001D6D79">
      <w:pPr>
        <w:keepNext/>
        <w:keepLines/>
        <w:shd w:val="clear" w:color="auto" w:fill="FFFFFF"/>
        <w:jc w:val="both"/>
        <w:rPr>
          <w:sz w:val="28"/>
          <w:szCs w:val="28"/>
        </w:rPr>
      </w:pPr>
      <w:r w:rsidRPr="0045683A">
        <w:rPr>
          <w:sz w:val="28"/>
          <w:szCs w:val="28"/>
        </w:rPr>
        <w:t>количество созданных рабочих мест для несовершеннолетних граждан, проживающих в городе Минусинске;</w:t>
      </w:r>
    </w:p>
    <w:p w:rsidR="001D6D79" w:rsidRPr="0045683A" w:rsidRDefault="001D6D79" w:rsidP="001D6D79">
      <w:pPr>
        <w:keepNext/>
        <w:keepLines/>
        <w:shd w:val="clear" w:color="auto" w:fill="FFFFFF"/>
        <w:ind w:firstLine="708"/>
        <w:jc w:val="both"/>
        <w:rPr>
          <w:sz w:val="28"/>
          <w:szCs w:val="28"/>
        </w:rPr>
      </w:pPr>
      <w:r w:rsidRPr="0045683A">
        <w:rPr>
          <w:sz w:val="28"/>
          <w:szCs w:val="28"/>
        </w:rPr>
        <w:t>удельный вес молодых граждан, проживающих в городе Минусинске, вовлеченных в социально-экономические молодежные проекты,  к общему количеству молодых граждан, проживающих в   городе Минусинске;</w:t>
      </w:r>
    </w:p>
    <w:p w:rsidR="001D6D79" w:rsidRPr="0045683A" w:rsidRDefault="001D6D79" w:rsidP="001D6D79">
      <w:pPr>
        <w:keepNext/>
        <w:keepLines/>
        <w:shd w:val="clear" w:color="auto" w:fill="FFFFFF"/>
        <w:ind w:firstLine="709"/>
        <w:jc w:val="both"/>
        <w:rPr>
          <w:sz w:val="28"/>
          <w:szCs w:val="28"/>
        </w:rPr>
      </w:pPr>
      <w:r w:rsidRPr="0045683A">
        <w:rPr>
          <w:sz w:val="28"/>
          <w:szCs w:val="28"/>
        </w:rPr>
        <w:t>количество социально-экономических проектов, реализуемых молодежью  г.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количество созданных сезонных рабочих мест для студентов и обучающихся в государственных образовательных учреждениях профессионального образования на территории г.Минусинске;</w:t>
      </w:r>
    </w:p>
    <w:p w:rsidR="001D6D79" w:rsidRPr="0045683A" w:rsidRDefault="001D6D79" w:rsidP="001D6D79">
      <w:pPr>
        <w:pStyle w:val="ConsPlusCell"/>
        <w:keepNext/>
        <w:keepLines/>
        <w:widowControl/>
        <w:shd w:val="clear" w:color="auto" w:fill="FFFFFF"/>
        <w:tabs>
          <w:tab w:val="left" w:pos="0"/>
          <w:tab w:val="left" w:pos="1134"/>
        </w:tabs>
        <w:spacing w:line="240" w:lineRule="auto"/>
        <w:ind w:firstLine="709"/>
        <w:jc w:val="both"/>
        <w:rPr>
          <w:rFonts w:ascii="Times New Roman" w:hAnsi="Times New Roman"/>
          <w:sz w:val="28"/>
          <w:szCs w:val="28"/>
        </w:rPr>
      </w:pPr>
      <w:r w:rsidRPr="0045683A">
        <w:rPr>
          <w:rFonts w:ascii="Times New Roman" w:hAnsi="Times New Roman"/>
          <w:sz w:val="28"/>
          <w:szCs w:val="28"/>
        </w:rPr>
        <w:t>количество благополучателей – граждан, проживающих в городе Минусинске, получающих безвозмездные услуги от участников молодежных социально-экономических проектов.</w:t>
      </w:r>
    </w:p>
    <w:p w:rsidR="001D6D79" w:rsidRPr="0045683A" w:rsidRDefault="001D6D79" w:rsidP="001D6D79">
      <w:pPr>
        <w:pStyle w:val="ConsPlusCell"/>
        <w:keepNext/>
        <w:keepLines/>
        <w:widowControl/>
        <w:shd w:val="clear" w:color="auto" w:fill="FFFFFF"/>
        <w:tabs>
          <w:tab w:val="left" w:pos="0"/>
          <w:tab w:val="left" w:pos="1134"/>
        </w:tabs>
        <w:spacing w:line="240" w:lineRule="auto"/>
        <w:jc w:val="center"/>
        <w:rPr>
          <w:rFonts w:ascii="Times New Roman" w:hAnsi="Times New Roman"/>
          <w:sz w:val="28"/>
          <w:szCs w:val="28"/>
        </w:rPr>
      </w:pPr>
    </w:p>
    <w:p w:rsidR="001D6D79" w:rsidRPr="0045683A" w:rsidRDefault="001D6D79" w:rsidP="001D6D79">
      <w:pPr>
        <w:keepNext/>
        <w:keepLines/>
        <w:shd w:val="clear" w:color="auto" w:fill="FFFFFF"/>
        <w:tabs>
          <w:tab w:val="left" w:pos="0"/>
        </w:tabs>
        <w:jc w:val="center"/>
        <w:outlineLvl w:val="0"/>
        <w:rPr>
          <w:sz w:val="28"/>
          <w:szCs w:val="28"/>
        </w:rPr>
      </w:pPr>
      <w:r w:rsidRPr="0045683A">
        <w:rPr>
          <w:sz w:val="28"/>
          <w:szCs w:val="28"/>
        </w:rPr>
        <w:t>3. Механизм реализации подпрограммы</w:t>
      </w:r>
    </w:p>
    <w:p w:rsidR="001D6D79" w:rsidRPr="0045683A" w:rsidRDefault="001D6D79" w:rsidP="001D6D79">
      <w:pPr>
        <w:keepNext/>
        <w:keepLines/>
        <w:shd w:val="clear" w:color="auto" w:fill="FFFFFF"/>
        <w:tabs>
          <w:tab w:val="left" w:pos="0"/>
        </w:tabs>
        <w:jc w:val="center"/>
        <w:rPr>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Реализацию подпрограммы осуществляет Отдел спорта и молодежной политики администрации города Минусинска и подведомственные ему бюджетные учреждения;</w:t>
      </w:r>
    </w:p>
    <w:p w:rsidR="001D6D79" w:rsidRPr="0045683A" w:rsidRDefault="001D6D79" w:rsidP="001D6D79">
      <w:pPr>
        <w:keepNext/>
        <w:keepLines/>
        <w:shd w:val="clear" w:color="auto" w:fill="FFFFFF"/>
        <w:jc w:val="both"/>
        <w:rPr>
          <w:sz w:val="28"/>
          <w:szCs w:val="28"/>
        </w:rPr>
      </w:pPr>
      <w:r w:rsidRPr="0045683A">
        <w:rPr>
          <w:sz w:val="28"/>
          <w:szCs w:val="28"/>
        </w:rPr>
        <w:t>Главным распорядителем средств городского бюджета является Отдел спорта и молодежной политики администрации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Мероприятия подпрограммы по каждой задаче, финансирование которых предусмотрено в соответствующем финансовом году, осуществляются в комплексе путем:</w:t>
      </w:r>
    </w:p>
    <w:p w:rsidR="001D6D79" w:rsidRPr="0045683A" w:rsidRDefault="001D6D79" w:rsidP="001D6D79">
      <w:pPr>
        <w:keepNext/>
        <w:keepLines/>
        <w:shd w:val="clear" w:color="auto" w:fill="FFFFFF"/>
        <w:ind w:firstLine="709"/>
        <w:jc w:val="both"/>
        <w:rPr>
          <w:sz w:val="28"/>
          <w:szCs w:val="28"/>
        </w:rPr>
      </w:pPr>
      <w:r w:rsidRPr="0045683A">
        <w:rPr>
          <w:sz w:val="28"/>
          <w:szCs w:val="28"/>
        </w:rPr>
        <w:t>предоставления отделом спорта и молодежной политики администрации города Минусинска муниципального бюджетному  учреждению МЦ «Защитник», являющимся исполнителем соответствующих мероприятий подпрограммы, субсидий из городского бюджета на возмещение нормативных затрат, связанных с оказанием ими в соответствии с муниципальным заданием муниципальных услуг (выполнением работ),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для реализации мероприятий, предусмотренных пунктами мероприятий подпрограммы. Предоставление субсидий  муниципальному бюджетному учреждению МЦ «Защитник», на организацию временных рабочих мест для несовершеннолетних от 14 до 18 лет и молодежи от 18 до 30 лет в рамках Молодежного муниципального отряда города Минусинска производится согласно постановлению Администрации города Минусинска от 29.05.2015 № АГ-920-п «Об утверждении  Положения о Молодежном  муниципальном  отряде города    Минусинска» и постановлению Правительства Красноярского края от 22.02.2011 № 97-п «Об утверждении Порядка предоставления работодателям средств на реализацию мероприятий по трудовому воспитанию несовершеннолетних граждан» в редакции от 21.05.2013г. №2448-п.;</w:t>
      </w:r>
    </w:p>
    <w:p w:rsidR="001D6D79" w:rsidRPr="0045683A" w:rsidRDefault="001D6D79" w:rsidP="001D6D79">
      <w:pPr>
        <w:keepNext/>
        <w:keepLines/>
        <w:shd w:val="clear" w:color="auto" w:fill="FFFFFF"/>
        <w:ind w:right="-2" w:firstLine="709"/>
        <w:jc w:val="both"/>
        <w:rPr>
          <w:sz w:val="28"/>
          <w:szCs w:val="28"/>
        </w:rPr>
      </w:pPr>
      <w:r w:rsidRPr="0045683A">
        <w:rPr>
          <w:sz w:val="28"/>
          <w:szCs w:val="28"/>
        </w:rPr>
        <w:t>предоставление грантов в форме субсидий из бюджета города Минусинска физическим лицам - победителям конкурса социальных проектов в сфере молодежной политики производится согласно постановлению Администрации города Минусинска от 10.09.2018 № АГ-1459-п  «Об утверждении Положения о порядке предоставления грантов в форме субсидий из бюджета города Минусинска физическим лицам - победителям конкурса социальных проектов в сфере молодежной политики «Гражданская позиция» на территории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Реализация мероприятий подпрограммы осуществляется Отделом спорта и молодежной политики  администрации города Минусинска, и бюджетным учреждением МБУ МЦ «Защитник».</w:t>
      </w:r>
    </w:p>
    <w:p w:rsidR="001D6D79" w:rsidRPr="0045683A" w:rsidRDefault="001D6D79" w:rsidP="001D6D79">
      <w:pPr>
        <w:keepNext/>
        <w:keepLines/>
        <w:shd w:val="clear" w:color="auto" w:fill="FFFFFF"/>
        <w:tabs>
          <w:tab w:val="left" w:pos="3900"/>
        </w:tabs>
        <w:suppressAutoHyphens/>
        <w:ind w:firstLine="709"/>
        <w:jc w:val="both"/>
        <w:rPr>
          <w:sz w:val="28"/>
          <w:szCs w:val="28"/>
        </w:rPr>
      </w:pPr>
      <w:r w:rsidRPr="0045683A">
        <w:rPr>
          <w:sz w:val="28"/>
          <w:szCs w:val="28"/>
        </w:rPr>
        <w:t>Мероприятие 1.1. Реализация городского проекта «Одаренная молодежь»</w:t>
      </w:r>
    </w:p>
    <w:p w:rsidR="001D6D79" w:rsidRPr="0045683A" w:rsidRDefault="001D6D79" w:rsidP="001D6D79">
      <w:pPr>
        <w:keepNext/>
        <w:keepLines/>
        <w:shd w:val="clear" w:color="auto" w:fill="FFFFFF"/>
        <w:tabs>
          <w:tab w:val="left" w:pos="3900"/>
        </w:tabs>
        <w:suppressAutoHyphens/>
        <w:ind w:firstLine="709"/>
        <w:jc w:val="both"/>
        <w:rPr>
          <w:sz w:val="28"/>
          <w:szCs w:val="28"/>
        </w:rPr>
      </w:pPr>
      <w:r w:rsidRPr="0045683A">
        <w:rPr>
          <w:sz w:val="28"/>
          <w:szCs w:val="28"/>
        </w:rPr>
        <w:t>Мероприятие включает проведение интеллектуальных, досуговых развлекательных мероприятий, конкурсов, фестивалей, игр КВН, церемонию вручения молодежной премии Главы города.</w:t>
      </w:r>
    </w:p>
    <w:p w:rsidR="001D6D79" w:rsidRPr="0045683A" w:rsidRDefault="001D6D79" w:rsidP="001D6D79">
      <w:pPr>
        <w:keepNext/>
        <w:keepLines/>
        <w:shd w:val="clear" w:color="auto" w:fill="FFFFFF"/>
        <w:ind w:firstLine="708"/>
        <w:jc w:val="both"/>
        <w:rPr>
          <w:sz w:val="28"/>
          <w:szCs w:val="28"/>
        </w:rPr>
      </w:pPr>
      <w:r w:rsidRPr="0045683A">
        <w:rPr>
          <w:sz w:val="28"/>
          <w:szCs w:val="28"/>
        </w:rPr>
        <w:t>С 2000 года в Минусинске церемония вручения премии является важным знаковым событием в молодежной среде.  Стать Лауреатом премии Главы города очень престижно и почетно.  Данная форма поощрения  и стимулирования молодых людей - это  способ трансляции в общество  нормы интеллектуального, духовного творческого развития молодежи, формирование позитивных моделей поведения и образцов для подражания, фокусирующихся на идее развития собственных возможностей и видения своего личного успеха.</w:t>
      </w:r>
    </w:p>
    <w:p w:rsidR="001D6D79" w:rsidRPr="0045683A" w:rsidRDefault="001D6D79" w:rsidP="001D6D79">
      <w:pPr>
        <w:keepNext/>
        <w:keepLines/>
        <w:shd w:val="clear" w:color="auto" w:fill="FFFFFF"/>
        <w:ind w:firstLine="708"/>
        <w:jc w:val="both"/>
        <w:rPr>
          <w:sz w:val="28"/>
          <w:szCs w:val="28"/>
        </w:rPr>
      </w:pPr>
      <w:r w:rsidRPr="0045683A">
        <w:rPr>
          <w:sz w:val="28"/>
          <w:szCs w:val="28"/>
        </w:rPr>
        <w:lastRenderedPageBreak/>
        <w:t>Молодежная премия вручается в соответствии с постановлением муниципального образования город Минусинск   от 15.06.2018</w:t>
      </w:r>
      <w:r w:rsidRPr="0045683A">
        <w:rPr>
          <w:sz w:val="28"/>
          <w:szCs w:val="28"/>
        </w:rPr>
        <w:tab/>
        <w:t xml:space="preserve"> №АГ-930-п «Об утверждении Положения о премии Главы города Минусинска молодым талантам».</w:t>
      </w:r>
    </w:p>
    <w:p w:rsidR="001D6D79" w:rsidRPr="0045683A" w:rsidRDefault="001D6D79" w:rsidP="001D6D79">
      <w:pPr>
        <w:keepNext/>
        <w:keepLines/>
        <w:shd w:val="clear" w:color="auto" w:fill="FFFFFF"/>
        <w:ind w:firstLine="708"/>
        <w:jc w:val="both"/>
        <w:rPr>
          <w:sz w:val="28"/>
          <w:szCs w:val="28"/>
        </w:rPr>
      </w:pPr>
      <w:r w:rsidRPr="0045683A">
        <w:rPr>
          <w:sz w:val="28"/>
          <w:szCs w:val="28"/>
        </w:rPr>
        <w:t xml:space="preserve">Премия Главы города Минусинска молодым талантам является именной городской премией и учреждается для поощрения талантливой молодежи города, в возрасте от 14 до 30 лет, проявившей себя в различных сферах деятельности и внесшей вклад в развитие города Минусинска. </w:t>
      </w:r>
    </w:p>
    <w:p w:rsidR="001D6D79" w:rsidRPr="0045683A" w:rsidRDefault="001D6D79" w:rsidP="001D6D79">
      <w:pPr>
        <w:keepNext/>
        <w:keepLines/>
        <w:shd w:val="clear" w:color="auto" w:fill="FFFFFF"/>
        <w:jc w:val="both"/>
        <w:rPr>
          <w:sz w:val="28"/>
          <w:szCs w:val="28"/>
        </w:rPr>
      </w:pPr>
      <w:r w:rsidRPr="0045683A">
        <w:rPr>
          <w:sz w:val="28"/>
          <w:szCs w:val="28"/>
        </w:rPr>
        <w:t>Премия вручается по различным  номинациям. Ежегодно устанавливается 12 именных премий.</w:t>
      </w:r>
    </w:p>
    <w:p w:rsidR="001D6D79" w:rsidRPr="0045683A" w:rsidRDefault="001D6D79" w:rsidP="001D6D79">
      <w:pPr>
        <w:keepNext/>
        <w:keepLines/>
        <w:shd w:val="clear" w:color="auto" w:fill="FFFFFF"/>
        <w:jc w:val="both"/>
        <w:rPr>
          <w:sz w:val="28"/>
          <w:szCs w:val="28"/>
        </w:rPr>
      </w:pPr>
      <w:r w:rsidRPr="0045683A">
        <w:rPr>
          <w:sz w:val="28"/>
          <w:szCs w:val="28"/>
        </w:rPr>
        <w:t xml:space="preserve">Лицам, удостоенным премии, присваивается звание «Лауреат премии Главы города Минусинска молодым талантам», вручается диплом и памятный знак лауреата. Присуждение премии производится на основании протокола коллегиального решения конкурсной комиссии. Размер премии составляет 4000 (четыре тысячи) рублей. </w:t>
      </w:r>
    </w:p>
    <w:p w:rsidR="001D6D79" w:rsidRPr="0045683A" w:rsidRDefault="001D6D79" w:rsidP="001D6D79">
      <w:pPr>
        <w:keepNext/>
        <w:keepLines/>
        <w:shd w:val="clear" w:color="auto" w:fill="FFFFFF"/>
        <w:tabs>
          <w:tab w:val="left" w:pos="3900"/>
        </w:tabs>
        <w:suppressAutoHyphens/>
        <w:ind w:firstLine="709"/>
        <w:jc w:val="both"/>
        <w:rPr>
          <w:sz w:val="28"/>
          <w:szCs w:val="28"/>
        </w:rPr>
      </w:pPr>
      <w:r w:rsidRPr="0045683A">
        <w:rPr>
          <w:sz w:val="28"/>
          <w:szCs w:val="28"/>
        </w:rPr>
        <w:t>Общая сумма средств, выделенных на реализацию указанного мероприятия, составляет 144,00 тыс. руб., в том числе по годам: в 2019 году – 48,00 тыс. руб., в 2020 году – 48,00 тыс. руб., в 2021 году – 48,00 тыс. руб.</w:t>
      </w:r>
    </w:p>
    <w:p w:rsidR="001D6D79" w:rsidRPr="0045683A" w:rsidRDefault="001D6D79" w:rsidP="001D6D79">
      <w:pPr>
        <w:keepNext/>
        <w:keepLines/>
        <w:shd w:val="clear" w:color="auto" w:fill="FFFFFF"/>
        <w:ind w:firstLine="708"/>
        <w:jc w:val="both"/>
        <w:rPr>
          <w:sz w:val="28"/>
          <w:szCs w:val="28"/>
        </w:rPr>
      </w:pPr>
      <w:r w:rsidRPr="0045683A">
        <w:rPr>
          <w:sz w:val="28"/>
          <w:szCs w:val="28"/>
        </w:rPr>
        <w:t>Мероприятие 1.2. Организация занятости несовершеннолетних в летний период (муниципальный отряд).</w:t>
      </w:r>
    </w:p>
    <w:p w:rsidR="001D6D79" w:rsidRPr="0045683A" w:rsidRDefault="001D6D79" w:rsidP="001D6D79">
      <w:pPr>
        <w:keepNext/>
        <w:keepLines/>
        <w:shd w:val="clear" w:color="auto" w:fill="FFFFFF"/>
        <w:ind w:firstLine="709"/>
        <w:jc w:val="both"/>
        <w:rPr>
          <w:sz w:val="28"/>
          <w:szCs w:val="28"/>
        </w:rPr>
      </w:pPr>
      <w:r w:rsidRPr="0045683A">
        <w:rPr>
          <w:sz w:val="28"/>
          <w:szCs w:val="28"/>
        </w:rPr>
        <w:t>Реализация указанного мероприятия будет осуществляться посредством осуществления деятельности по организации Молодежного  муниципального  отряда города Минусинска, в ходе которого планируется:</w:t>
      </w:r>
    </w:p>
    <w:p w:rsidR="001D6D79" w:rsidRPr="0045683A" w:rsidRDefault="001D6D79" w:rsidP="001D6D79">
      <w:pPr>
        <w:keepNext/>
        <w:keepLines/>
        <w:shd w:val="clear" w:color="auto" w:fill="FFFFFF"/>
        <w:ind w:firstLine="709"/>
        <w:jc w:val="both"/>
        <w:rPr>
          <w:sz w:val="28"/>
          <w:szCs w:val="28"/>
        </w:rPr>
      </w:pPr>
      <w:r w:rsidRPr="0045683A">
        <w:rPr>
          <w:sz w:val="28"/>
          <w:szCs w:val="28"/>
        </w:rPr>
        <w:t>организация временных рабочих мест несовершеннолетней молодежи в свободное от учебы время;</w:t>
      </w:r>
    </w:p>
    <w:p w:rsidR="001D6D79" w:rsidRPr="0045683A" w:rsidRDefault="001D6D79" w:rsidP="001D6D79">
      <w:pPr>
        <w:keepNext/>
        <w:keepLines/>
        <w:shd w:val="clear" w:color="auto" w:fill="FFFFFF"/>
        <w:ind w:firstLine="709"/>
        <w:jc w:val="both"/>
        <w:rPr>
          <w:sz w:val="28"/>
          <w:szCs w:val="28"/>
        </w:rPr>
      </w:pPr>
      <w:r w:rsidRPr="0045683A">
        <w:rPr>
          <w:sz w:val="28"/>
          <w:szCs w:val="28"/>
        </w:rPr>
        <w:t>получение несовершеннолетними первых профессиональных трудовых навыков и опыта работы в коллективе;</w:t>
      </w:r>
    </w:p>
    <w:p w:rsidR="001D6D79" w:rsidRPr="0045683A" w:rsidRDefault="001D6D79" w:rsidP="001D6D79">
      <w:pPr>
        <w:keepNext/>
        <w:keepLines/>
        <w:shd w:val="clear" w:color="auto" w:fill="FFFFFF"/>
        <w:ind w:firstLine="709"/>
        <w:jc w:val="both"/>
        <w:rPr>
          <w:sz w:val="28"/>
          <w:szCs w:val="28"/>
        </w:rPr>
      </w:pPr>
      <w:r w:rsidRPr="0045683A">
        <w:rPr>
          <w:sz w:val="28"/>
          <w:szCs w:val="28"/>
        </w:rPr>
        <w:t>создание условий для развития профессионального мастерства и повышения престижа рабочих профессий у молодежи;</w:t>
      </w:r>
    </w:p>
    <w:p w:rsidR="001D6D79" w:rsidRPr="0045683A" w:rsidRDefault="001D6D79" w:rsidP="001D6D79">
      <w:pPr>
        <w:keepNext/>
        <w:keepLines/>
        <w:shd w:val="clear" w:color="auto" w:fill="FFFFFF"/>
        <w:ind w:firstLine="709"/>
        <w:jc w:val="both"/>
        <w:rPr>
          <w:sz w:val="28"/>
          <w:szCs w:val="28"/>
        </w:rPr>
      </w:pPr>
      <w:r w:rsidRPr="0045683A">
        <w:rPr>
          <w:sz w:val="28"/>
          <w:szCs w:val="28"/>
        </w:rPr>
        <w:t>организация и деятельность мобильных специализированных трудовых бригад;</w:t>
      </w:r>
    </w:p>
    <w:p w:rsidR="001D6D79" w:rsidRPr="0045683A" w:rsidRDefault="001D6D79" w:rsidP="001D6D79">
      <w:pPr>
        <w:keepNext/>
        <w:keepLines/>
        <w:shd w:val="clear" w:color="auto" w:fill="FFFFFF"/>
        <w:ind w:firstLine="709"/>
        <w:jc w:val="both"/>
        <w:rPr>
          <w:sz w:val="28"/>
          <w:szCs w:val="28"/>
        </w:rPr>
      </w:pPr>
      <w:r w:rsidRPr="0045683A">
        <w:rPr>
          <w:sz w:val="28"/>
          <w:szCs w:val="28"/>
        </w:rPr>
        <w:t>разработка эффективных форм поддержки трудовой инициативы молодежи; развитие форм самоорганизации молодежи в городе.</w:t>
      </w:r>
    </w:p>
    <w:p w:rsidR="001D6D79" w:rsidRPr="0045683A" w:rsidRDefault="001D6D79" w:rsidP="001D6D79">
      <w:pPr>
        <w:keepNext/>
        <w:keepLines/>
        <w:shd w:val="clear" w:color="auto" w:fill="FFFFFF"/>
        <w:ind w:firstLine="709"/>
        <w:jc w:val="both"/>
        <w:rPr>
          <w:sz w:val="28"/>
          <w:szCs w:val="28"/>
        </w:rPr>
      </w:pPr>
      <w:r w:rsidRPr="0045683A">
        <w:rPr>
          <w:sz w:val="28"/>
          <w:szCs w:val="28"/>
        </w:rPr>
        <w:t>Исполнителями данного мероприятия является МБУ МЦ «Защитник».</w:t>
      </w:r>
    </w:p>
    <w:p w:rsidR="001D6D79" w:rsidRPr="0045683A" w:rsidRDefault="001D6D79" w:rsidP="001D6D79">
      <w:pPr>
        <w:keepNext/>
        <w:keepLines/>
        <w:shd w:val="clear" w:color="auto" w:fill="FFFFFF"/>
        <w:jc w:val="both"/>
        <w:rPr>
          <w:sz w:val="28"/>
          <w:szCs w:val="28"/>
        </w:rPr>
      </w:pPr>
      <w:r w:rsidRPr="0045683A">
        <w:rPr>
          <w:sz w:val="28"/>
          <w:szCs w:val="28"/>
        </w:rPr>
        <w:t>Реализация  мероприятий, предусмотренных подпрограммой,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действующим законодательством Российской Федерации.</w:t>
      </w:r>
    </w:p>
    <w:p w:rsidR="001D6D79" w:rsidRPr="0045683A" w:rsidRDefault="001D6D79" w:rsidP="001D6D79">
      <w:pPr>
        <w:keepNext/>
        <w:keepLines/>
        <w:shd w:val="clear" w:color="auto" w:fill="FFFFFF"/>
        <w:ind w:firstLine="708"/>
        <w:jc w:val="both"/>
        <w:rPr>
          <w:sz w:val="28"/>
          <w:szCs w:val="28"/>
        </w:rPr>
      </w:pPr>
      <w:r w:rsidRPr="0045683A">
        <w:rPr>
          <w:sz w:val="28"/>
          <w:szCs w:val="28"/>
        </w:rPr>
        <w:t>Финансовое обеспечение в отношении муниципального бюджетного учреждения МЦ «Защитник», подведомственного Отделу спорта и молодежной политики администрации города Минусинска осуществляется в виде субсидий на иные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соглашений, заключаемых между учреждением и Отделом спорта и молодежной политики администрации города Минусинска.</w:t>
      </w:r>
    </w:p>
    <w:p w:rsidR="001D6D79" w:rsidRPr="0045683A" w:rsidRDefault="001D6D79" w:rsidP="001D6D79">
      <w:pPr>
        <w:keepNext/>
        <w:keepLines/>
        <w:shd w:val="clear" w:color="auto" w:fill="FFFFFF"/>
        <w:ind w:firstLine="708"/>
        <w:jc w:val="both"/>
        <w:rPr>
          <w:sz w:val="28"/>
          <w:szCs w:val="28"/>
        </w:rPr>
      </w:pPr>
      <w:r w:rsidRPr="0045683A">
        <w:rPr>
          <w:sz w:val="28"/>
          <w:szCs w:val="28"/>
        </w:rPr>
        <w:lastRenderedPageBreak/>
        <w:t>Мероприятие предусматривает  оплату работы несовершеннолетней молодежи и бригадирам, страховых взносов, расходных материалов, бланков строгой отчетности (трудовые книжки).</w:t>
      </w:r>
    </w:p>
    <w:p w:rsidR="001D6D79" w:rsidRPr="0045683A" w:rsidRDefault="001D6D79" w:rsidP="001D6D79">
      <w:pPr>
        <w:keepNext/>
        <w:keepLines/>
        <w:shd w:val="clear" w:color="auto" w:fill="FFFFFF"/>
        <w:ind w:firstLine="709"/>
        <w:jc w:val="both"/>
        <w:rPr>
          <w:sz w:val="28"/>
          <w:szCs w:val="28"/>
        </w:rPr>
      </w:pPr>
      <w:r w:rsidRPr="0045683A">
        <w:rPr>
          <w:sz w:val="28"/>
          <w:szCs w:val="28"/>
        </w:rPr>
        <w:t>Источник финансирования: городской бюджет.</w:t>
      </w:r>
    </w:p>
    <w:p w:rsidR="001D6D79" w:rsidRPr="0045683A" w:rsidRDefault="001D6D79" w:rsidP="001D6D79">
      <w:pPr>
        <w:keepNext/>
        <w:keepLines/>
        <w:shd w:val="clear" w:color="auto" w:fill="FFFFFF"/>
        <w:tabs>
          <w:tab w:val="left" w:pos="3900"/>
        </w:tabs>
        <w:suppressAutoHyphens/>
        <w:ind w:firstLine="709"/>
        <w:jc w:val="both"/>
        <w:rPr>
          <w:sz w:val="28"/>
          <w:szCs w:val="28"/>
        </w:rPr>
      </w:pPr>
      <w:r w:rsidRPr="0045683A">
        <w:rPr>
          <w:sz w:val="28"/>
          <w:szCs w:val="28"/>
        </w:rPr>
        <w:t>Общая сумма средств, выделенных на реализацию указанного мероприятия, составляет 1738,40 тыс.руб., в том числе по годам: в 2019 году – 798,4 тыс.руб., в 2020 году – 470,00 тыс. руб., в 2021 году – 470,00 тыс. руб.</w:t>
      </w:r>
    </w:p>
    <w:p w:rsidR="001D6D79" w:rsidRPr="0045683A" w:rsidRDefault="001D6D79" w:rsidP="001D6D79">
      <w:pPr>
        <w:keepNext/>
        <w:keepLines/>
        <w:shd w:val="clear" w:color="auto" w:fill="FFFFFF"/>
        <w:suppressAutoHyphens/>
        <w:ind w:firstLine="709"/>
        <w:jc w:val="both"/>
        <w:rPr>
          <w:sz w:val="28"/>
          <w:szCs w:val="28"/>
        </w:rPr>
      </w:pPr>
      <w:r w:rsidRPr="0045683A">
        <w:rPr>
          <w:sz w:val="28"/>
          <w:szCs w:val="28"/>
        </w:rPr>
        <w:t>Мероприятие 1.3. Обеспечение деятельности (оказание услуг) подведомственных учреждений.</w:t>
      </w:r>
    </w:p>
    <w:p w:rsidR="001D6D79" w:rsidRPr="0045683A" w:rsidRDefault="001D6D79" w:rsidP="001D6D79">
      <w:pPr>
        <w:keepNext/>
        <w:keepLines/>
        <w:shd w:val="clear" w:color="auto" w:fill="FFFFFF"/>
        <w:ind w:firstLine="709"/>
        <w:jc w:val="both"/>
        <w:rPr>
          <w:sz w:val="28"/>
          <w:szCs w:val="28"/>
        </w:rPr>
      </w:pPr>
      <w:r w:rsidRPr="0045683A">
        <w:rPr>
          <w:sz w:val="28"/>
          <w:szCs w:val="28"/>
        </w:rPr>
        <w:t>Данное мероприятие включает деятельность МБУ МЦ «Защитник» по оказанию молодым гражданам муниципальных услуг (работ).</w:t>
      </w:r>
    </w:p>
    <w:p w:rsidR="001D6D79" w:rsidRPr="0045683A" w:rsidRDefault="001D6D79" w:rsidP="001D6D79">
      <w:pPr>
        <w:keepNext/>
        <w:keepLines/>
        <w:shd w:val="clear" w:color="auto" w:fill="FFFFFF"/>
        <w:ind w:firstLine="709"/>
        <w:jc w:val="both"/>
        <w:rPr>
          <w:sz w:val="28"/>
          <w:szCs w:val="28"/>
        </w:rPr>
      </w:pPr>
      <w:r w:rsidRPr="0045683A">
        <w:rPr>
          <w:sz w:val="28"/>
          <w:szCs w:val="28"/>
        </w:rPr>
        <w:t>Мероприятия подпрограммы осуществляются в комплексе путем предоставления субсидий муниципальному бюджетному учреждению, являющимся исполнителями соответствующих мероприятий подпрограммы, на финансовое обеспечение выполнения ими муниципального задания и в виде субсидии на иные цели, в целях осуществления уставной деятельности, не связанной с выполнением ими муниципального задания, по соглашению с Отделом спорта и молодежной политики.</w:t>
      </w:r>
    </w:p>
    <w:p w:rsidR="001D6D79" w:rsidRPr="0045683A" w:rsidRDefault="001D6D79" w:rsidP="001D6D79">
      <w:pPr>
        <w:keepNext/>
        <w:keepLines/>
        <w:shd w:val="clear" w:color="auto" w:fill="FFFFFF"/>
        <w:tabs>
          <w:tab w:val="left" w:pos="709"/>
        </w:tabs>
        <w:suppressAutoHyphens/>
        <w:ind w:firstLine="709"/>
        <w:jc w:val="both"/>
        <w:rPr>
          <w:sz w:val="28"/>
          <w:szCs w:val="28"/>
        </w:rPr>
      </w:pPr>
      <w:r w:rsidRPr="0045683A">
        <w:rPr>
          <w:sz w:val="28"/>
          <w:szCs w:val="28"/>
        </w:rPr>
        <w:t>Мероприятие предусматривает расходы на содержание муниципального учреждения, оплату труда сотрудников муниципального бюджетного учреждения, в том числе субсидия на частичное финансирование (возмещение) расходов на повышение размеров оплаты труда специалистов по работе с молодежью, методистов муниципальных молодежных центров, начисления на заработную плату; расходы по содержанию имущества (включая расходы на текущий ремонт здания,  сооружений и оборудования, техническое обслуживание охранно-пожарной сигнализации, сбор и вывоз ТБО), командировочные расходы, расходы на оплату проезда и питания участников мероприятий, призовой фонд, приобретение медикаментов, ГСМ, хозяйственных товаров, канцелярских товаров, стройматериалов, запасных частей для оргтехники, приобретение спортивного и туристического инвентаря, лабораторные исследования, периодические медицинские осмотры, расходы по аренде помещения и оборудования, договора ГПХ на оказание услуг, коммунальные услуги, услуги связи, услуги по охране помещения, расходы на обучение и повышение квалификации сотрудников, подписку на периодические издания, приобретение основных средств.</w:t>
      </w:r>
    </w:p>
    <w:p w:rsidR="001D6D79" w:rsidRPr="0045683A" w:rsidRDefault="001D6D79" w:rsidP="001D6D79">
      <w:pPr>
        <w:keepNext/>
        <w:keepLines/>
        <w:shd w:val="clear" w:color="auto" w:fill="FFFFFF"/>
        <w:suppressAutoHyphens/>
        <w:ind w:firstLine="709"/>
        <w:jc w:val="both"/>
        <w:rPr>
          <w:sz w:val="28"/>
          <w:szCs w:val="28"/>
        </w:rPr>
      </w:pPr>
      <w:r w:rsidRPr="0045683A">
        <w:rPr>
          <w:sz w:val="28"/>
          <w:szCs w:val="28"/>
        </w:rPr>
        <w:t>Реализация  мероприятий, предусмотренных подпрограммой,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действующим законодательством Российской Федерации.</w:t>
      </w:r>
    </w:p>
    <w:p w:rsidR="001D6D79" w:rsidRPr="0045683A" w:rsidRDefault="001D6D79" w:rsidP="001D6D79">
      <w:pPr>
        <w:keepNext/>
        <w:keepLines/>
        <w:shd w:val="clear" w:color="auto" w:fill="FFFFFF"/>
        <w:ind w:firstLine="708"/>
        <w:jc w:val="both"/>
        <w:rPr>
          <w:sz w:val="28"/>
          <w:szCs w:val="28"/>
        </w:rPr>
      </w:pPr>
      <w:r w:rsidRPr="0045683A">
        <w:rPr>
          <w:sz w:val="28"/>
          <w:szCs w:val="28"/>
        </w:rPr>
        <w:t>Источник финансирования: городской бюджет.</w:t>
      </w:r>
    </w:p>
    <w:p w:rsidR="001D6D79" w:rsidRPr="0045683A" w:rsidRDefault="001D6D79" w:rsidP="001D6D79">
      <w:pPr>
        <w:keepNext/>
        <w:keepLines/>
        <w:shd w:val="clear" w:color="auto" w:fill="FFFFFF"/>
        <w:tabs>
          <w:tab w:val="left" w:pos="3900"/>
        </w:tabs>
        <w:suppressAutoHyphens/>
        <w:ind w:firstLine="709"/>
        <w:jc w:val="both"/>
        <w:rPr>
          <w:sz w:val="28"/>
          <w:szCs w:val="28"/>
        </w:rPr>
      </w:pPr>
      <w:r w:rsidRPr="0045683A">
        <w:rPr>
          <w:sz w:val="28"/>
          <w:szCs w:val="28"/>
        </w:rPr>
        <w:t>Общая сумма средств, выделенных на реализацию указанного мероприятия, составляет 36166,89 тыс. руб., в том числе по годам; в 2019 году – 12055,63  тыс. руб., в 2020 году – 12055,63 тыс. руб., в 2021 году – 12055,63 тыс. руб.</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Мероприятие 1.4. Поддержка деятельности муниципальных молодежных центров.</w:t>
      </w:r>
    </w:p>
    <w:p w:rsidR="001D6D79" w:rsidRPr="0045683A" w:rsidRDefault="001D6D79" w:rsidP="001D6D79">
      <w:pPr>
        <w:keepNext/>
        <w:keepLines/>
        <w:shd w:val="clear" w:color="auto" w:fill="FFFFFF"/>
        <w:ind w:firstLine="709"/>
        <w:jc w:val="both"/>
        <w:rPr>
          <w:sz w:val="28"/>
          <w:szCs w:val="28"/>
        </w:rPr>
      </w:pPr>
      <w:r w:rsidRPr="0045683A">
        <w:rPr>
          <w:sz w:val="28"/>
          <w:szCs w:val="28"/>
        </w:rPr>
        <w:t>Исполнителем данного мероприятия является МБУ МЦ «Защитник».</w:t>
      </w:r>
    </w:p>
    <w:p w:rsidR="001D6D79" w:rsidRPr="0045683A" w:rsidRDefault="001D6D79" w:rsidP="001D6D79">
      <w:pPr>
        <w:keepNext/>
        <w:keepLines/>
        <w:shd w:val="clear" w:color="auto" w:fill="FFFFFF"/>
        <w:ind w:firstLine="709"/>
        <w:jc w:val="both"/>
        <w:rPr>
          <w:sz w:val="28"/>
          <w:szCs w:val="28"/>
        </w:rPr>
      </w:pPr>
      <w:r w:rsidRPr="0045683A">
        <w:rPr>
          <w:sz w:val="28"/>
          <w:szCs w:val="28"/>
        </w:rPr>
        <w:t>Реализация  мероприятий, предусмотренных подпрограммой,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действующим законодательством Российской Федерации.</w:t>
      </w:r>
    </w:p>
    <w:p w:rsidR="001D6D79" w:rsidRPr="0045683A" w:rsidRDefault="001D6D79" w:rsidP="001D6D79">
      <w:pPr>
        <w:keepNext/>
        <w:keepLines/>
        <w:shd w:val="clear" w:color="auto" w:fill="FFFFFF"/>
        <w:ind w:firstLine="708"/>
        <w:jc w:val="both"/>
        <w:rPr>
          <w:sz w:val="28"/>
          <w:szCs w:val="28"/>
        </w:rPr>
      </w:pPr>
      <w:r w:rsidRPr="0045683A">
        <w:rPr>
          <w:sz w:val="28"/>
          <w:szCs w:val="28"/>
        </w:rPr>
        <w:t>Финансирование в отношении бюджетных муниципальных учреждений осуществляется в виде субсидии на иные цели, в целях осуществления уставной деятельности, не связанной с выполнением ими муниципального задания по соглашению с отделом спорта и молодежной политики администрации города Минусинска.</w:t>
      </w:r>
    </w:p>
    <w:p w:rsidR="001D6D79" w:rsidRPr="0045683A" w:rsidRDefault="001D6D79" w:rsidP="001D6D79">
      <w:pPr>
        <w:keepNext/>
        <w:keepLines/>
        <w:shd w:val="clear" w:color="auto" w:fill="FFFFFF"/>
        <w:ind w:firstLine="708"/>
        <w:jc w:val="both"/>
        <w:rPr>
          <w:sz w:val="28"/>
          <w:szCs w:val="28"/>
        </w:rPr>
      </w:pPr>
      <w:r w:rsidRPr="0045683A">
        <w:rPr>
          <w:sz w:val="28"/>
          <w:szCs w:val="28"/>
        </w:rPr>
        <w:t>Главным распорядителем бюджетных средств по данному мероприятию выступает Отдел спорта и молодежной политики администрации города Минусинска.</w:t>
      </w:r>
    </w:p>
    <w:p w:rsidR="001D6D79" w:rsidRPr="0045683A" w:rsidRDefault="001D6D79" w:rsidP="001D6D79">
      <w:pPr>
        <w:keepNext/>
        <w:keepLines/>
        <w:shd w:val="clear" w:color="auto" w:fill="FFFFFF"/>
        <w:jc w:val="both"/>
        <w:rPr>
          <w:sz w:val="28"/>
          <w:szCs w:val="28"/>
        </w:rPr>
      </w:pPr>
      <w:r w:rsidRPr="0045683A">
        <w:rPr>
          <w:sz w:val="28"/>
          <w:szCs w:val="28"/>
        </w:rPr>
        <w:t>Проведение мероприятий муниципального молодёжного центра в области молодежной политики, в том числе встреч, выставок и семинаров, а также обеспечение участия сотрудников муниципального молодёжного центра, в том числе руководителя муниципального молодёжного центра, и граждан Российской Федерации в возрасте от 14 до 30 лет, имеющих место жительства на территории соответствующего муниципального образования Красноярского края, в межмуниципальных, региональных, межрегиональных и всероссийских мероприятиях в области молодежной политики.</w:t>
      </w:r>
    </w:p>
    <w:p w:rsidR="001D6D79" w:rsidRPr="0045683A" w:rsidRDefault="001D6D79" w:rsidP="001D6D79">
      <w:pPr>
        <w:keepNext/>
        <w:keepLines/>
        <w:shd w:val="clear" w:color="auto" w:fill="FFFFFF"/>
        <w:jc w:val="both"/>
        <w:rPr>
          <w:sz w:val="28"/>
          <w:szCs w:val="28"/>
        </w:rPr>
      </w:pPr>
      <w:r w:rsidRPr="0045683A">
        <w:rPr>
          <w:sz w:val="28"/>
          <w:szCs w:val="28"/>
        </w:rPr>
        <w:t>Данное мероприятие предусматривает расходы на:</w:t>
      </w:r>
    </w:p>
    <w:p w:rsidR="001D6D79" w:rsidRPr="0045683A" w:rsidRDefault="001D6D79" w:rsidP="001D6D79">
      <w:pPr>
        <w:keepNext/>
        <w:keepLines/>
        <w:shd w:val="clear" w:color="auto" w:fill="FFFFFF"/>
        <w:jc w:val="both"/>
        <w:rPr>
          <w:sz w:val="28"/>
          <w:szCs w:val="28"/>
        </w:rPr>
      </w:pPr>
      <w:r w:rsidRPr="0045683A">
        <w:rPr>
          <w:sz w:val="28"/>
          <w:szCs w:val="28"/>
        </w:rPr>
        <w:t>услуги по обучению, повышению квалификации сотрудников муниципального молодёжного центра, в том числе руководителя муниципального молодёжного центра, и информационно-консультационных услуг сотрудникам муниципального молодёжного центра, в том числе руководителю муниципального молодёжного центра, а также  компенсация расходов сотрудников муниципального молодёжного центра, в том числе руководителя муниципального молодёжного центра, связанных  с оказанием таких услуг;</w:t>
      </w:r>
    </w:p>
    <w:p w:rsidR="001D6D79" w:rsidRPr="0045683A" w:rsidRDefault="001D6D79" w:rsidP="001D6D79">
      <w:pPr>
        <w:keepNext/>
        <w:keepLines/>
        <w:shd w:val="clear" w:color="auto" w:fill="FFFFFF"/>
        <w:jc w:val="both"/>
        <w:rPr>
          <w:sz w:val="28"/>
          <w:szCs w:val="28"/>
        </w:rPr>
      </w:pPr>
      <w:r w:rsidRPr="0045683A">
        <w:rPr>
          <w:sz w:val="28"/>
          <w:szCs w:val="28"/>
        </w:rPr>
        <w:t>текущий и капитальный ремонт зданий и помещений муниципального молодёжного центра, в том числе приобретение строительных и расходных материалов;</w:t>
      </w:r>
    </w:p>
    <w:p w:rsidR="001D6D79" w:rsidRPr="0045683A" w:rsidRDefault="001D6D79" w:rsidP="001D6D79">
      <w:pPr>
        <w:keepNext/>
        <w:keepLines/>
        <w:shd w:val="clear" w:color="auto" w:fill="FFFFFF"/>
        <w:jc w:val="both"/>
        <w:rPr>
          <w:sz w:val="28"/>
          <w:szCs w:val="28"/>
        </w:rPr>
      </w:pPr>
      <w:r w:rsidRPr="0045683A">
        <w:rPr>
          <w:sz w:val="28"/>
          <w:szCs w:val="28"/>
        </w:rPr>
        <w:t>приобретение основных средств, за исключением недвижимого имущества и транспортных средств, необходимых для осуществления уставной деятельности муниципального молодёжного центра;</w:t>
      </w:r>
    </w:p>
    <w:p w:rsidR="001D6D79" w:rsidRPr="0045683A" w:rsidRDefault="001D6D79" w:rsidP="001D6D79">
      <w:pPr>
        <w:keepNext/>
        <w:keepLines/>
        <w:shd w:val="clear" w:color="auto" w:fill="FFFFFF"/>
        <w:ind w:firstLine="709"/>
        <w:jc w:val="both"/>
        <w:outlineLvl w:val="0"/>
        <w:rPr>
          <w:sz w:val="28"/>
          <w:szCs w:val="28"/>
        </w:rPr>
      </w:pPr>
      <w:r w:rsidRPr="0045683A">
        <w:rPr>
          <w:sz w:val="28"/>
          <w:szCs w:val="28"/>
        </w:rPr>
        <w:t xml:space="preserve">организация работы с молодежью в учреждениях начального, среднего  и высшего профессионального образования, </w:t>
      </w:r>
      <w:r w:rsidRPr="0045683A">
        <w:rPr>
          <w:spacing w:val="-2"/>
          <w:sz w:val="28"/>
          <w:szCs w:val="28"/>
        </w:rPr>
        <w:t>осуществляющих деятельность на территории соответствующего</w:t>
      </w:r>
      <w:r w:rsidRPr="0045683A">
        <w:rPr>
          <w:sz w:val="28"/>
          <w:szCs w:val="28"/>
        </w:rPr>
        <w:t xml:space="preserve"> муниципального образования Красноярского края, в том числе привлечение муниципальным молодёжным центром учащихся, студентов, сотрудников вышеуказанных учреждений для оказания услуг по организации такой работы на основании гражданско-правовых договоров;</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призовой фонд, расходы на ГСМ, организационные взносы, суточные участникам мероприятия при выездном режиме; организационные расходы  (канц. товары, продукты питания, расходный материал),  мягкий инвентарь, хозяйственный инвентарь, обувь, головные уборы, посуда, строительный материал;  проживание участников, оплата проезда и компенсация расходов на питание участникам мероприятий при выездном характере.</w:t>
      </w:r>
    </w:p>
    <w:p w:rsidR="001D6D79" w:rsidRPr="0045683A" w:rsidRDefault="001D6D79" w:rsidP="001D6D79">
      <w:pPr>
        <w:keepNext/>
        <w:keepLines/>
        <w:shd w:val="clear" w:color="auto" w:fill="FFFFFF"/>
        <w:ind w:firstLine="709"/>
        <w:jc w:val="both"/>
        <w:rPr>
          <w:sz w:val="28"/>
          <w:szCs w:val="28"/>
        </w:rPr>
      </w:pPr>
      <w:r w:rsidRPr="0045683A">
        <w:rPr>
          <w:sz w:val="28"/>
          <w:szCs w:val="28"/>
        </w:rPr>
        <w:t>Мероприятие 1.4.1. Поддержка деятельности муниципальных молодежных центров.</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Источник финансирования: </w:t>
      </w:r>
      <w:r w:rsidRPr="0045683A">
        <w:rPr>
          <w:sz w:val="28"/>
          <w:szCs w:val="28"/>
          <w:u w:val="single"/>
        </w:rPr>
        <w:t>краевой бюджет</w:t>
      </w:r>
      <w:r w:rsidRPr="0045683A">
        <w:rPr>
          <w:sz w:val="28"/>
          <w:szCs w:val="28"/>
        </w:rPr>
        <w:t>:</w:t>
      </w:r>
    </w:p>
    <w:p w:rsidR="001D6D79" w:rsidRPr="0045683A" w:rsidRDefault="001D6D79" w:rsidP="001D6D79">
      <w:pPr>
        <w:keepNext/>
        <w:keepLines/>
        <w:shd w:val="clear" w:color="auto" w:fill="FFFFFF"/>
        <w:tabs>
          <w:tab w:val="left" w:pos="3900"/>
        </w:tabs>
        <w:suppressAutoHyphens/>
        <w:ind w:firstLine="709"/>
        <w:jc w:val="both"/>
        <w:rPr>
          <w:sz w:val="28"/>
          <w:szCs w:val="28"/>
        </w:rPr>
      </w:pPr>
      <w:r w:rsidRPr="0045683A">
        <w:rPr>
          <w:sz w:val="28"/>
          <w:szCs w:val="28"/>
        </w:rPr>
        <w:t>Общая сумма средств, выделенных на реализацию указанного мероприятия, составляет 4185,60 тыс.руб., в том числе по годам: в 2019 году –1395,20  тыс.руб., в 2020 году- 1395,20  тыс. руб., в 2021 году- 1395,20  тыс.руб.</w:t>
      </w:r>
    </w:p>
    <w:p w:rsidR="001D6D79" w:rsidRPr="0045683A" w:rsidRDefault="001D6D79" w:rsidP="001D6D79">
      <w:pPr>
        <w:keepNext/>
        <w:keepLines/>
        <w:shd w:val="clear" w:color="auto" w:fill="FFFFFF"/>
        <w:tabs>
          <w:tab w:val="left" w:pos="3900"/>
        </w:tabs>
        <w:suppressAutoHyphens/>
        <w:ind w:firstLine="709"/>
        <w:jc w:val="both"/>
        <w:rPr>
          <w:sz w:val="28"/>
          <w:szCs w:val="28"/>
        </w:rPr>
      </w:pPr>
      <w:r w:rsidRPr="0045683A">
        <w:rPr>
          <w:sz w:val="28"/>
          <w:szCs w:val="28"/>
        </w:rPr>
        <w:t xml:space="preserve">Мероприятие 1.4.2. Софинансирование из средств городского бюджета на поддержку деятельности муниципальных молодежных центров. </w:t>
      </w:r>
    </w:p>
    <w:p w:rsidR="001D6D79" w:rsidRPr="0045683A" w:rsidRDefault="001D6D79" w:rsidP="001D6D79">
      <w:pPr>
        <w:keepNext/>
        <w:keepLines/>
        <w:shd w:val="clear" w:color="auto" w:fill="FFFFFF"/>
        <w:tabs>
          <w:tab w:val="left" w:pos="3900"/>
        </w:tabs>
        <w:suppressAutoHyphens/>
        <w:ind w:firstLine="709"/>
        <w:jc w:val="both"/>
        <w:rPr>
          <w:sz w:val="28"/>
          <w:szCs w:val="28"/>
        </w:rPr>
      </w:pPr>
      <w:r w:rsidRPr="0045683A">
        <w:rPr>
          <w:sz w:val="28"/>
          <w:szCs w:val="28"/>
        </w:rPr>
        <w:t xml:space="preserve">Источник финансирования: </w:t>
      </w:r>
      <w:r w:rsidRPr="0045683A">
        <w:rPr>
          <w:sz w:val="28"/>
          <w:szCs w:val="28"/>
          <w:u w:val="single"/>
        </w:rPr>
        <w:t>городской бюджет:</w:t>
      </w:r>
    </w:p>
    <w:p w:rsidR="001D6D79" w:rsidRPr="0045683A" w:rsidRDefault="001D6D79" w:rsidP="001D6D79">
      <w:pPr>
        <w:keepNext/>
        <w:keepLines/>
        <w:shd w:val="clear" w:color="auto" w:fill="FFFFFF"/>
        <w:tabs>
          <w:tab w:val="left" w:pos="3900"/>
        </w:tabs>
        <w:suppressAutoHyphens/>
        <w:ind w:firstLine="709"/>
        <w:jc w:val="both"/>
        <w:rPr>
          <w:sz w:val="28"/>
          <w:szCs w:val="28"/>
        </w:rPr>
      </w:pPr>
      <w:r w:rsidRPr="0045683A">
        <w:rPr>
          <w:sz w:val="28"/>
          <w:szCs w:val="28"/>
        </w:rPr>
        <w:t>Общая сумма средств, выделенных на реализацию указанного мероприятия, составляет  837,12 тыс.руб., в том числе по годам: в 2019 году – 279,04  тыс.руб., в 2020 году- 279,04 тыс. руб., в 2021 году- 279,04 тыс.руб.</w:t>
      </w:r>
    </w:p>
    <w:p w:rsidR="001D6D79" w:rsidRPr="0045683A" w:rsidRDefault="001D6D79" w:rsidP="001D6D79">
      <w:pPr>
        <w:keepNext/>
        <w:keepLines/>
        <w:shd w:val="clear" w:color="auto" w:fill="FFFFFF"/>
        <w:tabs>
          <w:tab w:val="left" w:pos="3900"/>
        </w:tabs>
        <w:suppressAutoHyphens/>
        <w:ind w:firstLine="709"/>
        <w:jc w:val="both"/>
        <w:rPr>
          <w:sz w:val="28"/>
          <w:szCs w:val="28"/>
        </w:rPr>
      </w:pPr>
      <w:r w:rsidRPr="0045683A">
        <w:rPr>
          <w:sz w:val="28"/>
          <w:szCs w:val="28"/>
        </w:rPr>
        <w:t>Мероприятие 1.5. Предоставление грантов в форме субсидий из бюджета города Минусинска физическим лицам - победителям конкурса социальных проектов в сфере молодежной политики «Гражданская позиция».</w:t>
      </w:r>
    </w:p>
    <w:p w:rsidR="001D6D79" w:rsidRPr="0045683A" w:rsidRDefault="001D6D79" w:rsidP="001D6D79">
      <w:pPr>
        <w:keepNext/>
        <w:keepLines/>
        <w:shd w:val="clear" w:color="auto" w:fill="FFFFFF"/>
        <w:tabs>
          <w:tab w:val="left" w:pos="3900"/>
        </w:tabs>
        <w:suppressAutoHyphens/>
        <w:ind w:firstLine="709"/>
        <w:jc w:val="both"/>
        <w:rPr>
          <w:sz w:val="28"/>
          <w:szCs w:val="28"/>
        </w:rPr>
      </w:pPr>
      <w:r w:rsidRPr="0045683A">
        <w:rPr>
          <w:sz w:val="28"/>
          <w:szCs w:val="28"/>
        </w:rPr>
        <w:t>Мероприятие проводится в соответствии с постановлением Администрации города Минусинска от 10.09.2018 № АГ-1459-п «Об утверждении Положения о порядке предоставления грантов в форме субсидий из бюджета города Минусинска физическим лицам - победителям конкурса социальных проектов в сфере молодежной политики «Гражданская позиция» на территории города Минусинска».</w:t>
      </w:r>
    </w:p>
    <w:p w:rsidR="001D6D79" w:rsidRPr="0045683A" w:rsidRDefault="001D6D79" w:rsidP="001D6D79">
      <w:pPr>
        <w:keepNext/>
        <w:keepLines/>
        <w:shd w:val="clear" w:color="auto" w:fill="FFFFFF"/>
        <w:tabs>
          <w:tab w:val="left" w:pos="3900"/>
        </w:tabs>
        <w:suppressAutoHyphens/>
        <w:ind w:firstLine="709"/>
        <w:jc w:val="both"/>
        <w:rPr>
          <w:sz w:val="28"/>
          <w:szCs w:val="28"/>
        </w:rPr>
      </w:pPr>
      <w:r w:rsidRPr="0045683A">
        <w:rPr>
          <w:sz w:val="28"/>
          <w:szCs w:val="28"/>
        </w:rPr>
        <w:t>Источник финансирования: городской бюджет:</w:t>
      </w:r>
    </w:p>
    <w:p w:rsidR="001D6D79" w:rsidRPr="0045683A" w:rsidRDefault="001D6D79" w:rsidP="001D6D79">
      <w:pPr>
        <w:keepNext/>
        <w:keepLines/>
        <w:shd w:val="clear" w:color="auto" w:fill="FFFFFF"/>
        <w:tabs>
          <w:tab w:val="left" w:pos="3900"/>
        </w:tabs>
        <w:suppressAutoHyphens/>
        <w:ind w:firstLine="709"/>
        <w:jc w:val="both"/>
        <w:rPr>
          <w:sz w:val="28"/>
          <w:szCs w:val="28"/>
        </w:rPr>
      </w:pPr>
      <w:r w:rsidRPr="0045683A">
        <w:rPr>
          <w:sz w:val="28"/>
          <w:szCs w:val="28"/>
        </w:rPr>
        <w:t>Общая сумма средств, выделенных на реализацию указанного мероприятия, составляет  0,00 тыс. руб., в том числе по годам: в 2019 году – 0,00 тыс. руб., в 2020 году- 0,00 тыс. руб., в 2021 году- 0,00 тыс. руб.</w:t>
      </w:r>
    </w:p>
    <w:p w:rsidR="001D6D79" w:rsidRPr="0045683A" w:rsidRDefault="001D6D79" w:rsidP="001D6D79">
      <w:pPr>
        <w:keepNext/>
        <w:keepLines/>
        <w:shd w:val="clear" w:color="auto" w:fill="FFFFFF"/>
        <w:ind w:firstLine="540"/>
        <w:jc w:val="both"/>
        <w:rPr>
          <w:sz w:val="28"/>
          <w:szCs w:val="28"/>
        </w:rPr>
      </w:pPr>
      <w:r w:rsidRPr="0045683A">
        <w:rPr>
          <w:sz w:val="28"/>
          <w:szCs w:val="28"/>
        </w:rPr>
        <w:t>Отчеты о реализации подпрограммы,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w:t>
      </w:r>
    </w:p>
    <w:p w:rsidR="001D6D79" w:rsidRPr="0045683A" w:rsidRDefault="001D6D79" w:rsidP="001D6D79">
      <w:pPr>
        <w:keepNext/>
        <w:keepLines/>
        <w:shd w:val="clear" w:color="auto" w:fill="FFFFFF"/>
        <w:ind w:firstLine="709"/>
        <w:jc w:val="both"/>
        <w:outlineLvl w:val="1"/>
        <w:rPr>
          <w:sz w:val="28"/>
          <w:szCs w:val="28"/>
        </w:rPr>
      </w:pPr>
      <w:r w:rsidRPr="0045683A">
        <w:rPr>
          <w:sz w:val="28"/>
          <w:szCs w:val="28"/>
        </w:rPr>
        <w:t>Годовой отчет о ходе реализации программы представляется в управление экономики администрации города Минусинска до 28 февраля года, следующего за отчетным годом.</w:t>
      </w:r>
    </w:p>
    <w:p w:rsidR="001D6D79" w:rsidRPr="0045683A" w:rsidRDefault="001D6D79" w:rsidP="001D6D79">
      <w:pPr>
        <w:keepNext/>
        <w:keepLines/>
        <w:shd w:val="clear" w:color="auto" w:fill="FFFFFF"/>
        <w:ind w:firstLine="540"/>
        <w:jc w:val="both"/>
        <w:rPr>
          <w:sz w:val="28"/>
          <w:szCs w:val="28"/>
        </w:rPr>
      </w:pPr>
      <w:r w:rsidRPr="0045683A">
        <w:rPr>
          <w:sz w:val="28"/>
          <w:szCs w:val="28"/>
        </w:rPr>
        <w:t>Финансовое управление администрации города Минусинска оценивает полноту освоения бюджетных ассигнований, предусмотренных на реализацию муниципальной программы в целом.</w:t>
      </w:r>
    </w:p>
    <w:p w:rsidR="001D6D79" w:rsidRPr="0045683A" w:rsidRDefault="001D6D79" w:rsidP="001D6D79">
      <w:pPr>
        <w:keepNext/>
        <w:keepLines/>
        <w:shd w:val="clear" w:color="auto" w:fill="FFFFFF"/>
        <w:ind w:firstLine="540"/>
        <w:jc w:val="both"/>
        <w:rPr>
          <w:sz w:val="28"/>
          <w:szCs w:val="28"/>
        </w:rPr>
      </w:pPr>
      <w:r w:rsidRPr="0045683A">
        <w:rPr>
          <w:sz w:val="28"/>
          <w:szCs w:val="28"/>
        </w:rPr>
        <w:t>Управление экономики и имущественных отношений администрации города Минусинска оценивает реализацию муниципальной программы в целом.</w:t>
      </w:r>
    </w:p>
    <w:p w:rsidR="001D6D79" w:rsidRPr="0045683A" w:rsidRDefault="001D6D79" w:rsidP="001D6D79">
      <w:pPr>
        <w:keepNext/>
        <w:keepLines/>
        <w:shd w:val="clear" w:color="auto" w:fill="FFFFFF"/>
        <w:ind w:firstLine="540"/>
        <w:jc w:val="both"/>
        <w:rPr>
          <w:sz w:val="28"/>
          <w:szCs w:val="28"/>
        </w:rPr>
      </w:pPr>
      <w:r w:rsidRPr="0045683A">
        <w:rPr>
          <w:sz w:val="28"/>
          <w:szCs w:val="28"/>
        </w:rPr>
        <w:lastRenderedPageBreak/>
        <w:t xml:space="preserve"> Контрольно-счетная комиссия города Минусинска осуществляет внешний муниципальный финансовый контроль в части соблюдения бюджетного законодательства Российской Федерации и Красноярского края и иных нормативных правовых актов, регулирующих бюджетные правоотношения  в ходе исполнения бюджета, контроль за итогами реализации программ.</w:t>
      </w:r>
    </w:p>
    <w:p w:rsidR="001D6D79" w:rsidRPr="0045683A" w:rsidRDefault="001D6D79" w:rsidP="001D6D79">
      <w:pPr>
        <w:keepNext/>
        <w:keepLines/>
        <w:shd w:val="clear" w:color="auto" w:fill="FFFFFF"/>
        <w:ind w:left="1440" w:hanging="1440"/>
        <w:jc w:val="both"/>
        <w:outlineLvl w:val="2"/>
        <w:rPr>
          <w:sz w:val="28"/>
          <w:szCs w:val="28"/>
        </w:rPr>
      </w:pPr>
    </w:p>
    <w:p w:rsidR="001D6D79" w:rsidRPr="0045683A" w:rsidRDefault="001D6D79" w:rsidP="001D6D79">
      <w:pPr>
        <w:keepNext/>
        <w:keepLines/>
        <w:shd w:val="clear" w:color="auto" w:fill="FFFFFF"/>
        <w:jc w:val="center"/>
        <w:outlineLvl w:val="2"/>
        <w:rPr>
          <w:sz w:val="28"/>
          <w:szCs w:val="28"/>
        </w:rPr>
      </w:pPr>
      <w:r w:rsidRPr="0045683A">
        <w:rPr>
          <w:sz w:val="28"/>
          <w:szCs w:val="28"/>
        </w:rPr>
        <w:t>4. Характеристика основных мероприятий подпрограммы</w:t>
      </w:r>
    </w:p>
    <w:p w:rsidR="001D6D79" w:rsidRPr="0045683A" w:rsidRDefault="001D6D79" w:rsidP="001D6D79">
      <w:pPr>
        <w:keepNext/>
        <w:keepLines/>
        <w:shd w:val="clear" w:color="auto" w:fill="FFFFFF"/>
        <w:ind w:firstLine="709"/>
        <w:rPr>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Главным распорядителем средств является отдел спорта и молодежной политики администрации города Минусинска. Исполнителями мероприятий подпрограммы является бюджетное учреждение, подведомственное отделу спорта и молодежной политики администрации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-МБУ МЦ «Защитник»</w:t>
      </w:r>
    </w:p>
    <w:p w:rsidR="001D6D79" w:rsidRPr="0045683A" w:rsidRDefault="001D6D79" w:rsidP="001D6D79">
      <w:pPr>
        <w:keepNext/>
        <w:keepLines/>
        <w:shd w:val="clear" w:color="auto" w:fill="FFFFFF"/>
        <w:ind w:firstLine="709"/>
        <w:jc w:val="both"/>
        <w:rPr>
          <w:sz w:val="28"/>
          <w:szCs w:val="28"/>
        </w:rPr>
      </w:pPr>
      <w:r w:rsidRPr="0045683A">
        <w:rPr>
          <w:sz w:val="28"/>
          <w:szCs w:val="28"/>
        </w:rPr>
        <w:t>Мероприятия подпрограммы реализуются за счет средств   городского и краевого бюджетов.</w:t>
      </w:r>
    </w:p>
    <w:p w:rsidR="001D6D79" w:rsidRPr="0045683A" w:rsidRDefault="001D6D79" w:rsidP="001D6D79">
      <w:pPr>
        <w:keepNext/>
        <w:keepLines/>
        <w:shd w:val="clear" w:color="auto" w:fill="FFFFFF"/>
        <w:ind w:firstLine="709"/>
        <w:jc w:val="both"/>
        <w:rPr>
          <w:sz w:val="28"/>
          <w:szCs w:val="28"/>
        </w:rPr>
      </w:pPr>
      <w:r w:rsidRPr="0045683A">
        <w:rPr>
          <w:sz w:val="28"/>
          <w:szCs w:val="28"/>
        </w:rPr>
        <w:t>Объем расходов средств на реализацию мероприятий подпрограммы составляет всего 43072,01 тыс. рублей, из них по  годам:</w:t>
      </w:r>
    </w:p>
    <w:p w:rsidR="001D6D79" w:rsidRPr="0045683A" w:rsidRDefault="001D6D79" w:rsidP="001D6D79">
      <w:pPr>
        <w:keepNext/>
        <w:keepLines/>
        <w:shd w:val="clear" w:color="auto" w:fill="FFFFFF"/>
        <w:ind w:firstLine="709"/>
        <w:jc w:val="both"/>
        <w:rPr>
          <w:sz w:val="28"/>
          <w:szCs w:val="28"/>
        </w:rPr>
      </w:pPr>
      <w:r w:rsidRPr="0045683A">
        <w:rPr>
          <w:sz w:val="28"/>
          <w:szCs w:val="28"/>
        </w:rPr>
        <w:t>городской бюджет</w:t>
      </w:r>
    </w:p>
    <w:p w:rsidR="001D6D79" w:rsidRPr="0045683A" w:rsidRDefault="001D6D79" w:rsidP="001D6D79">
      <w:pPr>
        <w:keepNext/>
        <w:keepLines/>
        <w:shd w:val="clear" w:color="auto" w:fill="FFFFFF"/>
        <w:ind w:firstLine="709"/>
        <w:jc w:val="both"/>
        <w:rPr>
          <w:sz w:val="28"/>
          <w:szCs w:val="28"/>
        </w:rPr>
      </w:pPr>
      <w:r w:rsidRPr="0045683A">
        <w:rPr>
          <w:sz w:val="28"/>
          <w:szCs w:val="28"/>
        </w:rPr>
        <w:t>2019 год – 14567,27  тыс. рублей</w:t>
      </w:r>
    </w:p>
    <w:p w:rsidR="001D6D79" w:rsidRPr="0045683A" w:rsidRDefault="001D6D79" w:rsidP="001D6D79">
      <w:pPr>
        <w:keepNext/>
        <w:keepLines/>
        <w:shd w:val="clear" w:color="auto" w:fill="FFFFFF"/>
        <w:ind w:firstLine="709"/>
        <w:jc w:val="both"/>
        <w:rPr>
          <w:sz w:val="28"/>
          <w:szCs w:val="28"/>
        </w:rPr>
      </w:pPr>
      <w:r w:rsidRPr="0045683A">
        <w:rPr>
          <w:sz w:val="28"/>
          <w:szCs w:val="28"/>
        </w:rPr>
        <w:t>2020 год – 14247,87  тыс. рублей</w:t>
      </w:r>
    </w:p>
    <w:p w:rsidR="001D6D79" w:rsidRPr="0045683A" w:rsidRDefault="001D6D79" w:rsidP="001D6D79">
      <w:pPr>
        <w:keepNext/>
        <w:keepLines/>
        <w:shd w:val="clear" w:color="auto" w:fill="FFFFFF"/>
        <w:ind w:firstLine="709"/>
        <w:jc w:val="both"/>
        <w:rPr>
          <w:sz w:val="28"/>
          <w:szCs w:val="28"/>
        </w:rPr>
      </w:pPr>
      <w:r w:rsidRPr="0045683A">
        <w:rPr>
          <w:sz w:val="28"/>
          <w:szCs w:val="28"/>
        </w:rPr>
        <w:t>2021 год – 14247,87 тыс. рублей</w:t>
      </w:r>
    </w:p>
    <w:p w:rsidR="001D6D79" w:rsidRPr="0045683A" w:rsidRDefault="001D6D79" w:rsidP="001D6D79">
      <w:pPr>
        <w:keepNext/>
        <w:keepLines/>
        <w:shd w:val="clear" w:color="auto" w:fill="FFFFFF"/>
        <w:ind w:firstLine="709"/>
        <w:jc w:val="both"/>
        <w:rPr>
          <w:sz w:val="28"/>
          <w:szCs w:val="28"/>
        </w:rPr>
      </w:pPr>
      <w:r w:rsidRPr="0045683A">
        <w:rPr>
          <w:sz w:val="28"/>
          <w:szCs w:val="28"/>
        </w:rPr>
        <w:t>краевой бюджет</w:t>
      </w:r>
    </w:p>
    <w:p w:rsidR="001D6D79" w:rsidRPr="0045683A" w:rsidRDefault="001D6D79" w:rsidP="001D6D79">
      <w:pPr>
        <w:keepNext/>
        <w:keepLines/>
        <w:shd w:val="clear" w:color="auto" w:fill="FFFFFF"/>
        <w:ind w:firstLine="709"/>
        <w:jc w:val="both"/>
        <w:rPr>
          <w:sz w:val="28"/>
          <w:szCs w:val="28"/>
        </w:rPr>
      </w:pPr>
      <w:r w:rsidRPr="0045683A">
        <w:rPr>
          <w:sz w:val="28"/>
          <w:szCs w:val="28"/>
        </w:rPr>
        <w:t>2019 год – 1 395,20  тыс. рублей;</w:t>
      </w:r>
    </w:p>
    <w:p w:rsidR="001D6D79" w:rsidRPr="0045683A" w:rsidRDefault="001D6D79" w:rsidP="001D6D79">
      <w:pPr>
        <w:keepNext/>
        <w:keepLines/>
        <w:shd w:val="clear" w:color="auto" w:fill="FFFFFF"/>
        <w:ind w:firstLine="709"/>
        <w:jc w:val="both"/>
        <w:rPr>
          <w:sz w:val="28"/>
          <w:szCs w:val="28"/>
        </w:rPr>
      </w:pPr>
      <w:r w:rsidRPr="0045683A">
        <w:rPr>
          <w:sz w:val="28"/>
          <w:szCs w:val="28"/>
        </w:rPr>
        <w:t>2020 год – 1 395,20  тыс. рублей.</w:t>
      </w:r>
    </w:p>
    <w:p w:rsidR="001D6D79" w:rsidRPr="0045683A" w:rsidRDefault="001D6D79" w:rsidP="001D6D79">
      <w:pPr>
        <w:keepNext/>
        <w:keepLines/>
        <w:shd w:val="clear" w:color="auto" w:fill="FFFFFF"/>
        <w:ind w:firstLine="709"/>
        <w:jc w:val="both"/>
        <w:rPr>
          <w:sz w:val="28"/>
          <w:szCs w:val="28"/>
        </w:rPr>
      </w:pPr>
      <w:r w:rsidRPr="0045683A">
        <w:rPr>
          <w:sz w:val="28"/>
          <w:szCs w:val="28"/>
        </w:rPr>
        <w:t>2021 год – 1 395,20 тыс. рублей.</w:t>
      </w:r>
    </w:p>
    <w:p w:rsidR="001D6D79" w:rsidRPr="0045683A" w:rsidRDefault="001D6D79" w:rsidP="001D6D79">
      <w:pPr>
        <w:keepNext/>
        <w:keepLines/>
        <w:shd w:val="clear" w:color="auto" w:fill="FFFFFF"/>
        <w:ind w:firstLine="540"/>
        <w:jc w:val="both"/>
        <w:rPr>
          <w:sz w:val="28"/>
          <w:szCs w:val="28"/>
        </w:rPr>
      </w:pPr>
    </w:p>
    <w:p w:rsidR="001D6D79" w:rsidRPr="0045683A" w:rsidRDefault="001D6D79" w:rsidP="001D6D79">
      <w:pPr>
        <w:keepNext/>
        <w:keepLines/>
        <w:shd w:val="clear" w:color="auto" w:fill="FFFFFF"/>
        <w:ind w:firstLine="540"/>
        <w:jc w:val="both"/>
        <w:rPr>
          <w:sz w:val="28"/>
          <w:szCs w:val="28"/>
        </w:rPr>
      </w:pPr>
    </w:p>
    <w:p w:rsidR="001D6D79" w:rsidRPr="0045683A" w:rsidRDefault="001D6D79" w:rsidP="001D6D79">
      <w:pPr>
        <w:keepNext/>
        <w:keepLines/>
        <w:shd w:val="clear" w:color="auto" w:fill="FFFFFF"/>
        <w:ind w:firstLine="540"/>
        <w:jc w:val="both"/>
        <w:rPr>
          <w:sz w:val="28"/>
          <w:szCs w:val="28"/>
        </w:rPr>
      </w:pP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 xml:space="preserve">Начальник Отдела спорта и молодежной политики </w:t>
      </w:r>
    </w:p>
    <w:p w:rsidR="001D6D79" w:rsidRPr="0045683A" w:rsidRDefault="001D6D79" w:rsidP="001D6D79">
      <w:pPr>
        <w:pStyle w:val="ConsPlusNormal0"/>
        <w:keepNext/>
        <w:keepLines/>
        <w:widowControl/>
        <w:shd w:val="clear" w:color="auto" w:fill="FFFFFF"/>
        <w:spacing w:line="240" w:lineRule="auto"/>
        <w:jc w:val="both"/>
        <w:rPr>
          <w:sz w:val="28"/>
          <w:szCs w:val="28"/>
        </w:rPr>
      </w:pPr>
      <w:r w:rsidRPr="0045683A">
        <w:rPr>
          <w:sz w:val="28"/>
          <w:szCs w:val="28"/>
        </w:rPr>
        <w:t xml:space="preserve">администрации города Минусинска                            </w:t>
      </w:r>
      <w:r>
        <w:rPr>
          <w:sz w:val="28"/>
          <w:szCs w:val="28"/>
        </w:rPr>
        <w:t>подпись</w:t>
      </w:r>
      <w:r w:rsidRPr="0045683A">
        <w:rPr>
          <w:sz w:val="28"/>
          <w:szCs w:val="28"/>
        </w:rPr>
        <w:t xml:space="preserve">                 Н.В. Букова</w:t>
      </w:r>
    </w:p>
    <w:p w:rsidR="001D6D79" w:rsidRPr="0045683A" w:rsidRDefault="001D6D79" w:rsidP="001D6D79">
      <w:pPr>
        <w:keepNext/>
        <w:keepLines/>
        <w:shd w:val="clear" w:color="auto" w:fill="FFFFFF"/>
        <w:ind w:left="6804"/>
        <w:rPr>
          <w:sz w:val="28"/>
          <w:szCs w:val="28"/>
        </w:rPr>
      </w:pPr>
      <w:r w:rsidRPr="0045683A">
        <w:rPr>
          <w:sz w:val="28"/>
          <w:szCs w:val="28"/>
        </w:rPr>
        <w:br w:type="page"/>
      </w:r>
      <w:r w:rsidRPr="0045683A">
        <w:rPr>
          <w:sz w:val="28"/>
          <w:szCs w:val="28"/>
        </w:rPr>
        <w:lastRenderedPageBreak/>
        <w:t>Приложение 9</w:t>
      </w:r>
    </w:p>
    <w:p w:rsidR="001D6D79" w:rsidRPr="0045683A" w:rsidRDefault="001D6D79" w:rsidP="001D6D79">
      <w:pPr>
        <w:keepNext/>
        <w:keepLines/>
        <w:shd w:val="clear" w:color="auto" w:fill="FFFFFF"/>
        <w:ind w:left="6804"/>
        <w:rPr>
          <w:sz w:val="28"/>
          <w:szCs w:val="28"/>
        </w:rPr>
      </w:pPr>
      <w:r w:rsidRPr="0045683A">
        <w:rPr>
          <w:sz w:val="28"/>
          <w:szCs w:val="28"/>
        </w:rPr>
        <w:t>к муниципальной программе</w:t>
      </w:r>
    </w:p>
    <w:p w:rsidR="001D6D79" w:rsidRPr="0045683A" w:rsidRDefault="001D6D79" w:rsidP="001D6D79">
      <w:pPr>
        <w:keepNext/>
        <w:keepLines/>
        <w:shd w:val="clear" w:color="auto" w:fill="FFFFFF"/>
        <w:ind w:left="6804"/>
        <w:rPr>
          <w:sz w:val="28"/>
          <w:szCs w:val="28"/>
        </w:rPr>
      </w:pPr>
      <w:r w:rsidRPr="0045683A">
        <w:rPr>
          <w:sz w:val="28"/>
          <w:szCs w:val="28"/>
        </w:rPr>
        <w:t>«Молодежь Минусинска»</w:t>
      </w:r>
    </w:p>
    <w:p w:rsidR="001D6D79" w:rsidRPr="0045683A" w:rsidRDefault="001D6D79" w:rsidP="001D6D79">
      <w:pPr>
        <w:pStyle w:val="ConsPlusTitle"/>
        <w:keepNext/>
        <w:keepLines/>
        <w:widowControl/>
        <w:shd w:val="clear" w:color="auto" w:fill="FFFFFF"/>
        <w:spacing w:line="240" w:lineRule="auto"/>
        <w:ind w:left="720"/>
        <w:outlineLvl w:val="0"/>
        <w:rPr>
          <w:rFonts w:ascii="Times New Roman" w:hAnsi="Times New Roman"/>
          <w:b w:val="0"/>
          <w:sz w:val="28"/>
          <w:szCs w:val="28"/>
        </w:rPr>
      </w:pPr>
    </w:p>
    <w:p w:rsidR="001D6D79" w:rsidRPr="0045683A" w:rsidRDefault="001D6D79" w:rsidP="001D6D79">
      <w:pPr>
        <w:pStyle w:val="ConsPlusTitle"/>
        <w:keepNext/>
        <w:keepLines/>
        <w:widowControl/>
        <w:shd w:val="clear" w:color="auto" w:fill="FFFFFF"/>
        <w:spacing w:line="240" w:lineRule="auto"/>
        <w:ind w:left="720"/>
        <w:jc w:val="center"/>
        <w:outlineLvl w:val="0"/>
        <w:rPr>
          <w:rFonts w:ascii="Times New Roman" w:hAnsi="Times New Roman"/>
          <w:b w:val="0"/>
          <w:sz w:val="28"/>
          <w:szCs w:val="28"/>
        </w:rPr>
      </w:pPr>
      <w:r w:rsidRPr="0045683A">
        <w:rPr>
          <w:rFonts w:ascii="Times New Roman" w:hAnsi="Times New Roman"/>
          <w:b w:val="0"/>
          <w:sz w:val="28"/>
          <w:szCs w:val="28"/>
        </w:rPr>
        <w:t>Подпрограмма 2</w:t>
      </w:r>
    </w:p>
    <w:p w:rsidR="001D6D79" w:rsidRPr="0045683A" w:rsidRDefault="001D6D79" w:rsidP="001D6D79">
      <w:pPr>
        <w:pStyle w:val="ConsPlusTitle"/>
        <w:keepNext/>
        <w:keepLines/>
        <w:widowControl/>
        <w:shd w:val="clear" w:color="auto" w:fill="FFFFFF"/>
        <w:spacing w:line="240" w:lineRule="auto"/>
        <w:ind w:left="720"/>
        <w:jc w:val="center"/>
        <w:outlineLvl w:val="0"/>
        <w:rPr>
          <w:rFonts w:ascii="Times New Roman" w:hAnsi="Times New Roman"/>
          <w:b w:val="0"/>
          <w:sz w:val="28"/>
          <w:szCs w:val="28"/>
        </w:rPr>
      </w:pPr>
      <w:r w:rsidRPr="0045683A">
        <w:rPr>
          <w:rFonts w:ascii="Times New Roman" w:hAnsi="Times New Roman"/>
          <w:b w:val="0"/>
          <w:sz w:val="28"/>
          <w:szCs w:val="28"/>
        </w:rPr>
        <w:t>«Патриотическое воспитание молодежи города Минусинска»</w:t>
      </w: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numPr>
          <w:ilvl w:val="0"/>
          <w:numId w:val="5"/>
        </w:numPr>
        <w:shd w:val="clear" w:color="auto" w:fill="FFFFFF"/>
        <w:suppressAutoHyphens/>
        <w:jc w:val="center"/>
        <w:rPr>
          <w:sz w:val="28"/>
          <w:szCs w:val="28"/>
        </w:rPr>
      </w:pPr>
      <w:r w:rsidRPr="0045683A">
        <w:rPr>
          <w:sz w:val="28"/>
          <w:szCs w:val="28"/>
        </w:rPr>
        <w:t>Паспорт подпрограммы</w:t>
      </w:r>
    </w:p>
    <w:p w:rsidR="001D6D79" w:rsidRPr="0045683A" w:rsidRDefault="001D6D79" w:rsidP="001D6D79">
      <w:pPr>
        <w:keepNext/>
        <w:keepLines/>
        <w:shd w:val="clear" w:color="auto" w:fill="FFFFFF"/>
        <w:suppressAutoHyphens/>
        <w:ind w:left="360"/>
        <w:jc w:val="center"/>
        <w:rPr>
          <w:sz w:val="28"/>
          <w:szCs w:val="28"/>
        </w:rPr>
      </w:pPr>
    </w:p>
    <w:tbl>
      <w:tblPr>
        <w:tblW w:w="10279" w:type="dxa"/>
        <w:tblInd w:w="2" w:type="dxa"/>
        <w:tblLayout w:type="fixed"/>
        <w:tblCellMar>
          <w:left w:w="75" w:type="dxa"/>
          <w:right w:w="75" w:type="dxa"/>
        </w:tblCellMar>
        <w:tblLook w:val="00A0" w:firstRow="1" w:lastRow="0" w:firstColumn="1" w:lastColumn="0" w:noHBand="0" w:noVBand="0"/>
      </w:tblPr>
      <w:tblGrid>
        <w:gridCol w:w="499"/>
        <w:gridCol w:w="2638"/>
        <w:gridCol w:w="7142"/>
      </w:tblGrid>
      <w:tr w:rsidR="001D6D79" w:rsidRPr="0045683A" w:rsidTr="001F2A6E">
        <w:trPr>
          <w:trHeight w:val="800"/>
        </w:trPr>
        <w:tc>
          <w:tcPr>
            <w:tcW w:w="499"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1</w:t>
            </w:r>
          </w:p>
        </w:tc>
        <w:tc>
          <w:tcPr>
            <w:tcW w:w="2638"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 xml:space="preserve">Наименование        </w:t>
            </w:r>
            <w:r w:rsidRPr="0045683A">
              <w:rPr>
                <w:rFonts w:ascii="Times New Roman" w:hAnsi="Times New Roman"/>
                <w:sz w:val="28"/>
                <w:szCs w:val="28"/>
              </w:rPr>
              <w:br/>
              <w:t>подпрограммы</w:t>
            </w:r>
          </w:p>
        </w:tc>
        <w:tc>
          <w:tcPr>
            <w:tcW w:w="7142"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bCs/>
                <w:sz w:val="28"/>
                <w:szCs w:val="28"/>
              </w:rPr>
              <w:t xml:space="preserve">«Патриотическое воспитание молодежи                             </w:t>
            </w:r>
            <w:r w:rsidRPr="0045683A">
              <w:rPr>
                <w:rFonts w:ascii="Times New Roman" w:hAnsi="Times New Roman"/>
                <w:sz w:val="28"/>
                <w:szCs w:val="28"/>
              </w:rPr>
              <w:t>г</w:t>
            </w:r>
            <w:r w:rsidRPr="0045683A">
              <w:rPr>
                <w:rFonts w:ascii="Times New Roman" w:hAnsi="Times New Roman"/>
                <w:bCs/>
                <w:sz w:val="28"/>
                <w:szCs w:val="28"/>
              </w:rPr>
              <w:t>орода Минусинска</w:t>
            </w:r>
            <w:r w:rsidRPr="0045683A">
              <w:rPr>
                <w:rFonts w:ascii="Times New Roman" w:hAnsi="Times New Roman"/>
                <w:sz w:val="28"/>
                <w:szCs w:val="28"/>
              </w:rPr>
              <w:t>»</w:t>
            </w:r>
          </w:p>
        </w:tc>
      </w:tr>
      <w:tr w:rsidR="001D6D79" w:rsidRPr="0045683A" w:rsidTr="001F2A6E">
        <w:trPr>
          <w:trHeight w:val="800"/>
        </w:trPr>
        <w:tc>
          <w:tcPr>
            <w:tcW w:w="499"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2</w:t>
            </w:r>
          </w:p>
        </w:tc>
        <w:tc>
          <w:tcPr>
            <w:tcW w:w="2638"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Исполнители Подпрограммы</w:t>
            </w:r>
          </w:p>
        </w:tc>
        <w:tc>
          <w:tcPr>
            <w:tcW w:w="7142"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Отдел спорта и молодежной политики администрации города Минусинска</w:t>
            </w:r>
          </w:p>
        </w:tc>
      </w:tr>
      <w:tr w:rsidR="001D6D79" w:rsidRPr="0045683A" w:rsidTr="001F2A6E">
        <w:trPr>
          <w:trHeight w:val="928"/>
        </w:trPr>
        <w:tc>
          <w:tcPr>
            <w:tcW w:w="499" w:type="dxa"/>
            <w:tcBorders>
              <w:top w:val="nil"/>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3</w:t>
            </w:r>
          </w:p>
        </w:tc>
        <w:tc>
          <w:tcPr>
            <w:tcW w:w="2638" w:type="dxa"/>
            <w:tcBorders>
              <w:top w:val="nil"/>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 xml:space="preserve">Цель </w:t>
            </w:r>
            <w:r w:rsidRPr="0045683A">
              <w:rPr>
                <w:rFonts w:ascii="Times New Roman" w:hAnsi="Times New Roman"/>
                <w:sz w:val="28"/>
                <w:szCs w:val="28"/>
              </w:rPr>
              <w:br/>
              <w:t>Подпрограммы</w:t>
            </w:r>
          </w:p>
        </w:tc>
        <w:tc>
          <w:tcPr>
            <w:tcW w:w="7142" w:type="dxa"/>
            <w:tcBorders>
              <w:top w:val="nil"/>
              <w:left w:val="single" w:sz="4" w:space="0" w:color="000000"/>
              <w:bottom w:val="single" w:sz="4" w:space="0" w:color="000000"/>
              <w:right w:val="single" w:sz="4" w:space="0" w:color="000000"/>
            </w:tcBorders>
          </w:tcPr>
          <w:p w:rsidR="001D6D79" w:rsidRPr="0045683A" w:rsidRDefault="001D6D79" w:rsidP="001F2A6E">
            <w:pPr>
              <w:keepNext/>
              <w:keepLines/>
              <w:shd w:val="clear" w:color="auto" w:fill="FFFFFF"/>
              <w:suppressAutoHyphens/>
              <w:jc w:val="both"/>
              <w:rPr>
                <w:rFonts w:eastAsia="SimSun"/>
                <w:kern w:val="2"/>
                <w:sz w:val="28"/>
                <w:szCs w:val="28"/>
                <w:lang w:eastAsia="ar-SA"/>
              </w:rPr>
            </w:pPr>
            <w:r w:rsidRPr="0045683A">
              <w:rPr>
                <w:sz w:val="28"/>
                <w:szCs w:val="28"/>
              </w:rPr>
              <w:t>Создание условий для дальнейшего развития и совершенствования системы  патриотического воспитания молодежи города Минусинска</w:t>
            </w:r>
          </w:p>
        </w:tc>
      </w:tr>
      <w:tr w:rsidR="001D6D79" w:rsidRPr="0045683A" w:rsidTr="001F2A6E">
        <w:trPr>
          <w:trHeight w:val="800"/>
        </w:trPr>
        <w:tc>
          <w:tcPr>
            <w:tcW w:w="499" w:type="dxa"/>
            <w:tcBorders>
              <w:top w:val="nil"/>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4</w:t>
            </w:r>
          </w:p>
        </w:tc>
        <w:tc>
          <w:tcPr>
            <w:tcW w:w="2638" w:type="dxa"/>
            <w:tcBorders>
              <w:top w:val="nil"/>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Задачи Подпрограммы</w:t>
            </w:r>
          </w:p>
        </w:tc>
        <w:tc>
          <w:tcPr>
            <w:tcW w:w="7142" w:type="dxa"/>
            <w:tcBorders>
              <w:top w:val="nil"/>
              <w:left w:val="single" w:sz="4" w:space="0" w:color="000000"/>
              <w:bottom w:val="single" w:sz="4" w:space="0" w:color="000000"/>
              <w:right w:val="single" w:sz="4" w:space="0" w:color="000000"/>
            </w:tcBorders>
          </w:tcPr>
          <w:p w:rsidR="001D6D79" w:rsidRPr="0045683A" w:rsidRDefault="001D6D79" w:rsidP="001F2A6E">
            <w:pPr>
              <w:pStyle w:val="af7"/>
              <w:keepNext/>
              <w:keepLines/>
              <w:shd w:val="clear" w:color="auto" w:fill="FFFFFF"/>
              <w:ind w:left="55"/>
              <w:jc w:val="both"/>
              <w:rPr>
                <w:rFonts w:ascii="Times New Roman" w:hAnsi="Times New Roman"/>
                <w:sz w:val="28"/>
                <w:szCs w:val="28"/>
              </w:rPr>
            </w:pPr>
            <w:r w:rsidRPr="0045683A">
              <w:rPr>
                <w:rFonts w:ascii="Times New Roman" w:hAnsi="Times New Roman"/>
                <w:sz w:val="28"/>
                <w:szCs w:val="28"/>
              </w:rPr>
              <w:t>Вовлечение молодежи  г. Минусинска в социальную практику, совершенствующую основные направления патриотического воспитания и повышение общественной, гражданской и политической активности молодежи   города Минусинска.</w:t>
            </w:r>
          </w:p>
        </w:tc>
      </w:tr>
      <w:tr w:rsidR="001D6D79" w:rsidRPr="0045683A" w:rsidTr="001F2A6E">
        <w:trPr>
          <w:trHeight w:val="274"/>
        </w:trPr>
        <w:tc>
          <w:tcPr>
            <w:tcW w:w="499" w:type="dxa"/>
            <w:tcBorders>
              <w:top w:val="nil"/>
              <w:left w:val="single" w:sz="4" w:space="0" w:color="000000"/>
              <w:bottom w:val="single" w:sz="4" w:space="0" w:color="auto"/>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5</w:t>
            </w:r>
          </w:p>
        </w:tc>
        <w:tc>
          <w:tcPr>
            <w:tcW w:w="2638" w:type="dxa"/>
            <w:tcBorders>
              <w:top w:val="nil"/>
              <w:left w:val="single" w:sz="4" w:space="0" w:color="000000"/>
              <w:bottom w:val="single" w:sz="4" w:space="0" w:color="auto"/>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Показатели результативности</w:t>
            </w:r>
            <w:r w:rsidRPr="0045683A">
              <w:rPr>
                <w:rFonts w:ascii="Times New Roman" w:hAnsi="Times New Roman"/>
                <w:sz w:val="28"/>
                <w:szCs w:val="28"/>
              </w:rPr>
              <w:br/>
              <w:t>Подпрограммы</w:t>
            </w:r>
          </w:p>
        </w:tc>
        <w:tc>
          <w:tcPr>
            <w:tcW w:w="7142" w:type="dxa"/>
            <w:tcBorders>
              <w:top w:val="nil"/>
              <w:left w:val="single" w:sz="4" w:space="0" w:color="000000"/>
              <w:bottom w:val="single" w:sz="4" w:space="0" w:color="auto"/>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удельный вес благополучателей - граждан, проживающих в городе Минусинске, получающих безвозмездные услуги от участников молодежных гражданско-патриотических проектов, в их общей численности (увеличение до 32,80%  в 2020 году);</w:t>
            </w:r>
          </w:p>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удельный вес молодых граждан, проживающих в                                  г. Минусинске, вовлеченных в изучение истории Отечества, краеведческую деятельность, в их общей численности (увеличение до 3,19%  в 2021 году);</w:t>
            </w:r>
          </w:p>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удельный вес молодых граждан, проживающих в                          г. Минусинске, являющихся членами или участниками патриотических объединений г. Минусинска, участниками клубов патриотического воспитания муниципальных учреждений г. Минусинска, прошедших подготовку к военной службе в Вооруженных Силах Российской Федерации, в их общей;</w:t>
            </w:r>
          </w:p>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количество проведенных мероприятий, направленных на развитие системы патриотического воспитания (увеличение до 20 ед.);</w:t>
            </w:r>
          </w:p>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 xml:space="preserve">удельный вес молодых граждан, проживающих в                           г. Минусинске, вовлеченных в добровольческую деятельность, в их общей численности (увеличение до </w:t>
            </w:r>
            <w:r w:rsidRPr="0045683A">
              <w:rPr>
                <w:rFonts w:ascii="Times New Roman" w:hAnsi="Times New Roman"/>
                <w:sz w:val="28"/>
                <w:szCs w:val="28"/>
              </w:rPr>
              <w:lastRenderedPageBreak/>
              <w:t>3,3% в 2021 году).</w:t>
            </w:r>
          </w:p>
        </w:tc>
      </w:tr>
      <w:tr w:rsidR="001D6D79" w:rsidRPr="0045683A" w:rsidTr="001F2A6E">
        <w:trPr>
          <w:trHeight w:val="800"/>
        </w:trPr>
        <w:tc>
          <w:tcPr>
            <w:tcW w:w="499" w:type="dxa"/>
            <w:tcBorders>
              <w:top w:val="single" w:sz="4" w:space="0" w:color="auto"/>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lastRenderedPageBreak/>
              <w:t>6</w:t>
            </w:r>
          </w:p>
        </w:tc>
        <w:tc>
          <w:tcPr>
            <w:tcW w:w="2638" w:type="dxa"/>
            <w:tcBorders>
              <w:top w:val="single" w:sz="4" w:space="0" w:color="auto"/>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 xml:space="preserve">Сроки </w:t>
            </w:r>
            <w:r w:rsidRPr="0045683A">
              <w:rPr>
                <w:rFonts w:ascii="Times New Roman" w:hAnsi="Times New Roman"/>
                <w:sz w:val="28"/>
                <w:szCs w:val="28"/>
              </w:rPr>
              <w:br/>
              <w:t>реализации Подпрограммы</w:t>
            </w:r>
          </w:p>
        </w:tc>
        <w:tc>
          <w:tcPr>
            <w:tcW w:w="7142" w:type="dxa"/>
            <w:tcBorders>
              <w:top w:val="single" w:sz="4" w:space="0" w:color="auto"/>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2014 - 2021 годы</w:t>
            </w:r>
          </w:p>
        </w:tc>
      </w:tr>
      <w:tr w:rsidR="001D6D79" w:rsidRPr="0045683A" w:rsidTr="001F2A6E">
        <w:trPr>
          <w:trHeight w:val="800"/>
        </w:trPr>
        <w:tc>
          <w:tcPr>
            <w:tcW w:w="499" w:type="dxa"/>
            <w:tcBorders>
              <w:top w:val="nil"/>
              <w:left w:val="single" w:sz="4" w:space="0" w:color="000000"/>
              <w:bottom w:val="single" w:sz="4" w:space="0" w:color="000000"/>
              <w:right w:val="single" w:sz="4" w:space="0" w:color="000000"/>
            </w:tcBorders>
            <w:shd w:val="clear" w:color="auto" w:fill="FFFFFF"/>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7</w:t>
            </w:r>
          </w:p>
        </w:tc>
        <w:tc>
          <w:tcPr>
            <w:tcW w:w="2638" w:type="dxa"/>
            <w:tcBorders>
              <w:top w:val="nil"/>
              <w:left w:val="single" w:sz="4" w:space="0" w:color="000000"/>
              <w:bottom w:val="single" w:sz="4" w:space="0" w:color="000000"/>
              <w:right w:val="single" w:sz="4" w:space="0" w:color="000000"/>
            </w:tcBorders>
            <w:shd w:val="clear" w:color="auto" w:fill="FFFFFF"/>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Объемы и источники финансирования Подпрограммы</w:t>
            </w:r>
          </w:p>
        </w:tc>
        <w:tc>
          <w:tcPr>
            <w:tcW w:w="7142" w:type="dxa"/>
            <w:tcBorders>
              <w:top w:val="nil"/>
              <w:left w:val="single" w:sz="4" w:space="0" w:color="000000"/>
              <w:bottom w:val="single" w:sz="4" w:space="0" w:color="000000"/>
              <w:right w:val="single" w:sz="4" w:space="0" w:color="000000"/>
            </w:tcBorders>
            <w:shd w:val="clear" w:color="auto" w:fill="CCC0D9"/>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Объем бюджетных ассигнований на реализацию мероприятий подпрограммы за счет средств городского бюджета составляет всего 645,43 тыс. рублей, из них по годам:</w:t>
            </w:r>
          </w:p>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Городской бюджет:</w:t>
            </w:r>
          </w:p>
          <w:p w:rsidR="001D6D79" w:rsidRPr="0045683A" w:rsidRDefault="001D6D79" w:rsidP="001F2A6E">
            <w:pPr>
              <w:keepNext/>
              <w:keepLines/>
              <w:shd w:val="clear" w:color="auto" w:fill="FFFFFF"/>
              <w:suppressAutoHyphens/>
              <w:jc w:val="both"/>
              <w:rPr>
                <w:sz w:val="28"/>
                <w:szCs w:val="28"/>
              </w:rPr>
            </w:pPr>
            <w:r w:rsidRPr="0045683A">
              <w:rPr>
                <w:sz w:val="28"/>
                <w:szCs w:val="28"/>
              </w:rPr>
              <w:t>2019 год - 378,63 тыс. рублей;</w:t>
            </w:r>
          </w:p>
          <w:p w:rsidR="001D6D79" w:rsidRPr="0045683A" w:rsidRDefault="001D6D79" w:rsidP="001F2A6E">
            <w:pPr>
              <w:keepNext/>
              <w:keepLines/>
              <w:shd w:val="clear" w:color="auto" w:fill="FFFFFF"/>
              <w:suppressAutoHyphens/>
              <w:jc w:val="both"/>
              <w:rPr>
                <w:sz w:val="28"/>
                <w:szCs w:val="28"/>
              </w:rPr>
            </w:pPr>
            <w:r w:rsidRPr="0045683A">
              <w:rPr>
                <w:sz w:val="28"/>
                <w:szCs w:val="28"/>
              </w:rPr>
              <w:t>2020 год - 133,40 тыс. рублей</w:t>
            </w:r>
          </w:p>
          <w:p w:rsidR="001D6D79" w:rsidRPr="0045683A" w:rsidRDefault="001D6D79" w:rsidP="001F2A6E">
            <w:pPr>
              <w:keepNext/>
              <w:keepLines/>
              <w:shd w:val="clear" w:color="auto" w:fill="FFFFFF"/>
              <w:jc w:val="both"/>
              <w:rPr>
                <w:sz w:val="28"/>
                <w:szCs w:val="28"/>
              </w:rPr>
            </w:pPr>
            <w:r w:rsidRPr="0045683A">
              <w:rPr>
                <w:sz w:val="28"/>
                <w:szCs w:val="28"/>
              </w:rPr>
              <w:t>2021 год –133,40 тыс. рублей</w:t>
            </w:r>
          </w:p>
          <w:p w:rsidR="001D6D79" w:rsidRPr="0045683A" w:rsidRDefault="001D6D79" w:rsidP="001F2A6E">
            <w:pPr>
              <w:keepNext/>
              <w:keepLines/>
              <w:shd w:val="clear" w:color="auto" w:fill="FFFFFF"/>
              <w:suppressAutoHyphens/>
              <w:jc w:val="both"/>
              <w:rPr>
                <w:sz w:val="28"/>
                <w:szCs w:val="28"/>
              </w:rPr>
            </w:pPr>
            <w:r w:rsidRPr="0045683A">
              <w:rPr>
                <w:sz w:val="28"/>
                <w:szCs w:val="28"/>
              </w:rPr>
              <w:t>Краевой бюджет:</w:t>
            </w:r>
          </w:p>
          <w:p w:rsidR="001D6D79" w:rsidRPr="0045683A" w:rsidRDefault="001D6D79" w:rsidP="001F2A6E">
            <w:pPr>
              <w:keepNext/>
              <w:keepLines/>
              <w:shd w:val="clear" w:color="auto" w:fill="FFFFFF"/>
              <w:suppressAutoHyphens/>
              <w:jc w:val="both"/>
              <w:rPr>
                <w:sz w:val="28"/>
                <w:szCs w:val="28"/>
              </w:rPr>
            </w:pPr>
            <w:r w:rsidRPr="0045683A">
              <w:rPr>
                <w:sz w:val="28"/>
                <w:szCs w:val="28"/>
              </w:rPr>
              <w:t>2019 год -  0,0 тыс. рублей;</w:t>
            </w:r>
          </w:p>
          <w:p w:rsidR="001D6D79" w:rsidRPr="0045683A" w:rsidRDefault="001D6D79" w:rsidP="001F2A6E">
            <w:pPr>
              <w:keepNext/>
              <w:keepLines/>
              <w:shd w:val="clear" w:color="auto" w:fill="FFFFFF"/>
              <w:suppressAutoHyphens/>
              <w:jc w:val="both"/>
              <w:rPr>
                <w:sz w:val="28"/>
                <w:szCs w:val="28"/>
              </w:rPr>
            </w:pPr>
            <w:r w:rsidRPr="0045683A">
              <w:rPr>
                <w:sz w:val="28"/>
                <w:szCs w:val="28"/>
              </w:rPr>
              <w:t>2020 год – 0,0 тыс. рублей</w:t>
            </w:r>
          </w:p>
          <w:p w:rsidR="001D6D79" w:rsidRPr="0045683A" w:rsidRDefault="001D6D79" w:rsidP="001F2A6E">
            <w:pPr>
              <w:keepNext/>
              <w:keepLines/>
              <w:shd w:val="clear" w:color="auto" w:fill="FFFFFF"/>
              <w:jc w:val="both"/>
              <w:rPr>
                <w:rFonts w:eastAsia="SimSun"/>
                <w:kern w:val="2"/>
                <w:sz w:val="28"/>
                <w:szCs w:val="28"/>
                <w:lang w:eastAsia="ar-SA"/>
              </w:rPr>
            </w:pPr>
            <w:r w:rsidRPr="0045683A">
              <w:rPr>
                <w:sz w:val="28"/>
                <w:szCs w:val="28"/>
              </w:rPr>
              <w:t>2021 год – 0,0 тыс. рублей</w:t>
            </w:r>
          </w:p>
        </w:tc>
      </w:tr>
    </w:tbl>
    <w:p w:rsidR="001D6D79" w:rsidRPr="0045683A" w:rsidRDefault="001D6D79" w:rsidP="001D6D79">
      <w:pPr>
        <w:keepNext/>
        <w:keepLines/>
        <w:shd w:val="clear" w:color="auto" w:fill="FFFFFF"/>
        <w:ind w:left="360"/>
        <w:rPr>
          <w:rFonts w:eastAsia="SimSun"/>
          <w:kern w:val="2"/>
          <w:sz w:val="28"/>
          <w:szCs w:val="28"/>
          <w:lang w:eastAsia="ar-SA"/>
        </w:rPr>
      </w:pPr>
    </w:p>
    <w:p w:rsidR="001D6D79" w:rsidRPr="0045683A" w:rsidRDefault="001D6D79" w:rsidP="001D6D79">
      <w:pPr>
        <w:keepNext/>
        <w:keepLines/>
        <w:numPr>
          <w:ilvl w:val="0"/>
          <w:numId w:val="5"/>
        </w:numPr>
        <w:shd w:val="clear" w:color="auto" w:fill="FFFFFF"/>
        <w:suppressAutoHyphens/>
        <w:ind w:left="0" w:firstLine="0"/>
        <w:jc w:val="center"/>
        <w:rPr>
          <w:sz w:val="28"/>
          <w:szCs w:val="28"/>
        </w:rPr>
      </w:pPr>
      <w:r w:rsidRPr="0045683A">
        <w:rPr>
          <w:sz w:val="28"/>
          <w:szCs w:val="28"/>
        </w:rPr>
        <w:t>Основные разделы подпрограммы</w:t>
      </w:r>
    </w:p>
    <w:p w:rsidR="001D6D79" w:rsidRPr="0045683A" w:rsidRDefault="001D6D79" w:rsidP="001D6D79">
      <w:pPr>
        <w:keepNext/>
        <w:keepLines/>
        <w:shd w:val="clear" w:color="auto" w:fill="FFFFFF"/>
        <w:jc w:val="center"/>
        <w:rPr>
          <w:sz w:val="28"/>
          <w:szCs w:val="28"/>
        </w:rPr>
      </w:pPr>
    </w:p>
    <w:p w:rsidR="001D6D79" w:rsidRPr="0045683A" w:rsidRDefault="001D6D79" w:rsidP="001D6D79">
      <w:pPr>
        <w:keepNext/>
        <w:keepLines/>
        <w:shd w:val="clear" w:color="auto" w:fill="FFFFFF"/>
        <w:jc w:val="center"/>
        <w:outlineLvl w:val="0"/>
        <w:rPr>
          <w:sz w:val="28"/>
          <w:szCs w:val="28"/>
        </w:rPr>
      </w:pPr>
      <w:r w:rsidRPr="0045683A">
        <w:rPr>
          <w:sz w:val="28"/>
          <w:szCs w:val="28"/>
        </w:rPr>
        <w:t>2.1. Постановка общегородской проблемы подпрограммы</w:t>
      </w: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ind w:firstLine="708"/>
        <w:jc w:val="both"/>
        <w:rPr>
          <w:sz w:val="28"/>
          <w:szCs w:val="28"/>
        </w:rPr>
      </w:pPr>
      <w:r w:rsidRPr="0045683A">
        <w:rPr>
          <w:sz w:val="28"/>
          <w:szCs w:val="28"/>
        </w:rPr>
        <w:t xml:space="preserve">Реализация патриотического воспитания молодежи  города Минусинска осуществлялась в рамках реализации  муниципальной </w:t>
      </w:r>
      <w:hyperlink r:id="rId10" w:history="1">
        <w:r w:rsidRPr="0045683A">
          <w:rPr>
            <w:rStyle w:val="ac"/>
            <w:sz w:val="28"/>
            <w:szCs w:val="28"/>
          </w:rPr>
          <w:t>программы</w:t>
        </w:r>
      </w:hyperlink>
      <w:r w:rsidRPr="0045683A">
        <w:rPr>
          <w:sz w:val="28"/>
          <w:szCs w:val="28"/>
        </w:rPr>
        <w:t xml:space="preserve"> «Молодежь Минусинска» на 2014-2017годы утвержденной Постановлением администрации  города Минусинска от 28.10.2016</w:t>
      </w:r>
      <w:r w:rsidRPr="0045683A">
        <w:rPr>
          <w:sz w:val="28"/>
          <w:szCs w:val="28"/>
        </w:rPr>
        <w:tab/>
        <w:t xml:space="preserve"> № АГ-1892-п  О внесении изменений в постановление Администрации города Минусинска  от 30.10.2013 № АГ-2019-п «Об утверждении муниципальной программы «Молодежь Минусинска».</w:t>
      </w:r>
    </w:p>
    <w:p w:rsidR="001D6D79" w:rsidRPr="0045683A" w:rsidRDefault="001D6D79" w:rsidP="001D6D79">
      <w:pPr>
        <w:keepNext/>
        <w:keepLines/>
        <w:shd w:val="clear" w:color="auto" w:fill="FFFFFF"/>
        <w:ind w:firstLine="708"/>
        <w:jc w:val="both"/>
        <w:rPr>
          <w:sz w:val="28"/>
          <w:szCs w:val="28"/>
        </w:rPr>
      </w:pPr>
      <w:r w:rsidRPr="0045683A">
        <w:rPr>
          <w:sz w:val="28"/>
          <w:szCs w:val="28"/>
        </w:rPr>
        <w:t>По итогам реализации целевой программы более 4 000 человек приняли участие в стартовых событиях, базовых проектах, 50 человек прошли подготовку в военно-спортивных профильных лагерях. Около 90 молодых граждан являются участниками патриотических объединений, клубов.  В 70%  школах города активно работают школьные музеи. Участие в реализации мероприятий целевой программы принимало 5 ССУзов  города Минусинска. По данным отчетов за 2016г. на территории            города Минусинска патриотическим воспитанием занимается 5 молодежных объединений.</w:t>
      </w:r>
    </w:p>
    <w:p w:rsidR="001D6D79" w:rsidRPr="0045683A" w:rsidRDefault="001D6D79" w:rsidP="001D6D79">
      <w:pPr>
        <w:keepNext/>
        <w:keepLines/>
        <w:shd w:val="clear" w:color="auto" w:fill="FFFFFF"/>
        <w:ind w:firstLine="709"/>
        <w:jc w:val="both"/>
        <w:rPr>
          <w:sz w:val="28"/>
          <w:szCs w:val="28"/>
        </w:rPr>
      </w:pPr>
      <w:r w:rsidRPr="0045683A">
        <w:rPr>
          <w:sz w:val="28"/>
          <w:szCs w:val="28"/>
        </w:rPr>
        <w:t>В настоящее время сформированы основные направления работы в сфере патриотического воспитания молодежи города Минусинска, формируется устойчивая система координации деятельности в сфере патриотического воспитания молодежи города Минусинска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Минусинска (Совет ветеранов, Военкомат, Войсковая часть города Минусинска,  ГОЧС, депутаты городского Совета, местное отделение ДОСААФ России).</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Для эффективности реализации мероприятий в области патриотического воспитания молодежи города Минусинска необходимо деятельное участие патриотических объединений (клубов, центров), действующих на территории города. Как правило, работа патриотического объединения (центра, клуба) концентрируется на внутренней деятельности, что не позволяет оценить уровень подготовки участников и членов патриотических объединений (центров, клубов). Основной причиной такой концентрации является отсутствие комплекса  городских мероприятий (турниров), направленных на отработку навыков военно-спортивной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города.</w:t>
      </w:r>
    </w:p>
    <w:p w:rsidR="001D6D79" w:rsidRPr="0045683A" w:rsidRDefault="001D6D79" w:rsidP="001D6D79">
      <w:pPr>
        <w:keepNext/>
        <w:keepLines/>
        <w:shd w:val="clear" w:color="auto" w:fill="FFFFFF"/>
        <w:ind w:firstLine="709"/>
        <w:jc w:val="both"/>
        <w:rPr>
          <w:sz w:val="28"/>
          <w:szCs w:val="28"/>
        </w:rPr>
      </w:pPr>
      <w:r w:rsidRPr="0045683A">
        <w:rPr>
          <w:sz w:val="28"/>
          <w:szCs w:val="28"/>
        </w:rPr>
        <w:t>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города Минусинске добровольческие объединения, добровольческие отряды образовательных учреждений, молодежного центра. С появлением концепции по развитию добровольчества в Красноярском крае началось формирование единой системы с общей идеологией. На сегодняшний момент в города Минусинске существует 11 объединений, охватывающих своей деятельностью более 300 человек.</w:t>
      </w:r>
    </w:p>
    <w:p w:rsidR="001D6D79" w:rsidRPr="0045683A" w:rsidRDefault="001D6D79" w:rsidP="001D6D79">
      <w:pPr>
        <w:keepNext/>
        <w:keepLines/>
        <w:shd w:val="clear" w:color="auto" w:fill="FFFFFF"/>
        <w:ind w:firstLine="709"/>
        <w:jc w:val="both"/>
        <w:rPr>
          <w:sz w:val="28"/>
          <w:szCs w:val="28"/>
        </w:rPr>
      </w:pPr>
      <w:r w:rsidRPr="0045683A">
        <w:rPr>
          <w:sz w:val="28"/>
          <w:szCs w:val="28"/>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1D6D79" w:rsidRPr="0045683A" w:rsidRDefault="001D6D79" w:rsidP="001D6D79">
      <w:pPr>
        <w:keepNext/>
        <w:keepLines/>
        <w:shd w:val="clear" w:color="auto" w:fill="FFFFFF"/>
        <w:ind w:firstLine="709"/>
        <w:jc w:val="both"/>
        <w:rPr>
          <w:sz w:val="28"/>
          <w:szCs w:val="28"/>
        </w:rPr>
      </w:pPr>
      <w:r w:rsidRPr="0045683A">
        <w:rPr>
          <w:sz w:val="28"/>
          <w:szCs w:val="28"/>
        </w:rPr>
        <w:t>недостаточное количество мероприятий, направленных на 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 Минусинска отсутствие престижа военной службы в Вооруженных Силах Российской 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в Вооруженных Силах Российской Федерации физическую, военно-спортивную, психо -эмоциональную подготовку).</w:t>
      </w:r>
    </w:p>
    <w:p w:rsidR="001D6D79" w:rsidRPr="0045683A" w:rsidRDefault="001D6D79" w:rsidP="001D6D79">
      <w:pPr>
        <w:keepNext/>
        <w:keepLines/>
        <w:shd w:val="clear" w:color="auto" w:fill="FFFFFF"/>
        <w:ind w:firstLine="709"/>
        <w:jc w:val="both"/>
        <w:rPr>
          <w:sz w:val="28"/>
          <w:szCs w:val="28"/>
        </w:rPr>
      </w:pPr>
      <w:r w:rsidRPr="0045683A">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rsidR="001D6D79" w:rsidRPr="0045683A" w:rsidRDefault="001D6D79" w:rsidP="001D6D79">
      <w:pPr>
        <w:keepNext/>
        <w:keepLines/>
        <w:shd w:val="clear" w:color="auto" w:fill="FFFFFF"/>
        <w:ind w:firstLine="709"/>
        <w:jc w:val="both"/>
        <w:rPr>
          <w:sz w:val="28"/>
          <w:szCs w:val="28"/>
        </w:rPr>
      </w:pPr>
      <w:r w:rsidRPr="0045683A">
        <w:rPr>
          <w:sz w:val="28"/>
          <w:szCs w:val="28"/>
        </w:rPr>
        <w:t>Конечными и промежуточными социально-экономическими результатами решения указанных проблем являются:</w:t>
      </w:r>
    </w:p>
    <w:p w:rsidR="001D6D79" w:rsidRPr="0045683A" w:rsidRDefault="001D6D79" w:rsidP="001D6D79">
      <w:pPr>
        <w:keepNext/>
        <w:keepLines/>
        <w:shd w:val="clear" w:color="auto" w:fill="FFFFFF"/>
        <w:ind w:firstLine="709"/>
        <w:jc w:val="both"/>
        <w:rPr>
          <w:sz w:val="28"/>
          <w:szCs w:val="28"/>
        </w:rPr>
      </w:pPr>
      <w:r w:rsidRPr="0045683A">
        <w:rPr>
          <w:sz w:val="28"/>
          <w:szCs w:val="28"/>
        </w:rPr>
        <w:t>удельный вес благополучателей - граждан, проживающих в города Минусинске, получающих безвозмездные услуги от участников молодежных гражданско-патриотических проектов, в их общей численности (увеличение до 32,80%  в 2021 году);</w:t>
      </w:r>
    </w:p>
    <w:p w:rsidR="001D6D79" w:rsidRPr="0045683A" w:rsidRDefault="001D6D79" w:rsidP="001D6D79">
      <w:pPr>
        <w:pStyle w:val="ConsPlusCell"/>
        <w:keepNext/>
        <w:keepLines/>
        <w:widowControl/>
        <w:shd w:val="clear" w:color="auto" w:fill="FFFFFF"/>
        <w:spacing w:line="240" w:lineRule="auto"/>
        <w:ind w:firstLine="709"/>
        <w:jc w:val="both"/>
        <w:rPr>
          <w:rFonts w:ascii="Times New Roman" w:hAnsi="Times New Roman"/>
          <w:sz w:val="28"/>
          <w:szCs w:val="28"/>
        </w:rPr>
      </w:pPr>
      <w:r w:rsidRPr="0045683A">
        <w:rPr>
          <w:rFonts w:ascii="Times New Roman" w:hAnsi="Times New Roman"/>
          <w:sz w:val="28"/>
          <w:szCs w:val="28"/>
        </w:rPr>
        <w:lastRenderedPageBreak/>
        <w:t>удельный вес молодых граждан, проживающих в г. Минусинске, вовлеченных в изучение истории Отечества, краеведческую деятельность, в их общей численности</w:t>
      </w:r>
      <w:r w:rsidRPr="0045683A">
        <w:rPr>
          <w:rFonts w:ascii="Times New Roman" w:hAnsi="Times New Roman"/>
          <w:kern w:val="0"/>
          <w:sz w:val="28"/>
          <w:szCs w:val="28"/>
          <w:lang w:eastAsia="ru-RU"/>
        </w:rPr>
        <w:t xml:space="preserve"> (увеличение до 3,19%  в 2021 году);</w:t>
      </w:r>
    </w:p>
    <w:p w:rsidR="001D6D79" w:rsidRPr="0045683A" w:rsidRDefault="001D6D79" w:rsidP="001D6D79">
      <w:pPr>
        <w:keepNext/>
        <w:keepLines/>
        <w:shd w:val="clear" w:color="auto" w:fill="FFFFFF"/>
        <w:autoSpaceDE w:val="0"/>
        <w:autoSpaceDN w:val="0"/>
        <w:adjustRightInd w:val="0"/>
        <w:ind w:firstLine="709"/>
        <w:jc w:val="both"/>
        <w:rPr>
          <w:sz w:val="28"/>
          <w:szCs w:val="28"/>
        </w:rPr>
      </w:pPr>
      <w:r w:rsidRPr="0045683A">
        <w:rPr>
          <w:sz w:val="28"/>
          <w:szCs w:val="28"/>
        </w:rPr>
        <w:t>удельный вес молодых граждан, проживающих в г. Минусинске, являющихся членами или участниками патриотических объединений г. Минусинска, участниками клубов патриотического воспитания муниципальных учреждений г. Минусинска, прошедших подготовку к военной службе в Вооруженных Силах Российской Федерации, в их общей (увеличение до 3,49 % в 2021 году);</w:t>
      </w:r>
    </w:p>
    <w:p w:rsidR="001D6D79" w:rsidRPr="0045683A" w:rsidRDefault="001D6D79" w:rsidP="001D6D79">
      <w:pPr>
        <w:keepNext/>
        <w:keepLines/>
        <w:shd w:val="clear" w:color="auto" w:fill="FFFFFF"/>
        <w:ind w:firstLine="709"/>
        <w:jc w:val="both"/>
        <w:rPr>
          <w:sz w:val="28"/>
          <w:szCs w:val="28"/>
        </w:rPr>
      </w:pPr>
      <w:r w:rsidRPr="0045683A">
        <w:rPr>
          <w:sz w:val="28"/>
          <w:szCs w:val="28"/>
        </w:rPr>
        <w:t>удельный вес молодых граждан, проживающих в г. Минусинске, вовлеченных в добровольческую деятельность, в их общей численности (увеличение до 3,3% в 2021 году).</w:t>
      </w:r>
    </w:p>
    <w:p w:rsidR="001D6D79" w:rsidRPr="0045683A" w:rsidRDefault="001D6D79" w:rsidP="001D6D79">
      <w:pPr>
        <w:keepNext/>
        <w:keepLines/>
        <w:shd w:val="clear" w:color="auto" w:fill="FFFFFF"/>
        <w:ind w:firstLine="540"/>
        <w:jc w:val="both"/>
        <w:rPr>
          <w:sz w:val="28"/>
          <w:szCs w:val="28"/>
        </w:rPr>
      </w:pPr>
      <w:r w:rsidRPr="0045683A">
        <w:rPr>
          <w:sz w:val="28"/>
          <w:szCs w:val="28"/>
        </w:rPr>
        <w:t>Отчеты о реализации подпрограммы,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w:t>
      </w:r>
    </w:p>
    <w:p w:rsidR="001D6D79" w:rsidRPr="0045683A" w:rsidRDefault="001D6D79" w:rsidP="001D6D79">
      <w:pPr>
        <w:pStyle w:val="ConsPlusTitle"/>
        <w:keepNext/>
        <w:keepLines/>
        <w:widowControl/>
        <w:shd w:val="clear" w:color="auto" w:fill="FFFFFF"/>
        <w:spacing w:line="240" w:lineRule="auto"/>
        <w:ind w:firstLine="709"/>
        <w:jc w:val="both"/>
        <w:rPr>
          <w:rFonts w:ascii="Times New Roman" w:hAnsi="Times New Roman"/>
          <w:b w:val="0"/>
          <w:bCs w:val="0"/>
          <w:sz w:val="28"/>
          <w:szCs w:val="28"/>
        </w:rPr>
      </w:pPr>
    </w:p>
    <w:p w:rsidR="001D6D79" w:rsidRPr="0045683A" w:rsidRDefault="001D6D79" w:rsidP="001D6D79">
      <w:pPr>
        <w:pStyle w:val="ConsPlusTitle"/>
        <w:keepNext/>
        <w:keepLines/>
        <w:widowControl/>
        <w:shd w:val="clear" w:color="auto" w:fill="FFFFFF"/>
        <w:spacing w:line="240" w:lineRule="auto"/>
        <w:ind w:firstLine="709"/>
        <w:jc w:val="both"/>
        <w:outlineLvl w:val="0"/>
        <w:rPr>
          <w:rFonts w:ascii="Times New Roman" w:hAnsi="Times New Roman"/>
          <w:b w:val="0"/>
          <w:bCs w:val="0"/>
          <w:sz w:val="28"/>
          <w:szCs w:val="28"/>
        </w:rPr>
      </w:pPr>
      <w:r w:rsidRPr="0045683A">
        <w:rPr>
          <w:rFonts w:ascii="Times New Roman" w:hAnsi="Times New Roman"/>
          <w:b w:val="0"/>
          <w:bCs w:val="0"/>
          <w:sz w:val="28"/>
          <w:szCs w:val="28"/>
        </w:rPr>
        <w:t>2.2. Основная цель, задачи, сроки выполнения и показатели результативности подпрограммы.</w:t>
      </w:r>
    </w:p>
    <w:p w:rsidR="001D6D79" w:rsidRPr="0045683A" w:rsidRDefault="001D6D79" w:rsidP="001D6D79">
      <w:pPr>
        <w:pStyle w:val="ConsPlusTitle"/>
        <w:keepNext/>
        <w:keepLines/>
        <w:widowControl/>
        <w:shd w:val="clear" w:color="auto" w:fill="FFFFFF"/>
        <w:spacing w:line="240" w:lineRule="auto"/>
        <w:ind w:firstLine="709"/>
        <w:jc w:val="both"/>
        <w:rPr>
          <w:rFonts w:ascii="Times New Roman" w:hAnsi="Times New Roman"/>
          <w:b w:val="0"/>
          <w:bCs w:val="0"/>
          <w:sz w:val="28"/>
          <w:szCs w:val="28"/>
        </w:rPr>
      </w:pPr>
    </w:p>
    <w:p w:rsidR="001D6D79" w:rsidRPr="0045683A" w:rsidRDefault="001D6D79" w:rsidP="001D6D79">
      <w:pPr>
        <w:keepNext/>
        <w:keepLines/>
        <w:shd w:val="clear" w:color="auto" w:fill="FFFFFF"/>
        <w:suppressAutoHyphens/>
        <w:ind w:firstLine="709"/>
        <w:jc w:val="both"/>
        <w:rPr>
          <w:sz w:val="28"/>
          <w:szCs w:val="28"/>
        </w:rPr>
      </w:pPr>
      <w:r w:rsidRPr="0045683A">
        <w:rPr>
          <w:sz w:val="28"/>
          <w:szCs w:val="28"/>
        </w:rPr>
        <w:t>Муниципальным заказчиком подпрограммы является Отдел спорта и молодежной политики администрации города Минусинска.</w:t>
      </w:r>
    </w:p>
    <w:p w:rsidR="001D6D79" w:rsidRPr="0045683A" w:rsidRDefault="001D6D79" w:rsidP="001D6D79">
      <w:pPr>
        <w:keepNext/>
        <w:keepLines/>
        <w:shd w:val="clear" w:color="auto" w:fill="FFFFFF"/>
        <w:suppressAutoHyphens/>
        <w:ind w:firstLine="709"/>
        <w:jc w:val="both"/>
        <w:rPr>
          <w:sz w:val="28"/>
          <w:szCs w:val="28"/>
        </w:rPr>
      </w:pPr>
      <w:r w:rsidRPr="0045683A">
        <w:rPr>
          <w:sz w:val="28"/>
          <w:szCs w:val="28"/>
        </w:rPr>
        <w:t>Координатор программы - Отдел спорта и молодежной политики администрации города Минусинска.</w:t>
      </w:r>
    </w:p>
    <w:p w:rsidR="001D6D79" w:rsidRPr="0045683A" w:rsidRDefault="001D6D79" w:rsidP="001D6D79">
      <w:pPr>
        <w:keepNext/>
        <w:keepLines/>
        <w:shd w:val="clear" w:color="auto" w:fill="FFFFFF"/>
        <w:suppressAutoHyphens/>
        <w:ind w:firstLine="709"/>
        <w:jc w:val="both"/>
        <w:rPr>
          <w:sz w:val="28"/>
          <w:szCs w:val="28"/>
        </w:rPr>
      </w:pPr>
      <w:r w:rsidRPr="0045683A">
        <w:rPr>
          <w:sz w:val="28"/>
          <w:szCs w:val="28"/>
        </w:rPr>
        <w:t>Цель подпрограммы: создание условий для дальнейшего развития и совершенствования системы патриотического воспитания.</w:t>
      </w:r>
    </w:p>
    <w:p w:rsidR="001D6D79" w:rsidRPr="0045683A" w:rsidRDefault="001D6D79" w:rsidP="001D6D79">
      <w:pPr>
        <w:keepNext/>
        <w:keepLines/>
        <w:shd w:val="clear" w:color="auto" w:fill="FFFFFF"/>
        <w:suppressAutoHyphens/>
        <w:ind w:firstLine="709"/>
        <w:jc w:val="both"/>
        <w:rPr>
          <w:sz w:val="28"/>
          <w:szCs w:val="28"/>
        </w:rPr>
      </w:pPr>
      <w:r w:rsidRPr="0045683A">
        <w:rPr>
          <w:sz w:val="28"/>
          <w:szCs w:val="28"/>
        </w:rPr>
        <w:t>Мероприятия подпрограммы разделены на два раздела, мероприятия каждого из них в совокупности нацелены на решение одной из ее задач.</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Выбор мероприятий подпрограммы в рамках решаемых задач обусловлен положениями государственной </w:t>
      </w:r>
      <w:hyperlink r:id="rId11" w:history="1">
        <w:r w:rsidRPr="0045683A">
          <w:rPr>
            <w:rStyle w:val="ac"/>
            <w:sz w:val="28"/>
            <w:szCs w:val="28"/>
          </w:rPr>
          <w:t>программы</w:t>
        </w:r>
      </w:hyperlink>
      <w:r w:rsidRPr="0045683A">
        <w:rPr>
          <w:sz w:val="28"/>
          <w:szCs w:val="28"/>
        </w:rPr>
        <w:t xml:space="preserve"> «Патриотическое воспитание граждан Российской Федерации на 2016 - 2020 годы», </w:t>
      </w:r>
      <w:r w:rsidRPr="0045683A">
        <w:rPr>
          <w:bCs/>
          <w:sz w:val="28"/>
          <w:szCs w:val="28"/>
        </w:rPr>
        <w:t xml:space="preserve">утвержденной </w:t>
      </w:r>
      <w:r w:rsidRPr="0045683A">
        <w:rPr>
          <w:sz w:val="28"/>
          <w:szCs w:val="28"/>
        </w:rPr>
        <w:t xml:space="preserve"> Постановлением правительства Российской Федерации от 30 декабря </w:t>
      </w:r>
      <w:smartTag w:uri="urn:schemas-microsoft-com:office:smarttags" w:element="metricconverter">
        <w:smartTagPr>
          <w:attr w:name="ProductID" w:val="2015 г"/>
        </w:smartTagPr>
        <w:r w:rsidRPr="0045683A">
          <w:rPr>
            <w:sz w:val="28"/>
            <w:szCs w:val="28"/>
          </w:rPr>
          <w:t>2015 г</w:t>
        </w:r>
      </w:smartTag>
      <w:r w:rsidRPr="0045683A">
        <w:rPr>
          <w:sz w:val="28"/>
          <w:szCs w:val="28"/>
        </w:rPr>
        <w:t>. № 1493.</w:t>
      </w:r>
    </w:p>
    <w:p w:rsidR="001D6D79" w:rsidRPr="0045683A" w:rsidRDefault="001D6D79" w:rsidP="001D6D79">
      <w:pPr>
        <w:keepNext/>
        <w:keepLines/>
        <w:shd w:val="clear" w:color="auto" w:fill="FFFFFF"/>
        <w:tabs>
          <w:tab w:val="left" w:pos="0"/>
        </w:tabs>
        <w:suppressAutoHyphens/>
        <w:ind w:firstLine="709"/>
        <w:jc w:val="both"/>
        <w:rPr>
          <w:sz w:val="28"/>
          <w:szCs w:val="28"/>
        </w:rPr>
      </w:pPr>
      <w:r w:rsidRPr="0045683A">
        <w:rPr>
          <w:sz w:val="28"/>
          <w:szCs w:val="28"/>
        </w:rPr>
        <w:t>Задача 1. Вовлечение молодежи  г. Минусинска в социальную практику, совершенствующую основные направления патриотического воспитания и повышение общественной, гражданской и политической активности молодежи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Сроки выполнения подпрограммы: 2014- 2021 годы.</w:t>
      </w:r>
    </w:p>
    <w:p w:rsidR="001D6D79" w:rsidRPr="0045683A" w:rsidRDefault="001D6D79" w:rsidP="001D6D79">
      <w:pPr>
        <w:keepNext/>
        <w:keepLines/>
        <w:shd w:val="clear" w:color="auto" w:fill="FFFFFF"/>
        <w:ind w:firstLine="709"/>
        <w:jc w:val="both"/>
        <w:rPr>
          <w:sz w:val="28"/>
          <w:szCs w:val="28"/>
        </w:rPr>
      </w:pPr>
      <w:r w:rsidRPr="0045683A">
        <w:rPr>
          <w:sz w:val="28"/>
          <w:szCs w:val="28"/>
        </w:rPr>
        <w:t>Целевыми индикаторами, позволяющими измерить достижение цели подпрограммы, являются:</w:t>
      </w:r>
    </w:p>
    <w:p w:rsidR="001D6D79" w:rsidRPr="0045683A" w:rsidRDefault="001D6D79" w:rsidP="001D6D79">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увеличение удельного веса молодых граждан, проживающих в города Минусинске, вовлеченных в изучение истории Отечества, краеведческую деятельность, в их общей численности</w:t>
      </w:r>
      <w:r w:rsidRPr="0045683A">
        <w:rPr>
          <w:rFonts w:ascii="Times New Roman" w:hAnsi="Times New Roman"/>
          <w:kern w:val="0"/>
          <w:sz w:val="28"/>
          <w:szCs w:val="28"/>
          <w:lang w:eastAsia="ru-RU"/>
        </w:rPr>
        <w:t xml:space="preserve"> (до 3,19%  в 2021 году);</w:t>
      </w:r>
    </w:p>
    <w:p w:rsidR="001D6D79" w:rsidRPr="0045683A" w:rsidRDefault="001D6D79" w:rsidP="001D6D79">
      <w:pPr>
        <w:keepNext/>
        <w:keepLines/>
        <w:shd w:val="clear" w:color="auto" w:fill="FFFFFF"/>
        <w:jc w:val="both"/>
        <w:rPr>
          <w:sz w:val="28"/>
          <w:szCs w:val="28"/>
        </w:rPr>
      </w:pPr>
      <w:r w:rsidRPr="0045683A">
        <w:rPr>
          <w:sz w:val="28"/>
          <w:szCs w:val="28"/>
        </w:rPr>
        <w:lastRenderedPageBreak/>
        <w:t>увеличение удельного веса молодых граждан, проживающих в города Минусинске, являющихся членами или участниками патриотических объединений города Минусинска, участниками клубов патриотического воспитания муниципальных учреждений города Минусинска, прошедших подготовку к военной службе в Вооруженных Силах Российской Федерации, в их общей (до 3,49 % в 2021 году);</w:t>
      </w:r>
    </w:p>
    <w:p w:rsidR="001D6D79" w:rsidRPr="0045683A" w:rsidRDefault="001D6D79" w:rsidP="001D6D79">
      <w:pPr>
        <w:keepNext/>
        <w:keepLines/>
        <w:shd w:val="clear" w:color="auto" w:fill="FFFFFF"/>
        <w:ind w:firstLine="540"/>
        <w:jc w:val="both"/>
        <w:rPr>
          <w:sz w:val="28"/>
          <w:szCs w:val="28"/>
        </w:rPr>
      </w:pPr>
      <w:r w:rsidRPr="0045683A">
        <w:rPr>
          <w:sz w:val="28"/>
          <w:szCs w:val="28"/>
        </w:rPr>
        <w:t>увеличение удельного веса благополучателей – граждан, проживающих в городе Минусинске, получающих безвозмездные услуги от участников молодежных гражданско-патриотических проектов   (до 32,8% в 2021 году).</w:t>
      </w:r>
    </w:p>
    <w:p w:rsidR="001D6D79" w:rsidRPr="0045683A" w:rsidRDefault="001D6D79" w:rsidP="001D6D79">
      <w:pPr>
        <w:keepNext/>
        <w:keepLines/>
        <w:shd w:val="clear" w:color="auto" w:fill="FFFFFF"/>
        <w:jc w:val="center"/>
        <w:rPr>
          <w:sz w:val="28"/>
          <w:szCs w:val="28"/>
        </w:rPr>
      </w:pPr>
    </w:p>
    <w:p w:rsidR="001D6D79" w:rsidRPr="0045683A" w:rsidRDefault="001D6D79" w:rsidP="001D6D79">
      <w:pPr>
        <w:keepNext/>
        <w:keepLines/>
        <w:shd w:val="clear" w:color="auto" w:fill="FFFFFF"/>
        <w:jc w:val="center"/>
        <w:outlineLvl w:val="0"/>
        <w:rPr>
          <w:sz w:val="28"/>
          <w:szCs w:val="28"/>
        </w:rPr>
      </w:pPr>
      <w:r w:rsidRPr="0045683A">
        <w:rPr>
          <w:sz w:val="28"/>
          <w:szCs w:val="28"/>
        </w:rPr>
        <w:t>3. Механизм реализации подпрограммы</w:t>
      </w:r>
    </w:p>
    <w:p w:rsidR="001D6D79" w:rsidRPr="0045683A" w:rsidRDefault="001D6D79" w:rsidP="001D6D79">
      <w:pPr>
        <w:keepNext/>
        <w:keepLines/>
        <w:shd w:val="clear" w:color="auto" w:fill="FFFFFF"/>
        <w:jc w:val="center"/>
        <w:rPr>
          <w:sz w:val="28"/>
          <w:szCs w:val="28"/>
        </w:rPr>
      </w:pPr>
    </w:p>
    <w:p w:rsidR="001D6D79" w:rsidRPr="0045683A" w:rsidRDefault="001D6D79" w:rsidP="001D6D79">
      <w:pPr>
        <w:keepNext/>
        <w:keepLines/>
        <w:shd w:val="clear" w:color="auto" w:fill="FFFFFF"/>
        <w:suppressAutoHyphens/>
        <w:ind w:left="709"/>
        <w:jc w:val="both"/>
        <w:rPr>
          <w:sz w:val="28"/>
          <w:szCs w:val="28"/>
        </w:rPr>
      </w:pPr>
      <w:r w:rsidRPr="0045683A">
        <w:rPr>
          <w:sz w:val="28"/>
          <w:szCs w:val="28"/>
        </w:rPr>
        <w:t>Реализацию подпрограммы осуществляют:</w:t>
      </w:r>
    </w:p>
    <w:p w:rsidR="001D6D79" w:rsidRPr="0045683A" w:rsidRDefault="001D6D79" w:rsidP="001D6D79">
      <w:pPr>
        <w:keepNext/>
        <w:keepLines/>
        <w:shd w:val="clear" w:color="auto" w:fill="FFFFFF"/>
        <w:jc w:val="both"/>
        <w:rPr>
          <w:sz w:val="28"/>
          <w:szCs w:val="28"/>
        </w:rPr>
      </w:pPr>
      <w:r w:rsidRPr="0045683A">
        <w:rPr>
          <w:sz w:val="28"/>
          <w:szCs w:val="28"/>
        </w:rPr>
        <w:t>Отдел спорта и молодежной политики администрации города Минусинска и ему подведомственные бюджетные учреждения;</w:t>
      </w:r>
    </w:p>
    <w:p w:rsidR="001D6D79" w:rsidRPr="0045683A" w:rsidRDefault="001D6D79" w:rsidP="001D6D79">
      <w:pPr>
        <w:keepNext/>
        <w:keepLines/>
        <w:shd w:val="clear" w:color="auto" w:fill="FFFFFF"/>
        <w:ind w:firstLine="709"/>
        <w:jc w:val="both"/>
        <w:rPr>
          <w:sz w:val="28"/>
          <w:szCs w:val="28"/>
        </w:rPr>
      </w:pPr>
      <w:r w:rsidRPr="0045683A">
        <w:rPr>
          <w:sz w:val="28"/>
          <w:szCs w:val="28"/>
        </w:rPr>
        <w:t>Программные действия объединены в 2 комплексных задачи, которые представляют собой совокупность взаимосвязанных мер, проектов и действий участников программы в решении ключевых проблем:</w:t>
      </w:r>
    </w:p>
    <w:p w:rsidR="001D6D79" w:rsidRPr="0045683A" w:rsidRDefault="001D6D79" w:rsidP="001D6D79">
      <w:pPr>
        <w:keepNext/>
        <w:keepLines/>
        <w:shd w:val="clear" w:color="auto" w:fill="FFFFFF"/>
        <w:ind w:firstLine="709"/>
        <w:jc w:val="both"/>
        <w:rPr>
          <w:sz w:val="28"/>
          <w:szCs w:val="28"/>
        </w:rPr>
      </w:pPr>
      <w:r w:rsidRPr="0045683A">
        <w:rPr>
          <w:sz w:val="28"/>
          <w:szCs w:val="28"/>
        </w:rPr>
        <w:t>Проведение патриотических акций в дни официальных государственных и краевых праздников осуществляется с целью популяризации официальных государственных и краевых праздников, привлечения молодежи к участию в крупных акциях и мероприятиях.</w:t>
      </w:r>
    </w:p>
    <w:p w:rsidR="001D6D79" w:rsidRPr="0045683A" w:rsidRDefault="001D6D79" w:rsidP="001D6D79">
      <w:pPr>
        <w:keepNext/>
        <w:keepLines/>
        <w:shd w:val="clear" w:color="auto" w:fill="FFFFFF"/>
        <w:ind w:firstLine="709"/>
        <w:jc w:val="both"/>
        <w:rPr>
          <w:sz w:val="28"/>
          <w:szCs w:val="28"/>
        </w:rPr>
      </w:pPr>
      <w:r w:rsidRPr="0045683A">
        <w:rPr>
          <w:sz w:val="28"/>
          <w:szCs w:val="28"/>
        </w:rPr>
        <w:t>Проведение добровольческих акций и семинаров по развитию добровольчества в города Минусинске.</w:t>
      </w:r>
    </w:p>
    <w:p w:rsidR="001D6D79" w:rsidRPr="0045683A" w:rsidRDefault="001D6D79" w:rsidP="001D6D79">
      <w:pPr>
        <w:keepNext/>
        <w:keepLines/>
        <w:shd w:val="clear" w:color="auto" w:fill="FFFFFF"/>
        <w:ind w:firstLine="709"/>
        <w:jc w:val="both"/>
        <w:rPr>
          <w:sz w:val="28"/>
          <w:szCs w:val="28"/>
        </w:rPr>
      </w:pPr>
      <w:r w:rsidRPr="0045683A">
        <w:rPr>
          <w:sz w:val="28"/>
          <w:szCs w:val="28"/>
        </w:rPr>
        <w:t>Главным распорядителем средств городского бюджета является Отдел спорта и молодежной политики администрации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Мероприятия подпрограммы по каждой задаче, финансирование которых предусмотрено в соответствующем финансовом году, осуществляются  путем оплаты товаров, работ и услуг, поставляемых (выполняемых, оказываемых) по муниципальным контрактам (договорам), заключаемым в соответствии с действующим законодательством Российской Федерации.</w:t>
      </w:r>
    </w:p>
    <w:p w:rsidR="001D6D79" w:rsidRPr="0045683A" w:rsidRDefault="001D6D79" w:rsidP="001D6D79">
      <w:pPr>
        <w:keepNext/>
        <w:keepLines/>
        <w:shd w:val="clear" w:color="auto" w:fill="FFFFFF"/>
        <w:ind w:firstLine="709"/>
        <w:jc w:val="both"/>
        <w:rPr>
          <w:sz w:val="28"/>
          <w:szCs w:val="28"/>
        </w:rPr>
      </w:pPr>
      <w:r w:rsidRPr="0045683A">
        <w:rPr>
          <w:sz w:val="28"/>
          <w:szCs w:val="28"/>
        </w:rPr>
        <w:t>Мероприятие 2.1. Обеспечение деятельности (оказание услуг подведомственных учреждений).</w:t>
      </w:r>
    </w:p>
    <w:p w:rsidR="001D6D79" w:rsidRPr="0045683A" w:rsidRDefault="001D6D79" w:rsidP="001D6D79">
      <w:pPr>
        <w:keepNext/>
        <w:keepLines/>
        <w:shd w:val="clear" w:color="auto" w:fill="FFFFFF"/>
        <w:ind w:firstLine="567"/>
        <w:jc w:val="both"/>
        <w:rPr>
          <w:sz w:val="28"/>
          <w:szCs w:val="28"/>
        </w:rPr>
      </w:pPr>
      <w:r w:rsidRPr="0045683A">
        <w:rPr>
          <w:sz w:val="28"/>
          <w:szCs w:val="28"/>
        </w:rPr>
        <w:t>Общая сумма средств, выделенных на реализацию указанного мероприятия, составляет  645,43 тыс. руб., в том числе по годам:   в 2019 году – 378,63 тыс. руб., в 2020 году - 133,4 тыс. руб., в 2021 году - 133,4 тыс. руб.</w:t>
      </w:r>
    </w:p>
    <w:p w:rsidR="001D6D79" w:rsidRPr="0045683A" w:rsidRDefault="001D6D79" w:rsidP="001D6D79">
      <w:pPr>
        <w:keepNext/>
        <w:keepLines/>
        <w:shd w:val="clear" w:color="auto" w:fill="FFFFFF"/>
        <w:ind w:firstLine="709"/>
        <w:jc w:val="both"/>
        <w:rPr>
          <w:sz w:val="28"/>
          <w:szCs w:val="28"/>
        </w:rPr>
      </w:pPr>
      <w:r w:rsidRPr="0045683A">
        <w:rPr>
          <w:sz w:val="28"/>
          <w:szCs w:val="28"/>
        </w:rPr>
        <w:t>Мероприятие 2.1.1. Реализация  проектов, направленных на повышение общественной, гражданской и политической активности молодежи, поддержка и развитие института молодой семьи, предпринимательства, добровольчества.</w:t>
      </w:r>
    </w:p>
    <w:p w:rsidR="001D6D79" w:rsidRPr="0045683A" w:rsidRDefault="001D6D79" w:rsidP="001D6D79">
      <w:pPr>
        <w:keepNext/>
        <w:keepLines/>
        <w:shd w:val="clear" w:color="auto" w:fill="FFFFFF"/>
        <w:ind w:firstLine="709"/>
        <w:jc w:val="both"/>
        <w:rPr>
          <w:sz w:val="28"/>
          <w:szCs w:val="28"/>
        </w:rPr>
      </w:pPr>
      <w:r w:rsidRPr="0045683A">
        <w:rPr>
          <w:sz w:val="28"/>
          <w:szCs w:val="28"/>
        </w:rPr>
        <w:t>Данное мероприятие включает следующие направления: реализация проектов, проведение конкурсов, молодежных патриотических фестивалей, концертов, акций, направленных на:</w:t>
      </w:r>
    </w:p>
    <w:p w:rsidR="001D6D79" w:rsidRPr="0045683A" w:rsidRDefault="001D6D79" w:rsidP="001D6D79">
      <w:pPr>
        <w:keepNext/>
        <w:keepLines/>
        <w:shd w:val="clear" w:color="auto" w:fill="FFFFFF"/>
        <w:ind w:firstLine="709"/>
        <w:jc w:val="both"/>
        <w:rPr>
          <w:sz w:val="28"/>
          <w:szCs w:val="28"/>
        </w:rPr>
      </w:pPr>
      <w:r w:rsidRPr="0045683A">
        <w:rPr>
          <w:sz w:val="28"/>
          <w:szCs w:val="28"/>
        </w:rPr>
        <w:t>популяризацию ценности гражданской креативности и создание проектов инновационных решений для проблем, возникающих в общественной сфере жизни города;</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создание особой атмосферы и среды, которая позволит молодежи и населению лучше понять динамику, ресурсы и потенциал развития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распространение молодежных идей и проектов, направленных на позиционирование города Минусинска как "креативного города" будущего;</w:t>
      </w:r>
    </w:p>
    <w:p w:rsidR="001D6D79" w:rsidRPr="0045683A" w:rsidRDefault="001D6D79" w:rsidP="001D6D79">
      <w:pPr>
        <w:keepNext/>
        <w:keepLines/>
        <w:shd w:val="clear" w:color="auto" w:fill="FFFFFF"/>
        <w:ind w:firstLine="709"/>
        <w:jc w:val="both"/>
        <w:rPr>
          <w:sz w:val="28"/>
          <w:szCs w:val="28"/>
        </w:rPr>
      </w:pPr>
      <w:r w:rsidRPr="0045683A">
        <w:rPr>
          <w:sz w:val="28"/>
          <w:szCs w:val="28"/>
        </w:rPr>
        <w:t>содействие карьерному и личностному росту молодежи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организацию транспрофессиональных команд для помощи органам местного самоуправления в решении первоочередных задач социально-экономического и культурно-политического развития города;</w:t>
      </w:r>
    </w:p>
    <w:p w:rsidR="001D6D79" w:rsidRPr="0045683A" w:rsidRDefault="001D6D79" w:rsidP="001D6D79">
      <w:pPr>
        <w:keepNext/>
        <w:keepLines/>
        <w:shd w:val="clear" w:color="auto" w:fill="FFFFFF"/>
        <w:ind w:firstLine="709"/>
        <w:jc w:val="both"/>
        <w:rPr>
          <w:sz w:val="28"/>
          <w:szCs w:val="28"/>
        </w:rPr>
      </w:pPr>
      <w:r w:rsidRPr="0045683A">
        <w:rPr>
          <w:sz w:val="28"/>
          <w:szCs w:val="28"/>
        </w:rPr>
        <w:t>популяризацию успехов молодежи города Минусинска в профессиональных сообществах городского, краевого и российского уровня.</w:t>
      </w:r>
    </w:p>
    <w:p w:rsidR="001D6D79" w:rsidRPr="0045683A" w:rsidRDefault="001D6D79" w:rsidP="001D6D79">
      <w:pPr>
        <w:keepNext/>
        <w:keepLines/>
        <w:shd w:val="clear" w:color="auto" w:fill="FFFFFF"/>
        <w:ind w:firstLine="709"/>
        <w:jc w:val="both"/>
        <w:rPr>
          <w:sz w:val="28"/>
          <w:szCs w:val="28"/>
        </w:rPr>
      </w:pPr>
      <w:r w:rsidRPr="0045683A">
        <w:rPr>
          <w:sz w:val="28"/>
          <w:szCs w:val="28"/>
        </w:rPr>
        <w:t>Исполнение мероприятия осуществляется МЦ «Защитник».</w:t>
      </w:r>
    </w:p>
    <w:p w:rsidR="001D6D79" w:rsidRPr="0045683A" w:rsidRDefault="001D6D79" w:rsidP="001D6D79">
      <w:pPr>
        <w:keepNext/>
        <w:keepLines/>
        <w:shd w:val="clear" w:color="auto" w:fill="FFFFFF"/>
        <w:ind w:firstLine="709"/>
        <w:jc w:val="both"/>
        <w:rPr>
          <w:sz w:val="28"/>
          <w:szCs w:val="28"/>
        </w:rPr>
      </w:pPr>
      <w:r w:rsidRPr="0045683A">
        <w:rPr>
          <w:sz w:val="28"/>
          <w:szCs w:val="28"/>
        </w:rPr>
        <w:t>Мероприятия подпрограммы осуществляются в комплексе путем предоставления субсидий муниципальному бюджетному учреждению, являющимся исполнителями соответствующих мероприятий подпрограммы, на финансовое обеспечение выполнения ими муниципального задания по соглашению с Отделом спорта и молодежной политики.</w:t>
      </w:r>
    </w:p>
    <w:p w:rsidR="001D6D79" w:rsidRPr="0045683A" w:rsidRDefault="001D6D79" w:rsidP="001D6D79">
      <w:pPr>
        <w:keepNext/>
        <w:keepLines/>
        <w:shd w:val="clear" w:color="auto" w:fill="FFFFFF"/>
        <w:tabs>
          <w:tab w:val="left" w:pos="709"/>
        </w:tabs>
        <w:suppressAutoHyphens/>
        <w:jc w:val="both"/>
        <w:rPr>
          <w:sz w:val="28"/>
          <w:szCs w:val="28"/>
        </w:rPr>
      </w:pPr>
      <w:r w:rsidRPr="0045683A">
        <w:rPr>
          <w:sz w:val="28"/>
          <w:szCs w:val="28"/>
        </w:rPr>
        <w:t>Реализация  мероприятий, предусмотренных подпрограммой,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действующим законодательством Российской Федерации</w:t>
      </w:r>
    </w:p>
    <w:p w:rsidR="001D6D79" w:rsidRPr="0045683A" w:rsidRDefault="001D6D79" w:rsidP="001D6D79">
      <w:pPr>
        <w:keepNext/>
        <w:keepLines/>
        <w:shd w:val="clear" w:color="auto" w:fill="FFFFFF"/>
        <w:ind w:firstLine="709"/>
        <w:jc w:val="both"/>
        <w:rPr>
          <w:sz w:val="28"/>
          <w:szCs w:val="28"/>
        </w:rPr>
      </w:pPr>
      <w:r w:rsidRPr="0045683A">
        <w:rPr>
          <w:sz w:val="28"/>
          <w:szCs w:val="28"/>
        </w:rPr>
        <w:t>Данное мероприятие включает в себя расходы: призовой фонд и расходные материалы.</w:t>
      </w:r>
    </w:p>
    <w:p w:rsidR="001D6D79" w:rsidRPr="0045683A" w:rsidRDefault="001D6D79" w:rsidP="001D6D79">
      <w:pPr>
        <w:keepNext/>
        <w:keepLines/>
        <w:shd w:val="clear" w:color="auto" w:fill="FFFFFF"/>
        <w:ind w:firstLine="567"/>
        <w:jc w:val="both"/>
        <w:rPr>
          <w:sz w:val="28"/>
          <w:szCs w:val="28"/>
        </w:rPr>
      </w:pPr>
      <w:r w:rsidRPr="0045683A">
        <w:rPr>
          <w:sz w:val="28"/>
          <w:szCs w:val="28"/>
        </w:rPr>
        <w:t>Источник финансирования: городской бюджет.</w:t>
      </w:r>
    </w:p>
    <w:p w:rsidR="001D6D79" w:rsidRPr="0045683A" w:rsidRDefault="001D6D79" w:rsidP="001D6D79">
      <w:pPr>
        <w:keepNext/>
        <w:keepLines/>
        <w:shd w:val="clear" w:color="auto" w:fill="FFFFFF"/>
        <w:ind w:firstLine="567"/>
        <w:jc w:val="both"/>
        <w:rPr>
          <w:sz w:val="28"/>
          <w:szCs w:val="28"/>
        </w:rPr>
      </w:pPr>
      <w:r w:rsidRPr="0045683A">
        <w:rPr>
          <w:sz w:val="28"/>
          <w:szCs w:val="28"/>
        </w:rPr>
        <w:t>Общая сумма средств, выделенных на реализацию указанного мероприятия, составляет 400,20 тыс.руб., в том числе по годам: в 2019 году – 133,4 тыс.руб., в 2020 году - 133,4 тыс. руб., в 2021 году - 133,4 тыс. руб.</w:t>
      </w:r>
    </w:p>
    <w:p w:rsidR="001D6D79" w:rsidRPr="0045683A" w:rsidRDefault="001D6D79" w:rsidP="001D6D79">
      <w:pPr>
        <w:keepNext/>
        <w:keepLines/>
        <w:shd w:val="clear" w:color="auto" w:fill="FFFFFF"/>
        <w:ind w:firstLine="709"/>
        <w:jc w:val="both"/>
        <w:rPr>
          <w:sz w:val="28"/>
          <w:szCs w:val="28"/>
        </w:rPr>
      </w:pPr>
      <w:r w:rsidRPr="0045683A">
        <w:rPr>
          <w:sz w:val="28"/>
          <w:szCs w:val="28"/>
        </w:rPr>
        <w:t>Мероприятие 2.1.2. Обеспечение работы проекта несения  почетно- караульной службы на  Посту  № 1 у «Вечного огня» на площади «Мемориал Победы» в  города Минусинске</w:t>
      </w:r>
    </w:p>
    <w:p w:rsidR="001D6D79" w:rsidRPr="0045683A" w:rsidRDefault="001D6D79" w:rsidP="001D6D79">
      <w:pPr>
        <w:keepNext/>
        <w:keepLines/>
        <w:shd w:val="clear" w:color="auto" w:fill="FFFFFF"/>
        <w:ind w:firstLine="709"/>
        <w:jc w:val="both"/>
        <w:rPr>
          <w:sz w:val="28"/>
          <w:szCs w:val="28"/>
        </w:rPr>
      </w:pPr>
      <w:r w:rsidRPr="0045683A">
        <w:rPr>
          <w:sz w:val="28"/>
          <w:szCs w:val="28"/>
        </w:rPr>
        <w:t>Исполнителем данного мероприятия является МБУ МЦ «Защитник».</w:t>
      </w:r>
    </w:p>
    <w:p w:rsidR="001D6D79" w:rsidRPr="0045683A" w:rsidRDefault="001D6D79" w:rsidP="001D6D79">
      <w:pPr>
        <w:keepNext/>
        <w:keepLines/>
        <w:shd w:val="clear" w:color="auto" w:fill="FFFFFF"/>
        <w:ind w:firstLine="709"/>
        <w:jc w:val="both"/>
        <w:rPr>
          <w:sz w:val="28"/>
          <w:szCs w:val="28"/>
        </w:rPr>
      </w:pPr>
      <w:r w:rsidRPr="0045683A">
        <w:rPr>
          <w:sz w:val="28"/>
          <w:szCs w:val="28"/>
        </w:rPr>
        <w:t>Реализация  мероприятий, предусмотренных подпрограммой,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действующим законодательством Российской Федерации.</w:t>
      </w:r>
    </w:p>
    <w:p w:rsidR="001D6D79" w:rsidRPr="0045683A" w:rsidRDefault="001D6D79" w:rsidP="001D6D79">
      <w:pPr>
        <w:keepNext/>
        <w:keepLines/>
        <w:shd w:val="clear" w:color="auto" w:fill="FFFFFF"/>
        <w:ind w:firstLine="708"/>
        <w:jc w:val="both"/>
        <w:rPr>
          <w:sz w:val="28"/>
          <w:szCs w:val="28"/>
        </w:rPr>
      </w:pPr>
      <w:r w:rsidRPr="0045683A">
        <w:rPr>
          <w:sz w:val="28"/>
          <w:szCs w:val="28"/>
        </w:rPr>
        <w:t>Финансирование в отношении бюджетных муниципальных учреждений осуществляется в виде субсидии на иные цели, в целях осуществления уставной деятельности, не связанной с выполнением ими муниципального задания по соглашению с отделом спорта и молодежной политики администрации города Минусинска.</w:t>
      </w:r>
    </w:p>
    <w:p w:rsidR="001D6D79" w:rsidRPr="0045683A" w:rsidRDefault="001D6D79" w:rsidP="001D6D79">
      <w:pPr>
        <w:keepNext/>
        <w:keepLines/>
        <w:shd w:val="clear" w:color="auto" w:fill="FFFFFF"/>
        <w:ind w:firstLine="708"/>
        <w:jc w:val="both"/>
        <w:rPr>
          <w:sz w:val="28"/>
          <w:szCs w:val="28"/>
        </w:rPr>
      </w:pPr>
      <w:r w:rsidRPr="0045683A">
        <w:rPr>
          <w:sz w:val="28"/>
          <w:szCs w:val="28"/>
        </w:rPr>
        <w:t>Главным распорядителем бюджетных средств по данному мероприятию выступает Отдел спорта и молодежной политики администрации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Данное мероприятие предусматривает расходы  на обслуживание и функционирование временного сооружения для газоснабжения на  Посту  № 1 у «Вечного огня» на площади «Мемориал Победы» в  г.Минусинске в 2018 году.</w:t>
      </w:r>
    </w:p>
    <w:p w:rsidR="001D6D79" w:rsidRPr="0045683A" w:rsidRDefault="001D6D79" w:rsidP="001D6D79">
      <w:pPr>
        <w:keepNext/>
        <w:keepLines/>
        <w:shd w:val="clear" w:color="auto" w:fill="FFFFFF"/>
        <w:tabs>
          <w:tab w:val="left" w:pos="3900"/>
        </w:tabs>
        <w:suppressAutoHyphens/>
        <w:ind w:firstLine="709"/>
        <w:jc w:val="both"/>
        <w:rPr>
          <w:sz w:val="28"/>
          <w:szCs w:val="28"/>
        </w:rPr>
      </w:pPr>
      <w:r w:rsidRPr="0045683A">
        <w:rPr>
          <w:sz w:val="28"/>
          <w:szCs w:val="28"/>
        </w:rPr>
        <w:t>Общая сумма средств, выделенных на реализацию указанного мероприятия, составляет   245,23 тыс. руб., в том числе по годам: в 2019 году – 245,23  тыс. руб., в 2020 году - 0,00  тыс. руб., в 2021 году - 0,00  тыс. руб.</w:t>
      </w:r>
    </w:p>
    <w:p w:rsidR="001D6D79" w:rsidRPr="0045683A" w:rsidRDefault="001D6D79" w:rsidP="001D6D79">
      <w:pPr>
        <w:keepNext/>
        <w:keepLines/>
        <w:shd w:val="clear" w:color="auto" w:fill="FFFFFF"/>
        <w:ind w:firstLine="709"/>
        <w:jc w:val="both"/>
        <w:rPr>
          <w:sz w:val="28"/>
          <w:szCs w:val="28"/>
        </w:rPr>
      </w:pPr>
      <w:r w:rsidRPr="0045683A">
        <w:rPr>
          <w:sz w:val="28"/>
          <w:szCs w:val="28"/>
        </w:rPr>
        <w:t>Отчеты о реализации подпрограммы,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w:t>
      </w:r>
    </w:p>
    <w:p w:rsidR="001D6D79" w:rsidRPr="0045683A" w:rsidRDefault="001D6D79" w:rsidP="001D6D79">
      <w:pPr>
        <w:keepNext/>
        <w:keepLines/>
        <w:shd w:val="clear" w:color="auto" w:fill="FFFFFF"/>
        <w:ind w:firstLine="709"/>
        <w:jc w:val="both"/>
        <w:outlineLvl w:val="1"/>
        <w:rPr>
          <w:sz w:val="28"/>
          <w:szCs w:val="28"/>
        </w:rPr>
      </w:pPr>
      <w:r w:rsidRPr="0045683A">
        <w:rPr>
          <w:sz w:val="28"/>
          <w:szCs w:val="28"/>
        </w:rPr>
        <w:t>Годовой отчет о ходе реализации программы представляется в управление экономики администрации города Минусинска до 28 февраля года, следующего за отчетным годом.</w:t>
      </w:r>
    </w:p>
    <w:p w:rsidR="001D6D79" w:rsidRPr="0045683A" w:rsidRDefault="001D6D79" w:rsidP="001D6D79">
      <w:pPr>
        <w:keepNext/>
        <w:keepLines/>
        <w:shd w:val="clear" w:color="auto" w:fill="FFFFFF"/>
        <w:ind w:firstLine="709"/>
        <w:jc w:val="both"/>
        <w:rPr>
          <w:sz w:val="28"/>
          <w:szCs w:val="28"/>
        </w:rPr>
      </w:pPr>
      <w:r w:rsidRPr="0045683A">
        <w:rPr>
          <w:sz w:val="28"/>
          <w:szCs w:val="28"/>
        </w:rPr>
        <w:t>Финансовое управление администрации города Минусинска оценивает полноту освоения бюджетных ассигнований, предусмотренных на реализацию муниципальной программы в целом.</w:t>
      </w:r>
    </w:p>
    <w:p w:rsidR="001D6D79" w:rsidRPr="0045683A" w:rsidRDefault="001D6D79" w:rsidP="001D6D79">
      <w:pPr>
        <w:keepNext/>
        <w:keepLines/>
        <w:shd w:val="clear" w:color="auto" w:fill="FFFFFF"/>
        <w:ind w:firstLine="709"/>
        <w:jc w:val="both"/>
        <w:rPr>
          <w:sz w:val="28"/>
          <w:szCs w:val="28"/>
        </w:rPr>
      </w:pPr>
      <w:r w:rsidRPr="0045683A">
        <w:rPr>
          <w:sz w:val="28"/>
          <w:szCs w:val="28"/>
        </w:rPr>
        <w:t>Управление экономики и имущественных отношений администрации города Минусинска оценивает реализацию муниципальной программы в целом.</w:t>
      </w:r>
    </w:p>
    <w:p w:rsidR="001D6D79" w:rsidRPr="0045683A" w:rsidRDefault="001D6D79" w:rsidP="001D6D79">
      <w:pPr>
        <w:keepNext/>
        <w:keepLines/>
        <w:shd w:val="clear" w:color="auto" w:fill="FFFFFF"/>
        <w:ind w:firstLine="709"/>
        <w:jc w:val="both"/>
        <w:rPr>
          <w:sz w:val="28"/>
          <w:szCs w:val="28"/>
        </w:rPr>
      </w:pPr>
      <w:r w:rsidRPr="0045683A">
        <w:rPr>
          <w:sz w:val="28"/>
          <w:szCs w:val="28"/>
        </w:rPr>
        <w:t>Контрольно-счетная комиссия города Минусинска осуществляет внешний муниципальный финансовый контроль в части соблюдения бюджетного законодательства Российской Федерации и Красноярского края и иных нормативных правовых актов, регулирующих бюджетные правоотношения  в ходе исполнения бюджета, контроль за итогами реализации программ.</w:t>
      </w:r>
    </w:p>
    <w:p w:rsidR="001D6D79" w:rsidRPr="0045683A" w:rsidRDefault="001D6D79" w:rsidP="001D6D79">
      <w:pPr>
        <w:keepNext/>
        <w:keepLines/>
        <w:shd w:val="clear" w:color="auto" w:fill="FFFFFF"/>
        <w:ind w:firstLine="709"/>
        <w:jc w:val="both"/>
        <w:rPr>
          <w:sz w:val="28"/>
          <w:szCs w:val="28"/>
        </w:rPr>
      </w:pPr>
      <w:r w:rsidRPr="0045683A">
        <w:rPr>
          <w:sz w:val="28"/>
          <w:szCs w:val="28"/>
        </w:rPr>
        <w:t>Мероприятие 2.2.  Расходы на развитие системы патриотического воспитания</w:t>
      </w:r>
    </w:p>
    <w:p w:rsidR="001D6D79" w:rsidRPr="0045683A" w:rsidRDefault="001D6D79" w:rsidP="001D6D79">
      <w:pPr>
        <w:keepNext/>
        <w:keepLines/>
        <w:shd w:val="clear" w:color="auto" w:fill="FFFFFF"/>
        <w:ind w:firstLine="709"/>
        <w:jc w:val="both"/>
        <w:rPr>
          <w:sz w:val="28"/>
          <w:szCs w:val="28"/>
        </w:rPr>
      </w:pPr>
      <w:r w:rsidRPr="0045683A">
        <w:rPr>
          <w:sz w:val="28"/>
          <w:szCs w:val="28"/>
        </w:rPr>
        <w:t>Общая сумма средств, выделенных на реализацию указанного мероприятия, составляет 0,0 тыс. руб., в том числе по годам: в 2019 году – 0,0 тыс. руб., в 2020 году – 0,0 тыс. руб., в 2021 году – 0,0 тыс. руб.</w:t>
      </w:r>
    </w:p>
    <w:p w:rsidR="001D6D79" w:rsidRPr="0045683A" w:rsidRDefault="001D6D79" w:rsidP="001D6D79">
      <w:pPr>
        <w:keepNext/>
        <w:keepLines/>
        <w:shd w:val="clear" w:color="auto" w:fill="FFFFFF"/>
        <w:autoSpaceDE w:val="0"/>
        <w:autoSpaceDN w:val="0"/>
        <w:adjustRightInd w:val="0"/>
        <w:ind w:firstLine="709"/>
        <w:jc w:val="both"/>
        <w:outlineLvl w:val="0"/>
        <w:rPr>
          <w:sz w:val="28"/>
          <w:szCs w:val="28"/>
        </w:rPr>
      </w:pPr>
      <w:r w:rsidRPr="0045683A">
        <w:rPr>
          <w:sz w:val="28"/>
          <w:szCs w:val="28"/>
        </w:rPr>
        <w:t>Мероприятие 2.2.1 Развитие системы патриотического воспитания в рамках деятельности муниципальных молодежных центров.</w:t>
      </w:r>
    </w:p>
    <w:p w:rsidR="001D6D79" w:rsidRPr="0045683A" w:rsidRDefault="001D6D79" w:rsidP="001D6D79">
      <w:pPr>
        <w:keepNext/>
        <w:keepLines/>
        <w:shd w:val="clear" w:color="auto" w:fill="FFFFFF"/>
        <w:autoSpaceDE w:val="0"/>
        <w:autoSpaceDN w:val="0"/>
        <w:adjustRightInd w:val="0"/>
        <w:ind w:firstLine="709"/>
        <w:jc w:val="both"/>
        <w:rPr>
          <w:sz w:val="28"/>
          <w:szCs w:val="28"/>
        </w:rPr>
      </w:pPr>
      <w:r w:rsidRPr="0045683A">
        <w:rPr>
          <w:sz w:val="28"/>
          <w:szCs w:val="28"/>
        </w:rPr>
        <w:t>Исполнителем данного мероприятия является МБУ МЦ «Защитник».</w:t>
      </w:r>
    </w:p>
    <w:p w:rsidR="001D6D79" w:rsidRPr="0045683A" w:rsidRDefault="001D6D79" w:rsidP="001D6D79">
      <w:pPr>
        <w:keepNext/>
        <w:keepLines/>
        <w:shd w:val="clear" w:color="auto" w:fill="FFFFFF"/>
        <w:autoSpaceDE w:val="0"/>
        <w:autoSpaceDN w:val="0"/>
        <w:adjustRightInd w:val="0"/>
        <w:ind w:firstLine="709"/>
        <w:jc w:val="both"/>
        <w:rPr>
          <w:sz w:val="28"/>
          <w:szCs w:val="28"/>
        </w:rPr>
      </w:pPr>
      <w:r w:rsidRPr="0045683A">
        <w:rPr>
          <w:sz w:val="28"/>
          <w:szCs w:val="28"/>
        </w:rPr>
        <w:t>Реализация мероприятий, предусмотренных подпрограммой,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действующим законодательством Российской Федерации.</w:t>
      </w:r>
    </w:p>
    <w:p w:rsidR="001D6D79" w:rsidRPr="0045683A" w:rsidRDefault="001D6D79" w:rsidP="001D6D79">
      <w:pPr>
        <w:keepNext/>
        <w:keepLines/>
        <w:shd w:val="clear" w:color="auto" w:fill="FFFFFF"/>
        <w:autoSpaceDE w:val="0"/>
        <w:autoSpaceDN w:val="0"/>
        <w:adjustRightInd w:val="0"/>
        <w:ind w:firstLine="709"/>
        <w:jc w:val="both"/>
        <w:rPr>
          <w:sz w:val="28"/>
          <w:szCs w:val="28"/>
        </w:rPr>
      </w:pPr>
      <w:r w:rsidRPr="0045683A">
        <w:rPr>
          <w:sz w:val="28"/>
          <w:szCs w:val="28"/>
        </w:rPr>
        <w:t>Финансирование в отношении бюджетных муниципальных учреждений осуществляется в виде субсидии на иные цели, в целях осуществления уставной деятельности, не связанной с выполнением ими муниципального задания по соглашению с отделом спорта и молодежной политики администрации города Минусинска.</w:t>
      </w:r>
    </w:p>
    <w:p w:rsidR="001D6D79" w:rsidRPr="0045683A" w:rsidRDefault="001D6D79" w:rsidP="001D6D79">
      <w:pPr>
        <w:keepNext/>
        <w:keepLines/>
        <w:shd w:val="clear" w:color="auto" w:fill="FFFFFF"/>
        <w:autoSpaceDE w:val="0"/>
        <w:autoSpaceDN w:val="0"/>
        <w:adjustRightInd w:val="0"/>
        <w:ind w:firstLine="709"/>
        <w:jc w:val="both"/>
        <w:outlineLvl w:val="0"/>
        <w:rPr>
          <w:sz w:val="28"/>
          <w:szCs w:val="28"/>
        </w:rPr>
      </w:pPr>
      <w:r w:rsidRPr="0045683A">
        <w:rPr>
          <w:sz w:val="28"/>
          <w:szCs w:val="28"/>
        </w:rPr>
        <w:lastRenderedPageBreak/>
        <w:t>Расходование средств субсидии осуществляется на приобретение товаров, оказание услуг, выполнение работ в целях укрепления материально-технической базы муниципального молодежного центра, необходимой для развития системы патриотического воспитания (приобретение основных средств и расходных материалов).</w:t>
      </w:r>
    </w:p>
    <w:p w:rsidR="001D6D79" w:rsidRPr="0045683A" w:rsidRDefault="001D6D79" w:rsidP="001D6D79">
      <w:pPr>
        <w:keepNext/>
        <w:keepLines/>
        <w:shd w:val="clear" w:color="auto" w:fill="FFFFFF"/>
        <w:autoSpaceDE w:val="0"/>
        <w:autoSpaceDN w:val="0"/>
        <w:adjustRightInd w:val="0"/>
        <w:ind w:firstLine="709"/>
        <w:jc w:val="both"/>
        <w:rPr>
          <w:sz w:val="28"/>
          <w:szCs w:val="28"/>
        </w:rPr>
      </w:pPr>
      <w:r w:rsidRPr="0045683A">
        <w:rPr>
          <w:sz w:val="28"/>
          <w:szCs w:val="28"/>
        </w:rPr>
        <w:t>Источник финансирования: краевой бюджет.</w:t>
      </w:r>
    </w:p>
    <w:p w:rsidR="001D6D79" w:rsidRPr="0045683A" w:rsidRDefault="001D6D79" w:rsidP="001D6D79">
      <w:pPr>
        <w:keepNext/>
        <w:keepLines/>
        <w:shd w:val="clear" w:color="auto" w:fill="FFFFFF"/>
        <w:autoSpaceDE w:val="0"/>
        <w:autoSpaceDN w:val="0"/>
        <w:adjustRightInd w:val="0"/>
        <w:ind w:firstLine="709"/>
        <w:jc w:val="both"/>
        <w:rPr>
          <w:sz w:val="28"/>
          <w:szCs w:val="28"/>
        </w:rPr>
      </w:pPr>
      <w:r w:rsidRPr="0045683A">
        <w:rPr>
          <w:sz w:val="28"/>
          <w:szCs w:val="28"/>
        </w:rPr>
        <w:t>Общая сумма средств, выделенных на реализацию указанного мероприятия, составляет 0 тыс. руб., в том числе по годам: в 2019 году – 0,0 тыс. руб., в 2020 году – 0,0 тыс. руб. в 2021 году – 0,0 тыс. руб.</w:t>
      </w:r>
    </w:p>
    <w:p w:rsidR="001D6D79" w:rsidRPr="0045683A" w:rsidRDefault="001D6D79" w:rsidP="001D6D79">
      <w:pPr>
        <w:keepNext/>
        <w:keepLines/>
        <w:shd w:val="clear" w:color="auto" w:fill="FFFFFF"/>
        <w:autoSpaceDE w:val="0"/>
        <w:autoSpaceDN w:val="0"/>
        <w:adjustRightInd w:val="0"/>
        <w:ind w:firstLine="709"/>
        <w:jc w:val="both"/>
        <w:rPr>
          <w:sz w:val="28"/>
          <w:szCs w:val="28"/>
        </w:rPr>
      </w:pPr>
      <w:r w:rsidRPr="0045683A">
        <w:rPr>
          <w:sz w:val="28"/>
          <w:szCs w:val="28"/>
        </w:rPr>
        <w:t>Мероприятие 2.2.2. Софинансирование из средств городского бюджета  на развитие системы патриотического воспитания в рамках деятельности муниципальных молодежных центров.</w:t>
      </w:r>
    </w:p>
    <w:p w:rsidR="001D6D79" w:rsidRPr="0045683A" w:rsidRDefault="001D6D79" w:rsidP="001D6D79">
      <w:pPr>
        <w:keepNext/>
        <w:keepLines/>
        <w:shd w:val="clear" w:color="auto" w:fill="FFFFFF"/>
        <w:autoSpaceDE w:val="0"/>
        <w:autoSpaceDN w:val="0"/>
        <w:adjustRightInd w:val="0"/>
        <w:ind w:firstLine="709"/>
        <w:jc w:val="both"/>
        <w:rPr>
          <w:sz w:val="28"/>
          <w:szCs w:val="28"/>
        </w:rPr>
      </w:pPr>
      <w:r w:rsidRPr="0045683A">
        <w:rPr>
          <w:sz w:val="28"/>
          <w:szCs w:val="28"/>
        </w:rPr>
        <w:t>Исполнителем данного мероприятия является МБУ МЦ «Защитник».</w:t>
      </w:r>
    </w:p>
    <w:p w:rsidR="001D6D79" w:rsidRPr="0045683A" w:rsidRDefault="001D6D79" w:rsidP="001D6D79">
      <w:pPr>
        <w:keepNext/>
        <w:keepLines/>
        <w:shd w:val="clear" w:color="auto" w:fill="FFFFFF"/>
        <w:autoSpaceDE w:val="0"/>
        <w:autoSpaceDN w:val="0"/>
        <w:adjustRightInd w:val="0"/>
        <w:ind w:firstLine="709"/>
        <w:jc w:val="both"/>
        <w:rPr>
          <w:sz w:val="28"/>
          <w:szCs w:val="28"/>
        </w:rPr>
      </w:pPr>
      <w:r w:rsidRPr="0045683A">
        <w:rPr>
          <w:sz w:val="28"/>
          <w:szCs w:val="28"/>
        </w:rPr>
        <w:t>Реализация  мероприятий, предусмотренных подпрограммой,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действующим законодательством Российской Федерации.</w:t>
      </w:r>
    </w:p>
    <w:p w:rsidR="001D6D79" w:rsidRPr="0045683A" w:rsidRDefault="001D6D79" w:rsidP="001D6D79">
      <w:pPr>
        <w:keepNext/>
        <w:keepLines/>
        <w:shd w:val="clear" w:color="auto" w:fill="FFFFFF"/>
        <w:autoSpaceDE w:val="0"/>
        <w:autoSpaceDN w:val="0"/>
        <w:adjustRightInd w:val="0"/>
        <w:ind w:firstLine="709"/>
        <w:jc w:val="both"/>
        <w:rPr>
          <w:sz w:val="28"/>
          <w:szCs w:val="28"/>
        </w:rPr>
      </w:pPr>
      <w:r w:rsidRPr="0045683A">
        <w:rPr>
          <w:sz w:val="28"/>
          <w:szCs w:val="28"/>
        </w:rPr>
        <w:t>Финансирование в отношении бюджетных муниципальных учреждений осуществляется в виде субсидии на иные цели, в целях осуществления уставной деятельности, не связанной с выполнением ими муниципального задания по соглашению с отделом спорта и молодежной политики администрации города Минусинска.</w:t>
      </w:r>
    </w:p>
    <w:p w:rsidR="001D6D79" w:rsidRPr="0045683A" w:rsidRDefault="001D6D79" w:rsidP="001D6D79">
      <w:pPr>
        <w:keepNext/>
        <w:keepLines/>
        <w:shd w:val="clear" w:color="auto" w:fill="FFFFFF"/>
        <w:autoSpaceDE w:val="0"/>
        <w:autoSpaceDN w:val="0"/>
        <w:adjustRightInd w:val="0"/>
        <w:ind w:firstLine="709"/>
        <w:jc w:val="both"/>
        <w:outlineLvl w:val="0"/>
        <w:rPr>
          <w:sz w:val="28"/>
          <w:szCs w:val="28"/>
        </w:rPr>
      </w:pPr>
      <w:r w:rsidRPr="0045683A">
        <w:rPr>
          <w:sz w:val="28"/>
          <w:szCs w:val="28"/>
        </w:rPr>
        <w:t>Расходование средств софинансирования субсидии осуществляется на приобретение товаров, оказание услуг, выполнение работ в целях укрепления материально-технической базы муниципального молодежного центра, необходимой для развития системы патриотического воспитания (приобретение расходных материалов, основных средств).</w:t>
      </w:r>
    </w:p>
    <w:p w:rsidR="001D6D79" w:rsidRPr="0045683A" w:rsidRDefault="001D6D79" w:rsidP="001D6D79">
      <w:pPr>
        <w:keepNext/>
        <w:keepLines/>
        <w:shd w:val="clear" w:color="auto" w:fill="FFFFFF"/>
        <w:autoSpaceDE w:val="0"/>
        <w:autoSpaceDN w:val="0"/>
        <w:adjustRightInd w:val="0"/>
        <w:ind w:firstLine="709"/>
        <w:jc w:val="both"/>
        <w:rPr>
          <w:sz w:val="28"/>
          <w:szCs w:val="28"/>
        </w:rPr>
      </w:pPr>
      <w:r w:rsidRPr="0045683A">
        <w:rPr>
          <w:sz w:val="28"/>
          <w:szCs w:val="28"/>
        </w:rPr>
        <w:t>Источник финансирования: городской бюджет.</w:t>
      </w:r>
    </w:p>
    <w:p w:rsidR="001D6D79" w:rsidRPr="0045683A" w:rsidRDefault="001D6D79" w:rsidP="001D6D79">
      <w:pPr>
        <w:keepNext/>
        <w:keepLines/>
        <w:shd w:val="clear" w:color="auto" w:fill="FFFFFF"/>
        <w:autoSpaceDE w:val="0"/>
        <w:autoSpaceDN w:val="0"/>
        <w:adjustRightInd w:val="0"/>
        <w:ind w:firstLine="709"/>
        <w:jc w:val="both"/>
        <w:rPr>
          <w:sz w:val="28"/>
          <w:szCs w:val="28"/>
        </w:rPr>
      </w:pPr>
      <w:r w:rsidRPr="0045683A">
        <w:rPr>
          <w:sz w:val="28"/>
          <w:szCs w:val="28"/>
        </w:rPr>
        <w:t>Общая сумма средств, выделенных на реализацию указанного мероприятия, составляет 0,0 тыс. руб., в том числе по годам: в 2019 году – 0,00 тыс. руб., в 2020 году -0,0 тыс. руб., в 2021 году -0,0 тыс. руб.</w:t>
      </w:r>
    </w:p>
    <w:p w:rsidR="001D6D79" w:rsidRPr="0045683A" w:rsidRDefault="001D6D79" w:rsidP="001D6D79">
      <w:pPr>
        <w:keepNext/>
        <w:keepLines/>
        <w:shd w:val="clear" w:color="auto" w:fill="FFFFFF"/>
        <w:outlineLvl w:val="0"/>
        <w:rPr>
          <w:sz w:val="28"/>
          <w:szCs w:val="28"/>
        </w:rPr>
      </w:pPr>
    </w:p>
    <w:p w:rsidR="001D6D79" w:rsidRPr="0045683A" w:rsidRDefault="001D6D79" w:rsidP="001D6D79">
      <w:pPr>
        <w:keepNext/>
        <w:keepLines/>
        <w:shd w:val="clear" w:color="auto" w:fill="FFFFFF"/>
        <w:jc w:val="center"/>
        <w:outlineLvl w:val="0"/>
        <w:rPr>
          <w:sz w:val="28"/>
          <w:szCs w:val="28"/>
        </w:rPr>
      </w:pPr>
      <w:r w:rsidRPr="0045683A">
        <w:rPr>
          <w:sz w:val="28"/>
          <w:szCs w:val="28"/>
        </w:rPr>
        <w:t>4. Характеристика основных мероприятий подпрограммы.</w:t>
      </w:r>
    </w:p>
    <w:p w:rsidR="001D6D79" w:rsidRPr="0045683A" w:rsidRDefault="001D6D79" w:rsidP="001D6D79">
      <w:pPr>
        <w:keepNext/>
        <w:keepLines/>
        <w:shd w:val="clear" w:color="auto" w:fill="FFFFFF"/>
        <w:ind w:firstLine="709"/>
        <w:rPr>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Главным распорядителем средств является отдел спорта и молодежной политики администрации города Минусинска. Исполнителями мероприятий подпрограммы является бюджетное учреждение, подведомственное отделу спорта и молодежной политики администрации города Минусинска:</w:t>
      </w:r>
    </w:p>
    <w:p w:rsidR="001D6D79" w:rsidRPr="0045683A" w:rsidRDefault="001D6D79" w:rsidP="001D6D79">
      <w:pPr>
        <w:keepNext/>
        <w:keepLines/>
        <w:shd w:val="clear" w:color="auto" w:fill="FFFFFF"/>
        <w:jc w:val="both"/>
        <w:rPr>
          <w:sz w:val="28"/>
          <w:szCs w:val="28"/>
        </w:rPr>
      </w:pPr>
      <w:r w:rsidRPr="0045683A">
        <w:rPr>
          <w:sz w:val="28"/>
          <w:szCs w:val="28"/>
        </w:rPr>
        <w:t>-  МБУ МЦ «Защитник»</w:t>
      </w:r>
    </w:p>
    <w:p w:rsidR="001D6D79" w:rsidRPr="0045683A" w:rsidRDefault="001D6D79" w:rsidP="001D6D79">
      <w:pPr>
        <w:keepNext/>
        <w:keepLines/>
        <w:shd w:val="clear" w:color="auto" w:fill="FFFFFF"/>
        <w:ind w:firstLine="709"/>
        <w:jc w:val="both"/>
        <w:rPr>
          <w:sz w:val="28"/>
          <w:szCs w:val="28"/>
        </w:rPr>
      </w:pPr>
      <w:r w:rsidRPr="0045683A">
        <w:rPr>
          <w:sz w:val="28"/>
          <w:szCs w:val="28"/>
        </w:rPr>
        <w:t>Мероприятия подпрограммы реализуются за счет средств городского бюджета, объем расходов средств на реализацию мероприятий подпрограммы составляет всего 645,43 тыс. рублей, из них по годам:</w:t>
      </w:r>
    </w:p>
    <w:p w:rsidR="001D6D79" w:rsidRPr="0045683A" w:rsidRDefault="001D6D79" w:rsidP="001D6D79">
      <w:pPr>
        <w:keepNext/>
        <w:keepLines/>
        <w:shd w:val="clear" w:color="auto" w:fill="FFFFFF"/>
        <w:ind w:firstLine="709"/>
        <w:jc w:val="both"/>
        <w:rPr>
          <w:sz w:val="28"/>
          <w:szCs w:val="28"/>
        </w:rPr>
      </w:pPr>
      <w:r w:rsidRPr="0045683A">
        <w:rPr>
          <w:sz w:val="28"/>
          <w:szCs w:val="28"/>
        </w:rPr>
        <w:t>Городской бюджет:</w:t>
      </w:r>
    </w:p>
    <w:p w:rsidR="001D6D79" w:rsidRPr="0045683A" w:rsidRDefault="001D6D79" w:rsidP="001D6D79">
      <w:pPr>
        <w:keepNext/>
        <w:keepLines/>
        <w:shd w:val="clear" w:color="auto" w:fill="FFFFFF"/>
        <w:ind w:firstLine="709"/>
        <w:jc w:val="both"/>
        <w:rPr>
          <w:sz w:val="28"/>
          <w:szCs w:val="28"/>
        </w:rPr>
      </w:pPr>
      <w:r w:rsidRPr="0045683A">
        <w:rPr>
          <w:sz w:val="28"/>
          <w:szCs w:val="28"/>
        </w:rPr>
        <w:t>2019 год – 378,63 тыс. рублей;</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2020 год - 133,40 тыс. рублей.</w:t>
      </w:r>
    </w:p>
    <w:p w:rsidR="001D6D79" w:rsidRPr="0045683A" w:rsidRDefault="001D6D79" w:rsidP="001D6D79">
      <w:pPr>
        <w:keepNext/>
        <w:keepLines/>
        <w:shd w:val="clear" w:color="auto" w:fill="FFFFFF"/>
        <w:ind w:firstLine="709"/>
        <w:jc w:val="both"/>
        <w:rPr>
          <w:sz w:val="28"/>
          <w:szCs w:val="28"/>
        </w:rPr>
      </w:pPr>
      <w:r w:rsidRPr="0045683A">
        <w:rPr>
          <w:sz w:val="28"/>
          <w:szCs w:val="28"/>
        </w:rPr>
        <w:t>2021 год – 133,40 тыс. рублей</w:t>
      </w:r>
    </w:p>
    <w:p w:rsidR="001D6D79" w:rsidRPr="0045683A" w:rsidRDefault="001D6D79" w:rsidP="001D6D79">
      <w:pPr>
        <w:keepNext/>
        <w:keepLines/>
        <w:shd w:val="clear" w:color="auto" w:fill="FFFFFF"/>
        <w:ind w:firstLine="709"/>
        <w:jc w:val="both"/>
        <w:rPr>
          <w:sz w:val="28"/>
          <w:szCs w:val="28"/>
        </w:rPr>
      </w:pPr>
      <w:r w:rsidRPr="0045683A">
        <w:rPr>
          <w:sz w:val="28"/>
          <w:szCs w:val="28"/>
        </w:rPr>
        <w:t>Краевой бюджет:</w:t>
      </w:r>
    </w:p>
    <w:p w:rsidR="001D6D79" w:rsidRPr="0045683A" w:rsidRDefault="001D6D79" w:rsidP="001D6D79">
      <w:pPr>
        <w:keepNext/>
        <w:keepLines/>
        <w:shd w:val="clear" w:color="auto" w:fill="FFFFFF"/>
        <w:ind w:firstLine="709"/>
        <w:jc w:val="both"/>
        <w:rPr>
          <w:sz w:val="28"/>
          <w:szCs w:val="28"/>
        </w:rPr>
      </w:pPr>
      <w:r w:rsidRPr="0045683A">
        <w:rPr>
          <w:sz w:val="28"/>
          <w:szCs w:val="28"/>
        </w:rPr>
        <w:t>2019 год -  0,0 тыс. рублей;</w:t>
      </w:r>
    </w:p>
    <w:p w:rsidR="001D6D79" w:rsidRPr="0045683A" w:rsidRDefault="001D6D79" w:rsidP="001D6D79">
      <w:pPr>
        <w:keepNext/>
        <w:keepLines/>
        <w:shd w:val="clear" w:color="auto" w:fill="FFFFFF"/>
        <w:ind w:firstLine="709"/>
        <w:jc w:val="both"/>
        <w:rPr>
          <w:sz w:val="28"/>
          <w:szCs w:val="28"/>
        </w:rPr>
      </w:pPr>
      <w:r w:rsidRPr="0045683A">
        <w:rPr>
          <w:sz w:val="28"/>
          <w:szCs w:val="28"/>
        </w:rPr>
        <w:t>2020 год – 0,0 тыс. рублей.</w:t>
      </w:r>
    </w:p>
    <w:p w:rsidR="001D6D79" w:rsidRPr="0045683A" w:rsidRDefault="001D6D79" w:rsidP="001D6D79">
      <w:pPr>
        <w:keepNext/>
        <w:keepLines/>
        <w:shd w:val="clear" w:color="auto" w:fill="FFFFFF"/>
        <w:ind w:firstLine="709"/>
        <w:jc w:val="both"/>
        <w:rPr>
          <w:sz w:val="28"/>
          <w:szCs w:val="28"/>
        </w:rPr>
      </w:pPr>
      <w:r w:rsidRPr="0045683A">
        <w:rPr>
          <w:sz w:val="28"/>
          <w:szCs w:val="28"/>
        </w:rPr>
        <w:t>2021 год - 0,0 тыс. рублей.</w:t>
      </w: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rPr>
          <w:sz w:val="28"/>
          <w:szCs w:val="28"/>
        </w:rPr>
      </w:pPr>
      <w:r w:rsidRPr="0045683A">
        <w:rPr>
          <w:sz w:val="28"/>
          <w:szCs w:val="28"/>
        </w:rPr>
        <w:t>Начальник Отдела спорта</w:t>
      </w:r>
    </w:p>
    <w:p w:rsidR="001D6D79" w:rsidRPr="0045683A" w:rsidRDefault="001D6D79" w:rsidP="001D6D79">
      <w:pPr>
        <w:keepNext/>
        <w:keepLines/>
        <w:shd w:val="clear" w:color="auto" w:fill="FFFFFF"/>
        <w:rPr>
          <w:sz w:val="28"/>
          <w:szCs w:val="28"/>
        </w:rPr>
      </w:pPr>
      <w:r w:rsidRPr="0045683A">
        <w:rPr>
          <w:sz w:val="28"/>
          <w:szCs w:val="28"/>
        </w:rPr>
        <w:t>и молодежной политики</w:t>
      </w:r>
    </w:p>
    <w:p w:rsidR="001D6D79" w:rsidRPr="0045683A" w:rsidRDefault="001D6D79" w:rsidP="001D6D79">
      <w:pPr>
        <w:keepNext/>
        <w:keepLines/>
        <w:shd w:val="clear" w:color="auto" w:fill="FFFFFF"/>
        <w:rPr>
          <w:sz w:val="28"/>
          <w:szCs w:val="28"/>
        </w:rPr>
      </w:pPr>
      <w:r w:rsidRPr="0045683A">
        <w:rPr>
          <w:sz w:val="28"/>
          <w:szCs w:val="28"/>
        </w:rPr>
        <w:t>администрации города Минусинска</w:t>
      </w:r>
      <w:r w:rsidRPr="0045683A">
        <w:rPr>
          <w:sz w:val="28"/>
          <w:szCs w:val="28"/>
        </w:rPr>
        <w:tab/>
      </w:r>
      <w:r w:rsidRPr="0045683A">
        <w:rPr>
          <w:sz w:val="28"/>
          <w:szCs w:val="28"/>
        </w:rPr>
        <w:tab/>
      </w:r>
      <w:r>
        <w:rPr>
          <w:sz w:val="28"/>
          <w:szCs w:val="28"/>
        </w:rPr>
        <w:t>подпись</w:t>
      </w:r>
      <w:r w:rsidRPr="0045683A">
        <w:rPr>
          <w:sz w:val="28"/>
          <w:szCs w:val="28"/>
        </w:rPr>
        <w:tab/>
        <w:t xml:space="preserve">                  Н.В. Букова</w:t>
      </w:r>
    </w:p>
    <w:p w:rsidR="001D6D79" w:rsidRPr="0045683A" w:rsidRDefault="001D6D79" w:rsidP="001D6D79">
      <w:pPr>
        <w:keepNext/>
        <w:keepLines/>
        <w:shd w:val="clear" w:color="auto" w:fill="FFFFFF"/>
        <w:ind w:left="6804"/>
        <w:rPr>
          <w:sz w:val="28"/>
          <w:szCs w:val="28"/>
        </w:rPr>
      </w:pPr>
      <w:r w:rsidRPr="0045683A">
        <w:rPr>
          <w:sz w:val="28"/>
          <w:szCs w:val="28"/>
        </w:rPr>
        <w:br w:type="page"/>
      </w:r>
      <w:r w:rsidRPr="0045683A">
        <w:rPr>
          <w:sz w:val="28"/>
          <w:szCs w:val="28"/>
        </w:rPr>
        <w:lastRenderedPageBreak/>
        <w:t>Приложение 10</w:t>
      </w:r>
    </w:p>
    <w:p w:rsidR="001D6D79" w:rsidRPr="0045683A" w:rsidRDefault="001D6D79" w:rsidP="001D6D79">
      <w:pPr>
        <w:keepNext/>
        <w:keepLines/>
        <w:shd w:val="clear" w:color="auto" w:fill="FFFFFF"/>
        <w:ind w:left="6804"/>
        <w:rPr>
          <w:sz w:val="28"/>
          <w:szCs w:val="28"/>
        </w:rPr>
      </w:pPr>
      <w:r w:rsidRPr="0045683A">
        <w:rPr>
          <w:sz w:val="28"/>
          <w:szCs w:val="28"/>
        </w:rPr>
        <w:t>к муниципальной программе</w:t>
      </w:r>
    </w:p>
    <w:p w:rsidR="001D6D79" w:rsidRPr="0045683A" w:rsidRDefault="001D6D79" w:rsidP="001D6D79">
      <w:pPr>
        <w:keepNext/>
        <w:keepLines/>
        <w:shd w:val="clear" w:color="auto" w:fill="FFFFFF"/>
        <w:ind w:left="6804"/>
        <w:rPr>
          <w:sz w:val="28"/>
          <w:szCs w:val="28"/>
        </w:rPr>
      </w:pPr>
      <w:r w:rsidRPr="0045683A">
        <w:rPr>
          <w:sz w:val="28"/>
          <w:szCs w:val="28"/>
        </w:rPr>
        <w:t>«Молодежь Минусинска»</w:t>
      </w:r>
    </w:p>
    <w:p w:rsidR="001D6D79" w:rsidRPr="0045683A" w:rsidRDefault="001D6D79" w:rsidP="001D6D79">
      <w:pPr>
        <w:keepNext/>
        <w:keepLines/>
        <w:shd w:val="clear" w:color="auto" w:fill="FFFFFF"/>
        <w:rPr>
          <w:sz w:val="28"/>
          <w:szCs w:val="28"/>
        </w:rPr>
      </w:pPr>
    </w:p>
    <w:p w:rsidR="001D6D79" w:rsidRPr="0045683A" w:rsidRDefault="001D6D79" w:rsidP="001D6D79">
      <w:pPr>
        <w:pStyle w:val="ConsPlusTitle"/>
        <w:keepNext/>
        <w:keepLines/>
        <w:widowControl/>
        <w:shd w:val="clear" w:color="auto" w:fill="FFFFFF"/>
        <w:spacing w:line="240" w:lineRule="auto"/>
        <w:ind w:left="720"/>
        <w:jc w:val="center"/>
        <w:outlineLvl w:val="0"/>
        <w:rPr>
          <w:rFonts w:ascii="Times New Roman" w:hAnsi="Times New Roman"/>
          <w:b w:val="0"/>
          <w:sz w:val="28"/>
          <w:szCs w:val="28"/>
        </w:rPr>
      </w:pPr>
      <w:r w:rsidRPr="0045683A">
        <w:rPr>
          <w:rFonts w:ascii="Times New Roman" w:hAnsi="Times New Roman"/>
          <w:b w:val="0"/>
          <w:sz w:val="28"/>
          <w:szCs w:val="28"/>
        </w:rPr>
        <w:t>Подпрограмма 3</w:t>
      </w:r>
    </w:p>
    <w:p w:rsidR="001D6D79" w:rsidRPr="0045683A" w:rsidRDefault="001D6D79" w:rsidP="001D6D79">
      <w:pPr>
        <w:keepNext/>
        <w:keepLines/>
        <w:shd w:val="clear" w:color="auto" w:fill="FFFFFF"/>
        <w:jc w:val="center"/>
        <w:rPr>
          <w:bCs/>
          <w:sz w:val="28"/>
          <w:szCs w:val="28"/>
        </w:rPr>
      </w:pPr>
      <w:r w:rsidRPr="0045683A">
        <w:rPr>
          <w:sz w:val="28"/>
          <w:szCs w:val="28"/>
        </w:rPr>
        <w:t>«О</w:t>
      </w:r>
      <w:r w:rsidRPr="0045683A">
        <w:rPr>
          <w:bCs/>
          <w:sz w:val="28"/>
          <w:szCs w:val="28"/>
        </w:rPr>
        <w:t xml:space="preserve">беспечение жильем молодых семей </w:t>
      </w:r>
      <w:r w:rsidRPr="0045683A">
        <w:rPr>
          <w:sz w:val="28"/>
          <w:szCs w:val="28"/>
        </w:rPr>
        <w:t>города</w:t>
      </w:r>
      <w:r w:rsidRPr="0045683A">
        <w:rPr>
          <w:bCs/>
          <w:sz w:val="28"/>
          <w:szCs w:val="28"/>
        </w:rPr>
        <w:t xml:space="preserve"> Минусинска»</w:t>
      </w: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numPr>
          <w:ilvl w:val="0"/>
          <w:numId w:val="9"/>
        </w:numPr>
        <w:shd w:val="clear" w:color="auto" w:fill="FFFFFF"/>
        <w:autoSpaceDE w:val="0"/>
        <w:autoSpaceDN w:val="0"/>
        <w:adjustRightInd w:val="0"/>
        <w:jc w:val="both"/>
        <w:rPr>
          <w:sz w:val="28"/>
          <w:szCs w:val="28"/>
        </w:rPr>
      </w:pPr>
      <w:r w:rsidRPr="0045683A">
        <w:rPr>
          <w:sz w:val="28"/>
          <w:szCs w:val="28"/>
        </w:rPr>
        <w:t>Паспорт подпрограммы</w:t>
      </w:r>
    </w:p>
    <w:tbl>
      <w:tblPr>
        <w:tblW w:w="9795" w:type="dxa"/>
        <w:jc w:val="center"/>
        <w:tblLayout w:type="fixed"/>
        <w:tblCellMar>
          <w:left w:w="75" w:type="dxa"/>
          <w:right w:w="75" w:type="dxa"/>
        </w:tblCellMar>
        <w:tblLook w:val="00A0" w:firstRow="1" w:lastRow="0" w:firstColumn="1" w:lastColumn="0" w:noHBand="0" w:noVBand="0"/>
      </w:tblPr>
      <w:tblGrid>
        <w:gridCol w:w="2639"/>
        <w:gridCol w:w="7156"/>
      </w:tblGrid>
      <w:tr w:rsidR="001D6D79" w:rsidRPr="0045683A" w:rsidTr="001F2A6E">
        <w:trPr>
          <w:trHeight w:val="564"/>
          <w:jc w:val="center"/>
        </w:trPr>
        <w:tc>
          <w:tcPr>
            <w:tcW w:w="2639"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Наименование</w:t>
            </w:r>
            <w:r w:rsidRPr="0045683A">
              <w:rPr>
                <w:rFonts w:ascii="Times New Roman" w:hAnsi="Times New Roman"/>
                <w:sz w:val="28"/>
                <w:szCs w:val="28"/>
              </w:rPr>
              <w:br/>
              <w:t>подпрограммы</w:t>
            </w:r>
          </w:p>
        </w:tc>
        <w:tc>
          <w:tcPr>
            <w:tcW w:w="7156"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keepNext/>
              <w:keepLines/>
              <w:shd w:val="clear" w:color="auto" w:fill="FFFFFF"/>
              <w:jc w:val="both"/>
              <w:rPr>
                <w:bCs/>
                <w:sz w:val="28"/>
                <w:szCs w:val="28"/>
              </w:rPr>
            </w:pPr>
            <w:r w:rsidRPr="0045683A">
              <w:rPr>
                <w:sz w:val="28"/>
                <w:szCs w:val="28"/>
              </w:rPr>
              <w:t>«О</w:t>
            </w:r>
            <w:r w:rsidRPr="0045683A">
              <w:rPr>
                <w:bCs/>
                <w:sz w:val="28"/>
                <w:szCs w:val="28"/>
              </w:rPr>
              <w:t xml:space="preserve">беспечение жильем молодых семей </w:t>
            </w:r>
            <w:r w:rsidRPr="0045683A">
              <w:rPr>
                <w:sz w:val="28"/>
                <w:szCs w:val="28"/>
              </w:rPr>
              <w:t>города</w:t>
            </w:r>
            <w:r w:rsidRPr="0045683A">
              <w:rPr>
                <w:bCs/>
                <w:sz w:val="28"/>
                <w:szCs w:val="28"/>
              </w:rPr>
              <w:t xml:space="preserve"> Минусинска»</w:t>
            </w:r>
          </w:p>
          <w:p w:rsidR="001D6D79" w:rsidRPr="0045683A" w:rsidRDefault="001D6D79" w:rsidP="001F2A6E">
            <w:pPr>
              <w:keepNext/>
              <w:keepLines/>
              <w:shd w:val="clear" w:color="auto" w:fill="FFFFFF"/>
              <w:suppressAutoHyphens/>
              <w:jc w:val="both"/>
              <w:rPr>
                <w:rFonts w:eastAsia="SimSun"/>
                <w:kern w:val="2"/>
                <w:sz w:val="28"/>
                <w:szCs w:val="28"/>
                <w:lang w:eastAsia="ar-SA"/>
              </w:rPr>
            </w:pPr>
          </w:p>
        </w:tc>
      </w:tr>
      <w:tr w:rsidR="001D6D79" w:rsidRPr="0045683A" w:rsidTr="001F2A6E">
        <w:trPr>
          <w:trHeight w:val="800"/>
          <w:jc w:val="center"/>
        </w:trPr>
        <w:tc>
          <w:tcPr>
            <w:tcW w:w="2639"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Исполнители мероприятий подпрограммы</w:t>
            </w:r>
          </w:p>
        </w:tc>
        <w:tc>
          <w:tcPr>
            <w:tcW w:w="7156" w:type="dxa"/>
            <w:tcBorders>
              <w:top w:val="single" w:sz="4" w:space="0" w:color="000000"/>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МКУ «Управление городского хозяйства» Администрации города Минусинска</w:t>
            </w:r>
          </w:p>
        </w:tc>
      </w:tr>
      <w:tr w:rsidR="001D6D79" w:rsidRPr="0045683A" w:rsidTr="001F2A6E">
        <w:trPr>
          <w:trHeight w:val="759"/>
          <w:jc w:val="center"/>
        </w:trPr>
        <w:tc>
          <w:tcPr>
            <w:tcW w:w="2639" w:type="dxa"/>
            <w:tcBorders>
              <w:top w:val="nil"/>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 xml:space="preserve">Цель </w:t>
            </w:r>
            <w:r w:rsidRPr="0045683A">
              <w:rPr>
                <w:rFonts w:ascii="Times New Roman" w:hAnsi="Times New Roman"/>
                <w:sz w:val="28"/>
                <w:szCs w:val="28"/>
              </w:rPr>
              <w:br/>
              <w:t>подпрограммы</w:t>
            </w:r>
          </w:p>
        </w:tc>
        <w:tc>
          <w:tcPr>
            <w:tcW w:w="7156" w:type="dxa"/>
            <w:tcBorders>
              <w:top w:val="nil"/>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Оказание содействия в улучшении жилищных условий отдельным категориям граждан, проживающим на территории муниципального образования город Минусинск</w:t>
            </w:r>
          </w:p>
        </w:tc>
      </w:tr>
      <w:tr w:rsidR="001D6D79" w:rsidRPr="0045683A" w:rsidTr="001F2A6E">
        <w:trPr>
          <w:trHeight w:val="800"/>
          <w:jc w:val="center"/>
        </w:trPr>
        <w:tc>
          <w:tcPr>
            <w:tcW w:w="2639" w:type="dxa"/>
            <w:tcBorders>
              <w:top w:val="nil"/>
              <w:left w:val="single" w:sz="4" w:space="0" w:color="000000"/>
              <w:bottom w:val="single" w:sz="4" w:space="0" w:color="auto"/>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Задачи подпрограммы</w:t>
            </w:r>
          </w:p>
        </w:tc>
        <w:tc>
          <w:tcPr>
            <w:tcW w:w="7156" w:type="dxa"/>
            <w:tcBorders>
              <w:top w:val="nil"/>
              <w:left w:val="single" w:sz="4" w:space="0" w:color="000000"/>
              <w:bottom w:val="single" w:sz="4" w:space="0" w:color="auto"/>
              <w:right w:val="single" w:sz="4" w:space="0" w:color="000000"/>
            </w:tcBorders>
          </w:tcPr>
          <w:p w:rsidR="001D6D79" w:rsidRPr="0045683A" w:rsidRDefault="001D6D79" w:rsidP="001F2A6E">
            <w:pPr>
              <w:pStyle w:val="ConsPlusNormal0"/>
              <w:keepNext/>
              <w:keepLines/>
              <w:widowControl/>
              <w:shd w:val="clear" w:color="auto" w:fill="FFFFFF"/>
              <w:spacing w:line="240" w:lineRule="auto"/>
              <w:ind w:firstLine="540"/>
              <w:jc w:val="both"/>
              <w:rPr>
                <w:sz w:val="28"/>
                <w:szCs w:val="28"/>
              </w:rPr>
            </w:pPr>
            <w:r w:rsidRPr="0045683A">
              <w:rPr>
                <w:sz w:val="28"/>
                <w:szCs w:val="28"/>
              </w:rPr>
              <w:t>Предоставление молодым семьям - участникам подпрограммы социальных выплат</w:t>
            </w:r>
          </w:p>
          <w:p w:rsidR="001D6D79" w:rsidRPr="0045683A" w:rsidRDefault="001D6D79" w:rsidP="001F2A6E">
            <w:pPr>
              <w:pStyle w:val="ConsPlusNormal0"/>
              <w:keepNext/>
              <w:keepLines/>
              <w:widowControl/>
              <w:shd w:val="clear" w:color="auto" w:fill="FFFFFF"/>
              <w:spacing w:line="240" w:lineRule="auto"/>
              <w:ind w:firstLine="540"/>
              <w:jc w:val="both"/>
              <w:rPr>
                <w:sz w:val="28"/>
                <w:szCs w:val="28"/>
              </w:rPr>
            </w:pPr>
            <w:r w:rsidRPr="0045683A">
              <w:rPr>
                <w:sz w:val="28"/>
                <w:szCs w:val="28"/>
              </w:rPr>
              <w:t>на приобретение жилья экономкласса или строительство жилого дома экономкласса;</w:t>
            </w:r>
          </w:p>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на приобретение жилья или строительство индивидуального жилого дома;</w:t>
            </w:r>
          </w:p>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1D6D79" w:rsidRPr="0045683A" w:rsidTr="001F2A6E">
        <w:trPr>
          <w:trHeight w:val="800"/>
          <w:jc w:val="center"/>
        </w:trPr>
        <w:tc>
          <w:tcPr>
            <w:tcW w:w="2639"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 xml:space="preserve">Показатели результативности  </w:t>
            </w:r>
            <w:r w:rsidRPr="0045683A">
              <w:rPr>
                <w:rFonts w:ascii="Times New Roman" w:hAnsi="Times New Roman"/>
                <w:sz w:val="28"/>
                <w:szCs w:val="28"/>
              </w:rPr>
              <w:br/>
              <w:t>подпрограммы</w:t>
            </w:r>
          </w:p>
        </w:tc>
        <w:tc>
          <w:tcPr>
            <w:tcW w:w="7156" w:type="dxa"/>
            <w:tcBorders>
              <w:top w:val="single" w:sz="4" w:space="0" w:color="auto"/>
              <w:left w:val="single" w:sz="4" w:space="0" w:color="auto"/>
              <w:bottom w:val="single" w:sz="4" w:space="0" w:color="auto"/>
              <w:right w:val="single" w:sz="4" w:space="0" w:color="auto"/>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количество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76% в 2019 году);</w:t>
            </w:r>
          </w:p>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w:t>
            </w:r>
            <w:r w:rsidRPr="0045683A">
              <w:rPr>
                <w:rFonts w:ascii="Times New Roman" w:hAnsi="Times New Roman"/>
                <w:sz w:val="28"/>
                <w:szCs w:val="28"/>
              </w:rPr>
              <w:lastRenderedPageBreak/>
              <w:t>жилья, - претендентов на получение социальной выплаты в текущем году на конец планируемого года (сохранение  100%)</w:t>
            </w:r>
          </w:p>
        </w:tc>
      </w:tr>
      <w:tr w:rsidR="001D6D79" w:rsidRPr="0045683A" w:rsidTr="001F2A6E">
        <w:trPr>
          <w:trHeight w:val="800"/>
          <w:jc w:val="center"/>
        </w:trPr>
        <w:tc>
          <w:tcPr>
            <w:tcW w:w="2639" w:type="dxa"/>
            <w:tcBorders>
              <w:top w:val="single" w:sz="4" w:space="0" w:color="auto"/>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lastRenderedPageBreak/>
              <w:t xml:space="preserve">Сроки </w:t>
            </w:r>
            <w:r w:rsidRPr="0045683A">
              <w:rPr>
                <w:rFonts w:ascii="Times New Roman" w:hAnsi="Times New Roman"/>
                <w:sz w:val="28"/>
                <w:szCs w:val="28"/>
              </w:rPr>
              <w:br/>
              <w:t>реализации подпрограммы</w:t>
            </w:r>
          </w:p>
        </w:tc>
        <w:tc>
          <w:tcPr>
            <w:tcW w:w="7156" w:type="dxa"/>
            <w:tcBorders>
              <w:top w:val="single" w:sz="4" w:space="0" w:color="auto"/>
              <w:left w:val="single" w:sz="4" w:space="0" w:color="000000"/>
              <w:bottom w:val="single" w:sz="4" w:space="0" w:color="000000"/>
              <w:right w:val="single" w:sz="4" w:space="0" w:color="000000"/>
            </w:tcBorders>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2014 - 2021 годы</w:t>
            </w:r>
          </w:p>
        </w:tc>
      </w:tr>
      <w:tr w:rsidR="001D6D79" w:rsidRPr="0045683A" w:rsidTr="001F2A6E">
        <w:trPr>
          <w:trHeight w:val="416"/>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FFFFFF"/>
          </w:tcPr>
          <w:p w:rsidR="001D6D79" w:rsidRPr="0045683A" w:rsidRDefault="001D6D79" w:rsidP="001F2A6E">
            <w:pPr>
              <w:pStyle w:val="ConsPlusCell"/>
              <w:keepNext/>
              <w:keepLines/>
              <w:widowControl/>
              <w:shd w:val="clear" w:color="auto" w:fill="FFFFFF"/>
              <w:spacing w:line="240" w:lineRule="auto"/>
              <w:jc w:val="both"/>
              <w:rPr>
                <w:rFonts w:ascii="Times New Roman" w:hAnsi="Times New Roman"/>
                <w:sz w:val="28"/>
                <w:szCs w:val="28"/>
              </w:rPr>
            </w:pPr>
            <w:r w:rsidRPr="0045683A">
              <w:rPr>
                <w:rFonts w:ascii="Times New Roman" w:hAnsi="Times New Roman"/>
                <w:sz w:val="28"/>
                <w:szCs w:val="28"/>
              </w:rPr>
              <w:t>Объемы и источники финансирования подпрограммы</w:t>
            </w:r>
          </w:p>
        </w:tc>
        <w:tc>
          <w:tcPr>
            <w:tcW w:w="7156" w:type="dxa"/>
            <w:tcBorders>
              <w:top w:val="single" w:sz="4" w:space="0" w:color="000000"/>
              <w:left w:val="single" w:sz="4" w:space="0" w:color="000000"/>
              <w:bottom w:val="single" w:sz="4" w:space="0" w:color="000000"/>
              <w:right w:val="single" w:sz="4" w:space="0" w:color="000000"/>
            </w:tcBorders>
            <w:shd w:val="clear" w:color="auto" w:fill="CCC0D9"/>
          </w:tcPr>
          <w:p w:rsidR="001D6D79" w:rsidRPr="0045683A" w:rsidRDefault="001D6D79" w:rsidP="001F2A6E">
            <w:pPr>
              <w:keepNext/>
              <w:keepLines/>
              <w:shd w:val="clear" w:color="auto" w:fill="FFFFFF"/>
              <w:snapToGrid w:val="0"/>
              <w:jc w:val="both"/>
              <w:rPr>
                <w:rFonts w:eastAsia="SimSun"/>
                <w:kern w:val="2"/>
                <w:sz w:val="28"/>
                <w:szCs w:val="28"/>
                <w:lang w:eastAsia="ar-SA"/>
              </w:rPr>
            </w:pPr>
            <w:r w:rsidRPr="0045683A">
              <w:rPr>
                <w:sz w:val="28"/>
                <w:szCs w:val="28"/>
              </w:rPr>
              <w:t>Общий объем финансирования подпрограммы составляет – 1043,28 тыс. рублей, из них:</w:t>
            </w:r>
          </w:p>
          <w:p w:rsidR="001D6D79" w:rsidRPr="0045683A" w:rsidRDefault="001D6D79" w:rsidP="001F2A6E">
            <w:pPr>
              <w:keepNext/>
              <w:keepLines/>
              <w:shd w:val="clear" w:color="auto" w:fill="FFFFFF"/>
              <w:snapToGrid w:val="0"/>
              <w:jc w:val="both"/>
              <w:rPr>
                <w:sz w:val="28"/>
                <w:szCs w:val="28"/>
              </w:rPr>
            </w:pPr>
            <w:r w:rsidRPr="0045683A">
              <w:rPr>
                <w:sz w:val="28"/>
                <w:szCs w:val="28"/>
              </w:rPr>
              <w:t>в 2019 году – 1043,28 тыс. рублей,</w:t>
            </w:r>
          </w:p>
          <w:p w:rsidR="001D6D79" w:rsidRPr="0045683A" w:rsidRDefault="001D6D79" w:rsidP="001F2A6E">
            <w:pPr>
              <w:keepNext/>
              <w:keepLines/>
              <w:shd w:val="clear" w:color="auto" w:fill="FFFFFF"/>
              <w:snapToGrid w:val="0"/>
              <w:jc w:val="both"/>
              <w:rPr>
                <w:sz w:val="28"/>
                <w:szCs w:val="28"/>
              </w:rPr>
            </w:pPr>
            <w:r w:rsidRPr="0045683A">
              <w:rPr>
                <w:sz w:val="28"/>
                <w:szCs w:val="28"/>
              </w:rPr>
              <w:t>в 2020 году – 0,00   тыс. рублей,</w:t>
            </w:r>
          </w:p>
          <w:p w:rsidR="001D6D79" w:rsidRPr="0045683A" w:rsidRDefault="001D6D79" w:rsidP="001F2A6E">
            <w:pPr>
              <w:keepNext/>
              <w:keepLines/>
              <w:shd w:val="clear" w:color="auto" w:fill="FFFFFF"/>
              <w:snapToGrid w:val="0"/>
              <w:jc w:val="both"/>
              <w:rPr>
                <w:sz w:val="28"/>
                <w:szCs w:val="28"/>
              </w:rPr>
            </w:pPr>
            <w:r w:rsidRPr="0045683A">
              <w:rPr>
                <w:sz w:val="28"/>
                <w:szCs w:val="28"/>
              </w:rPr>
              <w:t>в 2021 году – 0,00 тыс. рублей</w:t>
            </w:r>
          </w:p>
          <w:p w:rsidR="001D6D79" w:rsidRPr="0045683A" w:rsidRDefault="001D6D79" w:rsidP="001F2A6E">
            <w:pPr>
              <w:keepNext/>
              <w:keepLines/>
              <w:shd w:val="clear" w:color="auto" w:fill="FFFFFF"/>
              <w:snapToGrid w:val="0"/>
              <w:jc w:val="both"/>
              <w:rPr>
                <w:sz w:val="28"/>
                <w:szCs w:val="28"/>
              </w:rPr>
            </w:pPr>
            <w:r w:rsidRPr="0045683A">
              <w:rPr>
                <w:sz w:val="28"/>
                <w:szCs w:val="28"/>
              </w:rPr>
              <w:t>в том числе:</w:t>
            </w:r>
          </w:p>
          <w:p w:rsidR="001D6D79" w:rsidRPr="0045683A" w:rsidRDefault="001D6D79" w:rsidP="001F2A6E">
            <w:pPr>
              <w:keepNext/>
              <w:keepLines/>
              <w:shd w:val="clear" w:color="auto" w:fill="FFFFFF"/>
              <w:snapToGrid w:val="0"/>
              <w:jc w:val="both"/>
              <w:rPr>
                <w:sz w:val="28"/>
                <w:szCs w:val="28"/>
              </w:rPr>
            </w:pPr>
            <w:r w:rsidRPr="0045683A">
              <w:rPr>
                <w:sz w:val="28"/>
                <w:szCs w:val="28"/>
              </w:rPr>
              <w:t>средства городского бюджета –1043,28 тыс. рублей, из них:</w:t>
            </w:r>
          </w:p>
          <w:p w:rsidR="001D6D79" w:rsidRPr="0045683A" w:rsidRDefault="001D6D79" w:rsidP="001F2A6E">
            <w:pPr>
              <w:keepNext/>
              <w:keepLines/>
              <w:shd w:val="clear" w:color="auto" w:fill="FFFFFF"/>
              <w:snapToGrid w:val="0"/>
              <w:jc w:val="both"/>
              <w:rPr>
                <w:sz w:val="28"/>
                <w:szCs w:val="28"/>
              </w:rPr>
            </w:pPr>
            <w:r w:rsidRPr="0045683A">
              <w:rPr>
                <w:sz w:val="28"/>
                <w:szCs w:val="28"/>
              </w:rPr>
              <w:t>в 2019 году – 1043,28 тыс. рублей;</w:t>
            </w:r>
          </w:p>
          <w:p w:rsidR="001D6D79" w:rsidRPr="0045683A" w:rsidRDefault="001D6D79" w:rsidP="001F2A6E">
            <w:pPr>
              <w:keepNext/>
              <w:keepLines/>
              <w:shd w:val="clear" w:color="auto" w:fill="FFFFFF"/>
              <w:snapToGrid w:val="0"/>
              <w:jc w:val="both"/>
              <w:rPr>
                <w:sz w:val="28"/>
                <w:szCs w:val="28"/>
              </w:rPr>
            </w:pPr>
            <w:r w:rsidRPr="0045683A">
              <w:rPr>
                <w:sz w:val="28"/>
                <w:szCs w:val="28"/>
              </w:rPr>
              <w:t>в 2020 году – 0,00  тыс. рублей,</w:t>
            </w:r>
          </w:p>
          <w:p w:rsidR="001D6D79" w:rsidRPr="0045683A" w:rsidRDefault="001D6D79" w:rsidP="001F2A6E">
            <w:pPr>
              <w:keepNext/>
              <w:keepLines/>
              <w:shd w:val="clear" w:color="auto" w:fill="FFFFFF"/>
              <w:snapToGrid w:val="0"/>
              <w:jc w:val="both"/>
              <w:rPr>
                <w:sz w:val="28"/>
                <w:szCs w:val="28"/>
              </w:rPr>
            </w:pPr>
            <w:r w:rsidRPr="0045683A">
              <w:rPr>
                <w:sz w:val="28"/>
                <w:szCs w:val="28"/>
              </w:rPr>
              <w:t>в 2021 году – 0,00  тыс. рублей</w:t>
            </w:r>
          </w:p>
          <w:p w:rsidR="001D6D79" w:rsidRPr="0045683A" w:rsidRDefault="001D6D79" w:rsidP="001F2A6E">
            <w:pPr>
              <w:keepNext/>
              <w:keepLines/>
              <w:shd w:val="clear" w:color="auto" w:fill="FFFFFF"/>
              <w:snapToGrid w:val="0"/>
              <w:jc w:val="both"/>
              <w:rPr>
                <w:sz w:val="28"/>
                <w:szCs w:val="28"/>
              </w:rPr>
            </w:pPr>
            <w:r w:rsidRPr="0045683A">
              <w:rPr>
                <w:sz w:val="28"/>
                <w:szCs w:val="28"/>
              </w:rPr>
              <w:t>средства краевого бюджета – 0,00 тыс. рублей, из них:</w:t>
            </w:r>
          </w:p>
          <w:p w:rsidR="001D6D79" w:rsidRPr="0045683A" w:rsidRDefault="001D6D79" w:rsidP="001F2A6E">
            <w:pPr>
              <w:keepNext/>
              <w:keepLines/>
              <w:shd w:val="clear" w:color="auto" w:fill="FFFFFF"/>
              <w:snapToGrid w:val="0"/>
              <w:jc w:val="both"/>
              <w:rPr>
                <w:sz w:val="28"/>
                <w:szCs w:val="28"/>
              </w:rPr>
            </w:pPr>
            <w:r w:rsidRPr="0045683A">
              <w:rPr>
                <w:sz w:val="28"/>
                <w:szCs w:val="28"/>
              </w:rPr>
              <w:t>в 2019 году – 0,00 тыс. рублей,</w:t>
            </w:r>
          </w:p>
          <w:p w:rsidR="001D6D79" w:rsidRPr="0045683A" w:rsidRDefault="001D6D79" w:rsidP="001F2A6E">
            <w:pPr>
              <w:keepNext/>
              <w:keepLines/>
              <w:shd w:val="clear" w:color="auto" w:fill="FFFFFF"/>
              <w:snapToGrid w:val="0"/>
              <w:jc w:val="both"/>
              <w:rPr>
                <w:sz w:val="28"/>
                <w:szCs w:val="28"/>
              </w:rPr>
            </w:pPr>
            <w:r w:rsidRPr="0045683A">
              <w:rPr>
                <w:sz w:val="28"/>
                <w:szCs w:val="28"/>
              </w:rPr>
              <w:t>в 2020 году – 0,00 тыс. рублей,</w:t>
            </w:r>
          </w:p>
          <w:p w:rsidR="001D6D79" w:rsidRPr="0045683A" w:rsidRDefault="001D6D79" w:rsidP="001F2A6E">
            <w:pPr>
              <w:keepNext/>
              <w:keepLines/>
              <w:shd w:val="clear" w:color="auto" w:fill="FFFFFF"/>
              <w:snapToGrid w:val="0"/>
              <w:jc w:val="both"/>
              <w:rPr>
                <w:sz w:val="28"/>
                <w:szCs w:val="28"/>
              </w:rPr>
            </w:pPr>
            <w:r w:rsidRPr="0045683A">
              <w:rPr>
                <w:sz w:val="28"/>
                <w:szCs w:val="28"/>
              </w:rPr>
              <w:t>в 2021 году – 0, 00 тыс. рублей</w:t>
            </w:r>
          </w:p>
          <w:p w:rsidR="001D6D79" w:rsidRPr="0045683A" w:rsidRDefault="001D6D79" w:rsidP="001F2A6E">
            <w:pPr>
              <w:keepNext/>
              <w:keepLines/>
              <w:shd w:val="clear" w:color="auto" w:fill="FFFFFF"/>
              <w:snapToGrid w:val="0"/>
              <w:jc w:val="both"/>
              <w:rPr>
                <w:sz w:val="28"/>
                <w:szCs w:val="28"/>
              </w:rPr>
            </w:pPr>
            <w:r w:rsidRPr="0045683A">
              <w:rPr>
                <w:sz w:val="28"/>
                <w:szCs w:val="28"/>
              </w:rPr>
              <w:t>средства федерального бюджета – 0,00 тыс. рублей, из них:</w:t>
            </w:r>
          </w:p>
          <w:p w:rsidR="001D6D79" w:rsidRPr="0045683A" w:rsidRDefault="001D6D79" w:rsidP="001F2A6E">
            <w:pPr>
              <w:keepNext/>
              <w:keepLines/>
              <w:shd w:val="clear" w:color="auto" w:fill="FFFFFF"/>
              <w:snapToGrid w:val="0"/>
              <w:jc w:val="both"/>
              <w:rPr>
                <w:sz w:val="28"/>
                <w:szCs w:val="28"/>
              </w:rPr>
            </w:pPr>
            <w:r w:rsidRPr="0045683A">
              <w:rPr>
                <w:sz w:val="28"/>
                <w:szCs w:val="28"/>
              </w:rPr>
              <w:t>в 2019 году – 0,00 тыс. рублей,</w:t>
            </w:r>
          </w:p>
          <w:p w:rsidR="001D6D79" w:rsidRPr="0045683A" w:rsidRDefault="001D6D79" w:rsidP="001F2A6E">
            <w:pPr>
              <w:keepNext/>
              <w:keepLines/>
              <w:shd w:val="clear" w:color="auto" w:fill="FFFFFF"/>
              <w:snapToGrid w:val="0"/>
              <w:jc w:val="both"/>
              <w:rPr>
                <w:sz w:val="28"/>
                <w:szCs w:val="28"/>
              </w:rPr>
            </w:pPr>
            <w:r w:rsidRPr="0045683A">
              <w:rPr>
                <w:sz w:val="28"/>
                <w:szCs w:val="28"/>
              </w:rPr>
              <w:t>в 2020 году – 0,00 тыс. рублей,</w:t>
            </w:r>
          </w:p>
          <w:p w:rsidR="001D6D79" w:rsidRPr="0045683A" w:rsidRDefault="001D6D79" w:rsidP="001F2A6E">
            <w:pPr>
              <w:keepNext/>
              <w:keepLines/>
              <w:shd w:val="clear" w:color="auto" w:fill="FFFFFF"/>
              <w:snapToGrid w:val="0"/>
              <w:jc w:val="both"/>
              <w:rPr>
                <w:sz w:val="28"/>
                <w:szCs w:val="28"/>
              </w:rPr>
            </w:pPr>
            <w:r w:rsidRPr="0045683A">
              <w:rPr>
                <w:sz w:val="28"/>
                <w:szCs w:val="28"/>
              </w:rPr>
              <w:t>в 2021 году – 0, 00 тыс. рублей.</w:t>
            </w:r>
          </w:p>
        </w:tc>
      </w:tr>
    </w:tbl>
    <w:p w:rsidR="001D6D79" w:rsidRPr="0045683A" w:rsidRDefault="001D6D79" w:rsidP="001D6D79">
      <w:pPr>
        <w:keepNext/>
        <w:keepLines/>
        <w:shd w:val="clear" w:color="auto" w:fill="FFFFFF"/>
        <w:jc w:val="center"/>
        <w:rPr>
          <w:rFonts w:eastAsia="SimSun"/>
          <w:kern w:val="2"/>
          <w:sz w:val="28"/>
          <w:szCs w:val="28"/>
          <w:lang w:eastAsia="ar-SA"/>
        </w:rPr>
      </w:pPr>
    </w:p>
    <w:p w:rsidR="001D6D79" w:rsidRPr="0045683A" w:rsidRDefault="001D6D79" w:rsidP="001D6D79">
      <w:pPr>
        <w:keepNext/>
        <w:keepLines/>
        <w:shd w:val="clear" w:color="auto" w:fill="FFFFFF"/>
        <w:suppressAutoHyphens/>
        <w:jc w:val="center"/>
        <w:rPr>
          <w:sz w:val="28"/>
          <w:szCs w:val="28"/>
        </w:rPr>
      </w:pPr>
      <w:r w:rsidRPr="0045683A">
        <w:rPr>
          <w:sz w:val="28"/>
          <w:szCs w:val="28"/>
        </w:rPr>
        <w:t>Основные разделы подпрограммы</w:t>
      </w:r>
    </w:p>
    <w:p w:rsidR="001D6D79" w:rsidRPr="0045683A" w:rsidRDefault="001D6D79" w:rsidP="001D6D79">
      <w:pPr>
        <w:keepNext/>
        <w:keepLines/>
        <w:shd w:val="clear" w:color="auto" w:fill="FFFFFF"/>
        <w:jc w:val="center"/>
        <w:rPr>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1. Постановка общегородской проблемы подпрограммы</w:t>
      </w: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w:t>
      </w:r>
    </w:p>
    <w:p w:rsidR="001D6D79" w:rsidRPr="0045683A" w:rsidRDefault="001D6D79" w:rsidP="001D6D79">
      <w:pPr>
        <w:keepNext/>
        <w:keepLines/>
        <w:shd w:val="clear" w:color="auto" w:fill="FFFFFF"/>
        <w:ind w:firstLine="709"/>
        <w:jc w:val="both"/>
        <w:rPr>
          <w:sz w:val="28"/>
          <w:szCs w:val="28"/>
        </w:rPr>
      </w:pPr>
      <w:r w:rsidRPr="0045683A">
        <w:rPr>
          <w:sz w:val="28"/>
          <w:szCs w:val="28"/>
        </w:rPr>
        <w:t>В рамках основного мероприятия «Обеспечения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утвержденной Постановлением Правительства Российской Федерации от 30 декабря 2017 г. № 1710,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 xml:space="preserve">Данные положения закреплены в </w:t>
      </w:r>
      <w:hyperlink w:anchor="Par8231" w:history="1">
        <w:r w:rsidRPr="0045683A">
          <w:rPr>
            <w:sz w:val="28"/>
            <w:szCs w:val="28"/>
          </w:rPr>
          <w:t xml:space="preserve">мероприятии </w:t>
        </w:r>
      </w:hyperlink>
      <w:r w:rsidRPr="0045683A">
        <w:rPr>
          <w:sz w:val="28"/>
          <w:szCs w:val="28"/>
        </w:rPr>
        <w:t>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w:t>
      </w:r>
      <w:hyperlink w:anchor="Par5238" w:history="1">
        <w:r w:rsidRPr="0045683A">
          <w:rPr>
            <w:sz w:val="28"/>
            <w:szCs w:val="28"/>
          </w:rPr>
          <w:t>Улучшение</w:t>
        </w:r>
      </w:hyperlink>
      <w:r w:rsidRPr="0045683A">
        <w:rPr>
          <w:sz w:val="28"/>
          <w:szCs w:val="28"/>
        </w:rPr>
        <w:t xml:space="preserve"> жилищных условий отдельных категорий граждан» на 2014 - 2019 годы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w:t>
      </w:r>
    </w:p>
    <w:p w:rsidR="001D6D79" w:rsidRPr="0045683A" w:rsidRDefault="001D6D79" w:rsidP="001D6D79">
      <w:pPr>
        <w:keepNext/>
        <w:keepLines/>
        <w:shd w:val="clear" w:color="auto" w:fill="FFFFFF"/>
        <w:ind w:firstLine="709"/>
        <w:jc w:val="both"/>
        <w:rPr>
          <w:sz w:val="28"/>
          <w:szCs w:val="28"/>
        </w:rPr>
      </w:pPr>
      <w:r w:rsidRPr="0045683A">
        <w:rPr>
          <w:sz w:val="28"/>
          <w:szCs w:val="28"/>
        </w:rPr>
        <w:t>Практика реализации подпрограммы на 2006-2017 годы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1D6D79" w:rsidRPr="0045683A" w:rsidRDefault="001D6D79" w:rsidP="001D6D79">
      <w:pPr>
        <w:keepNext/>
        <w:keepLines/>
        <w:shd w:val="clear" w:color="auto" w:fill="FFFFFF"/>
        <w:ind w:firstLine="709"/>
        <w:jc w:val="both"/>
        <w:rPr>
          <w:sz w:val="28"/>
          <w:szCs w:val="28"/>
        </w:rPr>
      </w:pPr>
      <w:r w:rsidRPr="0045683A">
        <w:rPr>
          <w:sz w:val="28"/>
          <w:szCs w:val="28"/>
        </w:rPr>
        <w:t>Данное утверждение подтверждается ежегодным ростом числа молодых семей, желающих стать участниками подпрограммы.</w:t>
      </w:r>
    </w:p>
    <w:p w:rsidR="001D6D79" w:rsidRPr="0045683A" w:rsidRDefault="001D6D79" w:rsidP="001D6D79">
      <w:pPr>
        <w:keepNext/>
        <w:keepLines/>
        <w:shd w:val="clear" w:color="auto" w:fill="FFFFFF"/>
        <w:ind w:firstLine="709"/>
        <w:jc w:val="both"/>
        <w:rPr>
          <w:sz w:val="28"/>
          <w:szCs w:val="28"/>
        </w:rPr>
      </w:pPr>
      <w:r w:rsidRPr="0045683A">
        <w:rPr>
          <w:sz w:val="28"/>
          <w:szCs w:val="28"/>
        </w:rPr>
        <w:t>Самостоятельно решить проблему улучшения своих жилищных условий данная категория граждан не в состоянии.</w:t>
      </w:r>
    </w:p>
    <w:p w:rsidR="001D6D79" w:rsidRPr="0045683A" w:rsidRDefault="001D6D79" w:rsidP="001D6D79">
      <w:pPr>
        <w:keepNext/>
        <w:keepLines/>
        <w:shd w:val="clear" w:color="auto" w:fill="FFFFFF"/>
        <w:ind w:firstLine="709"/>
        <w:jc w:val="both"/>
        <w:rPr>
          <w:sz w:val="28"/>
          <w:szCs w:val="28"/>
        </w:rPr>
      </w:pPr>
      <w:r w:rsidRPr="0045683A">
        <w:rPr>
          <w:sz w:val="28"/>
          <w:szCs w:val="28"/>
        </w:rPr>
        <w:t>Подобный интерес со стороны молодых семей к улучшению жилищных условий подтверждает целесообразность продолжения реализации подпрограммы.</w:t>
      </w:r>
    </w:p>
    <w:p w:rsidR="001D6D79" w:rsidRPr="0045683A" w:rsidRDefault="001D6D79" w:rsidP="001D6D79">
      <w:pPr>
        <w:keepNext/>
        <w:keepLines/>
        <w:shd w:val="clear" w:color="auto" w:fill="FFFFFF"/>
        <w:ind w:firstLine="709"/>
        <w:jc w:val="both"/>
        <w:rPr>
          <w:sz w:val="28"/>
          <w:szCs w:val="28"/>
        </w:rPr>
      </w:pPr>
      <w:r w:rsidRPr="0045683A">
        <w:rPr>
          <w:sz w:val="28"/>
          <w:szCs w:val="28"/>
        </w:rPr>
        <w:t>За период действия подпрограммы были разработаны правовые, финансовые и организационные механизмы государственной поддержки молодых семей, нуждающихся в улучшении жилищных условий.</w:t>
      </w:r>
    </w:p>
    <w:p w:rsidR="001D6D79" w:rsidRPr="0045683A" w:rsidRDefault="001D6D79" w:rsidP="001D6D79">
      <w:pPr>
        <w:keepNext/>
        <w:keepLines/>
        <w:shd w:val="clear" w:color="auto" w:fill="FFFFFF"/>
        <w:ind w:firstLine="709"/>
        <w:jc w:val="both"/>
        <w:rPr>
          <w:sz w:val="28"/>
          <w:szCs w:val="28"/>
        </w:rPr>
      </w:pPr>
      <w:r w:rsidRPr="0045683A">
        <w:rPr>
          <w:sz w:val="28"/>
          <w:szCs w:val="28"/>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1D6D79" w:rsidRPr="0045683A" w:rsidRDefault="001D6D79" w:rsidP="001D6D79">
      <w:pPr>
        <w:keepNext/>
        <w:keepLines/>
        <w:shd w:val="clear" w:color="auto" w:fill="FFFFFF"/>
        <w:ind w:firstLine="709"/>
        <w:jc w:val="both"/>
        <w:rPr>
          <w:sz w:val="28"/>
          <w:szCs w:val="28"/>
        </w:rPr>
      </w:pPr>
      <w:r w:rsidRPr="0045683A">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Минусинске.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pStyle w:val="ConsPlusTitle"/>
        <w:keepNext/>
        <w:keepLines/>
        <w:widowControl/>
        <w:shd w:val="clear" w:color="auto" w:fill="FFFFFF"/>
        <w:spacing w:line="240" w:lineRule="auto"/>
        <w:ind w:firstLine="709"/>
        <w:jc w:val="both"/>
        <w:outlineLvl w:val="0"/>
        <w:rPr>
          <w:rFonts w:ascii="Times New Roman" w:hAnsi="Times New Roman"/>
          <w:b w:val="0"/>
          <w:sz w:val="28"/>
          <w:szCs w:val="28"/>
        </w:rPr>
      </w:pPr>
      <w:r w:rsidRPr="0045683A">
        <w:rPr>
          <w:rFonts w:ascii="Times New Roman" w:hAnsi="Times New Roman"/>
          <w:b w:val="0"/>
          <w:sz w:val="28"/>
          <w:szCs w:val="28"/>
        </w:rPr>
        <w:lastRenderedPageBreak/>
        <w:t>2. Основная цель, задачи, сроки выполнения и показатели результативности подпрограммы</w:t>
      </w:r>
    </w:p>
    <w:p w:rsidR="001D6D79" w:rsidRPr="0045683A" w:rsidRDefault="001D6D79" w:rsidP="001D6D79">
      <w:pPr>
        <w:pStyle w:val="ConsPlusTitle"/>
        <w:keepNext/>
        <w:keepLines/>
        <w:widowControl/>
        <w:shd w:val="clear" w:color="auto" w:fill="FFFFFF"/>
        <w:spacing w:line="240" w:lineRule="auto"/>
        <w:ind w:firstLine="709"/>
        <w:jc w:val="both"/>
        <w:rPr>
          <w:rFonts w:ascii="Times New Roman" w:hAnsi="Times New Roman"/>
          <w:b w:val="0"/>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1. Целью подпрограммы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1D6D79" w:rsidRPr="0045683A" w:rsidRDefault="001D6D79" w:rsidP="001D6D79">
      <w:pPr>
        <w:keepNext/>
        <w:keepLines/>
        <w:shd w:val="clear" w:color="auto" w:fill="FFFFFF"/>
        <w:ind w:firstLine="709"/>
        <w:jc w:val="both"/>
        <w:rPr>
          <w:sz w:val="28"/>
          <w:szCs w:val="28"/>
        </w:rPr>
      </w:pPr>
      <w:r w:rsidRPr="0045683A">
        <w:rPr>
          <w:sz w:val="28"/>
          <w:szCs w:val="28"/>
        </w:rPr>
        <w:t>2. Задачи подпрограммы:</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Предоставление молодым семьям - участникам подпрограммы социальных выплат:</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на приобретение жилья экономкласса или строительство жилого дома экономкласса;</w:t>
      </w:r>
    </w:p>
    <w:p w:rsidR="001D6D79" w:rsidRPr="0045683A" w:rsidRDefault="001D6D79" w:rsidP="001D6D79">
      <w:pPr>
        <w:pStyle w:val="ConsPlusCell"/>
        <w:keepNext/>
        <w:keepLines/>
        <w:widowControl/>
        <w:shd w:val="clear" w:color="auto" w:fill="FFFFFF"/>
        <w:spacing w:line="240" w:lineRule="auto"/>
        <w:ind w:firstLine="709"/>
        <w:jc w:val="both"/>
        <w:rPr>
          <w:rFonts w:ascii="Times New Roman" w:hAnsi="Times New Roman"/>
          <w:sz w:val="28"/>
          <w:szCs w:val="28"/>
        </w:rPr>
      </w:pPr>
      <w:r w:rsidRPr="0045683A">
        <w:rPr>
          <w:rFonts w:ascii="Times New Roman" w:hAnsi="Times New Roman"/>
          <w:sz w:val="28"/>
          <w:szCs w:val="28"/>
        </w:rPr>
        <w:t>на приобретение жилья или строительство индивидуального жилого дома;</w:t>
      </w:r>
    </w:p>
    <w:p w:rsidR="001D6D79" w:rsidRPr="0045683A" w:rsidRDefault="001D6D79" w:rsidP="001D6D79">
      <w:pPr>
        <w:keepNext/>
        <w:keepLines/>
        <w:shd w:val="clear" w:color="auto" w:fill="FFFFFF"/>
        <w:ind w:firstLine="709"/>
        <w:jc w:val="both"/>
        <w:rPr>
          <w:sz w:val="28"/>
          <w:szCs w:val="28"/>
        </w:rPr>
      </w:pPr>
      <w:r w:rsidRPr="0045683A">
        <w:rPr>
          <w:sz w:val="28"/>
          <w:szCs w:val="28"/>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1D6D79" w:rsidRPr="0045683A" w:rsidRDefault="001D6D79" w:rsidP="001D6D79">
      <w:pPr>
        <w:keepNext/>
        <w:keepLines/>
        <w:shd w:val="clear" w:color="auto" w:fill="FFFFFF"/>
        <w:ind w:firstLine="709"/>
        <w:jc w:val="both"/>
        <w:rPr>
          <w:sz w:val="28"/>
          <w:szCs w:val="28"/>
        </w:rPr>
      </w:pPr>
      <w:r w:rsidRPr="0045683A">
        <w:rPr>
          <w:sz w:val="28"/>
          <w:szCs w:val="28"/>
        </w:rPr>
        <w:t>3. Подпрограмма реализуется в период 2014 - 2021 годов.</w:t>
      </w:r>
    </w:p>
    <w:p w:rsidR="001D6D79" w:rsidRPr="0045683A" w:rsidRDefault="001D6D79" w:rsidP="001D6D79">
      <w:pPr>
        <w:keepNext/>
        <w:keepLines/>
        <w:shd w:val="clear" w:color="auto" w:fill="FFFFFF"/>
        <w:ind w:firstLine="709"/>
        <w:jc w:val="both"/>
        <w:rPr>
          <w:sz w:val="28"/>
          <w:szCs w:val="28"/>
        </w:rPr>
      </w:pPr>
      <w:r w:rsidRPr="0045683A">
        <w:rPr>
          <w:sz w:val="28"/>
          <w:szCs w:val="28"/>
        </w:rPr>
        <w:t>4. Эффективность реализации подпрограммы и целевое использование выделенных на данные цели средств будут обеспечены за счет:</w:t>
      </w:r>
    </w:p>
    <w:p w:rsidR="001D6D79" w:rsidRPr="0045683A" w:rsidRDefault="001D6D79" w:rsidP="001D6D79">
      <w:pPr>
        <w:keepNext/>
        <w:keepLines/>
        <w:shd w:val="clear" w:color="auto" w:fill="FFFFFF"/>
        <w:ind w:firstLine="709"/>
        <w:jc w:val="both"/>
        <w:rPr>
          <w:sz w:val="28"/>
          <w:szCs w:val="28"/>
        </w:rPr>
      </w:pPr>
      <w:r w:rsidRPr="0045683A">
        <w:rPr>
          <w:sz w:val="28"/>
          <w:szCs w:val="28"/>
        </w:rPr>
        <w:t>государственного регулирования порядка расчета размера и предоставления социальной выплаты;</w:t>
      </w:r>
    </w:p>
    <w:p w:rsidR="001D6D79" w:rsidRPr="0045683A" w:rsidRDefault="001D6D79" w:rsidP="001D6D79">
      <w:pPr>
        <w:keepNext/>
        <w:keepLines/>
        <w:shd w:val="clear" w:color="auto" w:fill="FFFFFF"/>
        <w:ind w:firstLine="709"/>
        <w:jc w:val="both"/>
        <w:rPr>
          <w:sz w:val="28"/>
          <w:szCs w:val="28"/>
        </w:rPr>
      </w:pPr>
      <w:r w:rsidRPr="0045683A">
        <w:rPr>
          <w:sz w:val="28"/>
          <w:szCs w:val="28"/>
        </w:rPr>
        <w:t>адресного предоставления средств социальной выплаты;</w:t>
      </w:r>
    </w:p>
    <w:p w:rsidR="001D6D79" w:rsidRPr="0045683A" w:rsidRDefault="001D6D79" w:rsidP="001D6D79">
      <w:pPr>
        <w:keepNext/>
        <w:keepLines/>
        <w:shd w:val="clear" w:color="auto" w:fill="FFFFFF"/>
        <w:ind w:firstLine="709"/>
        <w:jc w:val="both"/>
        <w:rPr>
          <w:sz w:val="28"/>
          <w:szCs w:val="28"/>
        </w:rPr>
      </w:pPr>
      <w:r w:rsidRPr="0045683A">
        <w:rPr>
          <w:sz w:val="28"/>
          <w:szCs w:val="28"/>
        </w:rPr>
        <w:t>привлечения молодыми семьями собственных, кредитных и заемных средств для приобретения жилья или строительства индивидуального жилья.</w:t>
      </w:r>
    </w:p>
    <w:p w:rsidR="001D6D79" w:rsidRPr="0045683A" w:rsidRDefault="001D6D79" w:rsidP="001D6D79">
      <w:pPr>
        <w:keepNext/>
        <w:keepLines/>
        <w:shd w:val="clear" w:color="auto" w:fill="FFFFFF"/>
        <w:ind w:firstLine="709"/>
        <w:jc w:val="both"/>
        <w:rPr>
          <w:sz w:val="28"/>
          <w:szCs w:val="28"/>
        </w:rPr>
      </w:pPr>
      <w:r w:rsidRPr="0045683A">
        <w:rPr>
          <w:sz w:val="28"/>
          <w:szCs w:val="28"/>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1D6D79" w:rsidRPr="0045683A" w:rsidRDefault="001D6D79" w:rsidP="001D6D79">
      <w:pPr>
        <w:keepNext/>
        <w:keepLines/>
        <w:shd w:val="clear" w:color="auto" w:fill="FFFFFF"/>
        <w:ind w:firstLine="709"/>
        <w:jc w:val="both"/>
        <w:rPr>
          <w:sz w:val="28"/>
          <w:szCs w:val="28"/>
        </w:rPr>
      </w:pPr>
      <w:r w:rsidRPr="0045683A">
        <w:rPr>
          <w:sz w:val="28"/>
          <w:szCs w:val="28"/>
        </w:rPr>
        <w:t>6. Целевым индикатором подпрограммы является</w:t>
      </w:r>
    </w:p>
    <w:p w:rsidR="001D6D79" w:rsidRPr="0045683A" w:rsidRDefault="001D6D79" w:rsidP="001D6D79">
      <w:pPr>
        <w:keepNext/>
        <w:keepLines/>
        <w:shd w:val="clear" w:color="auto" w:fill="FFFFFF"/>
        <w:ind w:firstLine="709"/>
        <w:jc w:val="both"/>
        <w:rPr>
          <w:sz w:val="28"/>
          <w:szCs w:val="28"/>
        </w:rPr>
      </w:pPr>
      <w:r w:rsidRPr="0045683A">
        <w:rPr>
          <w:sz w:val="28"/>
          <w:szCs w:val="28"/>
        </w:rPr>
        <w:t>количество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76% в 2019 году);</w:t>
      </w:r>
    </w:p>
    <w:p w:rsidR="001D6D79" w:rsidRPr="0045683A" w:rsidRDefault="001D6D79" w:rsidP="001D6D79">
      <w:pPr>
        <w:keepNext/>
        <w:keepLines/>
        <w:shd w:val="clear" w:color="auto" w:fill="FFFFFF"/>
        <w:ind w:firstLine="709"/>
        <w:jc w:val="both"/>
        <w:rPr>
          <w:sz w:val="28"/>
          <w:szCs w:val="28"/>
        </w:rPr>
      </w:pPr>
      <w:r w:rsidRPr="0045683A">
        <w:rPr>
          <w:sz w:val="28"/>
          <w:szCs w:val="28"/>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в размере 100%) (приложение 1 к подпрограмме).</w:t>
      </w:r>
    </w:p>
    <w:p w:rsidR="001D6D79" w:rsidRPr="0045683A" w:rsidRDefault="001D6D79" w:rsidP="001D6D79">
      <w:pPr>
        <w:keepNext/>
        <w:keepLines/>
        <w:shd w:val="clear" w:color="auto" w:fill="FFFFFF"/>
        <w:jc w:val="center"/>
        <w:rPr>
          <w:sz w:val="28"/>
          <w:szCs w:val="28"/>
        </w:rPr>
      </w:pPr>
    </w:p>
    <w:p w:rsidR="001D6D79" w:rsidRPr="0045683A" w:rsidRDefault="001D6D79" w:rsidP="001D6D79">
      <w:pPr>
        <w:keepNext/>
        <w:keepLines/>
        <w:shd w:val="clear" w:color="auto" w:fill="FFFFFF"/>
        <w:jc w:val="center"/>
        <w:outlineLvl w:val="0"/>
        <w:rPr>
          <w:sz w:val="28"/>
          <w:szCs w:val="28"/>
        </w:rPr>
      </w:pPr>
      <w:r w:rsidRPr="0045683A">
        <w:rPr>
          <w:sz w:val="28"/>
          <w:szCs w:val="28"/>
        </w:rPr>
        <w:t>3. Механизм реализации подпрограммы</w:t>
      </w:r>
    </w:p>
    <w:p w:rsidR="001D6D79" w:rsidRPr="0045683A" w:rsidRDefault="001D6D79" w:rsidP="001D6D79">
      <w:pPr>
        <w:keepNext/>
        <w:keepLines/>
        <w:shd w:val="clear" w:color="auto" w:fill="FFFFFF"/>
        <w:ind w:firstLine="540"/>
        <w:rPr>
          <w:sz w:val="28"/>
          <w:szCs w:val="28"/>
        </w:rPr>
      </w:pPr>
    </w:p>
    <w:p w:rsidR="001D6D79" w:rsidRPr="0045683A" w:rsidRDefault="001D6D79" w:rsidP="001D6D79">
      <w:pPr>
        <w:keepNext/>
        <w:keepLines/>
        <w:shd w:val="clear" w:color="auto" w:fill="FFFFFF"/>
        <w:ind w:firstLine="709"/>
        <w:jc w:val="both"/>
        <w:outlineLvl w:val="0"/>
        <w:rPr>
          <w:sz w:val="28"/>
          <w:szCs w:val="28"/>
        </w:rPr>
      </w:pPr>
      <w:r w:rsidRPr="0045683A">
        <w:rPr>
          <w:sz w:val="28"/>
          <w:szCs w:val="28"/>
        </w:rPr>
        <w:t>3.1. Общие положения</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1D6D79" w:rsidRPr="0045683A" w:rsidRDefault="001D6D79" w:rsidP="001D6D79">
      <w:pPr>
        <w:keepNext/>
        <w:keepLines/>
        <w:shd w:val="clear" w:color="auto" w:fill="FFFFFF"/>
        <w:ind w:firstLine="709"/>
        <w:jc w:val="both"/>
        <w:rPr>
          <w:sz w:val="28"/>
          <w:szCs w:val="28"/>
        </w:rPr>
      </w:pPr>
      <w:r w:rsidRPr="0045683A">
        <w:rPr>
          <w:sz w:val="28"/>
          <w:szCs w:val="28"/>
        </w:rPr>
        <w:t>2. Участие в подпрограмме является добровольным.</w:t>
      </w:r>
    </w:p>
    <w:p w:rsidR="001D6D79" w:rsidRPr="0045683A" w:rsidRDefault="001D6D79" w:rsidP="001D6D79">
      <w:pPr>
        <w:keepNext/>
        <w:keepLines/>
        <w:shd w:val="clear" w:color="auto" w:fill="FFFFFF"/>
        <w:ind w:firstLine="709"/>
        <w:jc w:val="both"/>
        <w:rPr>
          <w:sz w:val="28"/>
          <w:szCs w:val="28"/>
        </w:rPr>
      </w:pPr>
      <w:r w:rsidRPr="0045683A">
        <w:rPr>
          <w:sz w:val="28"/>
          <w:szCs w:val="28"/>
        </w:rPr>
        <w:t>3. Право на улучшение жилищных условий с использованием социальной выплаты за счет средств федерального, краевого и городского бюджетов предоставляется молодой семье только один раз.</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bookmarkStart w:id="3" w:name="Par182"/>
      <w:bookmarkEnd w:id="3"/>
      <w:r w:rsidRPr="0045683A">
        <w:rPr>
          <w:kern w:val="0"/>
          <w:sz w:val="28"/>
          <w:szCs w:val="28"/>
          <w:lang w:eastAsia="ru-RU"/>
        </w:rPr>
        <w:t>4. Социальные выплаты используются:</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б) для оплаты цены договора строительного подряда на строительство жилого дома (далее - договор строительного подряда);</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 xml:space="preserve">4.1. </w:t>
      </w:r>
      <w:r w:rsidRPr="0045683A">
        <w:rPr>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D6D79" w:rsidRPr="0045683A" w:rsidRDefault="001D6D79" w:rsidP="001D6D79">
      <w:pPr>
        <w:keepNext/>
        <w:keepLines/>
        <w:shd w:val="clear" w:color="auto" w:fill="FFFFFF"/>
        <w:ind w:firstLine="709"/>
        <w:jc w:val="both"/>
        <w:rPr>
          <w:sz w:val="28"/>
          <w:szCs w:val="28"/>
        </w:rPr>
      </w:pPr>
      <w:bookmarkStart w:id="4" w:name="Par190"/>
      <w:bookmarkEnd w:id="4"/>
      <w:r w:rsidRPr="0045683A">
        <w:rPr>
          <w:sz w:val="28"/>
          <w:szCs w:val="28"/>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1D6D79" w:rsidRPr="0045683A" w:rsidRDefault="001D6D79" w:rsidP="001D6D79">
      <w:pPr>
        <w:keepNext/>
        <w:keepLines/>
        <w:shd w:val="clear" w:color="auto" w:fill="FFFFFF"/>
        <w:ind w:firstLine="709"/>
        <w:jc w:val="both"/>
        <w:rPr>
          <w:sz w:val="28"/>
          <w:szCs w:val="28"/>
        </w:rPr>
      </w:pPr>
      <w:bookmarkStart w:id="5" w:name="Par193"/>
      <w:bookmarkEnd w:id="5"/>
      <w:r w:rsidRPr="0045683A">
        <w:rPr>
          <w:sz w:val="28"/>
          <w:szCs w:val="28"/>
        </w:rPr>
        <w:lastRenderedPageBreak/>
        <w:t>возраст каждого из супругов либо одного родителя в неполной семье на дату утверждения министерством строительства и жилищно-коммунального хозяйства Красноярского края (далее - министерство) списка молодых семей - претендентов на получение социальных выплат в текущем году не превышает 35 лет (включительно);</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признание молодой семьи нуждающейся в жилом помещении в соответствии с </w:t>
      </w:r>
      <w:hyperlink r:id="rId12" w:anchor="Par204" w:history="1">
        <w:r w:rsidRPr="0045683A">
          <w:rPr>
            <w:rStyle w:val="ac"/>
            <w:sz w:val="28"/>
            <w:szCs w:val="28"/>
          </w:rPr>
          <w:t>подпунктом 7</w:t>
        </w:r>
      </w:hyperlink>
      <w:r w:rsidRPr="0045683A">
        <w:rPr>
          <w:sz w:val="28"/>
          <w:szCs w:val="28"/>
        </w:rPr>
        <w:t xml:space="preserve"> настоящего пункта;</w:t>
      </w:r>
    </w:p>
    <w:p w:rsidR="001D6D79" w:rsidRPr="0045683A" w:rsidRDefault="001D6D79" w:rsidP="001D6D79">
      <w:pPr>
        <w:keepNext/>
        <w:keepLines/>
        <w:shd w:val="clear" w:color="auto" w:fill="FFFFFF"/>
        <w:ind w:firstLine="709"/>
        <w:jc w:val="both"/>
        <w:rPr>
          <w:sz w:val="28"/>
          <w:szCs w:val="28"/>
        </w:rPr>
      </w:pPr>
      <w:r w:rsidRPr="0045683A">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D6D79" w:rsidRPr="0045683A" w:rsidRDefault="001D6D79" w:rsidP="001D6D79">
      <w:pPr>
        <w:keepNext/>
        <w:keepLines/>
        <w:shd w:val="clear" w:color="auto" w:fill="FFFFFF"/>
        <w:ind w:firstLine="709"/>
        <w:jc w:val="both"/>
        <w:rPr>
          <w:sz w:val="28"/>
          <w:szCs w:val="28"/>
        </w:rPr>
      </w:pPr>
      <w:bookmarkStart w:id="6" w:name="Par204"/>
      <w:bookmarkEnd w:id="6"/>
      <w:r w:rsidRPr="0045683A">
        <w:rPr>
          <w:sz w:val="28"/>
          <w:szCs w:val="28"/>
        </w:rPr>
        <w:t>6. Применительно к настоящей подпрограмме под нуждающимися в жилых помещениях понимаются молодые семьи:</w:t>
      </w:r>
    </w:p>
    <w:p w:rsidR="001D6D79" w:rsidRPr="0045683A" w:rsidRDefault="001D6D79" w:rsidP="001D6D79">
      <w:pPr>
        <w:keepNext/>
        <w:keepLines/>
        <w:shd w:val="clear" w:color="auto" w:fill="FFFFFF"/>
        <w:ind w:firstLine="709"/>
        <w:jc w:val="both"/>
        <w:rPr>
          <w:sz w:val="28"/>
          <w:szCs w:val="28"/>
        </w:rPr>
      </w:pPr>
      <w:r w:rsidRPr="0045683A">
        <w:rPr>
          <w:sz w:val="28"/>
          <w:szCs w:val="28"/>
        </w:rPr>
        <w:t>поставленные на учет граждан в качестве нуждающихся в улучшении жилищных условий до 1 марта 2005 года;</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признанные Администрацией города Минусинска по месту их постоянного жительства нуждающимися в жилых помещениях после 1 марта 2005 года по тем же основаниям, которые установлены </w:t>
      </w:r>
      <w:hyperlink r:id="rId13" w:history="1">
        <w:r w:rsidRPr="0045683A">
          <w:rPr>
            <w:rStyle w:val="ac"/>
            <w:sz w:val="28"/>
            <w:szCs w:val="28"/>
          </w:rPr>
          <w:t>статьей 51</w:t>
        </w:r>
      </w:hyperlink>
      <w:r w:rsidRPr="0045683A">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При этом признание молодых семей малоимущими и постановка их на учет в качестве нуждающихся в жилых помещениях, предоставляемых по договору социального найма, не требуется.</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4" w:history="1">
        <w:r w:rsidRPr="0045683A">
          <w:rPr>
            <w:rStyle w:val="ac"/>
            <w:sz w:val="28"/>
            <w:szCs w:val="28"/>
          </w:rPr>
          <w:t>Законом</w:t>
        </w:r>
      </w:hyperlink>
      <w:r w:rsidRPr="0045683A">
        <w:rPr>
          <w:sz w:val="28"/>
          <w:szCs w:val="28"/>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1D6D79" w:rsidRPr="0045683A" w:rsidRDefault="001D6D79" w:rsidP="001D6D79">
      <w:pPr>
        <w:keepNext/>
        <w:keepLines/>
        <w:shd w:val="clear" w:color="auto" w:fill="FFFFFF"/>
        <w:ind w:firstLine="709"/>
        <w:jc w:val="both"/>
        <w:outlineLvl w:val="3"/>
        <w:rPr>
          <w:sz w:val="28"/>
          <w:szCs w:val="28"/>
        </w:rPr>
      </w:pPr>
    </w:p>
    <w:p w:rsidR="001D6D79" w:rsidRPr="0045683A" w:rsidRDefault="001D6D79" w:rsidP="001D6D79">
      <w:pPr>
        <w:keepNext/>
        <w:keepLines/>
        <w:shd w:val="clear" w:color="auto" w:fill="FFFFFF"/>
        <w:ind w:firstLine="709"/>
        <w:jc w:val="both"/>
        <w:outlineLvl w:val="0"/>
        <w:rPr>
          <w:sz w:val="28"/>
          <w:szCs w:val="28"/>
        </w:rPr>
      </w:pPr>
      <w:r w:rsidRPr="0045683A">
        <w:rPr>
          <w:sz w:val="28"/>
          <w:szCs w:val="28"/>
        </w:rPr>
        <w:t>3.2. Порядок признания молодой семьи участницей подпрограммы и формирования списков молодых семей - участников подпрограммы, изъявивших желание получить социальную выплату в планируемом году</w:t>
      </w: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1. Для участия в подпрограмме в целях использования социальной выплаты в соответствии с подпунктами "а" - "д" пункта 4 подраздела 2.3.1 раздела 2.3  подпрограммы  молодая семья до 20 мая года, предшествующего планируемому, подает в Администрацию города Минусинска следующие документы:</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а) заявление по форме согласно приложению 4 к подпрограмме в двух экземплярах (один экземпляр возвращается заявителю с указанием даты принятия заявления и приложенных к нему документов);</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б) копия документов, удостоверяющих личность каждого члена семьи;</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lastRenderedPageBreak/>
        <w:t>в) копия свидетельства о браке (на неполную семью не распространяется);</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г) документ, подтверждающий признание молодой семьи нуждающейся в жилых помещениях;</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2. Для участия в подпрограмме в целях использования социальной выплаты в соответствии с подпунктом "е" пункта 4 подраздела 2.3.1 раздела 2.3 подпрограммы  молодая семья подает в орган местного самоуправления по месту жительства следующие документы:</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а) заявление по форме согласно приложению 4 к настоящей подпрограмме в двух экземплярах (один экземпляр возвращается заявителю с указанием даты принятия заявления и приложенных к нему документов);</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б) копии документов, удостоверяющих личность каждого члена семьи;</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в) копия свидетельства о браке (на неполную семью не распространяется);</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д) копия кредитного договора (договора займа);</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е) документ, подтверждающий, что молодая семья была признана нуждающейся в жилом помещении в соответствии с пунктом 7  подраздела 2.3.1 раздела 2.3 подпрограммы  на момент заключения кредитного договора (договора займа), указанного в подпункте "д" настоящего пункта;</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D6D79" w:rsidRPr="0045683A" w:rsidRDefault="001D6D79" w:rsidP="001D6D79">
      <w:pPr>
        <w:keepNext/>
        <w:keepLines/>
        <w:shd w:val="clear" w:color="auto" w:fill="FFFFFF"/>
        <w:ind w:firstLine="709"/>
        <w:jc w:val="both"/>
        <w:rPr>
          <w:sz w:val="28"/>
          <w:szCs w:val="28"/>
        </w:rPr>
      </w:pPr>
      <w:r w:rsidRPr="0045683A">
        <w:rPr>
          <w:sz w:val="28"/>
          <w:szCs w:val="28"/>
        </w:rPr>
        <w:t>При непредставлении заявителем по собственной инициативе документов, указанных в подпунктах  г) и е) пункта 1 и подпункта е) пункта 2 настоящего подраздела, Администрация города Минусинска при участии МКУ «Управление городского хозяйства» запрашивает их по истечении 5 рабочих дней после получения заявления и документов, указанных в пунктах 1 и 2 настоящего подраздела,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lastRenderedPageBreak/>
        <w:t>3. Документы, предусмотренные пунктами 1 или 2 настоящего подраздела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4. Копии документов, предъявляемые заявителями в соответствии с </w:t>
      </w:r>
      <w:hyperlink r:id="rId15" w:anchor="Par223" w:history="1">
        <w:r w:rsidRPr="0045683A">
          <w:rPr>
            <w:rStyle w:val="ac"/>
            <w:sz w:val="28"/>
            <w:szCs w:val="28"/>
          </w:rPr>
          <w:t>пунктами 1</w:t>
        </w:r>
      </w:hyperlink>
      <w:r w:rsidRPr="0045683A">
        <w:rPr>
          <w:sz w:val="28"/>
          <w:szCs w:val="28"/>
        </w:rPr>
        <w:t xml:space="preserve">, </w:t>
      </w:r>
      <w:hyperlink r:id="rId16" w:anchor="Par239" w:history="1">
        <w:r w:rsidRPr="0045683A">
          <w:rPr>
            <w:rStyle w:val="ac"/>
            <w:sz w:val="28"/>
            <w:szCs w:val="28"/>
          </w:rPr>
          <w:t>2</w:t>
        </w:r>
      </w:hyperlink>
      <w:r w:rsidRPr="0045683A">
        <w:rPr>
          <w:sz w:val="28"/>
          <w:szCs w:val="28"/>
        </w:rPr>
        <w:t xml:space="preserve"> настоящего подраздела, заверяются нотариально или уполномоченным должностным лицом МКУ «Управление городского хозяйства» при предъявлении оригиналов документов.</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5. Администрация города Минусинска организует работу по проверке сведений, содержащихся в документах, предусмотренных пунктами 1 или 2 настоящих подраздела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города Минусинска в 5-дневный срок.</w:t>
      </w:r>
    </w:p>
    <w:p w:rsidR="001D6D79" w:rsidRPr="0045683A" w:rsidRDefault="001D6D79" w:rsidP="001D6D79">
      <w:pPr>
        <w:keepNext/>
        <w:keepLines/>
        <w:shd w:val="clear" w:color="auto" w:fill="FFFFFF"/>
        <w:ind w:firstLine="709"/>
        <w:jc w:val="both"/>
        <w:rPr>
          <w:sz w:val="28"/>
          <w:szCs w:val="28"/>
        </w:rPr>
      </w:pPr>
      <w:r w:rsidRPr="0045683A">
        <w:rPr>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городского бюджетов Администрация города Минусинска направляет соответствующие запросы в муниципальные образования по месту предыдущего жительства членов молодой семьи.</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6. Основаниями для отказа в признании молодой семьи участницей подпрограммы являются:</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а) несоответствие молодой семьи требованиям, предусмотренным пунктом 6 подраздела 2.3.1 раздела 2.3 подпрограммы;</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б) непредставление или представление не в полном объеме документов, предусмотренных пунктами 1 или 2 настоящего подраздела;</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в) недостоверность сведений, содержащихся в представленных документах;</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Повторное обращение с заявлением об участии в подпрограмме допускается после устранения оснований для отказа, предусмотренных пунктом 6 настоящего подраздела.</w:t>
      </w:r>
    </w:p>
    <w:p w:rsidR="001D6D79" w:rsidRPr="0045683A" w:rsidRDefault="001D6D79" w:rsidP="001D6D79">
      <w:pPr>
        <w:keepNext/>
        <w:keepLines/>
        <w:shd w:val="clear" w:color="auto" w:fill="FFFFFF"/>
        <w:ind w:firstLine="709"/>
        <w:jc w:val="both"/>
        <w:rPr>
          <w:sz w:val="28"/>
          <w:szCs w:val="28"/>
        </w:rPr>
      </w:pPr>
      <w:r w:rsidRPr="0045683A">
        <w:rPr>
          <w:sz w:val="28"/>
          <w:szCs w:val="28"/>
        </w:rPr>
        <w:t>7. Администрация города Минусинска при участии МКУ «Управление городского хозяйства», отобранные для участия в подпрограмме  в порядке, предусмотренном подпрограммой, до 1 июня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с учетом средств, которые планируется выделить на софинансирование подпрограммы из городского бюджета на соответствующий год.</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 xml:space="preserve">8. Администрация города Минусинска  регистрирует молодые семьи, подавшие заявление на участие в подпрограмме, в соответствии с </w:t>
      </w:r>
      <w:hyperlink r:id="rId17" w:anchor="Par223" w:history="1">
        <w:r w:rsidRPr="0045683A">
          <w:rPr>
            <w:rStyle w:val="ac"/>
            <w:sz w:val="28"/>
            <w:szCs w:val="28"/>
          </w:rPr>
          <w:t>пунктами 1</w:t>
        </w:r>
      </w:hyperlink>
      <w:r w:rsidRPr="0045683A">
        <w:rPr>
          <w:sz w:val="28"/>
          <w:szCs w:val="28"/>
        </w:rPr>
        <w:t xml:space="preserve">, </w:t>
      </w:r>
      <w:hyperlink r:id="rId18" w:anchor="Par239" w:history="1">
        <w:r w:rsidRPr="0045683A">
          <w:rPr>
            <w:rStyle w:val="ac"/>
            <w:sz w:val="28"/>
            <w:szCs w:val="28"/>
          </w:rPr>
          <w:t>2</w:t>
        </w:r>
      </w:hyperlink>
      <w:r w:rsidRPr="0045683A">
        <w:rPr>
          <w:sz w:val="28"/>
          <w:szCs w:val="28"/>
        </w:rPr>
        <w:t xml:space="preserve"> настоящего подраздела в книге регистрации и учета (далее - книга регистрации и учета).</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города Минусинска, и печатью Администрацией города Минусинска.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города Минусинска, и печатью.</w:t>
      </w:r>
    </w:p>
    <w:p w:rsidR="001D6D79" w:rsidRPr="0045683A" w:rsidRDefault="001D6D79" w:rsidP="001D6D79">
      <w:pPr>
        <w:keepNext/>
        <w:keepLines/>
        <w:shd w:val="clear" w:color="auto" w:fill="FFFFFF"/>
        <w:ind w:firstLine="709"/>
        <w:jc w:val="both"/>
        <w:rPr>
          <w:rFonts w:eastAsia="SimSun"/>
          <w:kern w:val="2"/>
          <w:sz w:val="28"/>
          <w:szCs w:val="28"/>
          <w:lang w:eastAsia="ar-SA"/>
        </w:rPr>
      </w:pPr>
      <w:r w:rsidRPr="0045683A">
        <w:rPr>
          <w:rFonts w:eastAsia="SimSun"/>
          <w:kern w:val="2"/>
          <w:sz w:val="28"/>
          <w:szCs w:val="28"/>
          <w:lang w:eastAsia="ar-SA"/>
        </w:rPr>
        <w:t xml:space="preserve">9. Администрация города Минусинска формирует списки молодых семей - участников </w:t>
      </w:r>
      <w:hyperlink w:anchor="Par8231" w:history="1">
        <w:r w:rsidRPr="0045683A">
          <w:rPr>
            <w:rFonts w:eastAsia="SimSun"/>
            <w:kern w:val="2"/>
            <w:sz w:val="28"/>
            <w:szCs w:val="28"/>
            <w:lang w:eastAsia="ar-SA"/>
          </w:rPr>
          <w:t>подпрограммы</w:t>
        </w:r>
      </w:hyperlink>
      <w:r w:rsidRPr="0045683A">
        <w:rPr>
          <w:rFonts w:eastAsia="SimSun"/>
          <w:kern w:val="2"/>
          <w:sz w:val="28"/>
          <w:szCs w:val="28"/>
          <w:lang w:eastAsia="ar-SA"/>
        </w:rPr>
        <w:t xml:space="preserve"> в хронологическом порядке согласно дате принятия решения о признании молодой семьи нуждающейся в жилом помещении.</w:t>
      </w:r>
      <w:bookmarkStart w:id="7" w:name="Par223"/>
      <w:bookmarkEnd w:id="7"/>
    </w:p>
    <w:p w:rsidR="001D6D79" w:rsidRPr="0045683A" w:rsidRDefault="001D6D79" w:rsidP="001D6D79">
      <w:pPr>
        <w:keepNext/>
        <w:keepLines/>
        <w:shd w:val="clear" w:color="auto" w:fill="FFFFFF"/>
        <w:ind w:firstLine="709"/>
        <w:jc w:val="both"/>
        <w:rPr>
          <w:sz w:val="28"/>
          <w:szCs w:val="28"/>
        </w:rPr>
      </w:pPr>
      <w:bookmarkStart w:id="8" w:name="Par271"/>
      <w:bookmarkStart w:id="9" w:name="Par286"/>
      <w:bookmarkEnd w:id="8"/>
      <w:bookmarkEnd w:id="9"/>
      <w:r w:rsidRPr="0045683A">
        <w:rPr>
          <w:sz w:val="28"/>
          <w:szCs w:val="28"/>
        </w:rPr>
        <w:t xml:space="preserve">10. </w:t>
      </w:r>
      <w:bookmarkStart w:id="10" w:name="Par289"/>
      <w:bookmarkEnd w:id="10"/>
      <w:r w:rsidRPr="0045683A">
        <w:rPr>
          <w:sz w:val="28"/>
          <w:szCs w:val="28"/>
        </w:rPr>
        <w:t>Администрация города Минусинска включает в списки молодых семей - участников подпрограммы молодые семьи в следующем порядке:</w:t>
      </w:r>
    </w:p>
    <w:p w:rsidR="001D6D79" w:rsidRPr="0045683A" w:rsidRDefault="001D6D79" w:rsidP="001D6D79">
      <w:pPr>
        <w:keepNext/>
        <w:keepLines/>
        <w:shd w:val="clear" w:color="auto" w:fill="FFFFFF"/>
        <w:ind w:firstLine="709"/>
        <w:jc w:val="both"/>
        <w:rPr>
          <w:sz w:val="28"/>
          <w:szCs w:val="28"/>
        </w:rPr>
      </w:pPr>
      <w:r w:rsidRPr="0045683A">
        <w:rPr>
          <w:sz w:val="28"/>
          <w:szCs w:val="28"/>
        </w:rPr>
        <w:t>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1D6D79" w:rsidRPr="0045683A" w:rsidRDefault="001D6D79" w:rsidP="001D6D79">
      <w:pPr>
        <w:keepNext/>
        <w:keepLines/>
        <w:shd w:val="clear" w:color="auto" w:fill="FFFFFF"/>
        <w:ind w:firstLine="709"/>
        <w:jc w:val="both"/>
        <w:rPr>
          <w:sz w:val="28"/>
          <w:szCs w:val="28"/>
        </w:rPr>
      </w:pPr>
      <w:r w:rsidRPr="0045683A">
        <w:rPr>
          <w:sz w:val="28"/>
          <w:szCs w:val="28"/>
        </w:rP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1D6D79" w:rsidRPr="0045683A" w:rsidRDefault="001D6D79" w:rsidP="001D6D79">
      <w:pPr>
        <w:keepNext/>
        <w:keepLines/>
        <w:shd w:val="clear" w:color="auto" w:fill="FFFFFF"/>
        <w:ind w:firstLine="709"/>
        <w:jc w:val="both"/>
        <w:rPr>
          <w:sz w:val="28"/>
          <w:szCs w:val="28"/>
        </w:rPr>
      </w:pPr>
      <w:r w:rsidRPr="0045683A">
        <w:rPr>
          <w:sz w:val="28"/>
          <w:szCs w:val="28"/>
        </w:rPr>
        <w:t>11. 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12. Для включения в списки молодых семей - участников мероприятия 8 на 2018 – 2021 годы молодые семьи, состоявшие в списках молодых семей - участников мероприятия 8, участников мероприятия 13 и участников подпрограммы «Обеспечение жильем молодых семей в Красноярском крае» государственной программы «Молодежь Красноярского края в XXI веке», но не получившие социальные выплаты, представляют в орган местного самоуправления в срок до 20 мая года, предшествующего планируемому, заявление по форме 5 к настоящей программе </w:t>
      </w:r>
      <w:hyperlink w:anchor="Par7841" w:history="1">
        <w:r w:rsidRPr="0045683A">
          <w:rPr>
            <w:sz w:val="28"/>
            <w:szCs w:val="28"/>
          </w:rPr>
          <w:t>заявление</w:t>
        </w:r>
      </w:hyperlink>
      <w:r w:rsidRPr="0045683A">
        <w:rPr>
          <w:sz w:val="28"/>
          <w:szCs w:val="28"/>
        </w:rPr>
        <w:t xml:space="preserve"> по форме согласно приложению 5 к настоящей подпрограмме.</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 xml:space="preserve">13. Если в месте жительства или составе молодой семьи произошли изменения, она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ar5863" w:history="1">
        <w:r w:rsidRPr="0045683A">
          <w:rPr>
            <w:sz w:val="28"/>
            <w:szCs w:val="28"/>
          </w:rPr>
          <w:t>подпунктом "ж" пункта 14</w:t>
        </w:r>
      </w:hyperlink>
      <w:r w:rsidRPr="0045683A">
        <w:rPr>
          <w:sz w:val="28"/>
          <w:szCs w:val="28"/>
        </w:rPr>
        <w:t xml:space="preserve"> настоящего подраздела.</w:t>
      </w:r>
    </w:p>
    <w:p w:rsidR="001D6D79" w:rsidRPr="0045683A" w:rsidRDefault="001D6D79" w:rsidP="001D6D79">
      <w:pPr>
        <w:keepNext/>
        <w:keepLines/>
        <w:shd w:val="clear" w:color="auto" w:fill="FFFFFF"/>
        <w:ind w:firstLine="709"/>
        <w:jc w:val="both"/>
        <w:rPr>
          <w:sz w:val="28"/>
          <w:szCs w:val="28"/>
        </w:rPr>
      </w:pPr>
      <w:r w:rsidRPr="0045683A">
        <w:rPr>
          <w:sz w:val="28"/>
          <w:szCs w:val="28"/>
        </w:rPr>
        <w:t>На основании представленных документов Администрация города Минусинска в течение 7 рабочих дней принимает решение о внесении изменений в список молодых семей - участников подпрограммы, копию которого в течение 10 рабочих дней направляет в министерство.</w:t>
      </w:r>
    </w:p>
    <w:p w:rsidR="001D6D79" w:rsidRPr="0045683A" w:rsidRDefault="001D6D79" w:rsidP="001D6D79">
      <w:pPr>
        <w:keepNext/>
        <w:keepLines/>
        <w:shd w:val="clear" w:color="auto" w:fill="FFFFFF"/>
        <w:ind w:firstLine="709"/>
        <w:jc w:val="both"/>
        <w:rPr>
          <w:sz w:val="28"/>
          <w:szCs w:val="28"/>
        </w:rPr>
      </w:pPr>
      <w:r w:rsidRPr="0045683A">
        <w:rPr>
          <w:sz w:val="28"/>
          <w:szCs w:val="28"/>
        </w:rPr>
        <w:t>14. Решение о снятии молодой семьи с учета (исключении молодой семьи из списка молодых семей - участников подпрограммы), принимается Администрацией города Минусинска  в случаях:</w:t>
      </w:r>
    </w:p>
    <w:p w:rsidR="001D6D79" w:rsidRPr="0045683A" w:rsidRDefault="001D6D79" w:rsidP="001D6D79">
      <w:pPr>
        <w:keepNext/>
        <w:keepLines/>
        <w:shd w:val="clear" w:color="auto" w:fill="FFFFFF"/>
        <w:ind w:firstLine="709"/>
        <w:jc w:val="both"/>
        <w:rPr>
          <w:sz w:val="28"/>
          <w:szCs w:val="28"/>
        </w:rPr>
      </w:pPr>
      <w:r w:rsidRPr="0045683A">
        <w:rPr>
          <w:sz w:val="28"/>
          <w:szCs w:val="28"/>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1D6D79" w:rsidRPr="0045683A" w:rsidRDefault="001D6D79" w:rsidP="001D6D79">
      <w:pPr>
        <w:keepNext/>
        <w:keepLines/>
        <w:shd w:val="clear" w:color="auto" w:fill="FFFFFF"/>
        <w:ind w:firstLine="709"/>
        <w:jc w:val="both"/>
        <w:rPr>
          <w:sz w:val="28"/>
          <w:szCs w:val="28"/>
        </w:rPr>
      </w:pPr>
      <w:r w:rsidRPr="0045683A">
        <w:rPr>
          <w:sz w:val="28"/>
          <w:szCs w:val="28"/>
        </w:rPr>
        <w:t>б) переезда в другое муниципальное образование на постоянное место жительства;</w:t>
      </w:r>
    </w:p>
    <w:p w:rsidR="001D6D79" w:rsidRPr="0045683A" w:rsidRDefault="001D6D79" w:rsidP="001D6D79">
      <w:pPr>
        <w:keepNext/>
        <w:keepLines/>
        <w:shd w:val="clear" w:color="auto" w:fill="FFFFFF"/>
        <w:ind w:firstLine="709"/>
        <w:jc w:val="both"/>
        <w:rPr>
          <w:sz w:val="28"/>
          <w:szCs w:val="28"/>
        </w:rPr>
      </w:pPr>
      <w:r w:rsidRPr="0045683A">
        <w:rPr>
          <w:sz w:val="28"/>
          <w:szCs w:val="28"/>
        </w:rPr>
        <w:t>в) выявления недостоверных сведений в представленных документах;</w:t>
      </w:r>
    </w:p>
    <w:p w:rsidR="001D6D79" w:rsidRPr="0045683A" w:rsidRDefault="001D6D79" w:rsidP="001D6D79">
      <w:pPr>
        <w:keepNext/>
        <w:keepLines/>
        <w:shd w:val="clear" w:color="auto" w:fill="FFFFFF"/>
        <w:ind w:firstLine="709"/>
        <w:jc w:val="both"/>
        <w:rPr>
          <w:sz w:val="28"/>
          <w:szCs w:val="28"/>
        </w:rPr>
      </w:pPr>
      <w:r w:rsidRPr="0045683A">
        <w:rPr>
          <w:sz w:val="28"/>
          <w:szCs w:val="28"/>
        </w:rPr>
        <w:t>г) письменного отказа молодой семьи от участия в подпрограмме;</w:t>
      </w:r>
    </w:p>
    <w:p w:rsidR="001D6D79" w:rsidRPr="0045683A" w:rsidRDefault="001D6D79" w:rsidP="001D6D79">
      <w:pPr>
        <w:keepNext/>
        <w:keepLines/>
        <w:shd w:val="clear" w:color="auto" w:fill="FFFFFF"/>
        <w:ind w:firstLine="709"/>
        <w:jc w:val="both"/>
        <w:rPr>
          <w:sz w:val="28"/>
          <w:szCs w:val="28"/>
        </w:rPr>
      </w:pPr>
      <w:r w:rsidRPr="0045683A">
        <w:rPr>
          <w:sz w:val="28"/>
          <w:szCs w:val="28"/>
        </w:rPr>
        <w:t>д) расторжение брака молодой семьей, не имеющей детей;</w:t>
      </w:r>
    </w:p>
    <w:p w:rsidR="001D6D79" w:rsidRPr="0045683A" w:rsidRDefault="001D6D79" w:rsidP="001D6D79">
      <w:pPr>
        <w:keepNext/>
        <w:keepLines/>
        <w:shd w:val="clear" w:color="auto" w:fill="FFFFFF"/>
        <w:ind w:firstLine="709"/>
        <w:jc w:val="both"/>
        <w:rPr>
          <w:sz w:val="28"/>
          <w:szCs w:val="28"/>
        </w:rPr>
      </w:pPr>
      <w:r w:rsidRPr="0045683A">
        <w:rPr>
          <w:sz w:val="28"/>
          <w:szCs w:val="28"/>
        </w:rPr>
        <w:t>е) достижения возраста 36 лет одним из супругов;</w:t>
      </w:r>
    </w:p>
    <w:p w:rsidR="001D6D79" w:rsidRPr="0045683A" w:rsidRDefault="001D6D79" w:rsidP="001D6D79">
      <w:pPr>
        <w:keepNext/>
        <w:keepLines/>
        <w:shd w:val="clear" w:color="auto" w:fill="FFFFFF"/>
        <w:ind w:firstLine="709"/>
        <w:jc w:val="both"/>
        <w:rPr>
          <w:sz w:val="28"/>
          <w:szCs w:val="28"/>
        </w:rPr>
      </w:pPr>
      <w:bookmarkStart w:id="11" w:name="Par5863"/>
      <w:bookmarkEnd w:id="11"/>
      <w:r w:rsidRPr="0045683A">
        <w:rPr>
          <w:sz w:val="28"/>
          <w:szCs w:val="28"/>
        </w:rPr>
        <w:t>ж) утраты молодой семьей нуждаемости в жилых помещениях;</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з) выявления факта несоответствия условиям </w:t>
      </w:r>
      <w:hyperlink w:anchor="Par8231" w:history="1">
        <w:r w:rsidRPr="0045683A">
          <w:rPr>
            <w:sz w:val="28"/>
            <w:szCs w:val="28"/>
          </w:rPr>
          <w:t>подпрограммы</w:t>
        </w:r>
      </w:hyperlink>
      <w:r w:rsidRPr="0045683A">
        <w:rPr>
          <w:sz w:val="28"/>
          <w:szCs w:val="28"/>
        </w:rPr>
        <w:t xml:space="preserve"> либо невыполнения условий подпрограммы, в соответствии с которыми молодая семья была признана участником подпрограммы.</w:t>
      </w:r>
    </w:p>
    <w:p w:rsidR="001D6D79" w:rsidRPr="0045683A" w:rsidRDefault="001D6D79" w:rsidP="001D6D79">
      <w:pPr>
        <w:keepNext/>
        <w:keepLines/>
        <w:shd w:val="clear" w:color="auto" w:fill="FFFFFF"/>
        <w:ind w:firstLine="709"/>
        <w:jc w:val="both"/>
        <w:rPr>
          <w:sz w:val="28"/>
          <w:szCs w:val="28"/>
        </w:rPr>
      </w:pPr>
      <w:r w:rsidRPr="0045683A">
        <w:rPr>
          <w:sz w:val="28"/>
          <w:szCs w:val="28"/>
        </w:rPr>
        <w:t>15</w:t>
      </w:r>
      <w:r w:rsidRPr="0045683A">
        <w:rPr>
          <w:b/>
          <w:sz w:val="28"/>
          <w:szCs w:val="28"/>
        </w:rPr>
        <w:t xml:space="preserve">. </w:t>
      </w:r>
      <w:r w:rsidRPr="0045683A">
        <w:rPr>
          <w:sz w:val="28"/>
          <w:szCs w:val="28"/>
        </w:rPr>
        <w:t xml:space="preserve">Администрация города Минусинска в течение 7 рабочих дней с момента информирования о наступлении случаев, указанных в </w:t>
      </w:r>
      <w:hyperlink w:anchor="Par5856" w:history="1">
        <w:r w:rsidRPr="0045683A">
          <w:rPr>
            <w:sz w:val="28"/>
            <w:szCs w:val="28"/>
          </w:rPr>
          <w:t>пункте 14</w:t>
        </w:r>
      </w:hyperlink>
      <w:r w:rsidRPr="0045683A">
        <w:rPr>
          <w:sz w:val="28"/>
          <w:szCs w:val="28"/>
        </w:rPr>
        <w:t xml:space="preserve">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16. Министерство на основании списков молодых семей - участников подпрограммы, поступивших от Администрации города Минусинска, отобранных по результатам конкурсного отбора муниципальных образований для участия в  подпрограмме, и с учетом средств, которые планируется выделить на софинансирование подпрограммы из местных бюджетов на соответствующий год, в соответствии с очередностью, установленной пунктом 10 настоящего подраздела, формирует и утверждает сводный список молодых семей - участников подпрограммы, изъявивших желание получить социальную выплату в планируемом году (далее - сводный список молодых семей - участников);</w:t>
      </w: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keepNext/>
        <w:keepLines/>
        <w:shd w:val="clear" w:color="auto" w:fill="FFFFFF"/>
        <w:ind w:firstLine="709"/>
        <w:jc w:val="both"/>
        <w:outlineLvl w:val="0"/>
        <w:rPr>
          <w:sz w:val="28"/>
          <w:szCs w:val="28"/>
        </w:rPr>
      </w:pPr>
      <w:bookmarkStart w:id="12" w:name="Par334"/>
      <w:bookmarkEnd w:id="12"/>
      <w:r w:rsidRPr="0045683A">
        <w:rPr>
          <w:sz w:val="28"/>
          <w:szCs w:val="28"/>
        </w:rPr>
        <w:t>3.3. Определение размера социальной выплаты</w:t>
      </w: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keepNext/>
        <w:keepLines/>
        <w:shd w:val="clear" w:color="auto" w:fill="FFFFFF"/>
        <w:ind w:firstLine="709"/>
        <w:jc w:val="both"/>
        <w:rPr>
          <w:sz w:val="28"/>
          <w:szCs w:val="28"/>
        </w:rPr>
      </w:pPr>
      <w:bookmarkStart w:id="13" w:name="Par356"/>
      <w:bookmarkEnd w:id="13"/>
      <w:r w:rsidRPr="0045683A">
        <w:rPr>
          <w:sz w:val="28"/>
          <w:szCs w:val="28"/>
        </w:rPr>
        <w:t>1. Социальная выплата, предоставляемая участнику подпрограммы, формируется на условиях софинансирования за счет средств федерального, краевого и городского бюджетов.</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2. Социальная выплата предоставляется в размере не менее:</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а) 35 процентов расчетной (средней) стоимости жилья, определяемой в соответствии с настоящими Правилами, - для молодых семей, не имеющих детей;</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б) 40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1D6D79" w:rsidRPr="0045683A" w:rsidRDefault="001D6D79" w:rsidP="001D6D79">
      <w:pPr>
        <w:keepNext/>
        <w:keepLines/>
        <w:shd w:val="clear" w:color="auto" w:fill="FFFFFF"/>
        <w:ind w:firstLine="709"/>
        <w:jc w:val="both"/>
        <w:rPr>
          <w:sz w:val="28"/>
          <w:szCs w:val="28"/>
        </w:rPr>
      </w:pPr>
      <w:r w:rsidRPr="0045683A">
        <w:rPr>
          <w:sz w:val="28"/>
          <w:szCs w:val="28"/>
        </w:rPr>
        <w:t>3. Распределение субсидий бюджетам муниципальных образований Красноярского края осуществляется между муниципальными образованиями края, отобранными для участия в мероприятии 3.1.1 на основании конкурсного отбора и обеспечившими уровень софинансирования за счет средств местного бюджета в размере не менее 7 процентов расчетной (средней) стоимости жилья, используемой при расчете размера социальной выплаты в предоставляемых молодым семьям социальных выплатах. Начиная с конкурсного отбора муниципальных образований на 2017 год, субсидия предоставляется при соблюдении условия софинансирования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следующем размере:</w:t>
      </w:r>
    </w:p>
    <w:p w:rsidR="001D6D79" w:rsidRPr="0045683A" w:rsidRDefault="001D6D79" w:rsidP="001D6D79">
      <w:pPr>
        <w:keepNext/>
        <w:keepLines/>
        <w:shd w:val="clear" w:color="auto" w:fill="FFFFFF"/>
        <w:autoSpaceDE w:val="0"/>
        <w:autoSpaceDN w:val="0"/>
        <w:adjustRightInd w:val="0"/>
        <w:ind w:firstLine="709"/>
        <w:jc w:val="both"/>
        <w:rPr>
          <w:sz w:val="28"/>
          <w:szCs w:val="28"/>
        </w:rPr>
      </w:pPr>
      <w:r w:rsidRPr="0045683A">
        <w:rPr>
          <w:sz w:val="28"/>
          <w:szCs w:val="28"/>
        </w:rPr>
        <w:t>для муниципальных образований с уровнем РБО менее 1,2 - не менее 7%;</w:t>
      </w:r>
    </w:p>
    <w:p w:rsidR="001D6D79" w:rsidRPr="0045683A" w:rsidRDefault="001D6D79" w:rsidP="001D6D79">
      <w:pPr>
        <w:keepNext/>
        <w:keepLines/>
        <w:shd w:val="clear" w:color="auto" w:fill="FFFFFF"/>
        <w:autoSpaceDE w:val="0"/>
        <w:autoSpaceDN w:val="0"/>
        <w:adjustRightInd w:val="0"/>
        <w:ind w:firstLine="709"/>
        <w:jc w:val="both"/>
        <w:rPr>
          <w:sz w:val="28"/>
          <w:szCs w:val="28"/>
        </w:rPr>
      </w:pPr>
      <w:r w:rsidRPr="0045683A">
        <w:rPr>
          <w:sz w:val="28"/>
          <w:szCs w:val="28"/>
        </w:rPr>
        <w:t>для муниципальных образований с уровнем РБО свыше 1,2 - не менее 10%.</w:t>
      </w:r>
    </w:p>
    <w:p w:rsidR="001D6D79" w:rsidRPr="0045683A" w:rsidRDefault="001D6D79" w:rsidP="001D6D79">
      <w:pPr>
        <w:keepNext/>
        <w:keepLines/>
        <w:shd w:val="clear" w:color="auto" w:fill="FFFFFF"/>
        <w:autoSpaceDE w:val="0"/>
        <w:autoSpaceDN w:val="0"/>
        <w:adjustRightInd w:val="0"/>
        <w:ind w:firstLine="709"/>
        <w:jc w:val="both"/>
        <w:rPr>
          <w:sz w:val="28"/>
          <w:szCs w:val="28"/>
        </w:rPr>
      </w:pPr>
      <w:r w:rsidRPr="0045683A">
        <w:rPr>
          <w:sz w:val="28"/>
          <w:szCs w:val="28"/>
        </w:rPr>
        <w:t>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 xml:space="preserve">4. Расчет размера социальной выплаты производится исходя из размера общей площади жилого помещения, установленного в соответствии с пунктом 5 настоящего подраздела, количества членов молодой семьи - участницы подпрограммы и норматива стоимости </w:t>
      </w:r>
      <w:smartTag w:uri="urn:schemas-microsoft-com:office:smarttags" w:element="metricconverter">
        <w:smartTagPr>
          <w:attr w:name="ProductID" w:val="1 кв. метра"/>
        </w:smartTagPr>
        <w:r w:rsidRPr="0045683A">
          <w:rPr>
            <w:kern w:val="0"/>
            <w:sz w:val="28"/>
            <w:szCs w:val="28"/>
            <w:lang w:eastAsia="ru-RU"/>
          </w:rPr>
          <w:t>1 кв. метра</w:t>
        </w:r>
      </w:smartTag>
      <w:r w:rsidRPr="0045683A">
        <w:rPr>
          <w:kern w:val="0"/>
          <w:sz w:val="28"/>
          <w:szCs w:val="28"/>
          <w:lang w:eastAsia="ru-RU"/>
        </w:rPr>
        <w:t xml:space="preserve"> общей площади жилья по муниципальному образованию, в котором молодая семья включена в список участников подпрограммы. Норматив стоимости </w:t>
      </w:r>
      <w:smartTag w:uri="urn:schemas-microsoft-com:office:smarttags" w:element="metricconverter">
        <w:smartTagPr>
          <w:attr w:name="ProductID" w:val="1 кв. метра"/>
        </w:smartTagPr>
        <w:r w:rsidRPr="0045683A">
          <w:rPr>
            <w:kern w:val="0"/>
            <w:sz w:val="28"/>
            <w:szCs w:val="28"/>
            <w:lang w:eastAsia="ru-RU"/>
          </w:rPr>
          <w:t>1 кв. метра</w:t>
        </w:r>
      </w:smartTag>
      <w:r w:rsidRPr="0045683A">
        <w:rPr>
          <w:kern w:val="0"/>
          <w:sz w:val="28"/>
          <w:szCs w:val="28"/>
          <w:lang w:eastAsia="ru-RU"/>
        </w:rPr>
        <w:t xml:space="preserve">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w:t>
      </w:r>
      <w:smartTag w:uri="urn:schemas-microsoft-com:office:smarttags" w:element="metricconverter">
        <w:smartTagPr>
          <w:attr w:name="ProductID" w:val="1 кв. метра"/>
        </w:smartTagPr>
        <w:r w:rsidRPr="0045683A">
          <w:rPr>
            <w:kern w:val="0"/>
            <w:sz w:val="28"/>
            <w:szCs w:val="28"/>
            <w:lang w:eastAsia="ru-RU"/>
          </w:rPr>
          <w:t>1 кв. метра</w:t>
        </w:r>
      </w:smartTag>
      <w:r w:rsidRPr="0045683A">
        <w:rPr>
          <w:kern w:val="0"/>
          <w:sz w:val="28"/>
          <w:szCs w:val="28"/>
          <w:lang w:eastAsia="ru-RU"/>
        </w:rPr>
        <w:t xml:space="preserve">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5. Размер общей площади жилого помещения, с учетом которого определяется размер социальной выплаты, составляет:</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lastRenderedPageBreak/>
        <w:t xml:space="preserve">а) для семьи, состоящей из 2 человек (молодые супруги или один молодой родитель и ребенок), - </w:t>
      </w:r>
      <w:smartTag w:uri="urn:schemas-microsoft-com:office:smarttags" w:element="metricconverter">
        <w:smartTagPr>
          <w:attr w:name="ProductID" w:val="42 кв. метра"/>
        </w:smartTagPr>
        <w:r w:rsidRPr="0045683A">
          <w:rPr>
            <w:kern w:val="0"/>
            <w:sz w:val="28"/>
            <w:szCs w:val="28"/>
            <w:lang w:eastAsia="ru-RU"/>
          </w:rPr>
          <w:t>42 кв. метра</w:t>
        </w:r>
      </w:smartTag>
      <w:r w:rsidRPr="0045683A">
        <w:rPr>
          <w:kern w:val="0"/>
          <w:sz w:val="28"/>
          <w:szCs w:val="28"/>
          <w:lang w:eastAsia="ru-RU"/>
        </w:rPr>
        <w:t>;</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w:t>
      </w:r>
      <w:smartTag w:uri="urn:schemas-microsoft-com:office:smarttags" w:element="metricconverter">
        <w:smartTagPr>
          <w:attr w:name="ProductID" w:val="18 кв. метров"/>
        </w:smartTagPr>
        <w:r w:rsidRPr="0045683A">
          <w:rPr>
            <w:kern w:val="0"/>
            <w:sz w:val="28"/>
            <w:szCs w:val="28"/>
            <w:lang w:eastAsia="ru-RU"/>
          </w:rPr>
          <w:t>18 кв. метров</w:t>
        </w:r>
      </w:smartTag>
      <w:r w:rsidRPr="0045683A">
        <w:rPr>
          <w:kern w:val="0"/>
          <w:sz w:val="28"/>
          <w:szCs w:val="28"/>
          <w:lang w:eastAsia="ru-RU"/>
        </w:rPr>
        <w:t xml:space="preserve"> на одного человека.</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6. Расчетная (средняя) стоимость жилья, используемая при расчете размера социальной выплаты, определяется по формуле:</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СтЖ = Н x РЖ,</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где:</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 xml:space="preserve">Н - норматив стоимости </w:t>
      </w:r>
      <w:smartTag w:uri="urn:schemas-microsoft-com:office:smarttags" w:element="metricconverter">
        <w:smartTagPr>
          <w:attr w:name="ProductID" w:val="1 кв. метра"/>
        </w:smartTagPr>
        <w:r w:rsidRPr="0045683A">
          <w:rPr>
            <w:kern w:val="0"/>
            <w:sz w:val="28"/>
            <w:szCs w:val="28"/>
            <w:lang w:eastAsia="ru-RU"/>
          </w:rPr>
          <w:t>1 кв. метра</w:t>
        </w:r>
      </w:smartTag>
      <w:r w:rsidRPr="0045683A">
        <w:rPr>
          <w:kern w:val="0"/>
          <w:sz w:val="28"/>
          <w:szCs w:val="28"/>
          <w:lang w:eastAsia="ru-RU"/>
        </w:rPr>
        <w:t xml:space="preserve"> общей площади жилья по муниципальному образованию, определяемый в соответствии с требованиями, установленными пунктом 13 настоящих Правил;</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РЖ - размер общей площади жилого помещения, определяемый в соответствии с пунктом 5 настоящих Правил.</w:t>
      </w:r>
    </w:p>
    <w:p w:rsidR="001D6D79" w:rsidRPr="0045683A" w:rsidRDefault="001D6D79" w:rsidP="001D6D79">
      <w:pPr>
        <w:keepNext/>
        <w:keepLines/>
        <w:shd w:val="clear" w:color="auto" w:fill="FFFFFF"/>
        <w:ind w:firstLine="709"/>
        <w:jc w:val="both"/>
        <w:rPr>
          <w:sz w:val="28"/>
          <w:szCs w:val="28"/>
        </w:rPr>
      </w:pPr>
      <w:r w:rsidRPr="0045683A">
        <w:rPr>
          <w:sz w:val="28"/>
          <w:szCs w:val="28"/>
        </w:rPr>
        <w:t>7. Определение наличия у молодой семьи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осуществляется по формуле:</w:t>
      </w: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keepNext/>
        <w:keepLines/>
        <w:shd w:val="clear" w:color="auto" w:fill="FFFFFF"/>
        <w:ind w:firstLine="709"/>
        <w:jc w:val="both"/>
        <w:outlineLvl w:val="0"/>
        <w:rPr>
          <w:sz w:val="28"/>
          <w:szCs w:val="28"/>
        </w:rPr>
      </w:pPr>
      <w:r w:rsidRPr="0045683A">
        <w:rPr>
          <w:sz w:val="28"/>
          <w:szCs w:val="28"/>
        </w:rPr>
        <w:t>Д = СтЖ - С,</w:t>
      </w: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где:</w:t>
      </w:r>
    </w:p>
    <w:p w:rsidR="001D6D79" w:rsidRPr="0045683A" w:rsidRDefault="001D6D79" w:rsidP="001D6D79">
      <w:pPr>
        <w:keepNext/>
        <w:keepLines/>
        <w:shd w:val="clear" w:color="auto" w:fill="FFFFFF"/>
        <w:ind w:firstLine="709"/>
        <w:jc w:val="both"/>
        <w:rPr>
          <w:sz w:val="28"/>
          <w:szCs w:val="28"/>
        </w:rPr>
      </w:pPr>
      <w:r w:rsidRPr="0045683A">
        <w:rPr>
          <w:sz w:val="28"/>
          <w:szCs w:val="28"/>
        </w:rPr>
        <w:t>Д - доходы, позволяющие взять кредит, либо иные денежные средства для оплаты расчетной (средней) стоимости жилья;</w:t>
      </w:r>
    </w:p>
    <w:p w:rsidR="001D6D79" w:rsidRPr="0045683A" w:rsidRDefault="001D6D79" w:rsidP="001D6D79">
      <w:pPr>
        <w:keepNext/>
        <w:keepLines/>
        <w:shd w:val="clear" w:color="auto" w:fill="FFFFFF"/>
        <w:ind w:firstLine="709"/>
        <w:jc w:val="both"/>
        <w:rPr>
          <w:sz w:val="28"/>
          <w:szCs w:val="28"/>
        </w:rPr>
      </w:pPr>
      <w:r w:rsidRPr="0045683A">
        <w:rPr>
          <w:sz w:val="28"/>
          <w:szCs w:val="28"/>
        </w:rPr>
        <w:t>СтЖ - размер расчетной (средней) стоимости жилья;</w:t>
      </w:r>
    </w:p>
    <w:p w:rsidR="001D6D79" w:rsidRPr="0045683A" w:rsidRDefault="001D6D79" w:rsidP="001D6D79">
      <w:pPr>
        <w:keepNext/>
        <w:keepLines/>
        <w:shd w:val="clear" w:color="auto" w:fill="FFFFFF"/>
        <w:ind w:firstLine="709"/>
        <w:jc w:val="both"/>
        <w:rPr>
          <w:sz w:val="28"/>
          <w:szCs w:val="28"/>
        </w:rPr>
      </w:pPr>
      <w:r w:rsidRPr="0045683A">
        <w:rPr>
          <w:sz w:val="28"/>
          <w:szCs w:val="28"/>
        </w:rPr>
        <w:t>С - размер социальной выплаты.</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8.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D6D79" w:rsidRPr="0045683A" w:rsidRDefault="001D6D79" w:rsidP="001D6D79">
      <w:pPr>
        <w:keepNext/>
        <w:keepLines/>
        <w:shd w:val="clear" w:color="auto" w:fill="FFFFFF"/>
        <w:ind w:firstLine="709"/>
        <w:jc w:val="both"/>
        <w:rPr>
          <w:sz w:val="28"/>
          <w:szCs w:val="28"/>
        </w:rPr>
      </w:pPr>
      <w:r w:rsidRPr="0045683A">
        <w:rPr>
          <w:sz w:val="28"/>
          <w:szCs w:val="28"/>
        </w:rPr>
        <w:t>9. При изменении стоимости квадратного метра жилья для расчета размера социальной выплаты, установленного Администрацией города Минусинска в сторону увеличения после утверждения списка молодых семей - претендентов на получение социальных выплат и соответственно увеличение размера социальной выплаты недостающий объем бюджетных средств компенсируется из бюджета муниципального образования, в пределах средств, предусмотренных в бюджете муниципального образования на текущий год.</w:t>
      </w: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pStyle w:val="8"/>
        <w:keepLines/>
        <w:shd w:val="clear" w:color="auto" w:fill="FFFFFF"/>
        <w:ind w:firstLine="709"/>
        <w:rPr>
          <w:sz w:val="28"/>
          <w:szCs w:val="28"/>
        </w:rPr>
      </w:pPr>
      <w:r w:rsidRPr="0045683A">
        <w:rPr>
          <w:sz w:val="28"/>
          <w:szCs w:val="28"/>
        </w:rPr>
        <w:t>3.4. Порядок предоставления дополнительной социальной выплаты при рождении (усыновлении) 1 ребенка.</w:t>
      </w:r>
    </w:p>
    <w:p w:rsidR="001D6D79" w:rsidRPr="0045683A" w:rsidRDefault="001D6D79" w:rsidP="001D6D79">
      <w:pPr>
        <w:keepNext/>
        <w:keepLines/>
        <w:shd w:val="clear" w:color="auto" w:fill="FFFFFF"/>
        <w:rPr>
          <w:sz w:val="28"/>
          <w:szCs w:val="28"/>
          <w:lang w:eastAsia="ar-SA"/>
        </w:rPr>
      </w:pP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t xml:space="preserve">1. При рождении (усыновлении) 1 ребенка после включения в список молодых семей - претендентов молодой семье - участнику </w:t>
      </w:r>
      <w:r w:rsidRPr="0045683A">
        <w:rPr>
          <w:sz w:val="28"/>
          <w:szCs w:val="28"/>
        </w:rPr>
        <w:t xml:space="preserve">мероприятия 8 </w:t>
      </w:r>
      <w:r w:rsidRPr="0045683A">
        <w:rPr>
          <w:sz w:val="28"/>
          <w:szCs w:val="28"/>
          <w:lang w:eastAsia="ar-SA"/>
        </w:rPr>
        <w:t>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подпрограммы,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w:t>
      </w: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t xml:space="preserve">Дополнительная социальная выплата предоставляется также при рождении (усыновлении) 1 ребенка в период после утверждения сводного списка молодых семей - участников </w:t>
      </w:r>
      <w:r w:rsidRPr="0045683A">
        <w:rPr>
          <w:sz w:val="28"/>
          <w:szCs w:val="28"/>
        </w:rPr>
        <w:t xml:space="preserve">мероприятия 8 </w:t>
      </w:r>
      <w:r w:rsidRPr="0045683A">
        <w:rPr>
          <w:sz w:val="28"/>
          <w:szCs w:val="28"/>
          <w:lang w:eastAsia="ar-SA"/>
        </w:rPr>
        <w:t xml:space="preserve">и до утверждения министерством списка молодых семей - претендентов </w:t>
      </w:r>
      <w:r w:rsidRPr="0045683A">
        <w:rPr>
          <w:sz w:val="28"/>
          <w:szCs w:val="28"/>
        </w:rPr>
        <w:t>мероприятия 8</w:t>
      </w:r>
      <w:r w:rsidRPr="0045683A">
        <w:rPr>
          <w:sz w:val="28"/>
          <w:szCs w:val="28"/>
          <w:lang w:eastAsia="ar-SA"/>
        </w:rPr>
        <w:t>, если расчет размера социальной выплаты производился без учета этого ребенка.</w:t>
      </w: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t>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t>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rsidR="001D6D79" w:rsidRPr="0045683A" w:rsidRDefault="001D6D79" w:rsidP="001D6D79">
      <w:pPr>
        <w:keepNext/>
        <w:keepLines/>
        <w:shd w:val="clear" w:color="auto" w:fill="FFFFFF"/>
        <w:ind w:firstLine="709"/>
        <w:jc w:val="both"/>
        <w:rPr>
          <w:sz w:val="28"/>
          <w:szCs w:val="28"/>
          <w:lang w:eastAsia="ar-SA"/>
        </w:rPr>
      </w:pPr>
      <w:bookmarkStart w:id="14" w:name="Par6037"/>
      <w:bookmarkEnd w:id="14"/>
      <w:r w:rsidRPr="0045683A">
        <w:rPr>
          <w:sz w:val="28"/>
          <w:szCs w:val="28"/>
          <w:lang w:eastAsia="ar-SA"/>
        </w:rPr>
        <w:t xml:space="preserve">4. Для получения дополнительной социальной выплаты молодая семья при рождении (усыновлении) 1 ребенка подает в Администрацию города Минусинска, выдавший молодой семье свидетельство на получение социальной выплаты на приобретение жилья или строительство индивидуального жилого дома в рамках подпрограммы, </w:t>
      </w:r>
      <w:hyperlink w:anchor="Par7963" w:history="1">
        <w:r w:rsidRPr="0045683A">
          <w:rPr>
            <w:sz w:val="28"/>
            <w:szCs w:val="28"/>
            <w:lang w:eastAsia="ar-SA"/>
          </w:rPr>
          <w:t>заявление</w:t>
        </w:r>
      </w:hyperlink>
      <w:r w:rsidRPr="0045683A">
        <w:rPr>
          <w:sz w:val="28"/>
          <w:szCs w:val="28"/>
          <w:lang w:eastAsia="ar-SA"/>
        </w:rPr>
        <w:t xml:space="preserve"> по форме согласно приложению 6.</w:t>
      </w: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rsidR="001D6D79" w:rsidRPr="0045683A" w:rsidRDefault="001D6D79" w:rsidP="001D6D79">
      <w:pPr>
        <w:keepNext/>
        <w:keepLines/>
        <w:shd w:val="clear" w:color="auto" w:fill="FFFFFF"/>
        <w:ind w:firstLine="709"/>
        <w:jc w:val="both"/>
        <w:rPr>
          <w:sz w:val="28"/>
          <w:szCs w:val="28"/>
          <w:lang w:eastAsia="ar-SA"/>
        </w:rPr>
      </w:pPr>
      <w:bookmarkStart w:id="15" w:name="Par6039"/>
      <w:bookmarkEnd w:id="15"/>
      <w:r w:rsidRPr="0045683A">
        <w:rPr>
          <w:sz w:val="28"/>
          <w:szCs w:val="28"/>
          <w:lang w:eastAsia="ar-SA"/>
        </w:rPr>
        <w:t>5. К заявлению прилагаются следующие документы:</w:t>
      </w:r>
    </w:p>
    <w:p w:rsidR="001D6D79" w:rsidRPr="0045683A" w:rsidRDefault="001D6D79" w:rsidP="001D6D79">
      <w:pPr>
        <w:keepNext/>
        <w:keepLines/>
        <w:shd w:val="clear" w:color="auto" w:fill="FFFFFF"/>
        <w:ind w:firstLine="709"/>
        <w:jc w:val="both"/>
        <w:rPr>
          <w:sz w:val="28"/>
          <w:szCs w:val="28"/>
          <w:lang w:eastAsia="ar-SA"/>
        </w:rPr>
      </w:pPr>
      <w:bookmarkStart w:id="16" w:name="Par6040"/>
      <w:bookmarkEnd w:id="16"/>
      <w:r w:rsidRPr="0045683A">
        <w:rPr>
          <w:sz w:val="28"/>
          <w:szCs w:val="28"/>
          <w:lang w:eastAsia="ar-SA"/>
        </w:rPr>
        <w:t>а) копия свидетельства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w:t>
      </w: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t xml:space="preserve">б) копия договора купли-продажи жилья или договора с уполномоченной организацией, осуществляющей оказание услуг для молодых семей - участников </w:t>
      </w:r>
      <w:hyperlink w:anchor="Par8231" w:history="1">
        <w:r w:rsidRPr="0045683A">
          <w:rPr>
            <w:sz w:val="28"/>
            <w:szCs w:val="28"/>
            <w:lang w:eastAsia="ar-SA"/>
          </w:rPr>
          <w:t>подпрограммы</w:t>
        </w:r>
      </w:hyperlink>
      <w:r w:rsidRPr="0045683A">
        <w:rPr>
          <w:sz w:val="28"/>
          <w:szCs w:val="28"/>
          <w:lang w:eastAsia="ar-SA"/>
        </w:rPr>
        <w:t xml:space="preserve"> по приобретению жилого помещения экономкласса на первичном рынке жилья или договора строительного подряда;</w:t>
      </w: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t>г) копию кредитного договора или договора займа, справку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1D6D79" w:rsidRPr="0045683A" w:rsidRDefault="001D6D79" w:rsidP="001D6D79">
      <w:pPr>
        <w:keepNext/>
        <w:keepLines/>
        <w:shd w:val="clear" w:color="auto" w:fill="FFFFFF"/>
        <w:ind w:firstLine="709"/>
        <w:jc w:val="both"/>
        <w:rPr>
          <w:sz w:val="28"/>
          <w:szCs w:val="28"/>
          <w:lang w:eastAsia="ar-SA"/>
        </w:rPr>
      </w:pPr>
      <w:bookmarkStart w:id="17" w:name="Par6044"/>
      <w:bookmarkEnd w:id="17"/>
      <w:r w:rsidRPr="0045683A">
        <w:rPr>
          <w:sz w:val="28"/>
          <w:szCs w:val="28"/>
          <w:lang w:eastAsia="ar-SA"/>
        </w:rPr>
        <w:lastRenderedPageBreak/>
        <w:t>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t xml:space="preserve">Копии документов, предъявляемые заявителями в соответствии с </w:t>
      </w:r>
      <w:hyperlink w:anchor="Par6040" w:history="1">
        <w:r w:rsidRPr="0045683A">
          <w:rPr>
            <w:sz w:val="28"/>
            <w:szCs w:val="28"/>
            <w:lang w:eastAsia="ar-SA"/>
          </w:rPr>
          <w:t>подпунктами "а"</w:t>
        </w:r>
      </w:hyperlink>
      <w:r w:rsidRPr="0045683A">
        <w:rPr>
          <w:sz w:val="28"/>
          <w:szCs w:val="28"/>
          <w:lang w:eastAsia="ar-SA"/>
        </w:rPr>
        <w:t xml:space="preserve"> - </w:t>
      </w:r>
      <w:hyperlink w:anchor="Par6044" w:history="1">
        <w:r w:rsidRPr="0045683A">
          <w:rPr>
            <w:sz w:val="28"/>
            <w:szCs w:val="28"/>
            <w:lang w:eastAsia="ar-SA"/>
          </w:rPr>
          <w:t>"д"</w:t>
        </w:r>
      </w:hyperlink>
      <w:r w:rsidRPr="0045683A">
        <w:rPr>
          <w:sz w:val="28"/>
          <w:szCs w:val="28"/>
          <w:lang w:eastAsia="ar-SA"/>
        </w:rPr>
        <w:t xml:space="preserve"> настоящего пункта, заверяются должностным лицом органа местного самоуправления при предъявлении оригиналов документов.</w:t>
      </w:r>
    </w:p>
    <w:p w:rsidR="001D6D79" w:rsidRPr="0045683A" w:rsidRDefault="001D6D79" w:rsidP="001D6D79">
      <w:pPr>
        <w:keepNext/>
        <w:keepLines/>
        <w:shd w:val="clear" w:color="auto" w:fill="FFFFFF"/>
        <w:ind w:firstLine="709"/>
        <w:jc w:val="both"/>
        <w:rPr>
          <w:sz w:val="28"/>
          <w:szCs w:val="28"/>
          <w:lang w:eastAsia="ar-SA"/>
        </w:rPr>
      </w:pPr>
      <w:bookmarkStart w:id="18" w:name="Par6047"/>
      <w:bookmarkEnd w:id="18"/>
      <w:r w:rsidRPr="0045683A">
        <w:rPr>
          <w:sz w:val="28"/>
          <w:szCs w:val="28"/>
          <w:lang w:eastAsia="ar-SA"/>
        </w:rPr>
        <w:t xml:space="preserve">6.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w:t>
      </w:r>
      <w:hyperlink w:anchor="Par8231" w:history="1">
        <w:r w:rsidRPr="0045683A">
          <w:rPr>
            <w:sz w:val="28"/>
            <w:szCs w:val="28"/>
            <w:lang w:eastAsia="ar-SA"/>
          </w:rPr>
          <w:t>подпрограммы</w:t>
        </w:r>
      </w:hyperlink>
      <w:r w:rsidRPr="0045683A">
        <w:rPr>
          <w:sz w:val="28"/>
          <w:szCs w:val="28"/>
          <w:lang w:eastAsia="ar-SA"/>
        </w:rPr>
        <w:t xml:space="preserve">, свидетельство о государственной регистрации права собственности на жилое помещение (индивидуальный жилой дом). При непредставлении заявителем по собственной инициативе указанного документа Администрация города Минусинска при участии МКУ «Управление городского хозяйства» запрашивает по истечении 5 рабочих дней после представления заявления и документов, указанных в </w:t>
      </w:r>
      <w:hyperlink w:anchor="Par6040" w:history="1">
        <w:r w:rsidRPr="0045683A">
          <w:rPr>
            <w:sz w:val="28"/>
            <w:szCs w:val="28"/>
            <w:lang w:eastAsia="ar-SA"/>
          </w:rPr>
          <w:t>подпунктах "а"</w:t>
        </w:r>
      </w:hyperlink>
      <w:r w:rsidRPr="0045683A">
        <w:rPr>
          <w:sz w:val="28"/>
          <w:szCs w:val="28"/>
          <w:lang w:eastAsia="ar-SA"/>
        </w:rPr>
        <w:t xml:space="preserve"> - </w:t>
      </w:r>
      <w:hyperlink w:anchor="Par6044" w:history="1">
        <w:r w:rsidRPr="0045683A">
          <w:rPr>
            <w:sz w:val="28"/>
            <w:szCs w:val="28"/>
            <w:lang w:eastAsia="ar-SA"/>
          </w:rPr>
          <w:t>"д" пункта 6</w:t>
        </w:r>
      </w:hyperlink>
      <w:r w:rsidRPr="0045683A">
        <w:rPr>
          <w:sz w:val="28"/>
          <w:szCs w:val="28"/>
          <w:lang w:eastAsia="ar-SA"/>
        </w:rPr>
        <w:t xml:space="preserve"> настоящего подраздела,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 если такие документы находятся в их распоряжении.</w:t>
      </w: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t xml:space="preserve">Орган местного самоуправления в течение 5 рабочих дней с даты получения документов, указанных в </w:t>
      </w:r>
      <w:hyperlink w:anchor="Par6040" w:history="1">
        <w:r w:rsidRPr="0045683A">
          <w:rPr>
            <w:sz w:val="28"/>
            <w:szCs w:val="28"/>
            <w:lang w:eastAsia="ar-SA"/>
          </w:rPr>
          <w:t>подпунктах "а"</w:t>
        </w:r>
      </w:hyperlink>
      <w:r w:rsidRPr="0045683A">
        <w:rPr>
          <w:sz w:val="28"/>
          <w:szCs w:val="28"/>
          <w:lang w:eastAsia="ar-SA"/>
        </w:rPr>
        <w:t xml:space="preserve"> - </w:t>
      </w:r>
      <w:hyperlink w:anchor="Par6044" w:history="1">
        <w:r w:rsidRPr="0045683A">
          <w:rPr>
            <w:sz w:val="28"/>
            <w:szCs w:val="28"/>
            <w:lang w:eastAsia="ar-SA"/>
          </w:rPr>
          <w:t>"д" пункта 6</w:t>
        </w:r>
      </w:hyperlink>
      <w:r w:rsidRPr="0045683A">
        <w:rPr>
          <w:sz w:val="28"/>
          <w:szCs w:val="28"/>
          <w:lang w:eastAsia="ar-SA"/>
        </w:rPr>
        <w:t xml:space="preserve">, </w:t>
      </w:r>
      <w:hyperlink w:anchor="Par6047" w:history="1">
        <w:r w:rsidRPr="0045683A">
          <w:rPr>
            <w:sz w:val="28"/>
            <w:szCs w:val="28"/>
            <w:lang w:eastAsia="ar-SA"/>
          </w:rPr>
          <w:t>пункте 7</w:t>
        </w:r>
      </w:hyperlink>
      <w:r w:rsidRPr="0045683A">
        <w:rPr>
          <w:sz w:val="28"/>
          <w:szCs w:val="28"/>
          <w:lang w:eastAsia="ar-SA"/>
        </w:rPr>
        <w:t xml:space="preserve"> настоящего подраздела,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t>7.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lastRenderedPageBreak/>
        <w:t>8. Основаниями для отказа в предоставлении молодой семье дополнительной социальной выплаты являются:</w:t>
      </w: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t xml:space="preserve">а) несоответствие молодой семьи требованиям, указанным в </w:t>
      </w:r>
      <w:hyperlink w:anchor="Par6029" w:history="1">
        <w:r w:rsidRPr="0045683A">
          <w:rPr>
            <w:sz w:val="28"/>
            <w:szCs w:val="28"/>
            <w:lang w:eastAsia="ar-SA"/>
          </w:rPr>
          <w:t>пункте 1</w:t>
        </w:r>
      </w:hyperlink>
      <w:r w:rsidRPr="0045683A">
        <w:rPr>
          <w:sz w:val="28"/>
          <w:szCs w:val="28"/>
          <w:lang w:eastAsia="ar-SA"/>
        </w:rPr>
        <w:t xml:space="preserve"> настоящего подраздела;</w:t>
      </w: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t xml:space="preserve">б) непредставление или представление не в полном объеме документов, указанных в </w:t>
      </w:r>
      <w:hyperlink w:anchor="Par6037" w:history="1">
        <w:r w:rsidRPr="0045683A">
          <w:rPr>
            <w:sz w:val="28"/>
            <w:szCs w:val="28"/>
            <w:lang w:eastAsia="ar-SA"/>
          </w:rPr>
          <w:t>пунктах 5</w:t>
        </w:r>
      </w:hyperlink>
      <w:r w:rsidRPr="0045683A">
        <w:rPr>
          <w:sz w:val="28"/>
          <w:szCs w:val="28"/>
          <w:lang w:eastAsia="ar-SA"/>
        </w:rPr>
        <w:t xml:space="preserve">, </w:t>
      </w:r>
      <w:hyperlink w:anchor="Par6039" w:history="1">
        <w:r w:rsidRPr="0045683A">
          <w:rPr>
            <w:sz w:val="28"/>
            <w:szCs w:val="28"/>
            <w:lang w:eastAsia="ar-SA"/>
          </w:rPr>
          <w:t>6</w:t>
        </w:r>
      </w:hyperlink>
      <w:r w:rsidRPr="0045683A">
        <w:rPr>
          <w:sz w:val="28"/>
          <w:szCs w:val="28"/>
          <w:lang w:eastAsia="ar-SA"/>
        </w:rPr>
        <w:t xml:space="preserve"> настоящего подраздела;</w:t>
      </w: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t>в) недостоверность сведений, содержащихся в представленных документах.</w:t>
      </w: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t xml:space="preserve">9.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w:t>
      </w:r>
      <w:hyperlink w:anchor="Par8231" w:history="1">
        <w:r w:rsidRPr="0045683A">
          <w:rPr>
            <w:sz w:val="28"/>
            <w:szCs w:val="28"/>
            <w:lang w:eastAsia="ar-SA"/>
          </w:rPr>
          <w:t>подпрограммы</w:t>
        </w:r>
      </w:hyperlink>
      <w:r w:rsidRPr="0045683A">
        <w:rPr>
          <w:sz w:val="28"/>
          <w:szCs w:val="28"/>
          <w:lang w:eastAsia="ar-SA"/>
        </w:rPr>
        <w:t>.</w:t>
      </w:r>
    </w:p>
    <w:p w:rsidR="001D6D79" w:rsidRPr="0045683A" w:rsidRDefault="001D6D79" w:rsidP="001D6D79">
      <w:pPr>
        <w:keepNext/>
        <w:keepLines/>
        <w:shd w:val="clear" w:color="auto" w:fill="FFFFFF"/>
        <w:ind w:firstLine="709"/>
        <w:jc w:val="both"/>
        <w:rPr>
          <w:sz w:val="28"/>
          <w:szCs w:val="28"/>
          <w:lang w:eastAsia="ar-SA"/>
        </w:rPr>
      </w:pPr>
      <w:r w:rsidRPr="0045683A">
        <w:rPr>
          <w:sz w:val="28"/>
          <w:szCs w:val="28"/>
          <w:lang w:eastAsia="ar-SA"/>
        </w:rPr>
        <w:t>10.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1D6D79" w:rsidRPr="0045683A" w:rsidRDefault="001D6D79" w:rsidP="001D6D79">
      <w:pPr>
        <w:pStyle w:val="NoSpacing"/>
        <w:keepNext/>
        <w:keepLines/>
        <w:shd w:val="clear" w:color="auto" w:fill="FFFFFF"/>
        <w:ind w:firstLine="709"/>
        <w:jc w:val="both"/>
        <w:rPr>
          <w:rFonts w:ascii="Times New Roman" w:hAnsi="Times New Roman"/>
          <w:sz w:val="28"/>
          <w:szCs w:val="28"/>
        </w:rPr>
      </w:pPr>
    </w:p>
    <w:p w:rsidR="001D6D79" w:rsidRPr="0045683A" w:rsidRDefault="001D6D79" w:rsidP="001D6D79">
      <w:pPr>
        <w:keepNext/>
        <w:keepLines/>
        <w:shd w:val="clear" w:color="auto" w:fill="FFFFFF"/>
        <w:ind w:firstLine="709"/>
        <w:jc w:val="both"/>
        <w:outlineLvl w:val="0"/>
        <w:rPr>
          <w:sz w:val="28"/>
          <w:szCs w:val="28"/>
        </w:rPr>
      </w:pPr>
      <w:r w:rsidRPr="0045683A">
        <w:rPr>
          <w:sz w:val="28"/>
          <w:szCs w:val="28"/>
        </w:rPr>
        <w:t>3.5.  Правила выдачи и реализации свидетельств на получение социальных выплат на приобретение жилья или строительство индивидуального жилого дома</w:t>
      </w: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1. Право молодой семьи удостоверяется именным документом - свидетельством на получение социальных выплат на приобретение жилья или строительство индивидуального жилого дома (далее - свидетельство), которое не является ценной бумагой (приложение 7 к подпрограмме).</w:t>
      </w:r>
    </w:p>
    <w:p w:rsidR="001D6D79" w:rsidRPr="0045683A" w:rsidRDefault="001D6D79" w:rsidP="001D6D79">
      <w:pPr>
        <w:keepNext/>
        <w:keepLines/>
        <w:shd w:val="clear" w:color="auto" w:fill="FFFFFF"/>
        <w:ind w:firstLine="709"/>
        <w:jc w:val="both"/>
        <w:rPr>
          <w:sz w:val="28"/>
          <w:szCs w:val="28"/>
        </w:rPr>
      </w:pPr>
      <w:r w:rsidRPr="0045683A">
        <w:rPr>
          <w:sz w:val="28"/>
          <w:szCs w:val="28"/>
        </w:rPr>
        <w:t>Срок действия свидетельства составляет не более 7 месяцев с даты выдачи, указанной в свидетельстве.</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2.  МКУ «Управление городского хозяйства» в течение 5 рабочих дней после получения выписки из списка молодых семей-претендентов оповещает (способом, позволяющим подтвердить факт и дату оповещения) молодых семей, входящих в данный список, о включении их в список молодых семей-претендентов и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bookmarkStart w:id="19" w:name="Par480"/>
      <w:bookmarkEnd w:id="19"/>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3. В течение одного месяца после получения уведомления о лимитах бюджетных ассигнований из бюджета Красноярского края, предназначенных для предоставления социальных выплат, Администрация города Минусинска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lastRenderedPageBreak/>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4 настоящего подраздела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4.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w:t>
      </w:r>
      <w:r w:rsidRPr="0045683A">
        <w:rPr>
          <w:sz w:val="28"/>
          <w:szCs w:val="28"/>
        </w:rPr>
        <w:t xml:space="preserve"> </w:t>
      </w:r>
      <w:r w:rsidRPr="0045683A">
        <w:rPr>
          <w:kern w:val="0"/>
          <w:sz w:val="28"/>
          <w:szCs w:val="28"/>
          <w:lang w:eastAsia="ru-RU"/>
        </w:rPr>
        <w:t>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города Минусинска по месту своего постоянного жительства заявление о выдаче такого свидетельства (в произвольной форме) и документы:</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а) в случае использования социальных выплат в соответствии с подпунктами "а" - "д" пункта 4 подраздела 2.3.1. раздела 2.3 подпрограммы;</w:t>
      </w:r>
    </w:p>
    <w:p w:rsidR="001D6D79" w:rsidRPr="0045683A" w:rsidRDefault="001D6D79" w:rsidP="001D6D79">
      <w:pPr>
        <w:keepNext/>
        <w:keepLines/>
        <w:shd w:val="clear" w:color="auto" w:fill="FFFFFF"/>
        <w:ind w:firstLine="709"/>
        <w:jc w:val="both"/>
        <w:rPr>
          <w:sz w:val="28"/>
          <w:szCs w:val="28"/>
        </w:rPr>
      </w:pPr>
      <w:r w:rsidRPr="0045683A">
        <w:rPr>
          <w:sz w:val="28"/>
          <w:szCs w:val="28"/>
        </w:rPr>
        <w:t>копии документов, удостоверяющих личность каждого члена семьи;</w:t>
      </w:r>
    </w:p>
    <w:p w:rsidR="001D6D79" w:rsidRPr="0045683A" w:rsidRDefault="001D6D79" w:rsidP="001D6D79">
      <w:pPr>
        <w:keepNext/>
        <w:keepLines/>
        <w:shd w:val="clear" w:color="auto" w:fill="FFFFFF"/>
        <w:ind w:firstLine="709"/>
        <w:jc w:val="both"/>
        <w:rPr>
          <w:sz w:val="28"/>
          <w:szCs w:val="28"/>
        </w:rPr>
      </w:pPr>
      <w:bookmarkStart w:id="20" w:name="Par5931"/>
      <w:bookmarkEnd w:id="20"/>
      <w:r w:rsidRPr="0045683A">
        <w:rPr>
          <w:sz w:val="28"/>
          <w:szCs w:val="28"/>
        </w:rPr>
        <w:t>копия свидетельства о заключении брака (на неполную семью не распространяется);</w:t>
      </w:r>
    </w:p>
    <w:p w:rsidR="001D6D79" w:rsidRPr="0045683A" w:rsidRDefault="001D6D79" w:rsidP="001D6D79">
      <w:pPr>
        <w:keepNext/>
        <w:keepLines/>
        <w:shd w:val="clear" w:color="auto" w:fill="FFFFFF"/>
        <w:ind w:firstLine="709"/>
        <w:jc w:val="both"/>
        <w:rPr>
          <w:sz w:val="28"/>
          <w:szCs w:val="28"/>
        </w:rPr>
      </w:pPr>
      <w:r w:rsidRPr="0045683A">
        <w:rPr>
          <w:sz w:val="28"/>
          <w:szCs w:val="28"/>
        </w:rPr>
        <w:t>Молодая семья вправе по собственной инициативе представить в орган местного самоуправления по месту жительства:</w:t>
      </w:r>
    </w:p>
    <w:p w:rsidR="001D6D79" w:rsidRPr="0045683A" w:rsidRDefault="001D6D79" w:rsidP="001D6D79">
      <w:pPr>
        <w:keepNext/>
        <w:keepLines/>
        <w:shd w:val="clear" w:color="auto" w:fill="FFFFFF"/>
        <w:ind w:firstLine="709"/>
        <w:jc w:val="both"/>
        <w:rPr>
          <w:sz w:val="28"/>
          <w:szCs w:val="28"/>
        </w:rPr>
      </w:pPr>
      <w:bookmarkStart w:id="21" w:name="Par5932"/>
      <w:bookmarkEnd w:id="21"/>
      <w:r w:rsidRPr="0045683A">
        <w:rPr>
          <w:sz w:val="28"/>
          <w:szCs w:val="28"/>
        </w:rPr>
        <w:t>документ, подтверждающий признание молодой семьи нуждающейся в жилых помещениях;</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bookmarkStart w:id="22" w:name="Par5933"/>
      <w:bookmarkEnd w:id="22"/>
      <w:r w:rsidRPr="0045683A">
        <w:rPr>
          <w:kern w:val="0"/>
          <w:sz w:val="28"/>
          <w:szCs w:val="28"/>
          <w:lang w:eastAsia="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При непредставлении молодой семьей по собственной инициативе документов, указанных в абзацах </w:t>
      </w:r>
      <w:hyperlink w:anchor="Par5933" w:history="1">
        <w:r w:rsidRPr="0045683A">
          <w:rPr>
            <w:sz w:val="28"/>
            <w:szCs w:val="28"/>
          </w:rPr>
          <w:t>пятом</w:t>
        </w:r>
      </w:hyperlink>
      <w:r w:rsidRPr="0045683A">
        <w:rPr>
          <w:sz w:val="28"/>
          <w:szCs w:val="28"/>
        </w:rPr>
        <w:t>, шестом настоящего пункта, орган местного самоуправления запрашивает их по истечении 2 рабочих дней после получения документов, указанных в абзацах втором, третьем настоящего пункта, у органов местного самоуправления, признавших молодую семью нуждающейся в жилых помещениях и имеющей достаточные доходы.</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б) в случае использования социальных выплат в соответствии с подпунктом "е" пункта 4 подраздела 2.3.1. раздела 2.3 подпрограммы.</w:t>
      </w:r>
    </w:p>
    <w:p w:rsidR="001D6D79" w:rsidRPr="0045683A" w:rsidRDefault="001D6D79" w:rsidP="001D6D79">
      <w:pPr>
        <w:keepNext/>
        <w:keepLines/>
        <w:shd w:val="clear" w:color="auto" w:fill="FFFFFF"/>
        <w:ind w:firstLine="709"/>
        <w:jc w:val="both"/>
        <w:rPr>
          <w:sz w:val="28"/>
          <w:szCs w:val="28"/>
        </w:rPr>
      </w:pPr>
      <w:r w:rsidRPr="0045683A">
        <w:rPr>
          <w:sz w:val="28"/>
          <w:szCs w:val="28"/>
        </w:rPr>
        <w:t>копии документов, удостоверяющих личность каждого члена семьи;</w:t>
      </w:r>
    </w:p>
    <w:p w:rsidR="001D6D79" w:rsidRPr="0045683A" w:rsidRDefault="001D6D79" w:rsidP="001D6D79">
      <w:pPr>
        <w:keepNext/>
        <w:keepLines/>
        <w:shd w:val="clear" w:color="auto" w:fill="FFFFFF"/>
        <w:ind w:firstLine="709"/>
        <w:jc w:val="both"/>
        <w:rPr>
          <w:sz w:val="28"/>
          <w:szCs w:val="28"/>
        </w:rPr>
      </w:pPr>
      <w:bookmarkStart w:id="23" w:name="Par5940"/>
      <w:bookmarkEnd w:id="23"/>
      <w:r w:rsidRPr="0045683A">
        <w:rPr>
          <w:sz w:val="28"/>
          <w:szCs w:val="28"/>
        </w:rPr>
        <w:t>копия свидетельства о заключении брака (на неполную семью не распространяется);</w:t>
      </w:r>
    </w:p>
    <w:p w:rsidR="001D6D79" w:rsidRPr="0045683A" w:rsidRDefault="001D6D79" w:rsidP="001D6D79">
      <w:pPr>
        <w:keepNext/>
        <w:keepLines/>
        <w:shd w:val="clear" w:color="auto" w:fill="FFFFFF"/>
        <w:ind w:firstLine="709"/>
        <w:jc w:val="both"/>
        <w:rPr>
          <w:sz w:val="28"/>
          <w:szCs w:val="28"/>
        </w:rPr>
      </w:pPr>
      <w:bookmarkStart w:id="24" w:name="Par5941"/>
      <w:bookmarkEnd w:id="24"/>
      <w:r w:rsidRPr="0045683A">
        <w:rPr>
          <w:sz w:val="28"/>
          <w:szCs w:val="28"/>
        </w:rPr>
        <w:t>документ, подтверждающий признание молодой семьи нуждающейся в жилых помещениях;</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D6D79" w:rsidRPr="0045683A" w:rsidRDefault="001D6D79" w:rsidP="001D6D79">
      <w:pPr>
        <w:keepNext/>
        <w:keepLines/>
        <w:shd w:val="clear" w:color="auto" w:fill="FFFFFF"/>
        <w:ind w:firstLine="709"/>
        <w:jc w:val="both"/>
        <w:rPr>
          <w:sz w:val="28"/>
          <w:szCs w:val="28"/>
        </w:rPr>
      </w:pPr>
      <w:bookmarkStart w:id="25" w:name="Par5943"/>
      <w:bookmarkEnd w:id="25"/>
      <w:r w:rsidRPr="0045683A">
        <w:rPr>
          <w:sz w:val="28"/>
          <w:szCs w:val="28"/>
        </w:rPr>
        <w:t>копия кредитного договора (договора займа);</w:t>
      </w:r>
    </w:p>
    <w:p w:rsidR="001D6D79" w:rsidRPr="0045683A" w:rsidRDefault="001D6D79" w:rsidP="001D6D79">
      <w:pPr>
        <w:keepNext/>
        <w:keepLines/>
        <w:shd w:val="clear" w:color="auto" w:fill="FFFFFF"/>
        <w:ind w:firstLine="709"/>
        <w:jc w:val="both"/>
        <w:rPr>
          <w:sz w:val="28"/>
          <w:szCs w:val="28"/>
        </w:rPr>
      </w:pPr>
      <w:bookmarkStart w:id="26" w:name="Par5944"/>
      <w:bookmarkEnd w:id="26"/>
      <w:r w:rsidRPr="0045683A">
        <w:rPr>
          <w:sz w:val="28"/>
          <w:szCs w:val="28"/>
        </w:rPr>
        <w:t>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1D6D79" w:rsidRPr="0045683A" w:rsidRDefault="001D6D79" w:rsidP="001D6D79">
      <w:pPr>
        <w:keepNext/>
        <w:keepLines/>
        <w:shd w:val="clear" w:color="auto" w:fill="FFFFFF"/>
        <w:ind w:firstLine="709"/>
        <w:jc w:val="both"/>
        <w:rPr>
          <w:sz w:val="28"/>
          <w:szCs w:val="28"/>
        </w:rPr>
      </w:pPr>
      <w:r w:rsidRPr="0045683A">
        <w:rPr>
          <w:sz w:val="28"/>
          <w:szCs w:val="28"/>
        </w:rPr>
        <w:t>Молодая семья вправе по собственной инициативе представить в орган местного самоуправления по месту жительства:</w:t>
      </w:r>
    </w:p>
    <w:p w:rsidR="001D6D79" w:rsidRPr="0045683A" w:rsidRDefault="001D6D79" w:rsidP="001D6D79">
      <w:pPr>
        <w:keepNext/>
        <w:keepLines/>
        <w:shd w:val="clear" w:color="auto" w:fill="FFFFFF"/>
        <w:ind w:firstLine="709"/>
        <w:jc w:val="both"/>
        <w:rPr>
          <w:sz w:val="28"/>
          <w:szCs w:val="28"/>
        </w:rPr>
      </w:pPr>
      <w:r w:rsidRPr="0045683A">
        <w:rPr>
          <w:sz w:val="28"/>
          <w:szCs w:val="28"/>
        </w:rPr>
        <w:t>документ, подтверждающий признание молодой семьи нуждающейся в жилых помещениях;</w:t>
      </w:r>
    </w:p>
    <w:p w:rsidR="001D6D79" w:rsidRPr="0045683A" w:rsidRDefault="001D6D79" w:rsidP="001D6D79">
      <w:pPr>
        <w:keepNext/>
        <w:keepLines/>
        <w:shd w:val="clear" w:color="auto" w:fill="FFFFFF"/>
        <w:ind w:firstLine="709"/>
        <w:jc w:val="both"/>
        <w:rPr>
          <w:sz w:val="28"/>
          <w:szCs w:val="28"/>
        </w:rPr>
      </w:pPr>
      <w:bookmarkStart w:id="27" w:name="Par5942"/>
      <w:bookmarkEnd w:id="27"/>
      <w:r w:rsidRPr="0045683A">
        <w:rPr>
          <w:sz w:val="28"/>
          <w:szCs w:val="28"/>
        </w:rPr>
        <w:t>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При непредставлении молодой семьей по собственной инициативе документов, указанных в </w:t>
      </w:r>
      <w:hyperlink w:anchor="Par5941" w:history="1">
        <w:r w:rsidRPr="0045683A">
          <w:rPr>
            <w:sz w:val="28"/>
            <w:szCs w:val="28"/>
          </w:rPr>
          <w:t>абзацах четвертом</w:t>
        </w:r>
      </w:hyperlink>
      <w:r w:rsidRPr="0045683A">
        <w:rPr>
          <w:sz w:val="28"/>
          <w:szCs w:val="28"/>
        </w:rPr>
        <w:t xml:space="preserve">, </w:t>
      </w:r>
      <w:hyperlink w:anchor="Par5942" w:history="1">
        <w:r w:rsidRPr="0045683A">
          <w:rPr>
            <w:sz w:val="28"/>
            <w:szCs w:val="28"/>
          </w:rPr>
          <w:t>пятом</w:t>
        </w:r>
      </w:hyperlink>
      <w:r w:rsidRPr="0045683A">
        <w:rPr>
          <w:sz w:val="28"/>
          <w:szCs w:val="28"/>
        </w:rPr>
        <w:t xml:space="preserve">, настоящего пункта, орган местного самоуправления запрашивает их по истечении 2 рабочих дней после получения документов, указанных в абзацах втором, третьем, шестом, седьмом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 документ, предусмотренный в </w:t>
      </w:r>
      <w:hyperlink w:anchor="Par5941" w:history="1">
        <w:r w:rsidRPr="0045683A">
          <w:rPr>
            <w:sz w:val="28"/>
            <w:szCs w:val="28"/>
          </w:rPr>
          <w:t>абзаце четвертом</w:t>
        </w:r>
      </w:hyperlink>
      <w:r w:rsidRPr="0045683A">
        <w:rPr>
          <w:sz w:val="28"/>
          <w:szCs w:val="28"/>
        </w:rPr>
        <w:t xml:space="preserve"> настоящего пункта в органе местного самоуправления, признавшем молодую семью нуждающейся в жилом помещении, если такие документы находятся в их распоряжении.</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5.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подпрограммой.</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6. Администрация города при участии МКУ «Управление городского хозяйства»  организует работу по проверке сведений, содержащихся в документах, указанных в пункте 4 настоящего подраздела.</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Основаниями для отказа в выдаче свидетельства о праве на получение социальной выплаты являются нарушение  установленного пунктом 4 настоящего подраздела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11 настоящего подраздела.</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lastRenderedPageBreak/>
        <w:t>7.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города Минусинска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r w:rsidRPr="0045683A">
        <w:rPr>
          <w:sz w:val="28"/>
          <w:szCs w:val="28"/>
        </w:rPr>
        <w:t xml:space="preserve"> а также изменение состава семьи, влияющие на уменьшение размера социальной выплаты (развод, смерть членов семьи, формы приобретения жилья).</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w:t>
      </w:r>
      <w:smartTag w:uri="urn:schemas-microsoft-com:office:smarttags" w:element="metricconverter">
        <w:smartTagPr>
          <w:attr w:name="ProductID" w:val="1 кв. метра"/>
        </w:smartTagPr>
        <w:r w:rsidRPr="0045683A">
          <w:rPr>
            <w:kern w:val="0"/>
            <w:sz w:val="28"/>
            <w:szCs w:val="28"/>
            <w:lang w:eastAsia="ru-RU"/>
          </w:rPr>
          <w:t>1 кв. метра</w:t>
        </w:r>
      </w:smartTag>
      <w:r w:rsidRPr="0045683A">
        <w:rPr>
          <w:kern w:val="0"/>
          <w:sz w:val="28"/>
          <w:szCs w:val="28"/>
          <w:lang w:eastAsia="ru-RU"/>
        </w:rPr>
        <w:t xml:space="preserve"> общей площади жилья, установленного на момент выдачи замененного свидетельства. Замена свидетельства в этом случае производится в рамках лимитов средств федерального, краевого и городского бюджетов, утвержденных на плановый (текущий) период. При этом срок действия свидетельства, выданного при данной замене, остается неизменным</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8.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Владелец свидетельства о праве на получение социальной выплаты в течение 1 месяца со дня его выдачи сдает это свидетельство в банк.</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7 настоящего подраздела, в Администрацию города Минусинска  с заявлением о его замене.</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lastRenderedPageBreak/>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9.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10. Банк представляет ежемесячно, до 10-го числа, в Администрацию города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 xml:space="preserve">11.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9" w:history="1">
        <w:r w:rsidRPr="0045683A">
          <w:rPr>
            <w:kern w:val="0"/>
            <w:sz w:val="28"/>
            <w:szCs w:val="28"/>
            <w:lang w:eastAsia="ru-RU"/>
          </w:rPr>
          <w:t>статьями 15</w:t>
        </w:r>
      </w:hyperlink>
      <w:r w:rsidRPr="0045683A">
        <w:rPr>
          <w:kern w:val="0"/>
          <w:sz w:val="28"/>
          <w:szCs w:val="28"/>
          <w:lang w:eastAsia="ru-RU"/>
        </w:rPr>
        <w:t xml:space="preserve"> и </w:t>
      </w:r>
      <w:hyperlink r:id="rId20" w:history="1">
        <w:r w:rsidRPr="0045683A">
          <w:rPr>
            <w:kern w:val="0"/>
            <w:sz w:val="28"/>
            <w:szCs w:val="28"/>
            <w:lang w:eastAsia="ru-RU"/>
          </w:rPr>
          <w:t>16</w:t>
        </w:r>
      </w:hyperlink>
      <w:r w:rsidRPr="0045683A">
        <w:rPr>
          <w:kern w:val="0"/>
          <w:sz w:val="28"/>
          <w:szCs w:val="28"/>
          <w:lang w:eastAsia="ru-RU"/>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lastRenderedPageBreak/>
        <w:t>Приобретаемое жилое помещение должно находиться или строительство жилого дома должно осуществляться на территории Красноярского края, орган исполнительной власти которого включил молодую семью - участницу подпрограммы в список претендентов на получение социальной выплаты.</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D6D79" w:rsidRPr="0045683A" w:rsidRDefault="001D6D79" w:rsidP="001D6D79">
      <w:pPr>
        <w:keepNext/>
        <w:keepLines/>
        <w:shd w:val="clear" w:color="auto" w:fill="FFFFFF"/>
        <w:ind w:firstLine="709"/>
        <w:jc w:val="both"/>
        <w:rPr>
          <w:sz w:val="28"/>
          <w:szCs w:val="28"/>
        </w:rPr>
      </w:pPr>
      <w:r w:rsidRPr="0045683A">
        <w:rPr>
          <w:sz w:val="28"/>
          <w:szCs w:val="28"/>
        </w:rPr>
        <w:t>12. Для оплаты приобретаемого жилого помещения распорядитель счета представляет в банк:</w:t>
      </w:r>
    </w:p>
    <w:p w:rsidR="001D6D79" w:rsidRPr="0045683A" w:rsidRDefault="001D6D79" w:rsidP="001D6D79">
      <w:pPr>
        <w:keepNext/>
        <w:keepLines/>
        <w:shd w:val="clear" w:color="auto" w:fill="FFFFFF"/>
        <w:ind w:firstLine="709"/>
        <w:jc w:val="both"/>
        <w:rPr>
          <w:sz w:val="28"/>
          <w:szCs w:val="28"/>
        </w:rPr>
      </w:pPr>
      <w:r w:rsidRPr="0045683A">
        <w:rPr>
          <w:sz w:val="28"/>
          <w:szCs w:val="28"/>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rsidR="001D6D79" w:rsidRPr="0045683A" w:rsidRDefault="001D6D79" w:rsidP="001D6D79">
      <w:pPr>
        <w:keepNext/>
        <w:keepLines/>
        <w:shd w:val="clear" w:color="auto" w:fill="FFFFFF"/>
        <w:ind w:firstLine="709"/>
        <w:jc w:val="both"/>
        <w:rPr>
          <w:sz w:val="28"/>
          <w:szCs w:val="28"/>
        </w:rPr>
      </w:pPr>
      <w:r w:rsidRPr="0045683A">
        <w:rPr>
          <w:sz w:val="28"/>
          <w:szCs w:val="28"/>
        </w:rPr>
        <w:t>кредитный договор (договор займа);</w:t>
      </w:r>
    </w:p>
    <w:p w:rsidR="001D6D79" w:rsidRPr="0045683A" w:rsidRDefault="001D6D79" w:rsidP="001D6D79">
      <w:pPr>
        <w:keepNext/>
        <w:keepLines/>
        <w:shd w:val="clear" w:color="auto" w:fill="FFFFFF"/>
        <w:ind w:firstLine="709"/>
        <w:jc w:val="both"/>
        <w:rPr>
          <w:sz w:val="28"/>
          <w:szCs w:val="28"/>
        </w:rPr>
      </w:pPr>
      <w:r w:rsidRPr="0045683A">
        <w:rPr>
          <w:sz w:val="28"/>
          <w:szCs w:val="28"/>
        </w:rPr>
        <w:t>договор банковского счета;</w:t>
      </w:r>
    </w:p>
    <w:p w:rsidR="001D6D79" w:rsidRPr="0045683A" w:rsidRDefault="001D6D79" w:rsidP="001D6D79">
      <w:pPr>
        <w:keepNext/>
        <w:keepLines/>
        <w:shd w:val="clear" w:color="auto" w:fill="FFFFFF"/>
        <w:ind w:firstLine="709"/>
        <w:jc w:val="both"/>
        <w:rPr>
          <w:sz w:val="28"/>
          <w:szCs w:val="28"/>
        </w:rPr>
      </w:pPr>
      <w:r w:rsidRPr="0045683A">
        <w:rPr>
          <w:sz w:val="28"/>
          <w:szCs w:val="28"/>
        </w:rPr>
        <w:t>договор строительного подряда;</w:t>
      </w:r>
    </w:p>
    <w:p w:rsidR="001D6D79" w:rsidRPr="0045683A" w:rsidRDefault="001D6D79" w:rsidP="001D6D79">
      <w:pPr>
        <w:keepNext/>
        <w:keepLines/>
        <w:shd w:val="clear" w:color="auto" w:fill="FFFFFF"/>
        <w:ind w:firstLine="709"/>
        <w:jc w:val="both"/>
        <w:rPr>
          <w:sz w:val="28"/>
          <w:szCs w:val="28"/>
        </w:rPr>
      </w:pPr>
      <w:r w:rsidRPr="0045683A">
        <w:rPr>
          <w:sz w:val="28"/>
          <w:szCs w:val="28"/>
        </w:rPr>
        <w:t>б) при использовании социальной выплаты в качестве оплаты первоначального взноса при получении жилищного кредита (займа), в том числе ипотечного, на приобретение жилого помещения:</w:t>
      </w:r>
    </w:p>
    <w:p w:rsidR="001D6D79" w:rsidRPr="0045683A" w:rsidRDefault="001D6D79" w:rsidP="001D6D79">
      <w:pPr>
        <w:keepNext/>
        <w:keepLines/>
        <w:shd w:val="clear" w:color="auto" w:fill="FFFFFF"/>
        <w:ind w:firstLine="709"/>
        <w:jc w:val="both"/>
        <w:rPr>
          <w:sz w:val="28"/>
          <w:szCs w:val="28"/>
        </w:rPr>
      </w:pPr>
      <w:r w:rsidRPr="0045683A">
        <w:rPr>
          <w:sz w:val="28"/>
          <w:szCs w:val="28"/>
        </w:rPr>
        <w:t>кредитный договор (договор займа);</w:t>
      </w:r>
    </w:p>
    <w:p w:rsidR="001D6D79" w:rsidRPr="0045683A" w:rsidRDefault="001D6D79" w:rsidP="001D6D79">
      <w:pPr>
        <w:keepNext/>
        <w:keepLines/>
        <w:shd w:val="clear" w:color="auto" w:fill="FFFFFF"/>
        <w:ind w:firstLine="709"/>
        <w:jc w:val="both"/>
        <w:rPr>
          <w:sz w:val="28"/>
          <w:szCs w:val="28"/>
        </w:rPr>
      </w:pPr>
      <w:r w:rsidRPr="0045683A">
        <w:rPr>
          <w:sz w:val="28"/>
          <w:szCs w:val="28"/>
        </w:rPr>
        <w:t>договор банковского счета;</w:t>
      </w:r>
    </w:p>
    <w:p w:rsidR="001D6D79" w:rsidRPr="0045683A" w:rsidRDefault="001D6D79" w:rsidP="001D6D79">
      <w:pPr>
        <w:keepNext/>
        <w:keepLines/>
        <w:shd w:val="clear" w:color="auto" w:fill="FFFFFF"/>
        <w:ind w:firstLine="709"/>
        <w:jc w:val="both"/>
        <w:rPr>
          <w:sz w:val="28"/>
          <w:szCs w:val="28"/>
        </w:rPr>
      </w:pPr>
      <w:r w:rsidRPr="0045683A">
        <w:rPr>
          <w:sz w:val="28"/>
          <w:szCs w:val="28"/>
        </w:rPr>
        <w:t>договор купли-продажи жилого помещения, прошедший государственную регистрацию;</w:t>
      </w:r>
    </w:p>
    <w:p w:rsidR="001D6D79" w:rsidRPr="0045683A" w:rsidRDefault="001D6D79" w:rsidP="001D6D79">
      <w:pPr>
        <w:keepNext/>
        <w:keepLines/>
        <w:shd w:val="clear" w:color="auto" w:fill="FFFFFF"/>
        <w:ind w:firstLine="709"/>
        <w:jc w:val="both"/>
        <w:rPr>
          <w:sz w:val="28"/>
          <w:szCs w:val="28"/>
        </w:rPr>
      </w:pPr>
      <w:r w:rsidRPr="0045683A">
        <w:rPr>
          <w:sz w:val="28"/>
          <w:szCs w:val="28"/>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1D6D79" w:rsidRPr="0045683A" w:rsidRDefault="001D6D79" w:rsidP="001D6D79">
      <w:pPr>
        <w:keepNext/>
        <w:keepLines/>
        <w:shd w:val="clear" w:color="auto" w:fill="FFFFFF"/>
        <w:ind w:firstLine="709"/>
        <w:jc w:val="both"/>
        <w:rPr>
          <w:sz w:val="28"/>
          <w:szCs w:val="28"/>
        </w:rPr>
      </w:pPr>
      <w:r w:rsidRPr="0045683A">
        <w:rPr>
          <w:sz w:val="28"/>
          <w:szCs w:val="28"/>
        </w:rPr>
        <w:t>договор банковского счета;</w:t>
      </w:r>
    </w:p>
    <w:p w:rsidR="001D6D79" w:rsidRPr="0045683A" w:rsidRDefault="001D6D79" w:rsidP="001D6D79">
      <w:pPr>
        <w:keepNext/>
        <w:keepLines/>
        <w:shd w:val="clear" w:color="auto" w:fill="FFFFFF"/>
        <w:ind w:firstLine="709"/>
        <w:jc w:val="both"/>
        <w:rPr>
          <w:sz w:val="28"/>
          <w:szCs w:val="28"/>
        </w:rPr>
      </w:pPr>
      <w:r w:rsidRPr="0045683A">
        <w:rPr>
          <w:sz w:val="28"/>
          <w:szCs w:val="28"/>
        </w:rPr>
        <w:t>кредитный договор (договор займа) на приобретение жилого помещения или строительство индивидуального жилого дома;</w:t>
      </w:r>
    </w:p>
    <w:p w:rsidR="001D6D79" w:rsidRPr="0045683A" w:rsidRDefault="001D6D79" w:rsidP="001D6D79">
      <w:pPr>
        <w:keepNext/>
        <w:keepLines/>
        <w:shd w:val="clear" w:color="auto" w:fill="FFFFFF"/>
        <w:ind w:firstLine="709"/>
        <w:jc w:val="both"/>
        <w:rPr>
          <w:sz w:val="28"/>
          <w:szCs w:val="28"/>
        </w:rPr>
      </w:pPr>
      <w:r w:rsidRPr="0045683A">
        <w:rPr>
          <w:sz w:val="28"/>
          <w:szCs w:val="28"/>
        </w:rPr>
        <w:t>свидетельство</w:t>
      </w:r>
      <w:r w:rsidRPr="0045683A">
        <w:rPr>
          <w:b/>
          <w:sz w:val="28"/>
          <w:szCs w:val="28"/>
        </w:rPr>
        <w:t xml:space="preserve"> </w:t>
      </w:r>
      <w:r w:rsidRPr="0045683A">
        <w:rPr>
          <w:sz w:val="28"/>
          <w:szCs w:val="28"/>
        </w:rPr>
        <w:t>о государственной регистрации права собственности на приобретенное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w:t>
      </w:r>
    </w:p>
    <w:p w:rsidR="001D6D79" w:rsidRPr="0045683A" w:rsidRDefault="001D6D79" w:rsidP="001D6D79">
      <w:pPr>
        <w:keepNext/>
        <w:keepLines/>
        <w:shd w:val="clear" w:color="auto" w:fill="FFFFFF"/>
        <w:ind w:firstLine="709"/>
        <w:jc w:val="both"/>
        <w:rPr>
          <w:sz w:val="28"/>
          <w:szCs w:val="28"/>
        </w:rPr>
      </w:pPr>
      <w:r w:rsidRPr="0045683A">
        <w:rPr>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1D6D79" w:rsidRPr="0045683A" w:rsidRDefault="001D6D79" w:rsidP="001D6D79">
      <w:pPr>
        <w:keepNext/>
        <w:keepLines/>
        <w:shd w:val="clear" w:color="auto" w:fill="FFFFFF"/>
        <w:ind w:firstLine="709"/>
        <w:jc w:val="both"/>
        <w:rPr>
          <w:sz w:val="28"/>
          <w:szCs w:val="28"/>
        </w:rPr>
      </w:pPr>
      <w:r w:rsidRPr="0045683A">
        <w:rPr>
          <w:sz w:val="28"/>
          <w:szCs w:val="28"/>
        </w:rPr>
        <w:t>г) при использовании социальной выплаты на приобретение жилого помещения (в том числе жилого дома) на вторичном рынке жилья:</w:t>
      </w:r>
    </w:p>
    <w:p w:rsidR="001D6D79" w:rsidRPr="0045683A" w:rsidRDefault="001D6D79" w:rsidP="001D6D79">
      <w:pPr>
        <w:keepNext/>
        <w:keepLines/>
        <w:shd w:val="clear" w:color="auto" w:fill="FFFFFF"/>
        <w:ind w:firstLine="709"/>
        <w:jc w:val="both"/>
        <w:rPr>
          <w:sz w:val="28"/>
          <w:szCs w:val="28"/>
        </w:rPr>
      </w:pPr>
      <w:r w:rsidRPr="0045683A">
        <w:rPr>
          <w:sz w:val="28"/>
          <w:szCs w:val="28"/>
        </w:rPr>
        <w:t>договор банковского счета;</w:t>
      </w:r>
    </w:p>
    <w:p w:rsidR="001D6D79" w:rsidRPr="0045683A" w:rsidRDefault="001D6D79" w:rsidP="001D6D79">
      <w:pPr>
        <w:keepNext/>
        <w:keepLines/>
        <w:shd w:val="clear" w:color="auto" w:fill="FFFFFF"/>
        <w:ind w:firstLine="709"/>
        <w:jc w:val="both"/>
        <w:rPr>
          <w:sz w:val="28"/>
          <w:szCs w:val="28"/>
        </w:rPr>
      </w:pPr>
      <w:r w:rsidRPr="0045683A">
        <w:rPr>
          <w:sz w:val="28"/>
          <w:szCs w:val="28"/>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1D6D79" w:rsidRPr="0045683A" w:rsidRDefault="001D6D79" w:rsidP="001D6D79">
      <w:pPr>
        <w:keepNext/>
        <w:keepLines/>
        <w:shd w:val="clear" w:color="auto" w:fill="FFFFFF"/>
        <w:ind w:firstLine="709"/>
        <w:jc w:val="both"/>
        <w:rPr>
          <w:sz w:val="28"/>
          <w:szCs w:val="28"/>
        </w:rPr>
      </w:pPr>
      <w:r w:rsidRPr="0045683A">
        <w:rPr>
          <w:sz w:val="28"/>
          <w:szCs w:val="28"/>
        </w:rPr>
        <w:t>свидетельство о государственной регистрации права собственности на приобретаемое жилое помещение;</w:t>
      </w:r>
    </w:p>
    <w:p w:rsidR="001D6D79" w:rsidRPr="0045683A" w:rsidRDefault="001D6D79" w:rsidP="001D6D79">
      <w:pPr>
        <w:keepNext/>
        <w:keepLines/>
        <w:shd w:val="clear" w:color="auto" w:fill="FFFFFF"/>
        <w:ind w:firstLine="709"/>
        <w:jc w:val="both"/>
        <w:rPr>
          <w:sz w:val="28"/>
          <w:szCs w:val="28"/>
        </w:rPr>
      </w:pPr>
      <w:r w:rsidRPr="0045683A">
        <w:rPr>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1D6D79" w:rsidRPr="0045683A" w:rsidRDefault="001D6D79" w:rsidP="001D6D79">
      <w:pPr>
        <w:pStyle w:val="ConsPlusNormal0"/>
        <w:keepNext/>
        <w:keepLines/>
        <w:widowControl/>
        <w:shd w:val="clear" w:color="auto" w:fill="FFFFFF"/>
        <w:spacing w:line="240" w:lineRule="auto"/>
        <w:ind w:firstLine="709"/>
        <w:jc w:val="both"/>
        <w:rPr>
          <w:sz w:val="28"/>
          <w:szCs w:val="28"/>
        </w:rPr>
      </w:pPr>
      <w:r w:rsidRPr="0045683A">
        <w:rPr>
          <w:kern w:val="0"/>
          <w:sz w:val="28"/>
          <w:szCs w:val="28"/>
          <w:lang w:eastAsia="ru-RU"/>
        </w:rPr>
        <w:t>д)</w:t>
      </w:r>
      <w:r w:rsidRPr="0045683A">
        <w:rPr>
          <w:b/>
          <w:sz w:val="28"/>
          <w:szCs w:val="28"/>
        </w:rPr>
        <w:t xml:space="preserve"> </w:t>
      </w:r>
      <w:r w:rsidRPr="0045683A">
        <w:rPr>
          <w:sz w:val="28"/>
          <w:szCs w:val="28"/>
        </w:rPr>
        <w:t>при использовании социальной выплаты на строительство индивидуального жилого дома:</w:t>
      </w:r>
    </w:p>
    <w:p w:rsidR="001D6D79" w:rsidRPr="0045683A" w:rsidRDefault="001D6D79" w:rsidP="001D6D79">
      <w:pPr>
        <w:pStyle w:val="ConsPlusNormal0"/>
        <w:keepNext/>
        <w:keepLines/>
        <w:widowControl/>
        <w:shd w:val="clear" w:color="auto" w:fill="FFFFFF"/>
        <w:spacing w:line="240" w:lineRule="auto"/>
        <w:ind w:firstLine="709"/>
        <w:jc w:val="both"/>
        <w:rPr>
          <w:sz w:val="28"/>
          <w:szCs w:val="28"/>
        </w:rPr>
      </w:pPr>
      <w:r w:rsidRPr="0045683A">
        <w:rPr>
          <w:sz w:val="28"/>
          <w:szCs w:val="28"/>
        </w:rPr>
        <w:t>договор банковского счета;</w:t>
      </w:r>
    </w:p>
    <w:p w:rsidR="001D6D79" w:rsidRPr="0045683A" w:rsidRDefault="001D6D79" w:rsidP="001D6D79">
      <w:pPr>
        <w:pStyle w:val="ConsPlusNormal0"/>
        <w:keepNext/>
        <w:keepLines/>
        <w:widowControl/>
        <w:shd w:val="clear" w:color="auto" w:fill="FFFFFF"/>
        <w:spacing w:line="240" w:lineRule="auto"/>
        <w:ind w:firstLine="709"/>
        <w:jc w:val="both"/>
        <w:rPr>
          <w:sz w:val="28"/>
          <w:szCs w:val="28"/>
        </w:rPr>
      </w:pPr>
      <w:r w:rsidRPr="0045683A">
        <w:rPr>
          <w:sz w:val="28"/>
          <w:szCs w:val="28"/>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1D6D79" w:rsidRPr="0045683A" w:rsidRDefault="001D6D79" w:rsidP="001D6D79">
      <w:pPr>
        <w:pStyle w:val="ConsPlusNormal0"/>
        <w:keepNext/>
        <w:keepLines/>
        <w:widowControl/>
        <w:shd w:val="clear" w:color="auto" w:fill="FFFFFF"/>
        <w:spacing w:line="240" w:lineRule="auto"/>
        <w:ind w:firstLine="709"/>
        <w:jc w:val="both"/>
        <w:rPr>
          <w:sz w:val="28"/>
          <w:szCs w:val="28"/>
        </w:rPr>
      </w:pPr>
      <w:r w:rsidRPr="0045683A">
        <w:rPr>
          <w:sz w:val="28"/>
          <w:szCs w:val="28"/>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D6D79" w:rsidRPr="0045683A" w:rsidRDefault="001D6D79" w:rsidP="001D6D79">
      <w:pPr>
        <w:pStyle w:val="ConsPlusNormal0"/>
        <w:keepNext/>
        <w:keepLines/>
        <w:widowControl/>
        <w:shd w:val="clear" w:color="auto" w:fill="FFFFFF"/>
        <w:spacing w:line="240" w:lineRule="auto"/>
        <w:ind w:firstLine="709"/>
        <w:jc w:val="both"/>
        <w:rPr>
          <w:sz w:val="28"/>
          <w:szCs w:val="28"/>
        </w:rPr>
      </w:pPr>
      <w:r w:rsidRPr="0045683A">
        <w:rPr>
          <w:sz w:val="28"/>
          <w:szCs w:val="28"/>
        </w:rPr>
        <w:t>разрешение на строительство, выданное одному из членов молодой семьи;</w:t>
      </w:r>
    </w:p>
    <w:p w:rsidR="001D6D79" w:rsidRPr="0045683A" w:rsidRDefault="001D6D79" w:rsidP="001D6D79">
      <w:pPr>
        <w:pStyle w:val="ConsPlusNormal0"/>
        <w:keepNext/>
        <w:keepLines/>
        <w:widowControl/>
        <w:shd w:val="clear" w:color="auto" w:fill="FFFFFF"/>
        <w:spacing w:line="240" w:lineRule="auto"/>
        <w:ind w:firstLine="709"/>
        <w:jc w:val="both"/>
        <w:rPr>
          <w:sz w:val="28"/>
          <w:szCs w:val="28"/>
        </w:rPr>
      </w:pPr>
      <w:r w:rsidRPr="0045683A">
        <w:rPr>
          <w:sz w:val="28"/>
          <w:szCs w:val="28"/>
        </w:rPr>
        <w:t>расчет стоимости производимых работ по строительству жилого дома;</w:t>
      </w:r>
    </w:p>
    <w:p w:rsidR="001D6D79" w:rsidRPr="0045683A" w:rsidRDefault="001D6D79" w:rsidP="001D6D79">
      <w:pPr>
        <w:keepNext/>
        <w:keepLines/>
        <w:shd w:val="clear" w:color="auto" w:fill="FFFFFF"/>
        <w:ind w:firstLine="709"/>
        <w:jc w:val="both"/>
        <w:rPr>
          <w:rFonts w:eastAsia="SimSun"/>
          <w:kern w:val="2"/>
          <w:sz w:val="28"/>
          <w:szCs w:val="28"/>
          <w:lang w:eastAsia="ar-SA"/>
        </w:rPr>
      </w:pPr>
      <w:r w:rsidRPr="0045683A">
        <w:rPr>
          <w:rFonts w:eastAsia="SimSun"/>
          <w:kern w:val="2"/>
          <w:sz w:val="28"/>
          <w:szCs w:val="28"/>
          <w:lang w:eastAsia="ar-SA"/>
        </w:rPr>
        <w:t xml:space="preserve">е) при использовании социальной выплаты на приобретение жилого помещения экономкласса уполномоченной организацией, осуществляющей оказание услуг для молодых семей - участников </w:t>
      </w:r>
      <w:hyperlink w:anchor="Par8023" w:history="1">
        <w:r w:rsidRPr="0045683A">
          <w:rPr>
            <w:rFonts w:eastAsia="SimSun"/>
            <w:kern w:val="2"/>
            <w:sz w:val="28"/>
            <w:szCs w:val="28"/>
            <w:lang w:eastAsia="ar-SA"/>
          </w:rPr>
          <w:t>подпрограммы</w:t>
        </w:r>
      </w:hyperlink>
      <w:r w:rsidRPr="0045683A">
        <w:rPr>
          <w:rFonts w:eastAsia="SimSun"/>
          <w:kern w:val="2"/>
          <w:sz w:val="28"/>
          <w:szCs w:val="28"/>
          <w:lang w:eastAsia="ar-SA"/>
        </w:rPr>
        <w:t>:</w:t>
      </w:r>
    </w:p>
    <w:p w:rsidR="001D6D79" w:rsidRPr="0045683A" w:rsidRDefault="001D6D79" w:rsidP="001D6D79">
      <w:pPr>
        <w:keepNext/>
        <w:keepLines/>
        <w:shd w:val="clear" w:color="auto" w:fill="FFFFFF"/>
        <w:ind w:firstLine="709"/>
        <w:jc w:val="both"/>
        <w:rPr>
          <w:rFonts w:eastAsia="SimSun"/>
          <w:kern w:val="2"/>
          <w:sz w:val="28"/>
          <w:szCs w:val="28"/>
          <w:lang w:eastAsia="ar-SA"/>
        </w:rPr>
      </w:pPr>
      <w:r w:rsidRPr="0045683A">
        <w:rPr>
          <w:rFonts w:eastAsia="SimSun"/>
          <w:kern w:val="2"/>
          <w:sz w:val="28"/>
          <w:szCs w:val="28"/>
          <w:lang w:eastAsia="ar-SA"/>
        </w:rPr>
        <w:t>договор банковского счета;</w:t>
      </w:r>
    </w:p>
    <w:p w:rsidR="001D6D79" w:rsidRPr="0045683A" w:rsidRDefault="001D6D79" w:rsidP="001D6D79">
      <w:pPr>
        <w:keepNext/>
        <w:keepLines/>
        <w:shd w:val="clear" w:color="auto" w:fill="FFFFFF"/>
        <w:ind w:firstLine="709"/>
        <w:jc w:val="both"/>
        <w:rPr>
          <w:rFonts w:eastAsia="SimSun"/>
          <w:kern w:val="2"/>
          <w:sz w:val="28"/>
          <w:szCs w:val="28"/>
          <w:lang w:eastAsia="ar-SA"/>
        </w:rPr>
      </w:pPr>
      <w:r w:rsidRPr="0045683A">
        <w:rPr>
          <w:rFonts w:eastAsia="SimSun"/>
          <w:kern w:val="2"/>
          <w:sz w:val="28"/>
          <w:szCs w:val="28"/>
          <w:lang w:eastAsia="ar-SA"/>
        </w:rPr>
        <w:t>договор с уполномоченной организацией.</w:t>
      </w:r>
    </w:p>
    <w:p w:rsidR="001D6D79" w:rsidRPr="0045683A" w:rsidRDefault="001D6D79" w:rsidP="001D6D79">
      <w:pPr>
        <w:keepNext/>
        <w:keepLines/>
        <w:shd w:val="clear" w:color="auto" w:fill="FFFFFF"/>
        <w:ind w:firstLine="709"/>
        <w:jc w:val="both"/>
        <w:rPr>
          <w:rFonts w:eastAsia="SimSun"/>
          <w:kern w:val="2"/>
          <w:sz w:val="28"/>
          <w:szCs w:val="28"/>
          <w:lang w:eastAsia="ar-SA"/>
        </w:rPr>
      </w:pPr>
      <w:r w:rsidRPr="0045683A">
        <w:rPr>
          <w:rFonts w:eastAsia="SimSun"/>
          <w:kern w:val="2"/>
          <w:sz w:val="28"/>
          <w:szCs w:val="28"/>
          <w:lang w:eastAsia="ar-SA"/>
        </w:rPr>
        <w:t>Условия примерного договора с уполномоченной организацией утверждаются министерством.</w:t>
      </w:r>
    </w:p>
    <w:p w:rsidR="001D6D79" w:rsidRPr="0045683A" w:rsidRDefault="001D6D79" w:rsidP="001D6D79">
      <w:pPr>
        <w:keepNext/>
        <w:keepLines/>
        <w:shd w:val="clear" w:color="auto" w:fill="FFFFFF"/>
        <w:ind w:firstLine="709"/>
        <w:jc w:val="both"/>
        <w:rPr>
          <w:rFonts w:eastAsia="SimSun"/>
          <w:kern w:val="2"/>
          <w:sz w:val="28"/>
          <w:szCs w:val="28"/>
          <w:lang w:eastAsia="ar-SA"/>
        </w:rPr>
      </w:pPr>
      <w:r w:rsidRPr="0045683A">
        <w:rPr>
          <w:rFonts w:eastAsia="SimSun"/>
          <w:kern w:val="2"/>
          <w:sz w:val="28"/>
          <w:szCs w:val="28"/>
          <w:lang w:eastAsia="ar-SA"/>
        </w:rPr>
        <w:lastRenderedPageBreak/>
        <w:t xml:space="preserve">В договоре с уполномоченной организацией, осуществляющей оказание услуг для молодых семей - участников </w:t>
      </w:r>
      <w:hyperlink w:anchor="Par8231" w:history="1">
        <w:r w:rsidRPr="0045683A">
          <w:rPr>
            <w:rFonts w:eastAsia="SimSun"/>
            <w:kern w:val="2"/>
            <w:sz w:val="28"/>
            <w:szCs w:val="28"/>
            <w:lang w:eastAsia="ar-SA"/>
          </w:rPr>
          <w:t>подпрограммы</w:t>
        </w:r>
      </w:hyperlink>
      <w:r w:rsidRPr="0045683A">
        <w:rPr>
          <w:rFonts w:eastAsia="SimSun"/>
          <w:kern w:val="2"/>
          <w:sz w:val="28"/>
          <w:szCs w:val="28"/>
          <w:lang w:eastAsia="ar-SA"/>
        </w:rPr>
        <w:t>,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1D6D79" w:rsidRPr="0045683A" w:rsidRDefault="001D6D79" w:rsidP="001D6D79">
      <w:pPr>
        <w:keepNext/>
        <w:keepLines/>
        <w:shd w:val="clear" w:color="auto" w:fill="FFFFFF"/>
        <w:ind w:firstLine="709"/>
        <w:jc w:val="both"/>
        <w:rPr>
          <w:rFonts w:eastAsia="SimSun"/>
          <w:kern w:val="2"/>
          <w:sz w:val="28"/>
          <w:szCs w:val="28"/>
          <w:lang w:eastAsia="ar-SA"/>
        </w:rPr>
      </w:pPr>
      <w:r w:rsidRPr="0045683A">
        <w:rPr>
          <w:rFonts w:eastAsia="SimSun"/>
          <w:kern w:val="2"/>
          <w:sz w:val="28"/>
          <w:szCs w:val="28"/>
          <w:lang w:eastAsia="ar-SA"/>
        </w:rPr>
        <w:t>ж)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1D6D79" w:rsidRPr="0045683A" w:rsidRDefault="001D6D79" w:rsidP="001D6D79">
      <w:pPr>
        <w:keepNext/>
        <w:keepLines/>
        <w:shd w:val="clear" w:color="auto" w:fill="FFFFFF"/>
        <w:ind w:firstLine="709"/>
        <w:jc w:val="both"/>
        <w:rPr>
          <w:rFonts w:eastAsia="SimSun"/>
          <w:kern w:val="2"/>
          <w:sz w:val="28"/>
          <w:szCs w:val="28"/>
          <w:lang w:eastAsia="ar-SA"/>
        </w:rPr>
      </w:pPr>
      <w:r w:rsidRPr="0045683A">
        <w:rPr>
          <w:rFonts w:eastAsia="SimSun"/>
          <w:kern w:val="2"/>
          <w:sz w:val="28"/>
          <w:szCs w:val="28"/>
          <w:lang w:eastAsia="ar-SA"/>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D6D79" w:rsidRPr="0045683A" w:rsidRDefault="001D6D79" w:rsidP="001D6D79">
      <w:pPr>
        <w:keepNext/>
        <w:keepLines/>
        <w:shd w:val="clear" w:color="auto" w:fill="FFFFFF"/>
        <w:ind w:firstLine="709"/>
        <w:jc w:val="both"/>
        <w:rPr>
          <w:rFonts w:eastAsia="SimSun"/>
          <w:kern w:val="2"/>
          <w:sz w:val="28"/>
          <w:szCs w:val="28"/>
          <w:lang w:eastAsia="ar-SA"/>
        </w:rPr>
      </w:pPr>
      <w:r w:rsidRPr="0045683A">
        <w:rPr>
          <w:rFonts w:eastAsia="SimSun"/>
          <w:kern w:val="2"/>
          <w:sz w:val="28"/>
          <w:szCs w:val="28"/>
          <w:lang w:eastAsia="ar-SA"/>
        </w:rPr>
        <w:t>копию устава кооператива;</w:t>
      </w:r>
    </w:p>
    <w:p w:rsidR="001D6D79" w:rsidRPr="0045683A" w:rsidRDefault="001D6D79" w:rsidP="001D6D79">
      <w:pPr>
        <w:keepNext/>
        <w:keepLines/>
        <w:shd w:val="clear" w:color="auto" w:fill="FFFFFF"/>
        <w:ind w:firstLine="709"/>
        <w:jc w:val="both"/>
        <w:rPr>
          <w:rFonts w:eastAsia="SimSun"/>
          <w:kern w:val="2"/>
          <w:sz w:val="28"/>
          <w:szCs w:val="28"/>
          <w:lang w:eastAsia="ar-SA"/>
        </w:rPr>
      </w:pPr>
      <w:r w:rsidRPr="0045683A">
        <w:rPr>
          <w:rFonts w:eastAsia="SimSun"/>
          <w:kern w:val="2"/>
          <w:sz w:val="28"/>
          <w:szCs w:val="28"/>
          <w:lang w:eastAsia="ar-SA"/>
        </w:rPr>
        <w:t>выписку из реестра членов кооператива, подтверждающую его членство в кооперативе;</w:t>
      </w:r>
    </w:p>
    <w:p w:rsidR="001D6D79" w:rsidRPr="0045683A" w:rsidRDefault="001D6D79" w:rsidP="001D6D79">
      <w:pPr>
        <w:keepNext/>
        <w:keepLines/>
        <w:shd w:val="clear" w:color="auto" w:fill="FFFFFF"/>
        <w:ind w:firstLine="709"/>
        <w:jc w:val="both"/>
        <w:rPr>
          <w:rFonts w:eastAsia="SimSun"/>
          <w:kern w:val="2"/>
          <w:sz w:val="28"/>
          <w:szCs w:val="28"/>
          <w:lang w:eastAsia="ar-SA"/>
        </w:rPr>
      </w:pPr>
      <w:r w:rsidRPr="0045683A">
        <w:rPr>
          <w:rFonts w:eastAsia="SimSun"/>
          <w:kern w:val="2"/>
          <w:sz w:val="28"/>
          <w:szCs w:val="28"/>
          <w:lang w:eastAsia="ar-SA"/>
        </w:rPr>
        <w:t xml:space="preserve">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w:t>
      </w:r>
      <w:hyperlink w:anchor="Par8231" w:history="1">
        <w:r w:rsidRPr="0045683A">
          <w:rPr>
            <w:rFonts w:eastAsia="SimSun"/>
            <w:kern w:val="2"/>
            <w:sz w:val="28"/>
            <w:szCs w:val="28"/>
            <w:lang w:eastAsia="ar-SA"/>
          </w:rPr>
          <w:t>подпрограммы</w:t>
        </w:r>
      </w:hyperlink>
      <w:r w:rsidRPr="0045683A">
        <w:rPr>
          <w:rFonts w:eastAsia="SimSun"/>
          <w:kern w:val="2"/>
          <w:sz w:val="28"/>
          <w:szCs w:val="28"/>
          <w:lang w:eastAsia="ar-SA"/>
        </w:rPr>
        <w:t>;</w:t>
      </w:r>
    </w:p>
    <w:p w:rsidR="001D6D79" w:rsidRPr="0045683A" w:rsidRDefault="001D6D79" w:rsidP="001D6D79">
      <w:pPr>
        <w:keepNext/>
        <w:keepLines/>
        <w:shd w:val="clear" w:color="auto" w:fill="FFFFFF"/>
        <w:ind w:firstLine="709"/>
        <w:jc w:val="both"/>
        <w:rPr>
          <w:rFonts w:eastAsia="SimSun"/>
          <w:kern w:val="2"/>
          <w:sz w:val="28"/>
          <w:szCs w:val="28"/>
          <w:lang w:eastAsia="ar-SA"/>
        </w:rPr>
      </w:pPr>
      <w:r w:rsidRPr="0045683A">
        <w:rPr>
          <w:rFonts w:eastAsia="SimSun"/>
          <w:kern w:val="2"/>
          <w:sz w:val="28"/>
          <w:szCs w:val="28"/>
          <w:lang w:eastAsia="ar-SA"/>
        </w:rPr>
        <w:t>копию решения о передаче жилого помещения в пользование члена кооператива.</w:t>
      </w:r>
    </w:p>
    <w:p w:rsidR="001D6D79" w:rsidRPr="0045683A" w:rsidRDefault="001D6D79" w:rsidP="001D6D79">
      <w:pPr>
        <w:keepNext/>
        <w:keepLines/>
        <w:shd w:val="clear" w:color="auto" w:fill="FFFFFF"/>
        <w:ind w:firstLine="709"/>
        <w:jc w:val="both"/>
        <w:rPr>
          <w:rFonts w:eastAsia="SimSun"/>
          <w:kern w:val="2"/>
          <w:sz w:val="28"/>
          <w:szCs w:val="28"/>
          <w:lang w:eastAsia="ar-SA"/>
        </w:rPr>
      </w:pPr>
      <w:r w:rsidRPr="0045683A">
        <w:rPr>
          <w:sz w:val="28"/>
          <w:szCs w:val="28"/>
        </w:rPr>
        <w:t xml:space="preserve">13. </w:t>
      </w:r>
      <w:r w:rsidRPr="0045683A">
        <w:rPr>
          <w:rFonts w:eastAsia="SimSun"/>
          <w:kern w:val="2"/>
          <w:sz w:val="28"/>
          <w:szCs w:val="28"/>
          <w:lang w:eastAsia="ar-SA"/>
        </w:rPr>
        <w:t xml:space="preserve">Банк в течение 5 рабочих дней со дня получения документов, предусмотренных </w:t>
      </w:r>
      <w:hyperlink w:anchor="Par5981" w:history="1">
        <w:r w:rsidRPr="0045683A">
          <w:rPr>
            <w:rFonts w:eastAsia="SimSun"/>
            <w:kern w:val="2"/>
            <w:sz w:val="28"/>
            <w:szCs w:val="28"/>
            <w:lang w:eastAsia="ar-SA"/>
          </w:rPr>
          <w:t>пунктом</w:t>
        </w:r>
      </w:hyperlink>
      <w:r w:rsidRPr="0045683A">
        <w:rPr>
          <w:rFonts w:eastAsia="SimSun"/>
          <w:kern w:val="2"/>
          <w:sz w:val="28"/>
          <w:szCs w:val="28"/>
          <w:lang w:eastAsia="ar-SA"/>
        </w:rPr>
        <w:t xml:space="preserve"> 12 настоящего подраздела, осуществляет проверку содержащихся в них сведений.</w:t>
      </w:r>
    </w:p>
    <w:p w:rsidR="001D6D79" w:rsidRPr="0045683A" w:rsidRDefault="001D6D79" w:rsidP="001D6D79">
      <w:pPr>
        <w:keepNext/>
        <w:keepLines/>
        <w:shd w:val="clear" w:color="auto" w:fill="FFFFFF"/>
        <w:ind w:firstLine="709"/>
        <w:jc w:val="both"/>
        <w:rPr>
          <w:rFonts w:eastAsia="SimSun"/>
          <w:kern w:val="2"/>
          <w:sz w:val="28"/>
          <w:szCs w:val="28"/>
          <w:lang w:eastAsia="ar-SA"/>
        </w:rPr>
      </w:pPr>
      <w:r w:rsidRPr="0045683A">
        <w:rPr>
          <w:rFonts w:eastAsia="SimSun"/>
          <w:kern w:val="2"/>
          <w:sz w:val="28"/>
          <w:szCs w:val="28"/>
          <w:lang w:eastAsia="ar-SA"/>
        </w:rPr>
        <w:t>14. 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D6D79" w:rsidRPr="0045683A" w:rsidRDefault="001D6D79" w:rsidP="001D6D79">
      <w:pPr>
        <w:keepNext/>
        <w:keepLines/>
        <w:shd w:val="clear" w:color="auto" w:fill="FFFFFF"/>
        <w:ind w:firstLine="709"/>
        <w:jc w:val="both"/>
        <w:rPr>
          <w:rFonts w:eastAsia="SimSun"/>
          <w:kern w:val="2"/>
          <w:sz w:val="28"/>
          <w:szCs w:val="28"/>
          <w:lang w:eastAsia="ar-SA"/>
        </w:rPr>
      </w:pPr>
      <w:r w:rsidRPr="0045683A">
        <w:rPr>
          <w:sz w:val="28"/>
          <w:szCs w:val="28"/>
        </w:rPr>
        <w:t xml:space="preserve">15. </w:t>
      </w:r>
      <w:r w:rsidRPr="0045683A">
        <w:rPr>
          <w:rFonts w:eastAsia="SimSun"/>
          <w:kern w:val="2"/>
          <w:sz w:val="28"/>
          <w:szCs w:val="28"/>
          <w:lang w:eastAsia="ar-SA"/>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1D6D79" w:rsidRPr="0045683A" w:rsidRDefault="001D6D79" w:rsidP="001D6D79">
      <w:pPr>
        <w:keepNext/>
        <w:keepLines/>
        <w:shd w:val="clear" w:color="auto" w:fill="FFFFFF"/>
        <w:ind w:firstLine="709"/>
        <w:jc w:val="both"/>
        <w:rPr>
          <w:rFonts w:eastAsia="SimSun"/>
          <w:kern w:val="2"/>
          <w:sz w:val="28"/>
          <w:szCs w:val="28"/>
          <w:lang w:eastAsia="ar-SA"/>
        </w:rPr>
      </w:pPr>
      <w:r w:rsidRPr="0045683A">
        <w:rPr>
          <w:rFonts w:eastAsia="SimSun"/>
          <w:kern w:val="2"/>
          <w:sz w:val="28"/>
          <w:szCs w:val="28"/>
          <w:lang w:eastAsia="ar-SA"/>
        </w:rPr>
        <w:lastRenderedPageBreak/>
        <w:t>16. 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 документов.</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17. Администрация города Минусинска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Администрация города Минусинска в указанный срок письменно уведомляет банк.</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18.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19. По соглашению сторон договор банковского счета может быть продлен, если:</w:t>
      </w:r>
    </w:p>
    <w:p w:rsidR="001D6D79" w:rsidRPr="0045683A" w:rsidRDefault="001D6D79" w:rsidP="001D6D79">
      <w:pPr>
        <w:keepNext/>
        <w:keepLines/>
        <w:shd w:val="clear" w:color="auto" w:fill="FFFFFF"/>
        <w:ind w:firstLine="709"/>
        <w:jc w:val="both"/>
        <w:rPr>
          <w:sz w:val="28"/>
          <w:szCs w:val="28"/>
        </w:rPr>
      </w:pPr>
      <w:r w:rsidRPr="0045683A">
        <w:rPr>
          <w:sz w:val="28"/>
          <w:szCs w:val="28"/>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была произведена;</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6016" w:history="1">
        <w:r w:rsidRPr="0045683A">
          <w:rPr>
            <w:sz w:val="28"/>
            <w:szCs w:val="28"/>
          </w:rPr>
          <w:t>пунктом</w:t>
        </w:r>
      </w:hyperlink>
      <w:r w:rsidRPr="0045683A">
        <w:rPr>
          <w:sz w:val="28"/>
          <w:szCs w:val="28"/>
        </w:rPr>
        <w:t xml:space="preserve"> 13 настоящего подраздела.</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 xml:space="preserve">20.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r w:rsidRPr="0045683A">
        <w:rPr>
          <w:sz w:val="28"/>
          <w:szCs w:val="28"/>
        </w:rPr>
        <w:t>пункта 4 подраздела 2.3.1 раздела 2.3 подпрограммы</w:t>
      </w:r>
      <w:r w:rsidRPr="0045683A">
        <w:rPr>
          <w:kern w:val="0"/>
          <w:sz w:val="28"/>
          <w:szCs w:val="28"/>
          <w:lang w:eastAsia="ru-RU"/>
        </w:rPr>
        <w:t>.</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lastRenderedPageBreak/>
        <w:t>21.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подпрограммой, считаются недействительными.</w:t>
      </w:r>
    </w:p>
    <w:p w:rsidR="001D6D79" w:rsidRPr="0045683A" w:rsidRDefault="001D6D79" w:rsidP="001D6D79">
      <w:pPr>
        <w:pStyle w:val="ConsPlusNormal0"/>
        <w:keepNext/>
        <w:keepLines/>
        <w:widowControl/>
        <w:shd w:val="clear" w:color="auto" w:fill="FFFFFF"/>
        <w:spacing w:line="240" w:lineRule="auto"/>
        <w:ind w:firstLine="709"/>
        <w:jc w:val="both"/>
        <w:rPr>
          <w:kern w:val="0"/>
          <w:sz w:val="28"/>
          <w:szCs w:val="28"/>
          <w:lang w:eastAsia="ru-RU"/>
        </w:rPr>
      </w:pPr>
      <w:r w:rsidRPr="0045683A">
        <w:rPr>
          <w:kern w:val="0"/>
          <w:sz w:val="28"/>
          <w:szCs w:val="28"/>
          <w:lang w:eastAsia="ru-RU"/>
        </w:rPr>
        <w:t>22.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1D6D79" w:rsidRPr="0045683A" w:rsidRDefault="001D6D79" w:rsidP="001D6D79">
      <w:pPr>
        <w:keepNext/>
        <w:keepLines/>
        <w:shd w:val="clear" w:color="auto" w:fill="FFFFFF"/>
        <w:ind w:firstLine="709"/>
        <w:jc w:val="both"/>
        <w:rPr>
          <w:sz w:val="28"/>
          <w:szCs w:val="28"/>
        </w:rPr>
      </w:pPr>
      <w:r w:rsidRPr="0045683A">
        <w:rPr>
          <w:sz w:val="28"/>
          <w:szCs w:val="28"/>
        </w:rPr>
        <w:t>Отчеты о реализации подпрограммы,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w:t>
      </w:r>
    </w:p>
    <w:p w:rsidR="001D6D79" w:rsidRPr="0045683A" w:rsidRDefault="001D6D79" w:rsidP="001D6D79">
      <w:pPr>
        <w:keepNext/>
        <w:keepLines/>
        <w:shd w:val="clear" w:color="auto" w:fill="FFFFFF"/>
        <w:ind w:firstLine="709"/>
        <w:jc w:val="both"/>
        <w:outlineLvl w:val="1"/>
        <w:rPr>
          <w:sz w:val="28"/>
          <w:szCs w:val="28"/>
        </w:rPr>
      </w:pPr>
      <w:r w:rsidRPr="0045683A">
        <w:rPr>
          <w:sz w:val="28"/>
          <w:szCs w:val="28"/>
        </w:rPr>
        <w:t>Годовой отчет о ходе реализации программы представляется в управление экономики администрации города Минусинска до 28 февраля года, следующего за отчетным годом.</w:t>
      </w:r>
    </w:p>
    <w:p w:rsidR="001D6D79" w:rsidRPr="0045683A" w:rsidRDefault="001D6D79" w:rsidP="001D6D79">
      <w:pPr>
        <w:keepNext/>
        <w:keepLines/>
        <w:shd w:val="clear" w:color="auto" w:fill="FFFFFF"/>
        <w:ind w:firstLine="709"/>
        <w:jc w:val="both"/>
        <w:rPr>
          <w:sz w:val="28"/>
          <w:szCs w:val="28"/>
        </w:rPr>
      </w:pPr>
      <w:r w:rsidRPr="0045683A">
        <w:rPr>
          <w:sz w:val="28"/>
          <w:szCs w:val="28"/>
        </w:rPr>
        <w:t>Финансовое управление администрации города Минусинска оценивает полноту освоения бюджетных ассигнований, предусмотренных на реализацию муниципальной программы в целом.</w:t>
      </w:r>
    </w:p>
    <w:p w:rsidR="001D6D79" w:rsidRPr="0045683A" w:rsidRDefault="001D6D79" w:rsidP="001D6D79">
      <w:pPr>
        <w:keepNext/>
        <w:keepLines/>
        <w:shd w:val="clear" w:color="auto" w:fill="FFFFFF"/>
        <w:ind w:firstLine="709"/>
        <w:jc w:val="both"/>
        <w:rPr>
          <w:sz w:val="28"/>
          <w:szCs w:val="28"/>
        </w:rPr>
      </w:pPr>
      <w:r w:rsidRPr="0045683A">
        <w:rPr>
          <w:sz w:val="28"/>
          <w:szCs w:val="28"/>
        </w:rPr>
        <w:t>Управление экономики и имущественных отношений администрации города Минусинска оценивает реализацию муниципальной программы в целом.</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 Контрольно-счетная комиссия города Минусинска осуществляет внешний муниципальный финансовый контроль в части соблюдения бюджетного законодательства Российской Федерации и Красноярского края и иных нормативных правовых актов, регулирующих бюджетные правоотношения  в ходе исполнения бюджета, контроль за итогами реализации программ.</w:t>
      </w:r>
    </w:p>
    <w:p w:rsidR="001D6D79" w:rsidRPr="0045683A" w:rsidRDefault="001D6D79" w:rsidP="001D6D79">
      <w:pPr>
        <w:keepNext/>
        <w:keepLines/>
        <w:shd w:val="clear" w:color="auto" w:fill="FFFFFF"/>
        <w:jc w:val="center"/>
        <w:rPr>
          <w:sz w:val="28"/>
          <w:szCs w:val="28"/>
        </w:rPr>
      </w:pPr>
    </w:p>
    <w:p w:rsidR="001D6D79" w:rsidRPr="0045683A" w:rsidRDefault="001D6D79" w:rsidP="001D6D79">
      <w:pPr>
        <w:keepNext/>
        <w:keepLines/>
        <w:shd w:val="clear" w:color="auto" w:fill="FFFFFF"/>
        <w:jc w:val="center"/>
        <w:outlineLvl w:val="0"/>
        <w:rPr>
          <w:sz w:val="28"/>
          <w:szCs w:val="28"/>
        </w:rPr>
      </w:pPr>
      <w:r w:rsidRPr="0045683A">
        <w:rPr>
          <w:sz w:val="28"/>
          <w:szCs w:val="28"/>
        </w:rPr>
        <w:t>4. Характеристика основных мероприятий подпрограммы</w:t>
      </w:r>
    </w:p>
    <w:p w:rsidR="001D6D79" w:rsidRPr="0045683A" w:rsidRDefault="001D6D79" w:rsidP="001D6D79">
      <w:pPr>
        <w:keepNext/>
        <w:keepLines/>
        <w:shd w:val="clear" w:color="auto" w:fill="FFFFFF"/>
        <w:jc w:val="center"/>
        <w:outlineLvl w:val="0"/>
        <w:rPr>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1. Реализация программы должна обеспечить достижение следующих социально-экономических результатов:</w:t>
      </w:r>
    </w:p>
    <w:p w:rsidR="001D6D79" w:rsidRPr="0045683A" w:rsidRDefault="001D6D79" w:rsidP="001D6D79">
      <w:pPr>
        <w:keepNext/>
        <w:keepLines/>
        <w:shd w:val="clear" w:color="auto" w:fill="FFFFFF"/>
        <w:ind w:firstLine="709"/>
        <w:jc w:val="both"/>
        <w:rPr>
          <w:sz w:val="28"/>
          <w:szCs w:val="28"/>
        </w:rPr>
      </w:pPr>
      <w:r w:rsidRPr="0045683A">
        <w:rPr>
          <w:sz w:val="28"/>
          <w:szCs w:val="28"/>
        </w:rPr>
        <w:t>обеспечение жильем 21 молодую семью, нуждающихся в улучшении жилищных условий, в том числе по годам: 2018 – 3 молодых семьи, 2019 -6 молодых семей , 2020 – 6 молодых семей, 2021 – 6 молодых семей.</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1D6D79" w:rsidRPr="0045683A" w:rsidRDefault="001D6D79" w:rsidP="001D6D79">
      <w:pPr>
        <w:keepNext/>
        <w:keepLines/>
        <w:shd w:val="clear" w:color="auto" w:fill="FFFFFF"/>
        <w:ind w:firstLine="709"/>
        <w:jc w:val="both"/>
        <w:rPr>
          <w:sz w:val="28"/>
          <w:szCs w:val="28"/>
        </w:rPr>
      </w:pPr>
      <w:r w:rsidRPr="0045683A">
        <w:rPr>
          <w:sz w:val="28"/>
          <w:szCs w:val="28"/>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1D6D79" w:rsidRPr="0045683A" w:rsidRDefault="001D6D79" w:rsidP="001D6D79">
      <w:pPr>
        <w:keepNext/>
        <w:keepLines/>
        <w:shd w:val="clear" w:color="auto" w:fill="FFFFFF"/>
        <w:ind w:firstLine="709"/>
        <w:jc w:val="both"/>
        <w:rPr>
          <w:sz w:val="28"/>
          <w:szCs w:val="28"/>
        </w:rPr>
      </w:pPr>
      <w:r w:rsidRPr="0045683A">
        <w:rPr>
          <w:sz w:val="28"/>
          <w:szCs w:val="28"/>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1D6D79" w:rsidRPr="0045683A" w:rsidRDefault="001D6D79" w:rsidP="001D6D79">
      <w:pPr>
        <w:keepNext/>
        <w:keepLines/>
        <w:shd w:val="clear" w:color="auto" w:fill="FFFFFF"/>
        <w:ind w:firstLine="709"/>
        <w:jc w:val="both"/>
        <w:rPr>
          <w:sz w:val="28"/>
          <w:szCs w:val="28"/>
        </w:rPr>
      </w:pPr>
      <w:r w:rsidRPr="0045683A">
        <w:rPr>
          <w:sz w:val="28"/>
          <w:szCs w:val="28"/>
        </w:rPr>
        <w:t>В целях минимизации негативного влияния данного фактора в подпрограмме предусмотрена возможность не только приобретения, но и строительства жилья.</w:t>
      </w:r>
    </w:p>
    <w:p w:rsidR="001D6D79" w:rsidRPr="0045683A" w:rsidRDefault="001D6D79" w:rsidP="001D6D79">
      <w:pPr>
        <w:pStyle w:val="ConsPlusNormal0"/>
        <w:keepNext/>
        <w:keepLines/>
        <w:widowControl/>
        <w:shd w:val="clear" w:color="auto" w:fill="FFFFFF"/>
        <w:spacing w:line="240" w:lineRule="auto"/>
        <w:ind w:left="426" w:hanging="425"/>
        <w:jc w:val="both"/>
        <w:outlineLvl w:val="0"/>
        <w:rPr>
          <w:sz w:val="28"/>
          <w:szCs w:val="28"/>
        </w:rPr>
      </w:pPr>
    </w:p>
    <w:p w:rsidR="001D6D79" w:rsidRPr="0045683A" w:rsidRDefault="001D6D79" w:rsidP="001D6D79">
      <w:pPr>
        <w:pStyle w:val="ConsPlusNormal0"/>
        <w:keepNext/>
        <w:keepLines/>
        <w:widowControl/>
        <w:shd w:val="clear" w:color="auto" w:fill="FFFFFF"/>
        <w:spacing w:line="240" w:lineRule="auto"/>
        <w:ind w:left="426" w:hanging="425"/>
        <w:jc w:val="both"/>
        <w:outlineLvl w:val="0"/>
        <w:rPr>
          <w:sz w:val="28"/>
          <w:szCs w:val="28"/>
        </w:rPr>
        <w:sectPr w:rsidR="001D6D79" w:rsidRPr="0045683A" w:rsidSect="0068589A">
          <w:pgSz w:w="11907" w:h="16840"/>
          <w:pgMar w:top="1134" w:right="567" w:bottom="1134" w:left="1418" w:header="720" w:footer="720" w:gutter="0"/>
          <w:cols w:space="720"/>
        </w:sectPr>
      </w:pPr>
    </w:p>
    <w:p w:rsidR="001D6D79" w:rsidRPr="0045683A" w:rsidRDefault="001D6D79" w:rsidP="001D6D79">
      <w:pPr>
        <w:keepNext/>
        <w:keepLines/>
        <w:shd w:val="clear" w:color="auto" w:fill="FFFFFF"/>
        <w:ind w:left="5954"/>
        <w:rPr>
          <w:sz w:val="28"/>
          <w:szCs w:val="28"/>
        </w:rPr>
      </w:pPr>
      <w:r w:rsidRPr="0045683A">
        <w:rPr>
          <w:sz w:val="28"/>
          <w:szCs w:val="28"/>
        </w:rPr>
        <w:lastRenderedPageBreak/>
        <w:t>Приложение 11</w:t>
      </w:r>
    </w:p>
    <w:p w:rsidR="001D6D79" w:rsidRPr="0045683A" w:rsidRDefault="001D6D79" w:rsidP="001D6D79">
      <w:pPr>
        <w:keepNext/>
        <w:keepLines/>
        <w:shd w:val="clear" w:color="auto" w:fill="FFFFFF"/>
        <w:ind w:left="5954"/>
        <w:rPr>
          <w:sz w:val="28"/>
          <w:szCs w:val="28"/>
        </w:rPr>
      </w:pPr>
      <w:r w:rsidRPr="0045683A">
        <w:rPr>
          <w:sz w:val="28"/>
          <w:szCs w:val="28"/>
        </w:rPr>
        <w:t>к  муниципальной программе</w:t>
      </w:r>
    </w:p>
    <w:p w:rsidR="001D6D79" w:rsidRPr="0045683A" w:rsidRDefault="001D6D79" w:rsidP="001D6D79">
      <w:pPr>
        <w:keepNext/>
        <w:keepLines/>
        <w:shd w:val="clear" w:color="auto" w:fill="FFFFFF"/>
        <w:ind w:left="5954"/>
        <w:rPr>
          <w:sz w:val="28"/>
          <w:szCs w:val="28"/>
        </w:rPr>
      </w:pPr>
      <w:r w:rsidRPr="0045683A">
        <w:rPr>
          <w:sz w:val="28"/>
          <w:szCs w:val="28"/>
        </w:rPr>
        <w:t>«Молодежь Минусинска»</w:t>
      </w: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jc w:val="center"/>
        <w:rPr>
          <w:sz w:val="28"/>
          <w:szCs w:val="28"/>
        </w:rPr>
      </w:pPr>
      <w:r w:rsidRPr="0045683A">
        <w:rPr>
          <w:sz w:val="28"/>
          <w:szCs w:val="28"/>
        </w:rPr>
        <w:t>Подпрограмма 4</w:t>
      </w:r>
    </w:p>
    <w:p w:rsidR="001D6D79" w:rsidRPr="0045683A" w:rsidRDefault="001D6D79" w:rsidP="001D6D79">
      <w:pPr>
        <w:keepNext/>
        <w:keepLines/>
        <w:shd w:val="clear" w:color="auto" w:fill="FFFFFF"/>
        <w:jc w:val="center"/>
        <w:rPr>
          <w:sz w:val="28"/>
          <w:szCs w:val="28"/>
        </w:rPr>
      </w:pPr>
      <w:r w:rsidRPr="0045683A">
        <w:rPr>
          <w:sz w:val="28"/>
          <w:szCs w:val="28"/>
        </w:rPr>
        <w:t>«Поддержка социально ориентированных некоммерческих организаций города Минусинска»</w:t>
      </w:r>
    </w:p>
    <w:p w:rsidR="001D6D79" w:rsidRPr="0045683A" w:rsidRDefault="001D6D79" w:rsidP="001D6D79">
      <w:pPr>
        <w:keepNext/>
        <w:keepLines/>
        <w:shd w:val="clear" w:color="auto" w:fill="FFFFFF"/>
        <w:jc w:val="center"/>
        <w:rPr>
          <w:sz w:val="28"/>
          <w:szCs w:val="28"/>
        </w:rPr>
      </w:pPr>
      <w:r w:rsidRPr="0045683A">
        <w:rPr>
          <w:sz w:val="28"/>
          <w:szCs w:val="28"/>
        </w:rPr>
        <w:t>1.</w:t>
      </w:r>
      <w:r w:rsidRPr="0045683A">
        <w:rPr>
          <w:sz w:val="28"/>
          <w:szCs w:val="28"/>
        </w:rPr>
        <w:tab/>
        <w:t>Паспорт подпрограммы</w:t>
      </w:r>
    </w:p>
    <w:p w:rsidR="001D6D79" w:rsidRPr="0045683A" w:rsidRDefault="001D6D79" w:rsidP="001D6D79">
      <w:pPr>
        <w:keepNext/>
        <w:keepLines/>
        <w:shd w:val="clear" w:color="auto" w:fill="FFFFFF"/>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972"/>
        <w:gridCol w:w="5464"/>
      </w:tblGrid>
      <w:tr w:rsidR="001D6D79" w:rsidRPr="0045683A" w:rsidTr="001F2A6E">
        <w:tc>
          <w:tcPr>
            <w:tcW w:w="1225" w:type="dxa"/>
            <w:shd w:val="clear" w:color="auto" w:fill="auto"/>
          </w:tcPr>
          <w:p w:rsidR="001D6D79" w:rsidRPr="0045683A" w:rsidRDefault="001D6D79" w:rsidP="001F2A6E">
            <w:pPr>
              <w:keepNext/>
              <w:keepLines/>
              <w:shd w:val="clear" w:color="auto" w:fill="FFFFFF"/>
              <w:rPr>
                <w:sz w:val="28"/>
                <w:szCs w:val="28"/>
              </w:rPr>
            </w:pPr>
            <w:r w:rsidRPr="0045683A">
              <w:rPr>
                <w:sz w:val="28"/>
                <w:szCs w:val="28"/>
              </w:rPr>
              <w:t>1</w:t>
            </w:r>
          </w:p>
        </w:tc>
        <w:tc>
          <w:tcPr>
            <w:tcW w:w="3046" w:type="dxa"/>
            <w:shd w:val="clear" w:color="auto" w:fill="auto"/>
          </w:tcPr>
          <w:p w:rsidR="001D6D79" w:rsidRPr="0045683A" w:rsidRDefault="001D6D79" w:rsidP="001F2A6E">
            <w:pPr>
              <w:keepNext/>
              <w:keepLines/>
              <w:shd w:val="clear" w:color="auto" w:fill="FFFFFF"/>
              <w:rPr>
                <w:sz w:val="28"/>
                <w:szCs w:val="28"/>
              </w:rPr>
            </w:pPr>
            <w:r w:rsidRPr="0045683A">
              <w:rPr>
                <w:sz w:val="28"/>
                <w:szCs w:val="28"/>
              </w:rPr>
              <w:t>Наименование</w:t>
            </w:r>
          </w:p>
          <w:p w:rsidR="001D6D79" w:rsidRPr="0045683A" w:rsidRDefault="001D6D79" w:rsidP="001F2A6E">
            <w:pPr>
              <w:keepNext/>
              <w:keepLines/>
              <w:shd w:val="clear" w:color="auto" w:fill="FFFFFF"/>
              <w:rPr>
                <w:sz w:val="28"/>
                <w:szCs w:val="28"/>
              </w:rPr>
            </w:pPr>
            <w:r w:rsidRPr="0045683A">
              <w:rPr>
                <w:sz w:val="28"/>
                <w:szCs w:val="28"/>
              </w:rPr>
              <w:t>подпрограммы</w:t>
            </w:r>
          </w:p>
        </w:tc>
        <w:tc>
          <w:tcPr>
            <w:tcW w:w="5811" w:type="dxa"/>
            <w:shd w:val="clear" w:color="auto" w:fill="auto"/>
          </w:tcPr>
          <w:p w:rsidR="001D6D79" w:rsidRPr="0045683A" w:rsidRDefault="001D6D79" w:rsidP="001F2A6E">
            <w:pPr>
              <w:keepNext/>
              <w:keepLines/>
              <w:shd w:val="clear" w:color="auto" w:fill="FFFFFF"/>
              <w:jc w:val="both"/>
              <w:rPr>
                <w:sz w:val="28"/>
                <w:szCs w:val="28"/>
              </w:rPr>
            </w:pPr>
            <w:r w:rsidRPr="0045683A">
              <w:rPr>
                <w:sz w:val="28"/>
                <w:szCs w:val="28"/>
              </w:rPr>
              <w:t>«Поддержка социально ориентированных некоммерческих организаций города Минусинска»</w:t>
            </w:r>
          </w:p>
        </w:tc>
      </w:tr>
      <w:tr w:rsidR="001D6D79" w:rsidRPr="0045683A" w:rsidTr="001F2A6E">
        <w:tc>
          <w:tcPr>
            <w:tcW w:w="1225" w:type="dxa"/>
            <w:shd w:val="clear" w:color="auto" w:fill="auto"/>
          </w:tcPr>
          <w:p w:rsidR="001D6D79" w:rsidRPr="0045683A" w:rsidRDefault="001D6D79" w:rsidP="001F2A6E">
            <w:pPr>
              <w:keepNext/>
              <w:keepLines/>
              <w:shd w:val="clear" w:color="auto" w:fill="FFFFFF"/>
              <w:rPr>
                <w:sz w:val="28"/>
                <w:szCs w:val="28"/>
              </w:rPr>
            </w:pPr>
            <w:r w:rsidRPr="0045683A">
              <w:rPr>
                <w:sz w:val="28"/>
                <w:szCs w:val="28"/>
              </w:rPr>
              <w:t>2</w:t>
            </w:r>
          </w:p>
        </w:tc>
        <w:tc>
          <w:tcPr>
            <w:tcW w:w="3046" w:type="dxa"/>
            <w:shd w:val="clear" w:color="auto" w:fill="auto"/>
          </w:tcPr>
          <w:p w:rsidR="001D6D79" w:rsidRPr="0045683A" w:rsidRDefault="001D6D79" w:rsidP="001F2A6E">
            <w:pPr>
              <w:keepNext/>
              <w:keepLines/>
              <w:shd w:val="clear" w:color="auto" w:fill="FFFFFF"/>
              <w:rPr>
                <w:sz w:val="28"/>
                <w:szCs w:val="28"/>
              </w:rPr>
            </w:pPr>
            <w:r w:rsidRPr="0045683A">
              <w:rPr>
                <w:sz w:val="28"/>
                <w:szCs w:val="28"/>
              </w:rPr>
              <w:t>Исполнители Подпрограммы</w:t>
            </w:r>
          </w:p>
        </w:tc>
        <w:tc>
          <w:tcPr>
            <w:tcW w:w="5811" w:type="dxa"/>
            <w:shd w:val="clear" w:color="auto" w:fill="auto"/>
          </w:tcPr>
          <w:p w:rsidR="001D6D79" w:rsidRPr="0045683A" w:rsidRDefault="001D6D79" w:rsidP="001F2A6E">
            <w:pPr>
              <w:keepNext/>
              <w:keepLines/>
              <w:shd w:val="clear" w:color="auto" w:fill="FFFFFF"/>
              <w:jc w:val="both"/>
              <w:rPr>
                <w:sz w:val="28"/>
                <w:szCs w:val="28"/>
              </w:rPr>
            </w:pPr>
            <w:r w:rsidRPr="0045683A">
              <w:rPr>
                <w:sz w:val="28"/>
                <w:szCs w:val="28"/>
              </w:rPr>
              <w:t>Отдел спорта и молодежной политики администрации города Минусинска;</w:t>
            </w:r>
          </w:p>
          <w:p w:rsidR="001D6D79" w:rsidRPr="0045683A" w:rsidRDefault="001D6D79" w:rsidP="001F2A6E">
            <w:pPr>
              <w:keepNext/>
              <w:keepLines/>
              <w:shd w:val="clear" w:color="auto" w:fill="FFFFFF"/>
              <w:jc w:val="both"/>
              <w:rPr>
                <w:sz w:val="28"/>
                <w:szCs w:val="28"/>
              </w:rPr>
            </w:pPr>
            <w:r w:rsidRPr="0045683A">
              <w:rPr>
                <w:sz w:val="28"/>
                <w:szCs w:val="28"/>
              </w:rPr>
              <w:t>Социально ориентированные некоммерческие организации</w:t>
            </w:r>
          </w:p>
        </w:tc>
      </w:tr>
      <w:tr w:rsidR="001D6D79" w:rsidRPr="0045683A" w:rsidTr="001F2A6E">
        <w:tc>
          <w:tcPr>
            <w:tcW w:w="1225" w:type="dxa"/>
            <w:shd w:val="clear" w:color="auto" w:fill="auto"/>
          </w:tcPr>
          <w:p w:rsidR="001D6D79" w:rsidRPr="0045683A" w:rsidRDefault="001D6D79" w:rsidP="001F2A6E">
            <w:pPr>
              <w:keepNext/>
              <w:keepLines/>
              <w:shd w:val="clear" w:color="auto" w:fill="FFFFFF"/>
              <w:rPr>
                <w:sz w:val="28"/>
                <w:szCs w:val="28"/>
              </w:rPr>
            </w:pPr>
            <w:r w:rsidRPr="0045683A">
              <w:rPr>
                <w:sz w:val="28"/>
                <w:szCs w:val="28"/>
              </w:rPr>
              <w:t>3</w:t>
            </w:r>
          </w:p>
        </w:tc>
        <w:tc>
          <w:tcPr>
            <w:tcW w:w="3046" w:type="dxa"/>
            <w:shd w:val="clear" w:color="auto" w:fill="auto"/>
          </w:tcPr>
          <w:p w:rsidR="001D6D79" w:rsidRPr="0045683A" w:rsidRDefault="001D6D79" w:rsidP="001F2A6E">
            <w:pPr>
              <w:keepNext/>
              <w:keepLines/>
              <w:shd w:val="clear" w:color="auto" w:fill="FFFFFF"/>
              <w:rPr>
                <w:sz w:val="28"/>
                <w:szCs w:val="28"/>
              </w:rPr>
            </w:pPr>
            <w:r w:rsidRPr="0045683A">
              <w:rPr>
                <w:sz w:val="28"/>
                <w:szCs w:val="28"/>
              </w:rPr>
              <w:t>Цель Подпрограммы</w:t>
            </w:r>
          </w:p>
        </w:tc>
        <w:tc>
          <w:tcPr>
            <w:tcW w:w="5811" w:type="dxa"/>
            <w:shd w:val="clear" w:color="auto" w:fill="auto"/>
          </w:tcPr>
          <w:p w:rsidR="001D6D79" w:rsidRPr="0045683A" w:rsidRDefault="001D6D79" w:rsidP="001F2A6E">
            <w:pPr>
              <w:keepNext/>
              <w:keepLines/>
              <w:shd w:val="clear" w:color="auto" w:fill="FFFFFF"/>
              <w:jc w:val="both"/>
              <w:rPr>
                <w:sz w:val="28"/>
                <w:szCs w:val="28"/>
              </w:rPr>
            </w:pPr>
            <w:r w:rsidRPr="0045683A">
              <w:rPr>
                <w:sz w:val="28"/>
                <w:szCs w:val="28"/>
              </w:rPr>
              <w:t>Поддержка и развитие социально ориентированных некоммерческих организаций, осуществляющих свою деятельность на территории города Минусинска</w:t>
            </w:r>
          </w:p>
        </w:tc>
      </w:tr>
      <w:tr w:rsidR="001D6D79" w:rsidRPr="0045683A" w:rsidTr="001F2A6E">
        <w:tc>
          <w:tcPr>
            <w:tcW w:w="1225" w:type="dxa"/>
            <w:shd w:val="clear" w:color="auto" w:fill="auto"/>
          </w:tcPr>
          <w:p w:rsidR="001D6D79" w:rsidRPr="0045683A" w:rsidRDefault="001D6D79" w:rsidP="001F2A6E">
            <w:pPr>
              <w:keepNext/>
              <w:keepLines/>
              <w:shd w:val="clear" w:color="auto" w:fill="FFFFFF"/>
              <w:rPr>
                <w:sz w:val="28"/>
                <w:szCs w:val="28"/>
              </w:rPr>
            </w:pPr>
            <w:r w:rsidRPr="0045683A">
              <w:rPr>
                <w:sz w:val="28"/>
                <w:szCs w:val="28"/>
              </w:rPr>
              <w:t>4</w:t>
            </w:r>
          </w:p>
        </w:tc>
        <w:tc>
          <w:tcPr>
            <w:tcW w:w="3046" w:type="dxa"/>
            <w:shd w:val="clear" w:color="auto" w:fill="auto"/>
          </w:tcPr>
          <w:p w:rsidR="001D6D79" w:rsidRPr="0045683A" w:rsidRDefault="001D6D79" w:rsidP="001F2A6E">
            <w:pPr>
              <w:keepNext/>
              <w:keepLines/>
              <w:shd w:val="clear" w:color="auto" w:fill="FFFFFF"/>
              <w:rPr>
                <w:sz w:val="28"/>
                <w:szCs w:val="28"/>
              </w:rPr>
            </w:pPr>
            <w:r w:rsidRPr="0045683A">
              <w:rPr>
                <w:sz w:val="28"/>
                <w:szCs w:val="28"/>
              </w:rPr>
              <w:t>Задачи Подпрограммы</w:t>
            </w:r>
          </w:p>
        </w:tc>
        <w:tc>
          <w:tcPr>
            <w:tcW w:w="5811" w:type="dxa"/>
            <w:shd w:val="clear" w:color="auto" w:fill="auto"/>
          </w:tcPr>
          <w:p w:rsidR="001D6D79" w:rsidRPr="0045683A" w:rsidRDefault="001D6D79" w:rsidP="001F2A6E">
            <w:pPr>
              <w:keepNext/>
              <w:keepLines/>
              <w:shd w:val="clear" w:color="auto" w:fill="FFFFFF"/>
              <w:jc w:val="both"/>
              <w:rPr>
                <w:sz w:val="28"/>
                <w:szCs w:val="28"/>
              </w:rPr>
            </w:pPr>
            <w:r w:rsidRPr="0045683A">
              <w:rPr>
                <w:sz w:val="28"/>
                <w:szCs w:val="28"/>
              </w:rPr>
              <w:t>Консультационная поддержка, а также поддержка  в области подготовки, переподготовки, повышения квалификации  работников и добровольцев СО НКО;</w:t>
            </w:r>
          </w:p>
          <w:p w:rsidR="001D6D79" w:rsidRPr="0045683A" w:rsidRDefault="001D6D79" w:rsidP="001F2A6E">
            <w:pPr>
              <w:keepNext/>
              <w:keepLines/>
              <w:shd w:val="clear" w:color="auto" w:fill="FFFFFF"/>
              <w:jc w:val="both"/>
              <w:rPr>
                <w:sz w:val="28"/>
                <w:szCs w:val="28"/>
              </w:rPr>
            </w:pPr>
            <w:r w:rsidRPr="0045683A">
              <w:rPr>
                <w:sz w:val="28"/>
                <w:szCs w:val="28"/>
              </w:rPr>
              <w:t>Развитие сферы социальных услуг, предоставляемых СО НКО населению города Минусинска</w:t>
            </w:r>
          </w:p>
          <w:p w:rsidR="001D6D79" w:rsidRPr="0045683A" w:rsidRDefault="001D6D79" w:rsidP="001F2A6E">
            <w:pPr>
              <w:keepNext/>
              <w:keepLines/>
              <w:shd w:val="clear" w:color="auto" w:fill="FFFFFF"/>
              <w:jc w:val="both"/>
              <w:rPr>
                <w:sz w:val="28"/>
                <w:szCs w:val="28"/>
              </w:rPr>
            </w:pPr>
            <w:r w:rsidRPr="0045683A">
              <w:rPr>
                <w:sz w:val="28"/>
                <w:szCs w:val="28"/>
              </w:rPr>
              <w:t>Предоставление субсидий из бюджета муниципального образования город Минусинск социально ориентированным некоммерческим организациям. (СОНКО, осуществляющим свою деятельность на территории города Минусинска,  на конкурсной основе на оказание услуг).</w:t>
            </w:r>
          </w:p>
        </w:tc>
      </w:tr>
      <w:tr w:rsidR="001D6D79" w:rsidRPr="0045683A" w:rsidTr="001F2A6E">
        <w:tc>
          <w:tcPr>
            <w:tcW w:w="1225" w:type="dxa"/>
            <w:shd w:val="clear" w:color="auto" w:fill="auto"/>
          </w:tcPr>
          <w:p w:rsidR="001D6D79" w:rsidRPr="0045683A" w:rsidRDefault="001D6D79" w:rsidP="001F2A6E">
            <w:pPr>
              <w:keepNext/>
              <w:keepLines/>
              <w:shd w:val="clear" w:color="auto" w:fill="FFFFFF"/>
              <w:rPr>
                <w:sz w:val="28"/>
                <w:szCs w:val="28"/>
              </w:rPr>
            </w:pPr>
            <w:r w:rsidRPr="0045683A">
              <w:rPr>
                <w:sz w:val="28"/>
                <w:szCs w:val="28"/>
              </w:rPr>
              <w:t>5</w:t>
            </w:r>
          </w:p>
        </w:tc>
        <w:tc>
          <w:tcPr>
            <w:tcW w:w="3046" w:type="dxa"/>
            <w:shd w:val="clear" w:color="auto" w:fill="auto"/>
          </w:tcPr>
          <w:p w:rsidR="001D6D79" w:rsidRPr="0045683A" w:rsidRDefault="001D6D79" w:rsidP="001F2A6E">
            <w:pPr>
              <w:keepNext/>
              <w:keepLines/>
              <w:shd w:val="clear" w:color="auto" w:fill="FFFFFF"/>
              <w:rPr>
                <w:sz w:val="28"/>
                <w:szCs w:val="28"/>
              </w:rPr>
            </w:pPr>
            <w:r w:rsidRPr="0045683A">
              <w:rPr>
                <w:sz w:val="28"/>
                <w:szCs w:val="28"/>
              </w:rPr>
              <w:t>Показатели результативности</w:t>
            </w:r>
          </w:p>
          <w:p w:rsidR="001D6D79" w:rsidRPr="0045683A" w:rsidRDefault="001D6D79" w:rsidP="001F2A6E">
            <w:pPr>
              <w:keepNext/>
              <w:keepLines/>
              <w:shd w:val="clear" w:color="auto" w:fill="FFFFFF"/>
              <w:rPr>
                <w:sz w:val="28"/>
                <w:szCs w:val="28"/>
              </w:rPr>
            </w:pPr>
            <w:r w:rsidRPr="0045683A">
              <w:rPr>
                <w:sz w:val="28"/>
                <w:szCs w:val="28"/>
              </w:rPr>
              <w:t>Подпрограммы</w:t>
            </w:r>
          </w:p>
        </w:tc>
        <w:tc>
          <w:tcPr>
            <w:tcW w:w="5811" w:type="dxa"/>
            <w:shd w:val="clear" w:color="auto" w:fill="auto"/>
          </w:tcPr>
          <w:p w:rsidR="001D6D79" w:rsidRPr="0045683A" w:rsidRDefault="001D6D79" w:rsidP="001F2A6E">
            <w:pPr>
              <w:keepNext/>
              <w:keepLines/>
              <w:shd w:val="clear" w:color="auto" w:fill="FFFFFF"/>
              <w:jc w:val="both"/>
              <w:rPr>
                <w:sz w:val="28"/>
                <w:szCs w:val="28"/>
              </w:rPr>
            </w:pPr>
            <w:r w:rsidRPr="0045683A">
              <w:rPr>
                <w:sz w:val="28"/>
                <w:szCs w:val="28"/>
              </w:rPr>
              <w:t xml:space="preserve">Показатели результативности приведены в Приложение 1 </w:t>
            </w:r>
          </w:p>
        </w:tc>
      </w:tr>
      <w:tr w:rsidR="001D6D79" w:rsidRPr="0045683A" w:rsidTr="001F2A6E">
        <w:tc>
          <w:tcPr>
            <w:tcW w:w="1225" w:type="dxa"/>
            <w:shd w:val="clear" w:color="auto" w:fill="auto"/>
          </w:tcPr>
          <w:p w:rsidR="001D6D79" w:rsidRPr="0045683A" w:rsidRDefault="001D6D79" w:rsidP="001F2A6E">
            <w:pPr>
              <w:keepNext/>
              <w:keepLines/>
              <w:shd w:val="clear" w:color="auto" w:fill="FFFFFF"/>
              <w:rPr>
                <w:sz w:val="28"/>
                <w:szCs w:val="28"/>
              </w:rPr>
            </w:pPr>
            <w:r w:rsidRPr="0045683A">
              <w:rPr>
                <w:sz w:val="28"/>
                <w:szCs w:val="28"/>
              </w:rPr>
              <w:t>6</w:t>
            </w:r>
          </w:p>
        </w:tc>
        <w:tc>
          <w:tcPr>
            <w:tcW w:w="3046" w:type="dxa"/>
            <w:shd w:val="clear" w:color="auto" w:fill="auto"/>
          </w:tcPr>
          <w:p w:rsidR="001D6D79" w:rsidRPr="0045683A" w:rsidRDefault="001D6D79" w:rsidP="001F2A6E">
            <w:pPr>
              <w:keepNext/>
              <w:keepLines/>
              <w:shd w:val="clear" w:color="auto" w:fill="FFFFFF"/>
              <w:rPr>
                <w:sz w:val="28"/>
                <w:szCs w:val="28"/>
              </w:rPr>
            </w:pPr>
            <w:r w:rsidRPr="0045683A">
              <w:rPr>
                <w:sz w:val="28"/>
                <w:szCs w:val="28"/>
              </w:rPr>
              <w:t>Сроки</w:t>
            </w:r>
          </w:p>
          <w:p w:rsidR="001D6D79" w:rsidRPr="0045683A" w:rsidRDefault="001D6D79" w:rsidP="001F2A6E">
            <w:pPr>
              <w:keepNext/>
              <w:keepLines/>
              <w:shd w:val="clear" w:color="auto" w:fill="FFFFFF"/>
              <w:rPr>
                <w:sz w:val="28"/>
                <w:szCs w:val="28"/>
              </w:rPr>
            </w:pPr>
            <w:r w:rsidRPr="0045683A">
              <w:rPr>
                <w:sz w:val="28"/>
                <w:szCs w:val="28"/>
              </w:rPr>
              <w:t>реализации Подпрограммы</w:t>
            </w:r>
          </w:p>
        </w:tc>
        <w:tc>
          <w:tcPr>
            <w:tcW w:w="5811" w:type="dxa"/>
            <w:shd w:val="clear" w:color="auto" w:fill="auto"/>
          </w:tcPr>
          <w:p w:rsidR="001D6D79" w:rsidRPr="0045683A" w:rsidRDefault="001D6D79" w:rsidP="001F2A6E">
            <w:pPr>
              <w:keepNext/>
              <w:keepLines/>
              <w:shd w:val="clear" w:color="auto" w:fill="FFFFFF"/>
              <w:jc w:val="both"/>
              <w:rPr>
                <w:sz w:val="28"/>
                <w:szCs w:val="28"/>
              </w:rPr>
            </w:pPr>
            <w:r w:rsidRPr="0045683A">
              <w:rPr>
                <w:sz w:val="28"/>
                <w:szCs w:val="28"/>
              </w:rPr>
              <w:t>2017 - 2021 годы</w:t>
            </w:r>
          </w:p>
        </w:tc>
      </w:tr>
      <w:tr w:rsidR="001D6D79" w:rsidRPr="0045683A" w:rsidTr="001F2A6E">
        <w:tc>
          <w:tcPr>
            <w:tcW w:w="1225" w:type="dxa"/>
            <w:shd w:val="clear" w:color="auto" w:fill="auto"/>
          </w:tcPr>
          <w:p w:rsidR="001D6D79" w:rsidRPr="0045683A" w:rsidRDefault="001D6D79" w:rsidP="001F2A6E">
            <w:pPr>
              <w:keepNext/>
              <w:keepLines/>
              <w:shd w:val="clear" w:color="auto" w:fill="FFFFFF"/>
              <w:rPr>
                <w:sz w:val="28"/>
                <w:szCs w:val="28"/>
              </w:rPr>
            </w:pPr>
            <w:r w:rsidRPr="0045683A">
              <w:rPr>
                <w:sz w:val="28"/>
                <w:szCs w:val="28"/>
              </w:rPr>
              <w:t>7</w:t>
            </w:r>
          </w:p>
        </w:tc>
        <w:tc>
          <w:tcPr>
            <w:tcW w:w="3046" w:type="dxa"/>
            <w:shd w:val="clear" w:color="auto" w:fill="auto"/>
          </w:tcPr>
          <w:p w:rsidR="001D6D79" w:rsidRPr="0045683A" w:rsidRDefault="001D6D79" w:rsidP="001F2A6E">
            <w:pPr>
              <w:keepNext/>
              <w:keepLines/>
              <w:shd w:val="clear" w:color="auto" w:fill="FFFFFF"/>
              <w:rPr>
                <w:sz w:val="28"/>
                <w:szCs w:val="28"/>
              </w:rPr>
            </w:pPr>
            <w:r w:rsidRPr="0045683A">
              <w:rPr>
                <w:sz w:val="28"/>
                <w:szCs w:val="28"/>
              </w:rPr>
              <w:t xml:space="preserve">Объемы и источники финансирования </w:t>
            </w:r>
            <w:r w:rsidRPr="0045683A">
              <w:rPr>
                <w:sz w:val="28"/>
                <w:szCs w:val="28"/>
              </w:rPr>
              <w:lastRenderedPageBreak/>
              <w:t>Подпрограммы</w:t>
            </w:r>
          </w:p>
        </w:tc>
        <w:tc>
          <w:tcPr>
            <w:tcW w:w="5811" w:type="dxa"/>
            <w:shd w:val="clear" w:color="auto" w:fill="auto"/>
          </w:tcPr>
          <w:p w:rsidR="001D6D79" w:rsidRPr="0045683A" w:rsidRDefault="001D6D79" w:rsidP="001F2A6E">
            <w:pPr>
              <w:keepNext/>
              <w:keepLines/>
              <w:shd w:val="clear" w:color="auto" w:fill="FFFFFF"/>
              <w:jc w:val="both"/>
              <w:rPr>
                <w:sz w:val="28"/>
                <w:szCs w:val="28"/>
              </w:rPr>
            </w:pPr>
            <w:r w:rsidRPr="0045683A">
              <w:rPr>
                <w:sz w:val="28"/>
                <w:szCs w:val="28"/>
              </w:rPr>
              <w:lastRenderedPageBreak/>
              <w:t xml:space="preserve">Объем бюджетных ассигнований на реализацию мероприятий подпрограммы за </w:t>
            </w:r>
            <w:r w:rsidRPr="0045683A">
              <w:rPr>
                <w:sz w:val="28"/>
                <w:szCs w:val="28"/>
              </w:rPr>
              <w:lastRenderedPageBreak/>
              <w:t>счет средств городского бюджета составляет всего 0,00 тыс. рублей, из них по годам:</w:t>
            </w:r>
          </w:p>
          <w:p w:rsidR="001D6D79" w:rsidRPr="0045683A" w:rsidRDefault="001D6D79" w:rsidP="001F2A6E">
            <w:pPr>
              <w:keepNext/>
              <w:keepLines/>
              <w:shd w:val="clear" w:color="auto" w:fill="FFFFFF"/>
              <w:jc w:val="both"/>
              <w:rPr>
                <w:sz w:val="28"/>
                <w:szCs w:val="28"/>
              </w:rPr>
            </w:pPr>
            <w:r w:rsidRPr="0045683A">
              <w:rPr>
                <w:sz w:val="28"/>
                <w:szCs w:val="28"/>
              </w:rPr>
              <w:t>2019 год - 0,00 тыс. рублей;</w:t>
            </w:r>
          </w:p>
          <w:p w:rsidR="001D6D79" w:rsidRPr="0045683A" w:rsidRDefault="001D6D79" w:rsidP="001F2A6E">
            <w:pPr>
              <w:keepNext/>
              <w:keepLines/>
              <w:shd w:val="clear" w:color="auto" w:fill="FFFFFF"/>
              <w:jc w:val="both"/>
              <w:rPr>
                <w:sz w:val="28"/>
                <w:szCs w:val="28"/>
              </w:rPr>
            </w:pPr>
            <w:r w:rsidRPr="0045683A">
              <w:rPr>
                <w:sz w:val="28"/>
                <w:szCs w:val="28"/>
              </w:rPr>
              <w:t>2020 год-  0,00 тыс. рублей;</w:t>
            </w:r>
          </w:p>
          <w:p w:rsidR="001D6D79" w:rsidRPr="0045683A" w:rsidRDefault="001D6D79" w:rsidP="001F2A6E">
            <w:pPr>
              <w:keepNext/>
              <w:keepLines/>
              <w:shd w:val="clear" w:color="auto" w:fill="FFFFFF"/>
              <w:jc w:val="both"/>
              <w:rPr>
                <w:sz w:val="28"/>
                <w:szCs w:val="28"/>
              </w:rPr>
            </w:pPr>
            <w:r w:rsidRPr="0045683A">
              <w:rPr>
                <w:sz w:val="28"/>
                <w:szCs w:val="28"/>
              </w:rPr>
              <w:t>2021 год-  0,00 тыс. рублей.</w:t>
            </w:r>
          </w:p>
        </w:tc>
      </w:tr>
    </w:tbl>
    <w:p w:rsidR="001D6D79" w:rsidRPr="0045683A" w:rsidRDefault="001D6D79" w:rsidP="001D6D79">
      <w:pPr>
        <w:keepNext/>
        <w:keepLines/>
        <w:shd w:val="clear" w:color="auto" w:fill="FFFFFF"/>
        <w:rPr>
          <w:sz w:val="28"/>
          <w:szCs w:val="28"/>
        </w:rPr>
      </w:pPr>
    </w:p>
    <w:p w:rsidR="001D6D79" w:rsidRPr="0045683A" w:rsidRDefault="001D6D79" w:rsidP="001D6D79">
      <w:pPr>
        <w:keepNext/>
        <w:keepLines/>
        <w:shd w:val="clear" w:color="auto" w:fill="FFFFFF"/>
        <w:jc w:val="center"/>
        <w:rPr>
          <w:sz w:val="28"/>
          <w:szCs w:val="28"/>
        </w:rPr>
      </w:pPr>
      <w:r w:rsidRPr="0045683A">
        <w:rPr>
          <w:sz w:val="28"/>
          <w:szCs w:val="28"/>
        </w:rPr>
        <w:t>2.</w:t>
      </w:r>
      <w:r w:rsidRPr="0045683A">
        <w:rPr>
          <w:sz w:val="28"/>
          <w:szCs w:val="28"/>
        </w:rPr>
        <w:tab/>
        <w:t>Основные разделы подпрограммы</w:t>
      </w: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1. Постановка общегородской проблемы и обоснование необходимости разработки подпрограммы</w:t>
      </w:r>
    </w:p>
    <w:p w:rsidR="001D6D79" w:rsidRPr="0045683A" w:rsidRDefault="001D6D79" w:rsidP="001D6D79">
      <w:pPr>
        <w:keepNext/>
        <w:keepLines/>
        <w:shd w:val="clear" w:color="auto" w:fill="FFFFFF"/>
        <w:ind w:firstLine="709"/>
        <w:jc w:val="both"/>
        <w:rPr>
          <w:sz w:val="28"/>
          <w:szCs w:val="28"/>
        </w:rPr>
      </w:pPr>
      <w:r w:rsidRPr="0045683A">
        <w:rPr>
          <w:sz w:val="28"/>
          <w:szCs w:val="28"/>
        </w:rPr>
        <w:t>На сегодняшний день деятельность СО НКО затрагивает крайне узкий круг вопросов социального характера и потенциал гражданских инициатив нельзя назвать реализованным.</w:t>
      </w:r>
    </w:p>
    <w:p w:rsidR="001D6D79" w:rsidRPr="0045683A" w:rsidRDefault="001D6D79" w:rsidP="001D6D79">
      <w:pPr>
        <w:keepNext/>
        <w:keepLines/>
        <w:shd w:val="clear" w:color="auto" w:fill="FFFFFF"/>
        <w:ind w:firstLine="709"/>
        <w:jc w:val="both"/>
        <w:rPr>
          <w:sz w:val="28"/>
          <w:szCs w:val="28"/>
        </w:rPr>
      </w:pPr>
      <w:r w:rsidRPr="0045683A">
        <w:rPr>
          <w:sz w:val="28"/>
          <w:szCs w:val="28"/>
        </w:rPr>
        <w:t>Слабыми сторонами развития некоммерческого сектора в муниципальном образовании являются:</w:t>
      </w:r>
    </w:p>
    <w:p w:rsidR="001D6D79" w:rsidRPr="0045683A" w:rsidRDefault="001D6D79" w:rsidP="001D6D79">
      <w:pPr>
        <w:keepNext/>
        <w:keepLines/>
        <w:shd w:val="clear" w:color="auto" w:fill="FFFFFF"/>
        <w:ind w:firstLine="709"/>
        <w:jc w:val="both"/>
        <w:rPr>
          <w:sz w:val="28"/>
          <w:szCs w:val="28"/>
        </w:rPr>
      </w:pPr>
      <w:r w:rsidRPr="0045683A">
        <w:rPr>
          <w:sz w:val="28"/>
          <w:szCs w:val="28"/>
        </w:rPr>
        <w:t>низкая гражданская активность населения;</w:t>
      </w:r>
    </w:p>
    <w:p w:rsidR="001D6D79" w:rsidRPr="0045683A" w:rsidRDefault="001D6D79" w:rsidP="001D6D79">
      <w:pPr>
        <w:keepNext/>
        <w:keepLines/>
        <w:shd w:val="clear" w:color="auto" w:fill="FFFFFF"/>
        <w:ind w:firstLine="709"/>
        <w:jc w:val="both"/>
        <w:rPr>
          <w:sz w:val="28"/>
          <w:szCs w:val="28"/>
        </w:rPr>
      </w:pPr>
      <w:r w:rsidRPr="0045683A">
        <w:rPr>
          <w:sz w:val="28"/>
          <w:szCs w:val="28"/>
        </w:rPr>
        <w:t>неравномерность развития отдельных видов общественной активности населения;</w:t>
      </w:r>
    </w:p>
    <w:p w:rsidR="001D6D79" w:rsidRPr="0045683A" w:rsidRDefault="001D6D79" w:rsidP="001D6D79">
      <w:pPr>
        <w:keepNext/>
        <w:keepLines/>
        <w:shd w:val="clear" w:color="auto" w:fill="FFFFFF"/>
        <w:ind w:firstLine="709"/>
        <w:jc w:val="both"/>
        <w:rPr>
          <w:sz w:val="28"/>
          <w:szCs w:val="28"/>
        </w:rPr>
      </w:pPr>
      <w:r w:rsidRPr="0045683A">
        <w:rPr>
          <w:sz w:val="28"/>
          <w:szCs w:val="28"/>
        </w:rPr>
        <w:t>отсутствие системы эффективного взаимодействия органов местного самоуправления  и населения;</w:t>
      </w:r>
    </w:p>
    <w:p w:rsidR="001D6D79" w:rsidRPr="0045683A" w:rsidRDefault="001D6D79" w:rsidP="001D6D79">
      <w:pPr>
        <w:keepNext/>
        <w:keepLines/>
        <w:shd w:val="clear" w:color="auto" w:fill="FFFFFF"/>
        <w:ind w:firstLine="709"/>
        <w:jc w:val="both"/>
        <w:rPr>
          <w:sz w:val="28"/>
          <w:szCs w:val="28"/>
        </w:rPr>
      </w:pPr>
      <w:r w:rsidRPr="0045683A">
        <w:rPr>
          <w:sz w:val="28"/>
          <w:szCs w:val="28"/>
        </w:rPr>
        <w:t>нехватка профессиональных и специальных знаний в области менеджмента и делопроизводства у руководителей 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1D6D79" w:rsidRPr="0045683A" w:rsidRDefault="001D6D79" w:rsidP="001D6D79">
      <w:pPr>
        <w:keepNext/>
        <w:keepLines/>
        <w:shd w:val="clear" w:color="auto" w:fill="FFFFFF"/>
        <w:ind w:firstLine="709"/>
        <w:jc w:val="both"/>
        <w:rPr>
          <w:sz w:val="28"/>
          <w:szCs w:val="28"/>
        </w:rPr>
      </w:pPr>
      <w:r w:rsidRPr="0045683A">
        <w:rPr>
          <w:sz w:val="28"/>
          <w:szCs w:val="28"/>
        </w:rPr>
        <w:t>неподготовленность к работе со средствами массовой информации, низкий уровень информированности общества о деятельности НКО;</w:t>
      </w:r>
    </w:p>
    <w:p w:rsidR="001D6D79" w:rsidRPr="0045683A" w:rsidRDefault="001D6D79" w:rsidP="001D6D79">
      <w:pPr>
        <w:keepNext/>
        <w:keepLines/>
        <w:shd w:val="clear" w:color="auto" w:fill="FFFFFF"/>
        <w:ind w:firstLine="709"/>
        <w:jc w:val="both"/>
        <w:rPr>
          <w:sz w:val="28"/>
          <w:szCs w:val="28"/>
        </w:rPr>
      </w:pPr>
      <w:r w:rsidRPr="0045683A">
        <w:rPr>
          <w:sz w:val="28"/>
          <w:szCs w:val="28"/>
        </w:rPr>
        <w:t>ограниченные ресурсы НКО – человеческие, финансовые, технические;</w:t>
      </w:r>
    </w:p>
    <w:p w:rsidR="001D6D79" w:rsidRPr="0045683A" w:rsidRDefault="001D6D79" w:rsidP="001D6D79">
      <w:pPr>
        <w:keepNext/>
        <w:keepLines/>
        <w:shd w:val="clear" w:color="auto" w:fill="FFFFFF"/>
        <w:ind w:firstLine="709"/>
        <w:jc w:val="both"/>
        <w:rPr>
          <w:sz w:val="28"/>
          <w:szCs w:val="28"/>
        </w:rPr>
      </w:pPr>
      <w:r w:rsidRPr="0045683A">
        <w:rPr>
          <w:sz w:val="28"/>
          <w:szCs w:val="28"/>
        </w:rPr>
        <w:t>разобщенность организаций, отсутствие налаженных внутренних контактов на уровне муниципального образования.</w:t>
      </w:r>
    </w:p>
    <w:p w:rsidR="001D6D79" w:rsidRPr="0045683A" w:rsidRDefault="001D6D79" w:rsidP="001D6D79">
      <w:pPr>
        <w:keepNext/>
        <w:keepLines/>
        <w:shd w:val="clear" w:color="auto" w:fill="FFFFFF"/>
        <w:ind w:firstLine="709"/>
        <w:jc w:val="both"/>
        <w:rPr>
          <w:sz w:val="28"/>
          <w:szCs w:val="28"/>
        </w:rPr>
      </w:pPr>
      <w:r w:rsidRPr="0045683A">
        <w:rPr>
          <w:sz w:val="28"/>
          <w:szCs w:val="28"/>
        </w:rPr>
        <w:t>Программа устанавливает систему мер поддержки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w:t>
      </w:r>
    </w:p>
    <w:p w:rsidR="001D6D79" w:rsidRPr="0045683A" w:rsidRDefault="001D6D79" w:rsidP="001D6D79">
      <w:pPr>
        <w:keepNext/>
        <w:keepLines/>
        <w:shd w:val="clear" w:color="auto" w:fill="FFFFFF"/>
        <w:ind w:firstLine="709"/>
        <w:jc w:val="both"/>
        <w:rPr>
          <w:sz w:val="28"/>
          <w:szCs w:val="28"/>
        </w:rPr>
      </w:pPr>
      <w:r w:rsidRPr="0045683A">
        <w:rPr>
          <w:sz w:val="28"/>
          <w:szCs w:val="28"/>
        </w:rPr>
        <w:t>Сегодня приоритетным направлением развития становится модернизация социальной сферы. Одним из основных приоритетов развития социальной сферы является процесс вовлечения некоммерческого сектора в сферу социальных услуг.</w:t>
      </w:r>
    </w:p>
    <w:p w:rsidR="001D6D79" w:rsidRPr="0045683A" w:rsidRDefault="001D6D79" w:rsidP="001D6D79">
      <w:pPr>
        <w:keepNext/>
        <w:keepLines/>
        <w:shd w:val="clear" w:color="auto" w:fill="FFFFFF"/>
        <w:ind w:firstLine="709"/>
        <w:jc w:val="both"/>
        <w:rPr>
          <w:sz w:val="28"/>
          <w:szCs w:val="28"/>
        </w:rPr>
      </w:pPr>
      <w:r w:rsidRPr="0045683A">
        <w:rPr>
          <w:sz w:val="28"/>
          <w:szCs w:val="28"/>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1D6D79" w:rsidRPr="0045683A" w:rsidRDefault="001D6D79" w:rsidP="001D6D79">
      <w:pPr>
        <w:keepNext/>
        <w:keepLines/>
        <w:shd w:val="clear" w:color="auto" w:fill="FFFFFF"/>
        <w:ind w:firstLine="709"/>
        <w:jc w:val="both"/>
        <w:rPr>
          <w:sz w:val="28"/>
          <w:szCs w:val="28"/>
        </w:rPr>
      </w:pPr>
      <w:r w:rsidRPr="0045683A">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2. Основная цель, задачи, сроки выполнения и показатели результативности подпрограммы.</w:t>
      </w: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1. Муниципальным заказчиком подпрограммы является Отдел спорта и молодежной политики администрации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2.</w:t>
      </w:r>
      <w:r w:rsidRPr="0045683A">
        <w:rPr>
          <w:sz w:val="28"/>
          <w:szCs w:val="28"/>
        </w:rPr>
        <w:tab/>
        <w:t>Координатор программы - Отдел спорта и молодежной политики администрации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3.</w:t>
      </w:r>
      <w:r w:rsidRPr="0045683A">
        <w:rPr>
          <w:sz w:val="28"/>
          <w:szCs w:val="28"/>
        </w:rPr>
        <w:tab/>
        <w:t>Цель подпрограммы: Поддержка и развитие социально ориентированных некоммерческих организаций, осуществляющих свою деятельность на территории г.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4.</w:t>
      </w:r>
      <w:r w:rsidRPr="0045683A">
        <w:rPr>
          <w:sz w:val="28"/>
          <w:szCs w:val="28"/>
        </w:rPr>
        <w:tab/>
        <w:t>Мероприятия подпрограммы разделены на три раздела, мероприятия каждого из них в совокупности нацелены на решение одной из ее задач.</w:t>
      </w:r>
    </w:p>
    <w:p w:rsidR="001D6D79" w:rsidRPr="0045683A" w:rsidRDefault="001D6D79" w:rsidP="001D6D79">
      <w:pPr>
        <w:keepNext/>
        <w:keepLines/>
        <w:shd w:val="clear" w:color="auto" w:fill="FFFFFF"/>
        <w:ind w:firstLine="709"/>
        <w:jc w:val="both"/>
        <w:rPr>
          <w:sz w:val="28"/>
          <w:szCs w:val="28"/>
        </w:rPr>
      </w:pPr>
      <w:r w:rsidRPr="0045683A">
        <w:rPr>
          <w:sz w:val="28"/>
          <w:szCs w:val="28"/>
        </w:rPr>
        <w:t>Выбор мероприятий подпрограммы в рамках решаемых задач обусловлен законодательными актами:</w:t>
      </w:r>
    </w:p>
    <w:p w:rsidR="001D6D79" w:rsidRPr="0045683A" w:rsidRDefault="001D6D79" w:rsidP="001D6D79">
      <w:pPr>
        <w:keepNext/>
        <w:keepLines/>
        <w:shd w:val="clear" w:color="auto" w:fill="FFFFFF"/>
        <w:ind w:firstLine="709"/>
        <w:jc w:val="both"/>
        <w:rPr>
          <w:sz w:val="28"/>
          <w:szCs w:val="28"/>
        </w:rPr>
      </w:pPr>
      <w:r w:rsidRPr="0045683A">
        <w:rPr>
          <w:sz w:val="28"/>
          <w:szCs w:val="28"/>
        </w:rPr>
        <w:t>Федеральный закон от 12.01.1996 N 7-ФЗ  «О некоммерческих организациях»;</w:t>
      </w:r>
    </w:p>
    <w:p w:rsidR="001D6D79" w:rsidRPr="0045683A" w:rsidRDefault="001D6D79" w:rsidP="001D6D79">
      <w:pPr>
        <w:keepNext/>
        <w:keepLines/>
        <w:shd w:val="clear" w:color="auto" w:fill="FFFFFF"/>
        <w:ind w:firstLine="709"/>
        <w:jc w:val="both"/>
        <w:rPr>
          <w:sz w:val="28"/>
          <w:szCs w:val="28"/>
        </w:rPr>
      </w:pPr>
      <w:r w:rsidRPr="0045683A">
        <w:rPr>
          <w:sz w:val="28"/>
          <w:szCs w:val="28"/>
        </w:rPr>
        <w:t>Федеральный закон от 19.05.1995 N 82-ФЗ «Об общественных объединениях»;</w:t>
      </w:r>
    </w:p>
    <w:p w:rsidR="001D6D79" w:rsidRPr="0045683A" w:rsidRDefault="001D6D79" w:rsidP="001D6D79">
      <w:pPr>
        <w:keepNext/>
        <w:keepLines/>
        <w:shd w:val="clear" w:color="auto" w:fill="FFFFFF"/>
        <w:ind w:firstLine="709"/>
        <w:jc w:val="both"/>
        <w:rPr>
          <w:sz w:val="28"/>
          <w:szCs w:val="28"/>
        </w:rPr>
      </w:pPr>
      <w:r w:rsidRPr="0045683A">
        <w:rPr>
          <w:sz w:val="28"/>
          <w:szCs w:val="28"/>
        </w:rPr>
        <w:t>Федеральный закон от 24 марта 2010г. № 40 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1D6D79" w:rsidRPr="0045683A" w:rsidRDefault="001D6D79" w:rsidP="001D6D79">
      <w:pPr>
        <w:keepNext/>
        <w:keepLines/>
        <w:shd w:val="clear" w:color="auto" w:fill="FFFFFF"/>
        <w:ind w:firstLine="709"/>
        <w:jc w:val="both"/>
        <w:rPr>
          <w:sz w:val="28"/>
          <w:szCs w:val="28"/>
        </w:rPr>
      </w:pPr>
      <w:r w:rsidRPr="0045683A">
        <w:rPr>
          <w:sz w:val="28"/>
          <w:szCs w:val="28"/>
        </w:rPr>
        <w:t>4.1</w:t>
      </w:r>
      <w:r w:rsidRPr="0045683A">
        <w:rPr>
          <w:sz w:val="28"/>
          <w:szCs w:val="28"/>
        </w:rPr>
        <w:tab/>
        <w:t>Задача 1. Консультационная поддержка, а также поддержка  в области подготовки, переподготовки, повышения квалификации  работников и добровольцев СО НКО;</w:t>
      </w:r>
    </w:p>
    <w:p w:rsidR="001D6D79" w:rsidRPr="0045683A" w:rsidRDefault="001D6D79" w:rsidP="001D6D79">
      <w:pPr>
        <w:keepNext/>
        <w:keepLines/>
        <w:shd w:val="clear" w:color="auto" w:fill="FFFFFF"/>
        <w:ind w:firstLine="709"/>
        <w:jc w:val="both"/>
        <w:rPr>
          <w:sz w:val="28"/>
          <w:szCs w:val="28"/>
        </w:rPr>
      </w:pPr>
      <w:r w:rsidRPr="0045683A">
        <w:rPr>
          <w:sz w:val="28"/>
          <w:szCs w:val="28"/>
        </w:rPr>
        <w:t>4.2</w:t>
      </w:r>
      <w:r w:rsidRPr="0045683A">
        <w:rPr>
          <w:sz w:val="28"/>
          <w:szCs w:val="28"/>
        </w:rPr>
        <w:tab/>
        <w:t>Задача 2. Развитие сферы социальных услуг, предоставляемых СО НКО населению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4.3 </w:t>
      </w:r>
      <w:r w:rsidRPr="0045683A">
        <w:rPr>
          <w:sz w:val="28"/>
          <w:szCs w:val="28"/>
        </w:rPr>
        <w:tab/>
        <w:t>Задача 3. Предоставление субсидий из бюджета муниципального образования город Минусинск социально ориентированным некоммерческим организациям, осуществляющим свою деятельность на территории города Минусинска,  на конкурсной основе на оказание услуг.</w:t>
      </w:r>
    </w:p>
    <w:p w:rsidR="001D6D79" w:rsidRPr="0045683A" w:rsidRDefault="001D6D79" w:rsidP="001D6D79">
      <w:pPr>
        <w:keepNext/>
        <w:keepLines/>
        <w:shd w:val="clear" w:color="auto" w:fill="FFFFFF"/>
        <w:ind w:firstLine="709"/>
        <w:jc w:val="both"/>
        <w:rPr>
          <w:sz w:val="28"/>
          <w:szCs w:val="28"/>
        </w:rPr>
      </w:pPr>
      <w:r w:rsidRPr="0045683A">
        <w:rPr>
          <w:sz w:val="28"/>
          <w:szCs w:val="28"/>
        </w:rPr>
        <w:t>5. Сроки выполнения подпрограммы: 2017 - 2021 годы.</w:t>
      </w:r>
    </w:p>
    <w:p w:rsidR="001D6D79" w:rsidRPr="0045683A" w:rsidRDefault="001D6D79" w:rsidP="001D6D79">
      <w:pPr>
        <w:keepNext/>
        <w:keepLines/>
        <w:shd w:val="clear" w:color="auto" w:fill="FFFFFF"/>
        <w:ind w:firstLine="709"/>
        <w:jc w:val="both"/>
        <w:rPr>
          <w:sz w:val="28"/>
          <w:szCs w:val="28"/>
        </w:rPr>
      </w:pPr>
      <w:r w:rsidRPr="0045683A">
        <w:rPr>
          <w:sz w:val="28"/>
          <w:szCs w:val="28"/>
        </w:rPr>
        <w:t>6. Целевыми индикаторами, позволяющими измерить достижение цели подпрограммы, являются:</w:t>
      </w:r>
    </w:p>
    <w:p w:rsidR="001D6D79" w:rsidRPr="0045683A" w:rsidRDefault="001D6D79" w:rsidP="001D6D79">
      <w:pPr>
        <w:keepNext/>
        <w:keepLines/>
        <w:shd w:val="clear" w:color="auto" w:fill="FFFFFF"/>
        <w:ind w:firstLine="709"/>
        <w:jc w:val="both"/>
        <w:rPr>
          <w:sz w:val="28"/>
          <w:szCs w:val="28"/>
        </w:rPr>
      </w:pPr>
      <w:r w:rsidRPr="0045683A">
        <w:rPr>
          <w:sz w:val="28"/>
          <w:szCs w:val="28"/>
        </w:rPr>
        <w:t>Количество созданных СО НКО, имеющих статус юридического лица</w:t>
      </w:r>
    </w:p>
    <w:p w:rsidR="001D6D79" w:rsidRPr="0045683A" w:rsidRDefault="001D6D79" w:rsidP="001D6D79">
      <w:pPr>
        <w:keepNext/>
        <w:keepLines/>
        <w:shd w:val="clear" w:color="auto" w:fill="FFFFFF"/>
        <w:ind w:firstLine="709"/>
        <w:jc w:val="both"/>
        <w:rPr>
          <w:sz w:val="28"/>
          <w:szCs w:val="28"/>
        </w:rPr>
      </w:pPr>
      <w:r w:rsidRPr="0045683A">
        <w:rPr>
          <w:sz w:val="28"/>
          <w:szCs w:val="28"/>
        </w:rPr>
        <w:t>2019 год- ;</w:t>
      </w:r>
    </w:p>
    <w:p w:rsidR="001D6D79" w:rsidRPr="0045683A" w:rsidRDefault="001D6D79" w:rsidP="001D6D79">
      <w:pPr>
        <w:keepNext/>
        <w:keepLines/>
        <w:shd w:val="clear" w:color="auto" w:fill="FFFFFF"/>
        <w:ind w:firstLine="709"/>
        <w:jc w:val="both"/>
        <w:rPr>
          <w:sz w:val="28"/>
          <w:szCs w:val="28"/>
        </w:rPr>
      </w:pPr>
      <w:r w:rsidRPr="0045683A">
        <w:rPr>
          <w:sz w:val="28"/>
          <w:szCs w:val="28"/>
        </w:rPr>
        <w:t>2020 год- ;</w:t>
      </w:r>
    </w:p>
    <w:p w:rsidR="001D6D79" w:rsidRPr="0045683A" w:rsidRDefault="001D6D79" w:rsidP="001D6D79">
      <w:pPr>
        <w:keepNext/>
        <w:keepLines/>
        <w:shd w:val="clear" w:color="auto" w:fill="FFFFFF"/>
        <w:ind w:firstLine="709"/>
        <w:jc w:val="both"/>
        <w:rPr>
          <w:sz w:val="28"/>
          <w:szCs w:val="28"/>
        </w:rPr>
      </w:pPr>
      <w:r w:rsidRPr="0045683A">
        <w:rPr>
          <w:sz w:val="28"/>
          <w:szCs w:val="28"/>
        </w:rPr>
        <w:t>2021 год- .</w:t>
      </w:r>
    </w:p>
    <w:p w:rsidR="001D6D79" w:rsidRPr="0045683A" w:rsidRDefault="001D6D79" w:rsidP="001D6D79">
      <w:pPr>
        <w:keepNext/>
        <w:keepLines/>
        <w:shd w:val="clear" w:color="auto" w:fill="FFFFFF"/>
        <w:ind w:firstLine="709"/>
        <w:jc w:val="both"/>
        <w:rPr>
          <w:sz w:val="28"/>
          <w:szCs w:val="28"/>
        </w:rPr>
      </w:pPr>
      <w:r w:rsidRPr="0045683A">
        <w:rPr>
          <w:sz w:val="28"/>
          <w:szCs w:val="28"/>
        </w:rPr>
        <w:t>Количество СО НКО, осуществляющих свою деятельность на территории города Минусинска, получивших финансовую, имущественную, информационную, консультационную поддержку</w:t>
      </w:r>
    </w:p>
    <w:p w:rsidR="001D6D79" w:rsidRPr="0045683A" w:rsidRDefault="001D6D79" w:rsidP="001D6D79">
      <w:pPr>
        <w:keepNext/>
        <w:keepLines/>
        <w:shd w:val="clear" w:color="auto" w:fill="FFFFFF"/>
        <w:ind w:firstLine="709"/>
        <w:jc w:val="both"/>
        <w:rPr>
          <w:sz w:val="28"/>
          <w:szCs w:val="28"/>
        </w:rPr>
      </w:pPr>
      <w:r w:rsidRPr="0045683A">
        <w:rPr>
          <w:sz w:val="28"/>
          <w:szCs w:val="28"/>
        </w:rPr>
        <w:t>2019 год- ;</w:t>
      </w:r>
    </w:p>
    <w:p w:rsidR="001D6D79" w:rsidRPr="0045683A" w:rsidRDefault="001D6D79" w:rsidP="001D6D79">
      <w:pPr>
        <w:keepNext/>
        <w:keepLines/>
        <w:shd w:val="clear" w:color="auto" w:fill="FFFFFF"/>
        <w:ind w:firstLine="709"/>
        <w:jc w:val="both"/>
        <w:rPr>
          <w:sz w:val="28"/>
          <w:szCs w:val="28"/>
        </w:rPr>
      </w:pPr>
      <w:r w:rsidRPr="0045683A">
        <w:rPr>
          <w:sz w:val="28"/>
          <w:szCs w:val="28"/>
        </w:rPr>
        <w:t>2020 год- ;</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2021 год- .</w:t>
      </w:r>
    </w:p>
    <w:p w:rsidR="001D6D79" w:rsidRPr="0045683A" w:rsidRDefault="001D6D79" w:rsidP="001D6D79">
      <w:pPr>
        <w:keepNext/>
        <w:keepLines/>
        <w:shd w:val="clear" w:color="auto" w:fill="FFFFFF"/>
        <w:ind w:firstLine="709"/>
        <w:jc w:val="both"/>
        <w:rPr>
          <w:sz w:val="28"/>
          <w:szCs w:val="28"/>
        </w:rPr>
      </w:pPr>
      <w:r w:rsidRPr="0045683A">
        <w:rPr>
          <w:sz w:val="28"/>
          <w:szCs w:val="28"/>
        </w:rPr>
        <w:t>Количество мероприятий и проектов, реализованных СО НКО на территории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2019 год - ;</w:t>
      </w:r>
    </w:p>
    <w:p w:rsidR="001D6D79" w:rsidRPr="0045683A" w:rsidRDefault="001D6D79" w:rsidP="001D6D79">
      <w:pPr>
        <w:keepNext/>
        <w:keepLines/>
        <w:shd w:val="clear" w:color="auto" w:fill="FFFFFF"/>
        <w:ind w:firstLine="709"/>
        <w:jc w:val="both"/>
        <w:rPr>
          <w:sz w:val="28"/>
          <w:szCs w:val="28"/>
        </w:rPr>
      </w:pPr>
      <w:r w:rsidRPr="0045683A">
        <w:rPr>
          <w:sz w:val="28"/>
          <w:szCs w:val="28"/>
        </w:rPr>
        <w:t>2020 год- ;</w:t>
      </w:r>
    </w:p>
    <w:p w:rsidR="001D6D79" w:rsidRPr="0045683A" w:rsidRDefault="001D6D79" w:rsidP="001D6D79">
      <w:pPr>
        <w:keepNext/>
        <w:keepLines/>
        <w:shd w:val="clear" w:color="auto" w:fill="FFFFFF"/>
        <w:ind w:firstLine="709"/>
        <w:jc w:val="both"/>
        <w:rPr>
          <w:sz w:val="28"/>
          <w:szCs w:val="28"/>
        </w:rPr>
      </w:pPr>
      <w:r w:rsidRPr="0045683A">
        <w:rPr>
          <w:sz w:val="28"/>
          <w:szCs w:val="28"/>
        </w:rPr>
        <w:t>2021 год - .</w:t>
      </w:r>
    </w:p>
    <w:p w:rsidR="001D6D79" w:rsidRPr="0045683A" w:rsidRDefault="001D6D79" w:rsidP="001D6D79">
      <w:pPr>
        <w:keepNext/>
        <w:keepLines/>
        <w:shd w:val="clear" w:color="auto" w:fill="FFFFFF"/>
        <w:jc w:val="center"/>
        <w:rPr>
          <w:sz w:val="28"/>
          <w:szCs w:val="28"/>
        </w:rPr>
      </w:pPr>
    </w:p>
    <w:p w:rsidR="001D6D79" w:rsidRPr="0045683A" w:rsidRDefault="001D6D79" w:rsidP="001D6D79">
      <w:pPr>
        <w:keepNext/>
        <w:keepLines/>
        <w:shd w:val="clear" w:color="auto" w:fill="FFFFFF"/>
        <w:jc w:val="center"/>
        <w:rPr>
          <w:sz w:val="28"/>
          <w:szCs w:val="28"/>
        </w:rPr>
      </w:pPr>
      <w:r w:rsidRPr="0045683A">
        <w:rPr>
          <w:sz w:val="28"/>
          <w:szCs w:val="28"/>
        </w:rPr>
        <w:t>3. Механизм реализации подпрограммы</w:t>
      </w:r>
    </w:p>
    <w:p w:rsidR="001D6D79" w:rsidRPr="0045683A" w:rsidRDefault="001D6D79" w:rsidP="001D6D79">
      <w:pPr>
        <w:keepNext/>
        <w:keepLines/>
        <w:shd w:val="clear" w:color="auto" w:fill="FFFFFF"/>
        <w:jc w:val="center"/>
        <w:rPr>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Реализацию подпрограммы осуществляют:</w:t>
      </w:r>
    </w:p>
    <w:p w:rsidR="001D6D79" w:rsidRPr="0045683A" w:rsidRDefault="001D6D79" w:rsidP="001D6D79">
      <w:pPr>
        <w:keepNext/>
        <w:keepLines/>
        <w:shd w:val="clear" w:color="auto" w:fill="FFFFFF"/>
        <w:ind w:firstLine="709"/>
        <w:jc w:val="both"/>
        <w:rPr>
          <w:sz w:val="28"/>
          <w:szCs w:val="28"/>
        </w:rPr>
      </w:pPr>
      <w:r w:rsidRPr="0045683A">
        <w:rPr>
          <w:sz w:val="28"/>
          <w:szCs w:val="28"/>
        </w:rPr>
        <w:t>Отдел спорта и молодежной политики администрации города Минусинска и социально ориентированные некоммерческие организации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Программные действия объединены в 2 комплексных задачи, которые представляют собой совокупность взаимосвязанных мер, проектов и действий участников программы в решении ключевых проблем:</w:t>
      </w:r>
    </w:p>
    <w:p w:rsidR="001D6D79" w:rsidRPr="0045683A" w:rsidRDefault="001D6D79" w:rsidP="001D6D79">
      <w:pPr>
        <w:keepNext/>
        <w:keepLines/>
        <w:shd w:val="clear" w:color="auto" w:fill="FFFFFF"/>
        <w:ind w:firstLine="709"/>
        <w:jc w:val="both"/>
        <w:rPr>
          <w:sz w:val="28"/>
          <w:szCs w:val="28"/>
        </w:rPr>
      </w:pPr>
      <w:r w:rsidRPr="0045683A">
        <w:rPr>
          <w:sz w:val="28"/>
          <w:szCs w:val="28"/>
        </w:rPr>
        <w:t>Консультационная поддержка, а также поддержка  в области подготовки, переподготовки, повышения квалификации  работников и добровольцев СО НКО;</w:t>
      </w:r>
    </w:p>
    <w:p w:rsidR="001D6D79" w:rsidRPr="0045683A" w:rsidRDefault="001D6D79" w:rsidP="001D6D79">
      <w:pPr>
        <w:keepNext/>
        <w:keepLines/>
        <w:shd w:val="clear" w:color="auto" w:fill="FFFFFF"/>
        <w:ind w:firstLine="709"/>
        <w:jc w:val="both"/>
        <w:rPr>
          <w:sz w:val="28"/>
          <w:szCs w:val="28"/>
        </w:rPr>
      </w:pPr>
      <w:r w:rsidRPr="0045683A">
        <w:rPr>
          <w:sz w:val="28"/>
          <w:szCs w:val="28"/>
        </w:rPr>
        <w:t>Развитие сферы социальных услуг, предоставляемых СО НКО населению города Минусинска в форме предоставления субсидий СОНКО, осуществляющим свою деятельность на территории города Минусинска, на конкурсной основе на оказание услуг.</w:t>
      </w:r>
    </w:p>
    <w:p w:rsidR="001D6D79" w:rsidRPr="0045683A" w:rsidRDefault="001D6D79" w:rsidP="001D6D79">
      <w:pPr>
        <w:pStyle w:val="Default"/>
        <w:keepNext/>
        <w:keepLines/>
        <w:shd w:val="clear" w:color="auto" w:fill="FFFFFF"/>
        <w:ind w:firstLine="709"/>
        <w:jc w:val="both"/>
        <w:rPr>
          <w:color w:val="auto"/>
          <w:sz w:val="28"/>
          <w:szCs w:val="28"/>
        </w:rPr>
      </w:pPr>
      <w:r w:rsidRPr="0045683A">
        <w:rPr>
          <w:color w:val="auto"/>
          <w:sz w:val="28"/>
          <w:szCs w:val="28"/>
        </w:rPr>
        <w:t>Развитие сферы социальных услуг, предоставляемых СОНКО населению города Минусинска (конкурс социальных проектов среди СО НКО), реализация социальных партнерских проектов среди СОНКО и муниципальных учреждений города Минусинска (проекты, деятельность которых, направлена на развитие интеллектуального творчества молодежи, на поддержку и развитие молодой семьи, на формирование культуры здорового образа жизни, охрану здоровья молодежи, на организацию  социальной рекламы, на организацию массовых зрелищных городских мероприятий, приуроченных к празднованию «Дня Российской Молодежи»;</w:t>
      </w:r>
    </w:p>
    <w:p w:rsidR="001D6D79" w:rsidRPr="0045683A" w:rsidRDefault="001D6D79" w:rsidP="001D6D79">
      <w:pPr>
        <w:keepNext/>
        <w:keepLines/>
        <w:shd w:val="clear" w:color="auto" w:fill="FFFFFF"/>
        <w:ind w:firstLine="709"/>
        <w:jc w:val="both"/>
        <w:rPr>
          <w:sz w:val="28"/>
          <w:szCs w:val="28"/>
        </w:rPr>
      </w:pPr>
      <w:r w:rsidRPr="0045683A">
        <w:rPr>
          <w:sz w:val="28"/>
          <w:szCs w:val="28"/>
        </w:rPr>
        <w:t>Главным распорядителем средств городского бюджета, предусмотренных на реализацию мероприятий подпрограммы,  является Отдел спорта и молодежной политики администрации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Реализация мероприятий, осуществляет Отдел спорта и молодежной политики администрации города Минусинска в соответствии с </w:t>
      </w:r>
      <w:hyperlink r:id="rId21" w:history="1">
        <w:r w:rsidRPr="0045683A">
          <w:rPr>
            <w:sz w:val="28"/>
            <w:szCs w:val="28"/>
          </w:rPr>
          <w:t>Федеральным законом</w:t>
        </w:r>
      </w:hyperlink>
      <w:r w:rsidRPr="0045683A">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1D6D79" w:rsidRPr="0045683A" w:rsidRDefault="001D6D79" w:rsidP="001D6D79">
      <w:pPr>
        <w:keepNext/>
        <w:keepLines/>
        <w:shd w:val="clear" w:color="auto" w:fill="FFFFFF"/>
        <w:ind w:firstLine="709"/>
        <w:jc w:val="both"/>
        <w:rPr>
          <w:sz w:val="28"/>
          <w:szCs w:val="28"/>
        </w:rPr>
      </w:pPr>
      <w:r w:rsidRPr="0045683A">
        <w:rPr>
          <w:sz w:val="28"/>
          <w:szCs w:val="28"/>
        </w:rPr>
        <w:t>Мероприятие 4.1. Консультационная поддержка, а также поддержка  в области подготовки, переподготовки, повышения квалификации  работников и добровольцев СОНКО.</w:t>
      </w:r>
    </w:p>
    <w:p w:rsidR="001D6D79" w:rsidRPr="0045683A" w:rsidRDefault="001D6D79" w:rsidP="001D6D79">
      <w:pPr>
        <w:keepNext/>
        <w:keepLines/>
        <w:shd w:val="clear" w:color="auto" w:fill="FFFFFF"/>
        <w:ind w:firstLine="709"/>
        <w:jc w:val="both"/>
        <w:rPr>
          <w:sz w:val="28"/>
          <w:szCs w:val="28"/>
        </w:rPr>
      </w:pPr>
      <w:r w:rsidRPr="0045683A">
        <w:rPr>
          <w:sz w:val="28"/>
          <w:szCs w:val="28"/>
        </w:rPr>
        <w:t>Данное мероприятие включает следующие направления:</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Мероприятие направлено на организацию и проведение семинаров, информационно-методического семинаров для СОНКО в городе Минусинске.</w:t>
      </w:r>
    </w:p>
    <w:p w:rsidR="001D6D79" w:rsidRPr="0045683A" w:rsidRDefault="001D6D79" w:rsidP="001D6D79">
      <w:pPr>
        <w:keepNext/>
        <w:keepLines/>
        <w:shd w:val="clear" w:color="auto" w:fill="FFFFFF"/>
        <w:ind w:firstLine="709"/>
        <w:jc w:val="both"/>
        <w:rPr>
          <w:sz w:val="28"/>
          <w:szCs w:val="28"/>
        </w:rPr>
      </w:pPr>
      <w:r w:rsidRPr="0045683A">
        <w:rPr>
          <w:sz w:val="28"/>
          <w:szCs w:val="28"/>
        </w:rPr>
        <w:t>Исполнение мероприятия осуществляется Отделом спорта и молодежной политики администрации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Данное мероприятие включает в себя расходы: оплата услуг по договорам ГПХ, транспортные расходы.</w:t>
      </w:r>
    </w:p>
    <w:p w:rsidR="001D6D79" w:rsidRPr="0045683A" w:rsidRDefault="001D6D79" w:rsidP="001D6D79">
      <w:pPr>
        <w:keepNext/>
        <w:keepLines/>
        <w:shd w:val="clear" w:color="auto" w:fill="FFFFFF"/>
        <w:ind w:firstLine="709"/>
        <w:jc w:val="both"/>
        <w:rPr>
          <w:sz w:val="28"/>
          <w:szCs w:val="28"/>
        </w:rPr>
      </w:pPr>
      <w:r w:rsidRPr="0045683A">
        <w:rPr>
          <w:sz w:val="28"/>
          <w:szCs w:val="28"/>
        </w:rPr>
        <w:t>Источник финансирования: городской бюджет.</w:t>
      </w:r>
    </w:p>
    <w:p w:rsidR="001D6D79" w:rsidRPr="0045683A" w:rsidRDefault="001D6D79" w:rsidP="001D6D79">
      <w:pPr>
        <w:keepNext/>
        <w:keepLines/>
        <w:shd w:val="clear" w:color="auto" w:fill="FFFFFF"/>
        <w:ind w:firstLine="709"/>
        <w:jc w:val="both"/>
        <w:rPr>
          <w:sz w:val="28"/>
          <w:szCs w:val="28"/>
        </w:rPr>
      </w:pPr>
      <w:r w:rsidRPr="0045683A">
        <w:rPr>
          <w:sz w:val="28"/>
          <w:szCs w:val="28"/>
        </w:rPr>
        <w:t>Общая сумма средств, выделенных на реализацию указанного мероприятия, составляет 0 тыс.руб., в том числе по годам: в 2019 году – 0,00 тыс.руб., в 2020 году - 0,00 тыс. руб., 2021 году - 0,00 тыс. руб.</w:t>
      </w:r>
    </w:p>
    <w:p w:rsidR="001D6D79" w:rsidRPr="0045683A" w:rsidRDefault="001D6D79" w:rsidP="001D6D79">
      <w:pPr>
        <w:keepNext/>
        <w:keepLines/>
        <w:shd w:val="clear" w:color="auto" w:fill="FFFFFF"/>
        <w:ind w:firstLine="709"/>
        <w:jc w:val="both"/>
        <w:rPr>
          <w:sz w:val="28"/>
          <w:szCs w:val="28"/>
        </w:rPr>
      </w:pPr>
      <w:r w:rsidRPr="0045683A">
        <w:rPr>
          <w:sz w:val="28"/>
          <w:szCs w:val="28"/>
        </w:rPr>
        <w:t>Мероприятие 4.2 Предоставление субсидий СОНКО, осуществляющим свою деятельность на территории г.Минусинска,  на конкурсной основе на оказание услуг.</w:t>
      </w:r>
    </w:p>
    <w:p w:rsidR="001D6D79" w:rsidRPr="0045683A" w:rsidRDefault="001D6D79" w:rsidP="001D6D79">
      <w:pPr>
        <w:keepNext/>
        <w:keepLines/>
        <w:shd w:val="clear" w:color="auto" w:fill="FFFFFF"/>
        <w:ind w:firstLine="709"/>
        <w:jc w:val="both"/>
        <w:rPr>
          <w:sz w:val="28"/>
          <w:szCs w:val="28"/>
        </w:rPr>
      </w:pPr>
      <w:r w:rsidRPr="0045683A">
        <w:rPr>
          <w:sz w:val="28"/>
          <w:szCs w:val="28"/>
        </w:rPr>
        <w:t>Данное мероприятие включает в себя расходы  на предоставление на конкурсной основе субсидий из бюджета муниципального образования город Минусинск социально ориентированным некоммерческим организациям на реализацию проектов.</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Реализация мероприятия осуществляется в соответствии с Порядком определения объема субсидий, предоставляемых социально ориентированным некоммерческим организациям на финансирование расходов, связанных с оказанием ими на безвозмездной основе социальных услуг, условиями и порядком предоставления субсидий, критериями отбора социально ориентированных некоммерческих организаций, имеющих право на получение субсидий, а также порядком возврата субсидий в случае нарушения условий, установленных при их предоставлении, и порядком представления отчетности субсидий согласно </w:t>
      </w:r>
      <w:hyperlink w:anchor="sub_1015" w:history="1">
        <w:r w:rsidRPr="0045683A">
          <w:rPr>
            <w:sz w:val="28"/>
            <w:szCs w:val="28"/>
          </w:rPr>
          <w:t>приложению № </w:t>
        </w:r>
      </w:hyperlink>
      <w:r w:rsidRPr="0045683A">
        <w:rPr>
          <w:sz w:val="28"/>
          <w:szCs w:val="28"/>
        </w:rPr>
        <w:t>3 к подпрограмме;</w:t>
      </w:r>
    </w:p>
    <w:p w:rsidR="001D6D79" w:rsidRPr="0045683A" w:rsidRDefault="001D6D79" w:rsidP="001D6D79">
      <w:pPr>
        <w:keepNext/>
        <w:keepLines/>
        <w:shd w:val="clear" w:color="auto" w:fill="FFFFFF"/>
        <w:ind w:firstLine="709"/>
        <w:jc w:val="both"/>
        <w:rPr>
          <w:sz w:val="28"/>
          <w:szCs w:val="28"/>
        </w:rPr>
      </w:pPr>
      <w:r w:rsidRPr="0045683A">
        <w:rPr>
          <w:sz w:val="28"/>
          <w:szCs w:val="28"/>
        </w:rPr>
        <w:t>Исполнение мероприятия осуществляется Отделом спорта и молодежной политики администрации города Минусинска и СОНКО.</w:t>
      </w:r>
    </w:p>
    <w:p w:rsidR="001D6D79" w:rsidRPr="0045683A" w:rsidRDefault="001D6D79" w:rsidP="001D6D79">
      <w:pPr>
        <w:keepNext/>
        <w:keepLines/>
        <w:shd w:val="clear" w:color="auto" w:fill="FFFFFF"/>
        <w:ind w:firstLine="709"/>
        <w:jc w:val="both"/>
        <w:rPr>
          <w:sz w:val="28"/>
          <w:szCs w:val="28"/>
        </w:rPr>
      </w:pPr>
      <w:r w:rsidRPr="0045683A">
        <w:rPr>
          <w:sz w:val="28"/>
          <w:szCs w:val="28"/>
        </w:rPr>
        <w:t>Источник финансирования: городской бюджет.</w:t>
      </w:r>
    </w:p>
    <w:p w:rsidR="001D6D79" w:rsidRPr="0045683A" w:rsidRDefault="001D6D79" w:rsidP="001D6D79">
      <w:pPr>
        <w:keepNext/>
        <w:keepLines/>
        <w:shd w:val="clear" w:color="auto" w:fill="FFFFFF"/>
        <w:ind w:firstLine="709"/>
        <w:jc w:val="both"/>
        <w:rPr>
          <w:sz w:val="28"/>
          <w:szCs w:val="28"/>
        </w:rPr>
      </w:pPr>
      <w:r w:rsidRPr="0045683A">
        <w:rPr>
          <w:sz w:val="28"/>
          <w:szCs w:val="28"/>
        </w:rPr>
        <w:t>Общая сумма средств, выделенных на реализацию указанного мероприятия, составляет 0 тыс. руб., в том числе по годам: в 2019 году – 0,00 тыс.руб., в 2020 году - 0,00 тыс. руб., в 2021 году - 0,00 тыс. руб.</w:t>
      </w:r>
    </w:p>
    <w:p w:rsidR="001D6D79" w:rsidRPr="0045683A" w:rsidRDefault="001D6D79" w:rsidP="001D6D79">
      <w:pPr>
        <w:keepNext/>
        <w:keepLines/>
        <w:shd w:val="clear" w:color="auto" w:fill="FFFFFF"/>
        <w:ind w:firstLine="709"/>
        <w:jc w:val="both"/>
        <w:rPr>
          <w:sz w:val="28"/>
          <w:szCs w:val="28"/>
        </w:rPr>
      </w:pPr>
      <w:r w:rsidRPr="0045683A">
        <w:rPr>
          <w:sz w:val="28"/>
          <w:szCs w:val="28"/>
        </w:rPr>
        <w:t>Отчеты о реализации подпрограммы,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w:t>
      </w:r>
    </w:p>
    <w:p w:rsidR="001D6D79" w:rsidRPr="0045683A" w:rsidRDefault="001D6D79" w:rsidP="001D6D79">
      <w:pPr>
        <w:keepNext/>
        <w:keepLines/>
        <w:shd w:val="clear" w:color="auto" w:fill="FFFFFF"/>
        <w:ind w:firstLine="709"/>
        <w:jc w:val="both"/>
        <w:outlineLvl w:val="1"/>
        <w:rPr>
          <w:sz w:val="28"/>
          <w:szCs w:val="28"/>
        </w:rPr>
      </w:pPr>
      <w:r w:rsidRPr="0045683A">
        <w:rPr>
          <w:sz w:val="28"/>
          <w:szCs w:val="28"/>
        </w:rPr>
        <w:t>Годовой отчет о ходе реализации программы представляется в управление экономики администрации города Минусинска до 28 февраля года, следующего за отчетным годом.</w:t>
      </w:r>
    </w:p>
    <w:p w:rsidR="001D6D79" w:rsidRPr="0045683A" w:rsidRDefault="001D6D79" w:rsidP="001D6D79">
      <w:pPr>
        <w:keepNext/>
        <w:keepLines/>
        <w:shd w:val="clear" w:color="auto" w:fill="FFFFFF"/>
        <w:ind w:firstLine="709"/>
        <w:jc w:val="both"/>
        <w:rPr>
          <w:sz w:val="28"/>
          <w:szCs w:val="28"/>
        </w:rPr>
      </w:pPr>
      <w:r w:rsidRPr="0045683A">
        <w:rPr>
          <w:sz w:val="28"/>
          <w:szCs w:val="28"/>
        </w:rPr>
        <w:t>Финансовое управление администрации города Минусинска оценивает полноту освоения бюджетных ассигнований, предусмотренных на реализацию муниципальной программы в целом.</w:t>
      </w:r>
    </w:p>
    <w:p w:rsidR="001D6D79" w:rsidRPr="0045683A" w:rsidRDefault="001D6D79" w:rsidP="001D6D79">
      <w:pPr>
        <w:keepNext/>
        <w:keepLines/>
        <w:shd w:val="clear" w:color="auto" w:fill="FFFFFF"/>
        <w:ind w:firstLine="709"/>
        <w:jc w:val="both"/>
        <w:rPr>
          <w:sz w:val="28"/>
          <w:szCs w:val="28"/>
        </w:rPr>
      </w:pPr>
      <w:r w:rsidRPr="0045683A">
        <w:rPr>
          <w:sz w:val="28"/>
          <w:szCs w:val="28"/>
        </w:rPr>
        <w:lastRenderedPageBreak/>
        <w:t>Управление экономики и имущественных отношений администрации города Минусинска оценивает реализацию муниципальной программы в целом.</w:t>
      </w:r>
    </w:p>
    <w:p w:rsidR="001D6D79" w:rsidRPr="0045683A" w:rsidRDefault="001D6D79" w:rsidP="001D6D79">
      <w:pPr>
        <w:keepNext/>
        <w:keepLines/>
        <w:shd w:val="clear" w:color="auto" w:fill="FFFFFF"/>
        <w:ind w:firstLine="709"/>
        <w:jc w:val="both"/>
        <w:rPr>
          <w:sz w:val="28"/>
          <w:szCs w:val="28"/>
        </w:rPr>
      </w:pPr>
      <w:r w:rsidRPr="0045683A">
        <w:rPr>
          <w:sz w:val="28"/>
          <w:szCs w:val="28"/>
        </w:rPr>
        <w:t xml:space="preserve"> Контрольно-счетная комиссия города Минусинска осуществляет внешний муниципальный финансовый контроль в части соблюдения бюджетного законодательства Российской Федерации и Красноярского края и иных нормативных правовых актов, регулирующих бюджетные правоотношения  в ходе исполнения бюджета, контроль за итогами реализации программ.</w:t>
      </w:r>
    </w:p>
    <w:p w:rsidR="001D6D79" w:rsidRPr="0045683A" w:rsidRDefault="001D6D79" w:rsidP="001D6D79">
      <w:pPr>
        <w:pStyle w:val="Default"/>
        <w:keepNext/>
        <w:keepLines/>
        <w:shd w:val="clear" w:color="auto" w:fill="FFFFFF"/>
        <w:jc w:val="center"/>
        <w:rPr>
          <w:color w:val="auto"/>
          <w:sz w:val="28"/>
          <w:szCs w:val="28"/>
        </w:rPr>
      </w:pPr>
    </w:p>
    <w:p w:rsidR="001D6D79" w:rsidRPr="0045683A" w:rsidRDefault="001D6D79" w:rsidP="001D6D79">
      <w:pPr>
        <w:keepNext/>
        <w:keepLines/>
        <w:shd w:val="clear" w:color="auto" w:fill="FFFFFF"/>
        <w:jc w:val="center"/>
        <w:rPr>
          <w:sz w:val="28"/>
          <w:szCs w:val="28"/>
        </w:rPr>
      </w:pPr>
      <w:r w:rsidRPr="0045683A">
        <w:rPr>
          <w:sz w:val="28"/>
          <w:szCs w:val="28"/>
        </w:rPr>
        <w:t>4.Характеристика основных мероприятий подпрограммы</w:t>
      </w:r>
    </w:p>
    <w:p w:rsidR="001D6D79" w:rsidRPr="0045683A" w:rsidRDefault="001D6D79" w:rsidP="001D6D79">
      <w:pPr>
        <w:keepNext/>
        <w:keepLines/>
        <w:shd w:val="clear" w:color="auto" w:fill="FFFFFF"/>
        <w:jc w:val="center"/>
        <w:rPr>
          <w:sz w:val="28"/>
          <w:szCs w:val="28"/>
        </w:rPr>
      </w:pPr>
    </w:p>
    <w:p w:rsidR="001D6D79" w:rsidRPr="0045683A" w:rsidRDefault="001D6D79" w:rsidP="001D6D79">
      <w:pPr>
        <w:keepNext/>
        <w:keepLines/>
        <w:shd w:val="clear" w:color="auto" w:fill="FFFFFF"/>
        <w:ind w:firstLine="709"/>
        <w:jc w:val="both"/>
        <w:rPr>
          <w:sz w:val="28"/>
          <w:szCs w:val="28"/>
        </w:rPr>
      </w:pPr>
      <w:r w:rsidRPr="0045683A">
        <w:rPr>
          <w:sz w:val="28"/>
          <w:szCs w:val="28"/>
        </w:rPr>
        <w:t>Главным распорядителем средств является отдел спорта и молодежной политики администрации города Минусинска. Исполнителями мероприятий подпрограммы является отдел спорта и молодежной политики администрации города Минусинска:</w:t>
      </w:r>
    </w:p>
    <w:p w:rsidR="001D6D79" w:rsidRPr="0045683A" w:rsidRDefault="001D6D79" w:rsidP="001D6D79">
      <w:pPr>
        <w:keepNext/>
        <w:keepLines/>
        <w:shd w:val="clear" w:color="auto" w:fill="FFFFFF"/>
        <w:ind w:firstLine="709"/>
        <w:jc w:val="both"/>
        <w:rPr>
          <w:sz w:val="28"/>
          <w:szCs w:val="28"/>
        </w:rPr>
      </w:pPr>
      <w:r w:rsidRPr="0045683A">
        <w:rPr>
          <w:sz w:val="28"/>
          <w:szCs w:val="28"/>
        </w:rPr>
        <w:t>Мероприятия подпрограммы реализуются за счет средств городского бюджета, объем расходов средств на реализацию мероприятий подпрограммы составляет</w:t>
      </w:r>
    </w:p>
    <w:p w:rsidR="001D6D79" w:rsidRPr="0045683A" w:rsidRDefault="001D6D79" w:rsidP="001D6D79">
      <w:pPr>
        <w:keepNext/>
        <w:keepLines/>
        <w:shd w:val="clear" w:color="auto" w:fill="FFFFFF"/>
        <w:ind w:firstLine="709"/>
        <w:jc w:val="both"/>
        <w:rPr>
          <w:sz w:val="28"/>
          <w:szCs w:val="28"/>
        </w:rPr>
      </w:pPr>
      <w:r w:rsidRPr="0045683A">
        <w:rPr>
          <w:sz w:val="28"/>
          <w:szCs w:val="28"/>
        </w:rPr>
        <w:t>0,00 тыс. рублей, в том числе по годам:</w:t>
      </w:r>
    </w:p>
    <w:p w:rsidR="001D6D79" w:rsidRPr="0045683A" w:rsidRDefault="001D6D79" w:rsidP="001D6D79">
      <w:pPr>
        <w:keepNext/>
        <w:keepLines/>
        <w:shd w:val="clear" w:color="auto" w:fill="FFFFFF"/>
        <w:ind w:firstLine="709"/>
        <w:jc w:val="both"/>
        <w:rPr>
          <w:sz w:val="28"/>
          <w:szCs w:val="28"/>
        </w:rPr>
      </w:pPr>
      <w:r w:rsidRPr="0045683A">
        <w:rPr>
          <w:sz w:val="28"/>
          <w:szCs w:val="28"/>
        </w:rPr>
        <w:t>в 2019 году -  0,00 тыс. рублей;</w:t>
      </w:r>
    </w:p>
    <w:p w:rsidR="001D6D79" w:rsidRPr="0045683A" w:rsidRDefault="001D6D79" w:rsidP="001D6D79">
      <w:pPr>
        <w:keepNext/>
        <w:keepLines/>
        <w:shd w:val="clear" w:color="auto" w:fill="FFFFFF"/>
        <w:ind w:firstLine="709"/>
        <w:jc w:val="both"/>
        <w:rPr>
          <w:sz w:val="28"/>
          <w:szCs w:val="28"/>
        </w:rPr>
      </w:pPr>
      <w:r w:rsidRPr="0045683A">
        <w:rPr>
          <w:sz w:val="28"/>
          <w:szCs w:val="28"/>
        </w:rPr>
        <w:t>в 2020 году -  0,00 тыс. рублей;</w:t>
      </w:r>
    </w:p>
    <w:p w:rsidR="001D6D79" w:rsidRPr="0045683A" w:rsidRDefault="001D6D79" w:rsidP="001D6D79">
      <w:pPr>
        <w:keepNext/>
        <w:keepLines/>
        <w:shd w:val="clear" w:color="auto" w:fill="FFFFFF"/>
        <w:ind w:firstLine="709"/>
        <w:jc w:val="both"/>
        <w:rPr>
          <w:sz w:val="28"/>
          <w:szCs w:val="28"/>
        </w:rPr>
      </w:pPr>
      <w:r w:rsidRPr="0045683A">
        <w:rPr>
          <w:sz w:val="28"/>
          <w:szCs w:val="28"/>
        </w:rPr>
        <w:t>в 2021 году - 0,00 тыс. рублей.</w:t>
      </w: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keepNext/>
        <w:keepLines/>
        <w:shd w:val="clear" w:color="auto" w:fill="FFFFFF"/>
        <w:ind w:firstLine="709"/>
        <w:jc w:val="both"/>
        <w:rPr>
          <w:sz w:val="28"/>
          <w:szCs w:val="28"/>
        </w:rPr>
      </w:pPr>
    </w:p>
    <w:p w:rsidR="001D6D79" w:rsidRPr="0045683A" w:rsidRDefault="001D6D79" w:rsidP="001D6D79">
      <w:pPr>
        <w:keepNext/>
        <w:keepLines/>
        <w:shd w:val="clear" w:color="auto" w:fill="FFFFFF"/>
        <w:jc w:val="both"/>
        <w:rPr>
          <w:sz w:val="28"/>
          <w:szCs w:val="28"/>
        </w:rPr>
      </w:pPr>
      <w:r w:rsidRPr="0045683A">
        <w:rPr>
          <w:sz w:val="28"/>
          <w:szCs w:val="28"/>
        </w:rPr>
        <w:t>Начальник Отдела спорта</w:t>
      </w:r>
    </w:p>
    <w:p w:rsidR="001D6D79" w:rsidRPr="0045683A" w:rsidRDefault="001D6D79" w:rsidP="001D6D79">
      <w:pPr>
        <w:keepNext/>
        <w:keepLines/>
        <w:shd w:val="clear" w:color="auto" w:fill="FFFFFF"/>
        <w:jc w:val="both"/>
        <w:rPr>
          <w:sz w:val="28"/>
          <w:szCs w:val="28"/>
        </w:rPr>
      </w:pPr>
      <w:r w:rsidRPr="0045683A">
        <w:rPr>
          <w:sz w:val="28"/>
          <w:szCs w:val="28"/>
        </w:rPr>
        <w:t>и молодежной политики</w:t>
      </w:r>
    </w:p>
    <w:p w:rsidR="001D6D79" w:rsidRPr="0045683A" w:rsidRDefault="001D6D79" w:rsidP="001D6D79">
      <w:pPr>
        <w:keepNext/>
        <w:keepLines/>
        <w:shd w:val="clear" w:color="auto" w:fill="FFFFFF"/>
        <w:jc w:val="both"/>
        <w:rPr>
          <w:sz w:val="28"/>
          <w:szCs w:val="28"/>
        </w:rPr>
      </w:pPr>
      <w:r w:rsidRPr="0045683A">
        <w:rPr>
          <w:sz w:val="28"/>
          <w:szCs w:val="28"/>
        </w:rPr>
        <w:t>администрации города Минусинска</w:t>
      </w:r>
      <w:r w:rsidRPr="0045683A">
        <w:rPr>
          <w:sz w:val="28"/>
          <w:szCs w:val="28"/>
        </w:rPr>
        <w:tab/>
      </w:r>
      <w:r w:rsidRPr="0045683A">
        <w:rPr>
          <w:sz w:val="28"/>
          <w:szCs w:val="28"/>
        </w:rPr>
        <w:tab/>
      </w:r>
      <w:r w:rsidRPr="0045683A">
        <w:rPr>
          <w:sz w:val="28"/>
          <w:szCs w:val="28"/>
        </w:rPr>
        <w:tab/>
      </w:r>
      <w:r>
        <w:rPr>
          <w:sz w:val="28"/>
          <w:szCs w:val="28"/>
        </w:rPr>
        <w:t>подпись</w:t>
      </w:r>
      <w:r w:rsidRPr="0045683A">
        <w:rPr>
          <w:sz w:val="28"/>
          <w:szCs w:val="28"/>
        </w:rPr>
        <w:t xml:space="preserve">          Н.В. Букова</w:t>
      </w:r>
    </w:p>
    <w:p w:rsidR="00DE2FF9" w:rsidRDefault="00DE2FF9">
      <w:bookmarkStart w:id="28" w:name="_GoBack"/>
      <w:bookmarkEnd w:id="28"/>
    </w:p>
    <w:sectPr w:rsidR="00DE2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Е">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18" w:rsidRDefault="001D6D79" w:rsidP="0068589A">
    <w:pPr>
      <w:pStyle w:val="a4"/>
      <w:framePr w:wrap="around" w:vAnchor="text" w:hAnchor="margin" w:xAlign="right" w:y="1"/>
      <w:rPr>
        <w:rStyle w:val="a3"/>
        <w:rFonts w:eastAsia="Arial"/>
      </w:rPr>
    </w:pPr>
    <w:r>
      <w:rPr>
        <w:rStyle w:val="a3"/>
        <w:rFonts w:eastAsia="Arial"/>
      </w:rPr>
      <w:fldChar w:fldCharType="begin"/>
    </w:r>
    <w:r>
      <w:rPr>
        <w:rStyle w:val="a3"/>
        <w:rFonts w:eastAsia="Arial"/>
      </w:rPr>
      <w:instrText xml:space="preserve">PAGE  </w:instrText>
    </w:r>
    <w:r>
      <w:rPr>
        <w:rStyle w:val="a3"/>
        <w:rFonts w:eastAsia="Arial"/>
      </w:rPr>
      <w:fldChar w:fldCharType="end"/>
    </w:r>
  </w:p>
  <w:p w:rsidR="00753318" w:rsidRDefault="001D6D79" w:rsidP="0068589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18" w:rsidRDefault="001D6D79" w:rsidP="0068589A">
    <w:pPr>
      <w:pStyle w:val="a4"/>
      <w:framePr w:wrap="around" w:vAnchor="text" w:hAnchor="margin" w:xAlign="right" w:y="1"/>
      <w:rPr>
        <w:rStyle w:val="a3"/>
        <w:rFonts w:eastAsia="Arial"/>
      </w:rPr>
    </w:pPr>
    <w:r>
      <w:rPr>
        <w:rStyle w:val="a3"/>
        <w:rFonts w:eastAsia="Arial"/>
      </w:rPr>
      <w:fldChar w:fldCharType="begin"/>
    </w:r>
    <w:r>
      <w:rPr>
        <w:rStyle w:val="a3"/>
        <w:rFonts w:eastAsia="Arial"/>
      </w:rPr>
      <w:instrText xml:space="preserve">PAGE  </w:instrText>
    </w:r>
    <w:r>
      <w:rPr>
        <w:rStyle w:val="a3"/>
        <w:rFonts w:eastAsia="Arial"/>
      </w:rPr>
      <w:fldChar w:fldCharType="separate"/>
    </w:r>
    <w:r>
      <w:rPr>
        <w:rStyle w:val="a3"/>
        <w:rFonts w:eastAsia="Arial"/>
        <w:noProof/>
      </w:rPr>
      <w:t>1</w:t>
    </w:r>
    <w:r>
      <w:rPr>
        <w:rStyle w:val="a3"/>
        <w:rFonts w:eastAsia="Arial"/>
      </w:rPr>
      <w:fldChar w:fldCharType="end"/>
    </w:r>
  </w:p>
  <w:p w:rsidR="00753318" w:rsidRDefault="001D6D79" w:rsidP="0068589A">
    <w:pPr>
      <w:pStyle w:val="a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DE1310"/>
    <w:name w:val="WW8Num1"/>
    <w:lvl w:ilvl="0">
      <w:start w:val="1"/>
      <w:numFmt w:val="decimal"/>
      <w:lvlText w:val="%1."/>
      <w:lvlJc w:val="left"/>
      <w:pPr>
        <w:tabs>
          <w:tab w:val="num" w:pos="0"/>
        </w:tabs>
        <w:ind w:left="1834" w:hanging="1125"/>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EC95BAD"/>
    <w:multiLevelType w:val="multilevel"/>
    <w:tmpl w:val="5A3E53AE"/>
    <w:lvl w:ilvl="0">
      <w:start w:val="2"/>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1352698B"/>
    <w:multiLevelType w:val="multilevel"/>
    <w:tmpl w:val="FDD44068"/>
    <w:lvl w:ilvl="0">
      <w:start w:val="3"/>
      <w:numFmt w:val="decimal"/>
      <w:lvlText w:val="%1"/>
      <w:lvlJc w:val="left"/>
      <w:pPr>
        <w:ind w:left="375" w:hanging="375"/>
      </w:pPr>
    </w:lvl>
    <w:lvl w:ilvl="1">
      <w:start w:val="2"/>
      <w:numFmt w:val="decimal"/>
      <w:lvlText w:val="%1.%2"/>
      <w:lvlJc w:val="left"/>
      <w:pPr>
        <w:ind w:left="943"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5BD7693"/>
    <w:multiLevelType w:val="multilevel"/>
    <w:tmpl w:val="4DCCEDA6"/>
    <w:lvl w:ilvl="0">
      <w:start w:val="1"/>
      <w:numFmt w:val="decimal"/>
      <w:lvlText w:val="%1."/>
      <w:lvlJc w:val="left"/>
      <w:pPr>
        <w:ind w:left="720" w:hanging="360"/>
      </w:p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7">
    <w:nsid w:val="2B3B2AB3"/>
    <w:multiLevelType w:val="hybridMultilevel"/>
    <w:tmpl w:val="950A10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F8C5402"/>
    <w:multiLevelType w:val="hybridMultilevel"/>
    <w:tmpl w:val="96CED38E"/>
    <w:lvl w:ilvl="0" w:tplc="BD90E3B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nsid w:val="362B4064"/>
    <w:multiLevelType w:val="hybridMultilevel"/>
    <w:tmpl w:val="6C069F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4441F4"/>
    <w:multiLevelType w:val="hybridMultilevel"/>
    <w:tmpl w:val="B652EF22"/>
    <w:lvl w:ilvl="0" w:tplc="771E593C">
      <w:start w:val="2016"/>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744281"/>
    <w:multiLevelType w:val="hybridMultilevel"/>
    <w:tmpl w:val="CAC68C28"/>
    <w:lvl w:ilvl="0" w:tplc="06D208D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34E1183"/>
    <w:multiLevelType w:val="multilevel"/>
    <w:tmpl w:val="3A82DC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4741DE0"/>
    <w:multiLevelType w:val="hybridMultilevel"/>
    <w:tmpl w:val="49048D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1A50A25"/>
    <w:multiLevelType w:val="hybridMultilevel"/>
    <w:tmpl w:val="65086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9A304A"/>
    <w:multiLevelType w:val="hybridMultilevel"/>
    <w:tmpl w:val="44B099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0"/>
  </w:num>
  <w:num w:numId="11">
    <w:abstractNumId w:val="5"/>
  </w:num>
  <w:num w:numId="12">
    <w:abstractNumId w:val="17"/>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4"/>
  </w:num>
  <w:num w:numId="18">
    <w:abstractNumId w:val="11"/>
  </w:num>
  <w:num w:numId="19">
    <w:abstractNumId w:val="1"/>
  </w:num>
  <w:num w:numId="20">
    <w:abstractNumId w:val="2"/>
  </w:num>
  <w:num w:numId="21">
    <w:abstractNumId w:val="13"/>
  </w:num>
  <w:num w:numId="22">
    <w:abstractNumId w:val="16"/>
  </w:num>
  <w:num w:numId="23">
    <w:abstractNumId w:val="10"/>
  </w:num>
  <w:num w:numId="24">
    <w:abstractNumId w:val="3"/>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F4"/>
    <w:rsid w:val="001D6D79"/>
    <w:rsid w:val="00C16EF4"/>
    <w:rsid w:val="00DE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6D79"/>
    <w:pPr>
      <w:keepNext/>
      <w:ind w:left="4962"/>
      <w:outlineLvl w:val="0"/>
    </w:pPr>
    <w:rPr>
      <w:szCs w:val="20"/>
      <w:lang w:val="x-none" w:eastAsia="x-none"/>
    </w:rPr>
  </w:style>
  <w:style w:type="paragraph" w:styleId="2">
    <w:name w:val="heading 2"/>
    <w:basedOn w:val="a"/>
    <w:next w:val="a"/>
    <w:link w:val="20"/>
    <w:qFormat/>
    <w:rsid w:val="001D6D79"/>
    <w:pPr>
      <w:keepNext/>
      <w:widowControl w:val="0"/>
      <w:outlineLvl w:val="1"/>
    </w:pPr>
    <w:rPr>
      <w:szCs w:val="20"/>
      <w:lang w:val="en-US" w:eastAsia="x-none"/>
    </w:rPr>
  </w:style>
  <w:style w:type="paragraph" w:styleId="3">
    <w:name w:val="heading 3"/>
    <w:basedOn w:val="a"/>
    <w:next w:val="a"/>
    <w:link w:val="30"/>
    <w:qFormat/>
    <w:rsid w:val="001D6D79"/>
    <w:pPr>
      <w:keepNext/>
      <w:jc w:val="right"/>
      <w:outlineLvl w:val="2"/>
    </w:pPr>
    <w:rPr>
      <w:sz w:val="28"/>
      <w:lang w:val="x-none" w:eastAsia="x-none"/>
    </w:rPr>
  </w:style>
  <w:style w:type="paragraph" w:styleId="4">
    <w:name w:val="heading 4"/>
    <w:basedOn w:val="a"/>
    <w:next w:val="a"/>
    <w:link w:val="40"/>
    <w:qFormat/>
    <w:rsid w:val="001D6D79"/>
    <w:pPr>
      <w:keepNext/>
      <w:jc w:val="center"/>
      <w:outlineLvl w:val="3"/>
    </w:pPr>
    <w:rPr>
      <w:sz w:val="28"/>
      <w:lang w:val="x-none" w:eastAsia="x-none"/>
    </w:rPr>
  </w:style>
  <w:style w:type="paragraph" w:styleId="5">
    <w:name w:val="heading 5"/>
    <w:basedOn w:val="a"/>
    <w:next w:val="a"/>
    <w:link w:val="50"/>
    <w:qFormat/>
    <w:rsid w:val="001D6D79"/>
    <w:pPr>
      <w:keepNext/>
      <w:tabs>
        <w:tab w:val="num" w:pos="0"/>
        <w:tab w:val="left" w:pos="3402"/>
        <w:tab w:val="left" w:pos="4253"/>
        <w:tab w:val="left" w:pos="6521"/>
      </w:tabs>
      <w:suppressAutoHyphens/>
      <w:ind w:right="-1047"/>
      <w:jc w:val="both"/>
      <w:outlineLvl w:val="4"/>
    </w:pPr>
    <w:rPr>
      <w:b/>
      <w:sz w:val="28"/>
      <w:szCs w:val="20"/>
      <w:lang w:val="x-none" w:eastAsia="ar-SA"/>
    </w:rPr>
  </w:style>
  <w:style w:type="paragraph" w:styleId="6">
    <w:name w:val="heading 6"/>
    <w:basedOn w:val="a"/>
    <w:next w:val="a"/>
    <w:link w:val="60"/>
    <w:qFormat/>
    <w:rsid w:val="001D6D79"/>
    <w:pPr>
      <w:spacing w:before="240" w:after="60"/>
      <w:outlineLvl w:val="5"/>
    </w:pPr>
    <w:rPr>
      <w:b/>
      <w:bCs/>
      <w:sz w:val="22"/>
      <w:szCs w:val="22"/>
      <w:lang w:val="x-none" w:eastAsia="x-none"/>
    </w:rPr>
  </w:style>
  <w:style w:type="paragraph" w:styleId="7">
    <w:name w:val="heading 7"/>
    <w:basedOn w:val="a"/>
    <w:next w:val="a"/>
    <w:link w:val="70"/>
    <w:qFormat/>
    <w:rsid w:val="001D6D79"/>
    <w:pPr>
      <w:keepNext/>
      <w:tabs>
        <w:tab w:val="num" w:pos="0"/>
        <w:tab w:val="left" w:pos="3402"/>
        <w:tab w:val="left" w:pos="4253"/>
        <w:tab w:val="left" w:pos="6521"/>
      </w:tabs>
      <w:suppressAutoHyphens/>
      <w:ind w:right="-1047"/>
      <w:jc w:val="both"/>
      <w:outlineLvl w:val="6"/>
    </w:pPr>
    <w:rPr>
      <w:sz w:val="28"/>
      <w:szCs w:val="20"/>
      <w:lang w:val="x-none" w:eastAsia="ar-SA"/>
    </w:rPr>
  </w:style>
  <w:style w:type="paragraph" w:styleId="8">
    <w:name w:val="heading 8"/>
    <w:basedOn w:val="a"/>
    <w:next w:val="a"/>
    <w:link w:val="80"/>
    <w:qFormat/>
    <w:rsid w:val="001D6D79"/>
    <w:pPr>
      <w:keepNext/>
      <w:tabs>
        <w:tab w:val="num" w:pos="0"/>
      </w:tabs>
      <w:suppressAutoHyphens/>
      <w:jc w:val="both"/>
      <w:outlineLvl w:val="7"/>
    </w:pPr>
    <w:rPr>
      <w:szCs w:val="20"/>
      <w:lang w:val="x-none" w:eastAsia="ar-SA"/>
    </w:rPr>
  </w:style>
  <w:style w:type="paragraph" w:styleId="9">
    <w:name w:val="heading 9"/>
    <w:basedOn w:val="a"/>
    <w:next w:val="a"/>
    <w:link w:val="90"/>
    <w:qFormat/>
    <w:rsid w:val="001D6D79"/>
    <w:pPr>
      <w:keepNext/>
      <w:tabs>
        <w:tab w:val="num" w:pos="0"/>
      </w:tabs>
      <w:suppressAutoHyphens/>
      <w:jc w:val="both"/>
      <w:outlineLvl w:val="8"/>
    </w:pPr>
    <w:rPr>
      <w:b/>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D79"/>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rsid w:val="001D6D79"/>
    <w:rPr>
      <w:rFonts w:ascii="Times New Roman" w:eastAsia="Times New Roman" w:hAnsi="Times New Roman" w:cs="Times New Roman"/>
      <w:sz w:val="24"/>
      <w:szCs w:val="20"/>
      <w:lang w:val="en-US" w:eastAsia="x-none"/>
    </w:rPr>
  </w:style>
  <w:style w:type="character" w:customStyle="1" w:styleId="30">
    <w:name w:val="Заголовок 3 Знак"/>
    <w:basedOn w:val="a0"/>
    <w:link w:val="3"/>
    <w:rsid w:val="001D6D79"/>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rsid w:val="001D6D79"/>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rsid w:val="001D6D79"/>
    <w:rPr>
      <w:rFonts w:ascii="Times New Roman" w:eastAsia="Times New Roman" w:hAnsi="Times New Roman" w:cs="Times New Roman"/>
      <w:b/>
      <w:sz w:val="28"/>
      <w:szCs w:val="20"/>
      <w:lang w:val="x-none" w:eastAsia="ar-SA"/>
    </w:rPr>
  </w:style>
  <w:style w:type="character" w:customStyle="1" w:styleId="60">
    <w:name w:val="Заголовок 6 Знак"/>
    <w:basedOn w:val="a0"/>
    <w:link w:val="6"/>
    <w:rsid w:val="001D6D79"/>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1D6D79"/>
    <w:rPr>
      <w:rFonts w:ascii="Times New Roman" w:eastAsia="Times New Roman" w:hAnsi="Times New Roman" w:cs="Times New Roman"/>
      <w:sz w:val="28"/>
      <w:szCs w:val="20"/>
      <w:lang w:val="x-none" w:eastAsia="ar-SA"/>
    </w:rPr>
  </w:style>
  <w:style w:type="character" w:customStyle="1" w:styleId="80">
    <w:name w:val="Заголовок 8 Знак"/>
    <w:basedOn w:val="a0"/>
    <w:link w:val="8"/>
    <w:rsid w:val="001D6D79"/>
    <w:rPr>
      <w:rFonts w:ascii="Times New Roman" w:eastAsia="Times New Roman" w:hAnsi="Times New Roman" w:cs="Times New Roman"/>
      <w:sz w:val="24"/>
      <w:szCs w:val="20"/>
      <w:lang w:val="x-none" w:eastAsia="ar-SA"/>
    </w:rPr>
  </w:style>
  <w:style w:type="character" w:customStyle="1" w:styleId="90">
    <w:name w:val="Заголовок 9 Знак"/>
    <w:basedOn w:val="a0"/>
    <w:link w:val="9"/>
    <w:rsid w:val="001D6D79"/>
    <w:rPr>
      <w:rFonts w:ascii="Times New Roman" w:eastAsia="Times New Roman" w:hAnsi="Times New Roman" w:cs="Times New Roman"/>
      <w:b/>
      <w:sz w:val="24"/>
      <w:szCs w:val="20"/>
      <w:lang w:val="x-none" w:eastAsia="ar-SA"/>
    </w:rPr>
  </w:style>
  <w:style w:type="character" w:styleId="a3">
    <w:name w:val="page number"/>
    <w:basedOn w:val="a0"/>
    <w:rsid w:val="001D6D79"/>
  </w:style>
  <w:style w:type="paragraph" w:styleId="a4">
    <w:name w:val="footer"/>
    <w:basedOn w:val="a"/>
    <w:link w:val="a5"/>
    <w:rsid w:val="001D6D79"/>
    <w:pPr>
      <w:tabs>
        <w:tab w:val="center" w:pos="4153"/>
        <w:tab w:val="right" w:pos="8306"/>
      </w:tabs>
    </w:pPr>
    <w:rPr>
      <w:sz w:val="28"/>
      <w:szCs w:val="20"/>
      <w:lang w:val="x-none" w:eastAsia="x-none"/>
    </w:rPr>
  </w:style>
  <w:style w:type="character" w:customStyle="1" w:styleId="a5">
    <w:name w:val="Нижний колонтитул Знак"/>
    <w:basedOn w:val="a0"/>
    <w:link w:val="a4"/>
    <w:rsid w:val="001D6D79"/>
    <w:rPr>
      <w:rFonts w:ascii="Times New Roman" w:eastAsia="Times New Roman" w:hAnsi="Times New Roman" w:cs="Times New Roman"/>
      <w:sz w:val="28"/>
      <w:szCs w:val="20"/>
      <w:lang w:val="x-none" w:eastAsia="x-none"/>
    </w:rPr>
  </w:style>
  <w:style w:type="paragraph" w:styleId="a6">
    <w:name w:val="Body Text"/>
    <w:basedOn w:val="a"/>
    <w:link w:val="a7"/>
    <w:rsid w:val="001D6D79"/>
    <w:pPr>
      <w:jc w:val="both"/>
    </w:pPr>
    <w:rPr>
      <w:szCs w:val="20"/>
      <w:lang w:val="x-none" w:eastAsia="x-none"/>
    </w:rPr>
  </w:style>
  <w:style w:type="character" w:customStyle="1" w:styleId="a7">
    <w:name w:val="Основной текст Знак"/>
    <w:basedOn w:val="a0"/>
    <w:link w:val="a6"/>
    <w:rsid w:val="001D6D79"/>
    <w:rPr>
      <w:rFonts w:ascii="Times New Roman" w:eastAsia="Times New Roman" w:hAnsi="Times New Roman" w:cs="Times New Roman"/>
      <w:sz w:val="24"/>
      <w:szCs w:val="20"/>
      <w:lang w:val="x-none" w:eastAsia="x-none"/>
    </w:rPr>
  </w:style>
  <w:style w:type="paragraph" w:customStyle="1" w:styleId="eoaou">
    <w:name w:val="eoaou"/>
    <w:basedOn w:val="a"/>
    <w:rsid w:val="001D6D79"/>
    <w:pPr>
      <w:snapToGrid w:val="0"/>
      <w:spacing w:before="100" w:after="100"/>
      <w:ind w:left="360" w:right="360"/>
    </w:pPr>
    <w:rPr>
      <w:szCs w:val="20"/>
    </w:rPr>
  </w:style>
  <w:style w:type="paragraph" w:styleId="21">
    <w:name w:val="Body Text 2"/>
    <w:basedOn w:val="a"/>
    <w:link w:val="22"/>
    <w:rsid w:val="001D6D79"/>
    <w:pPr>
      <w:jc w:val="center"/>
    </w:pPr>
    <w:rPr>
      <w:lang w:val="x-none" w:eastAsia="x-none"/>
    </w:rPr>
  </w:style>
  <w:style w:type="character" w:customStyle="1" w:styleId="22">
    <w:name w:val="Основной текст 2 Знак"/>
    <w:basedOn w:val="a0"/>
    <w:link w:val="21"/>
    <w:rsid w:val="001D6D79"/>
    <w:rPr>
      <w:rFonts w:ascii="Times New Roman" w:eastAsia="Times New Roman" w:hAnsi="Times New Roman" w:cs="Times New Roman"/>
      <w:sz w:val="24"/>
      <w:szCs w:val="24"/>
      <w:lang w:val="x-none" w:eastAsia="x-none"/>
    </w:rPr>
  </w:style>
  <w:style w:type="paragraph" w:styleId="a8">
    <w:name w:val="Body Text Indent"/>
    <w:basedOn w:val="a"/>
    <w:link w:val="a9"/>
    <w:rsid w:val="001D6D79"/>
    <w:pPr>
      <w:ind w:left="720"/>
      <w:jc w:val="both"/>
    </w:pPr>
    <w:rPr>
      <w:lang w:val="x-none" w:eastAsia="x-none"/>
    </w:rPr>
  </w:style>
  <w:style w:type="character" w:customStyle="1" w:styleId="a9">
    <w:name w:val="Основной текст с отступом Знак"/>
    <w:basedOn w:val="a0"/>
    <w:link w:val="a8"/>
    <w:rsid w:val="001D6D79"/>
    <w:rPr>
      <w:rFonts w:ascii="Times New Roman" w:eastAsia="Times New Roman" w:hAnsi="Times New Roman" w:cs="Times New Roman"/>
      <w:sz w:val="24"/>
      <w:szCs w:val="24"/>
      <w:lang w:val="x-none" w:eastAsia="x-none"/>
    </w:rPr>
  </w:style>
  <w:style w:type="paragraph" w:styleId="23">
    <w:name w:val="Body Text Indent 2"/>
    <w:basedOn w:val="a"/>
    <w:link w:val="24"/>
    <w:rsid w:val="001D6D79"/>
    <w:pPr>
      <w:ind w:firstLine="708"/>
      <w:jc w:val="both"/>
    </w:pPr>
    <w:rPr>
      <w:lang w:val="x-none" w:eastAsia="x-none"/>
    </w:rPr>
  </w:style>
  <w:style w:type="character" w:customStyle="1" w:styleId="24">
    <w:name w:val="Основной текст с отступом 2 Знак"/>
    <w:basedOn w:val="a0"/>
    <w:link w:val="23"/>
    <w:rsid w:val="001D6D79"/>
    <w:rPr>
      <w:rFonts w:ascii="Times New Roman" w:eastAsia="Times New Roman" w:hAnsi="Times New Roman" w:cs="Times New Roman"/>
      <w:sz w:val="24"/>
      <w:szCs w:val="24"/>
      <w:lang w:val="x-none" w:eastAsia="x-none"/>
    </w:rPr>
  </w:style>
  <w:style w:type="paragraph" w:styleId="31">
    <w:name w:val="Body Text 3"/>
    <w:basedOn w:val="a"/>
    <w:link w:val="32"/>
    <w:rsid w:val="001D6D79"/>
    <w:pPr>
      <w:jc w:val="both"/>
    </w:pPr>
    <w:rPr>
      <w:sz w:val="28"/>
      <w:lang w:val="x-none" w:eastAsia="x-none"/>
    </w:rPr>
  </w:style>
  <w:style w:type="character" w:customStyle="1" w:styleId="32">
    <w:name w:val="Основной текст 3 Знак"/>
    <w:basedOn w:val="a0"/>
    <w:link w:val="31"/>
    <w:rsid w:val="001D6D79"/>
    <w:rPr>
      <w:rFonts w:ascii="Times New Roman" w:eastAsia="Times New Roman" w:hAnsi="Times New Roman" w:cs="Times New Roman"/>
      <w:sz w:val="28"/>
      <w:szCs w:val="24"/>
      <w:lang w:val="x-none" w:eastAsia="x-none"/>
    </w:rPr>
  </w:style>
  <w:style w:type="paragraph" w:styleId="33">
    <w:name w:val="Body Text Indent 3"/>
    <w:basedOn w:val="a"/>
    <w:link w:val="34"/>
    <w:rsid w:val="001D6D79"/>
    <w:pPr>
      <w:ind w:firstLine="705"/>
      <w:jc w:val="both"/>
    </w:pPr>
    <w:rPr>
      <w:sz w:val="28"/>
      <w:lang w:val="x-none" w:eastAsia="x-none"/>
    </w:rPr>
  </w:style>
  <w:style w:type="character" w:customStyle="1" w:styleId="34">
    <w:name w:val="Основной текст с отступом 3 Знак"/>
    <w:basedOn w:val="a0"/>
    <w:link w:val="33"/>
    <w:rsid w:val="001D6D79"/>
    <w:rPr>
      <w:rFonts w:ascii="Times New Roman" w:eastAsia="Times New Roman" w:hAnsi="Times New Roman" w:cs="Times New Roman"/>
      <w:sz w:val="28"/>
      <w:szCs w:val="24"/>
      <w:lang w:val="x-none" w:eastAsia="x-none"/>
    </w:rPr>
  </w:style>
  <w:style w:type="paragraph" w:styleId="aa">
    <w:name w:val="header"/>
    <w:basedOn w:val="a"/>
    <w:link w:val="ab"/>
    <w:rsid w:val="001D6D79"/>
    <w:pPr>
      <w:tabs>
        <w:tab w:val="center" w:pos="4677"/>
        <w:tab w:val="right" w:pos="9355"/>
      </w:tabs>
    </w:pPr>
    <w:rPr>
      <w:lang w:val="x-none" w:eastAsia="x-none"/>
    </w:rPr>
  </w:style>
  <w:style w:type="character" w:customStyle="1" w:styleId="ab">
    <w:name w:val="Верхний колонтитул Знак"/>
    <w:basedOn w:val="a0"/>
    <w:link w:val="aa"/>
    <w:rsid w:val="001D6D79"/>
    <w:rPr>
      <w:rFonts w:ascii="Times New Roman" w:eastAsia="Times New Roman" w:hAnsi="Times New Roman" w:cs="Times New Roman"/>
      <w:sz w:val="24"/>
      <w:szCs w:val="24"/>
      <w:lang w:val="x-none" w:eastAsia="x-none"/>
    </w:rPr>
  </w:style>
  <w:style w:type="paragraph" w:customStyle="1" w:styleId="ConsNormal">
    <w:name w:val="ConsNormal"/>
    <w:rsid w:val="001D6D7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D6D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1D6D7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1D6D7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c">
    <w:name w:val="Hyperlink"/>
    <w:rsid w:val="001D6D79"/>
    <w:rPr>
      <w:color w:val="000000"/>
      <w:u w:val="single"/>
    </w:rPr>
  </w:style>
  <w:style w:type="character" w:styleId="ad">
    <w:name w:val="Strong"/>
    <w:qFormat/>
    <w:rsid w:val="001D6D79"/>
    <w:rPr>
      <w:b/>
      <w:bCs/>
    </w:rPr>
  </w:style>
  <w:style w:type="paragraph" w:styleId="ae">
    <w:name w:val="Title"/>
    <w:basedOn w:val="a"/>
    <w:link w:val="af"/>
    <w:qFormat/>
    <w:rsid w:val="001D6D79"/>
    <w:pPr>
      <w:jc w:val="center"/>
    </w:pPr>
    <w:rPr>
      <w:caps/>
      <w:sz w:val="32"/>
      <w:szCs w:val="20"/>
      <w:lang w:val="x-none" w:eastAsia="x-none"/>
    </w:rPr>
  </w:style>
  <w:style w:type="character" w:customStyle="1" w:styleId="af">
    <w:name w:val="Название Знак"/>
    <w:basedOn w:val="a0"/>
    <w:link w:val="ae"/>
    <w:rsid w:val="001D6D79"/>
    <w:rPr>
      <w:rFonts w:ascii="Times New Roman" w:eastAsia="Times New Roman" w:hAnsi="Times New Roman" w:cs="Times New Roman"/>
      <w:caps/>
      <w:sz w:val="32"/>
      <w:szCs w:val="20"/>
      <w:lang w:val="x-none" w:eastAsia="x-none"/>
    </w:rPr>
  </w:style>
  <w:style w:type="paragraph" w:styleId="af0">
    <w:name w:val="Balloon Text"/>
    <w:basedOn w:val="a"/>
    <w:link w:val="af1"/>
    <w:semiHidden/>
    <w:rsid w:val="001D6D79"/>
    <w:rPr>
      <w:rFonts w:ascii="Tahoma" w:hAnsi="Tahoma"/>
      <w:sz w:val="16"/>
      <w:szCs w:val="16"/>
      <w:lang w:val="x-none" w:eastAsia="x-none"/>
    </w:rPr>
  </w:style>
  <w:style w:type="character" w:customStyle="1" w:styleId="af1">
    <w:name w:val="Текст выноски Знак"/>
    <w:basedOn w:val="a0"/>
    <w:link w:val="af0"/>
    <w:semiHidden/>
    <w:rsid w:val="001D6D79"/>
    <w:rPr>
      <w:rFonts w:ascii="Tahoma" w:eastAsia="Times New Roman" w:hAnsi="Tahoma" w:cs="Times New Roman"/>
      <w:sz w:val="16"/>
      <w:szCs w:val="16"/>
      <w:lang w:val="x-none" w:eastAsia="x-none"/>
    </w:rPr>
  </w:style>
  <w:style w:type="paragraph" w:styleId="af2">
    <w:name w:val="Normal (Web)"/>
    <w:basedOn w:val="a"/>
    <w:rsid w:val="001D6D79"/>
    <w:pPr>
      <w:spacing w:before="100" w:beforeAutospacing="1" w:after="100" w:afterAutospacing="1"/>
    </w:pPr>
    <w:rPr>
      <w:sz w:val="18"/>
      <w:szCs w:val="18"/>
      <w:lang w:eastAsia="zh-CN"/>
    </w:rPr>
  </w:style>
  <w:style w:type="character" w:styleId="af3">
    <w:name w:val="Emphasis"/>
    <w:qFormat/>
    <w:rsid w:val="001D6D79"/>
    <w:rPr>
      <w:i/>
      <w:iCs/>
    </w:rPr>
  </w:style>
  <w:style w:type="table" w:styleId="af4">
    <w:name w:val="Table Grid"/>
    <w:basedOn w:val="a1"/>
    <w:uiPriority w:val="99"/>
    <w:rsid w:val="001D6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uiPriority w:val="99"/>
    <w:qFormat/>
    <w:rsid w:val="001D6D79"/>
    <w:pPr>
      <w:suppressAutoHyphens/>
      <w:spacing w:after="0" w:line="240" w:lineRule="auto"/>
    </w:pPr>
    <w:rPr>
      <w:rFonts w:ascii="Calibri" w:eastAsia="Arial" w:hAnsi="Calibri" w:cs="Times New Roman"/>
      <w:sz w:val="20"/>
      <w:szCs w:val="20"/>
      <w:lang w:eastAsia="ar-SA"/>
    </w:rPr>
  </w:style>
  <w:style w:type="character" w:customStyle="1" w:styleId="af6">
    <w:name w:val="Без интервала Знак"/>
    <w:link w:val="af5"/>
    <w:uiPriority w:val="99"/>
    <w:locked/>
    <w:rsid w:val="001D6D79"/>
    <w:rPr>
      <w:rFonts w:ascii="Calibri" w:eastAsia="Arial" w:hAnsi="Calibri" w:cs="Times New Roman"/>
      <w:sz w:val="20"/>
      <w:szCs w:val="20"/>
      <w:lang w:eastAsia="ar-SA"/>
    </w:rPr>
  </w:style>
  <w:style w:type="paragraph" w:styleId="af7">
    <w:name w:val="List Paragraph"/>
    <w:basedOn w:val="a"/>
    <w:uiPriority w:val="34"/>
    <w:qFormat/>
    <w:rsid w:val="001D6D79"/>
    <w:pPr>
      <w:ind w:left="720"/>
    </w:pPr>
    <w:rPr>
      <w:rFonts w:ascii="Calibri" w:eastAsia="Calibri" w:hAnsi="Calibri"/>
      <w:sz w:val="22"/>
      <w:szCs w:val="22"/>
    </w:rPr>
  </w:style>
  <w:style w:type="paragraph" w:customStyle="1" w:styleId="ConsPlusTitle">
    <w:name w:val="ConsPlusTitle"/>
    <w:rsid w:val="001D6D79"/>
    <w:pPr>
      <w:widowControl w:val="0"/>
      <w:suppressAutoHyphens/>
      <w:spacing w:after="0" w:line="100" w:lineRule="atLeast"/>
    </w:pPr>
    <w:rPr>
      <w:rFonts w:ascii="Calibri" w:eastAsia="SimSun" w:hAnsi="Calibri" w:cs="Times New Roman"/>
      <w:b/>
      <w:bCs/>
      <w:kern w:val="2"/>
      <w:lang w:eastAsia="ar-SA"/>
    </w:rPr>
  </w:style>
  <w:style w:type="paragraph" w:customStyle="1" w:styleId="ListParagraph">
    <w:name w:val="List Paragraph"/>
    <w:basedOn w:val="a"/>
    <w:rsid w:val="001D6D79"/>
    <w:pPr>
      <w:ind w:left="720"/>
    </w:pPr>
    <w:rPr>
      <w:rFonts w:ascii="Calibri" w:hAnsi="Calibri" w:cs="Calibri"/>
      <w:sz w:val="22"/>
      <w:szCs w:val="22"/>
    </w:rPr>
  </w:style>
  <w:style w:type="character" w:customStyle="1" w:styleId="ConsPlusNormal">
    <w:name w:val="ConsPlusNormal Знак"/>
    <w:link w:val="ConsPlusNormal0"/>
    <w:locked/>
    <w:rsid w:val="001D6D79"/>
    <w:rPr>
      <w:rFonts w:eastAsia="SimSun"/>
      <w:kern w:val="2"/>
      <w:lang w:eastAsia="ar-SA"/>
    </w:rPr>
  </w:style>
  <w:style w:type="paragraph" w:customStyle="1" w:styleId="ConsPlusNormal0">
    <w:name w:val="ConsPlusNormal"/>
    <w:link w:val="ConsPlusNormal"/>
    <w:rsid w:val="001D6D79"/>
    <w:pPr>
      <w:widowControl w:val="0"/>
      <w:suppressAutoHyphens/>
      <w:spacing w:after="0" w:line="100" w:lineRule="atLeast"/>
    </w:pPr>
    <w:rPr>
      <w:rFonts w:eastAsia="SimSun"/>
      <w:kern w:val="2"/>
      <w:lang w:eastAsia="ar-SA"/>
    </w:rPr>
  </w:style>
  <w:style w:type="paragraph" w:customStyle="1" w:styleId="ConsPlusCell">
    <w:name w:val="ConsPlusCell"/>
    <w:rsid w:val="001D6D79"/>
    <w:pPr>
      <w:widowControl w:val="0"/>
      <w:suppressAutoHyphens/>
      <w:spacing w:after="0" w:line="100" w:lineRule="atLeast"/>
    </w:pPr>
    <w:rPr>
      <w:rFonts w:ascii="Calibri" w:eastAsia="SimSun" w:hAnsi="Calibri" w:cs="Times New Roman"/>
      <w:kern w:val="2"/>
      <w:lang w:eastAsia="ar-SA"/>
    </w:rPr>
  </w:style>
  <w:style w:type="character" w:styleId="af8">
    <w:name w:val="FollowedHyperlink"/>
    <w:unhideWhenUsed/>
    <w:rsid w:val="001D6D79"/>
    <w:rPr>
      <w:color w:val="800080"/>
      <w:u w:val="single"/>
    </w:rPr>
  </w:style>
  <w:style w:type="paragraph" w:styleId="af9">
    <w:name w:val="annotation text"/>
    <w:basedOn w:val="a"/>
    <w:link w:val="afa"/>
    <w:unhideWhenUsed/>
    <w:rsid w:val="001D6D79"/>
    <w:pPr>
      <w:suppressAutoHyphens/>
      <w:spacing w:after="200" w:line="276" w:lineRule="auto"/>
    </w:pPr>
    <w:rPr>
      <w:rFonts w:ascii="Calibri" w:eastAsia="SimSun" w:hAnsi="Calibri"/>
      <w:kern w:val="2"/>
      <w:sz w:val="20"/>
      <w:szCs w:val="20"/>
      <w:lang w:val="x-none" w:eastAsia="ar-SA"/>
    </w:rPr>
  </w:style>
  <w:style w:type="character" w:customStyle="1" w:styleId="afa">
    <w:name w:val="Текст примечания Знак"/>
    <w:basedOn w:val="a0"/>
    <w:link w:val="af9"/>
    <w:rsid w:val="001D6D79"/>
    <w:rPr>
      <w:rFonts w:ascii="Calibri" w:eastAsia="SimSun" w:hAnsi="Calibri" w:cs="Times New Roman"/>
      <w:kern w:val="2"/>
      <w:sz w:val="20"/>
      <w:szCs w:val="20"/>
      <w:lang w:val="x-none" w:eastAsia="ar-SA"/>
    </w:rPr>
  </w:style>
  <w:style w:type="paragraph" w:styleId="afb">
    <w:name w:val="List"/>
    <w:basedOn w:val="a6"/>
    <w:unhideWhenUsed/>
    <w:rsid w:val="001D6D79"/>
    <w:pPr>
      <w:suppressAutoHyphens/>
      <w:spacing w:after="120" w:line="276" w:lineRule="auto"/>
      <w:jc w:val="left"/>
    </w:pPr>
    <w:rPr>
      <w:rFonts w:ascii="Calibri" w:eastAsia="SimSun" w:hAnsi="Calibri" w:cs="Mangal"/>
      <w:kern w:val="2"/>
      <w:sz w:val="22"/>
      <w:szCs w:val="22"/>
      <w:lang w:eastAsia="ar-SA"/>
    </w:rPr>
  </w:style>
  <w:style w:type="paragraph" w:styleId="afc">
    <w:name w:val="Document Map"/>
    <w:basedOn w:val="a"/>
    <w:link w:val="afd"/>
    <w:unhideWhenUsed/>
    <w:rsid w:val="001D6D79"/>
    <w:pPr>
      <w:shd w:val="clear" w:color="auto" w:fill="000080"/>
      <w:suppressAutoHyphens/>
      <w:spacing w:after="200" w:line="276" w:lineRule="auto"/>
    </w:pPr>
    <w:rPr>
      <w:rFonts w:ascii="Tahoma" w:eastAsia="SimSun" w:hAnsi="Tahoma"/>
      <w:kern w:val="2"/>
      <w:sz w:val="20"/>
      <w:szCs w:val="20"/>
      <w:lang w:val="x-none" w:eastAsia="ar-SA"/>
    </w:rPr>
  </w:style>
  <w:style w:type="character" w:customStyle="1" w:styleId="afd">
    <w:name w:val="Схема документа Знак"/>
    <w:basedOn w:val="a0"/>
    <w:link w:val="afc"/>
    <w:rsid w:val="001D6D79"/>
    <w:rPr>
      <w:rFonts w:ascii="Tahoma" w:eastAsia="SimSun" w:hAnsi="Tahoma" w:cs="Times New Roman"/>
      <w:kern w:val="2"/>
      <w:sz w:val="20"/>
      <w:szCs w:val="20"/>
      <w:shd w:val="clear" w:color="auto" w:fill="000080"/>
      <w:lang w:val="x-none" w:eastAsia="ar-SA"/>
    </w:rPr>
  </w:style>
  <w:style w:type="paragraph" w:styleId="afe">
    <w:name w:val="annotation subject"/>
    <w:basedOn w:val="af9"/>
    <w:next w:val="af9"/>
    <w:link w:val="aff"/>
    <w:unhideWhenUsed/>
    <w:rsid w:val="001D6D79"/>
    <w:rPr>
      <w:b/>
      <w:bCs/>
    </w:rPr>
  </w:style>
  <w:style w:type="character" w:customStyle="1" w:styleId="aff">
    <w:name w:val="Тема примечания Знак"/>
    <w:basedOn w:val="afa"/>
    <w:link w:val="afe"/>
    <w:rsid w:val="001D6D79"/>
    <w:rPr>
      <w:rFonts w:ascii="Calibri" w:eastAsia="SimSun" w:hAnsi="Calibri" w:cs="Times New Roman"/>
      <w:b/>
      <w:bCs/>
      <w:kern w:val="2"/>
      <w:sz w:val="20"/>
      <w:szCs w:val="20"/>
      <w:lang w:val="x-none" w:eastAsia="ar-SA"/>
    </w:rPr>
  </w:style>
  <w:style w:type="paragraph" w:customStyle="1" w:styleId="aff0">
    <w:name w:val="Заголовок"/>
    <w:basedOn w:val="a"/>
    <w:next w:val="a6"/>
    <w:uiPriority w:val="99"/>
    <w:rsid w:val="001D6D79"/>
    <w:pPr>
      <w:keepNext/>
      <w:suppressAutoHyphens/>
      <w:spacing w:before="240" w:after="120" w:line="276" w:lineRule="auto"/>
    </w:pPr>
    <w:rPr>
      <w:rFonts w:ascii="Arial" w:eastAsia="Microsoft YaHei" w:hAnsi="Arial" w:cs="Mangal"/>
      <w:kern w:val="2"/>
      <w:sz w:val="28"/>
      <w:szCs w:val="28"/>
      <w:lang w:eastAsia="ar-SA"/>
    </w:rPr>
  </w:style>
  <w:style w:type="paragraph" w:customStyle="1" w:styleId="11">
    <w:name w:val="Название1"/>
    <w:basedOn w:val="a"/>
    <w:rsid w:val="001D6D79"/>
    <w:pPr>
      <w:suppressLineNumbers/>
      <w:suppressAutoHyphens/>
      <w:spacing w:before="120" w:after="120" w:line="276" w:lineRule="auto"/>
    </w:pPr>
    <w:rPr>
      <w:rFonts w:ascii="Calibri" w:eastAsia="SimSun" w:hAnsi="Calibri" w:cs="Mangal"/>
      <w:i/>
      <w:iCs/>
      <w:kern w:val="2"/>
      <w:lang w:eastAsia="ar-SA"/>
    </w:rPr>
  </w:style>
  <w:style w:type="paragraph" w:customStyle="1" w:styleId="12">
    <w:name w:val="Указатель1"/>
    <w:basedOn w:val="a"/>
    <w:rsid w:val="001D6D79"/>
    <w:pPr>
      <w:suppressLineNumbers/>
      <w:suppressAutoHyphens/>
      <w:spacing w:after="200" w:line="276" w:lineRule="auto"/>
    </w:pPr>
    <w:rPr>
      <w:rFonts w:ascii="Calibri" w:eastAsia="SimSun" w:hAnsi="Calibri" w:cs="Mangal"/>
      <w:kern w:val="2"/>
      <w:sz w:val="22"/>
      <w:szCs w:val="22"/>
      <w:lang w:eastAsia="ar-SA"/>
    </w:rPr>
  </w:style>
  <w:style w:type="paragraph" w:customStyle="1" w:styleId="ConsPlusNonformat">
    <w:name w:val="ConsPlusNonformat"/>
    <w:rsid w:val="001D6D79"/>
    <w:pPr>
      <w:widowControl w:val="0"/>
      <w:suppressAutoHyphens/>
      <w:spacing w:after="0" w:line="100" w:lineRule="atLeast"/>
    </w:pPr>
    <w:rPr>
      <w:rFonts w:ascii="Courier New" w:eastAsia="SimSun" w:hAnsi="Courier New" w:cs="Courier New"/>
      <w:kern w:val="2"/>
      <w:sz w:val="20"/>
      <w:szCs w:val="20"/>
      <w:lang w:eastAsia="ar-SA"/>
    </w:rPr>
  </w:style>
  <w:style w:type="paragraph" w:customStyle="1" w:styleId="13">
    <w:name w:val="Абзац списка1"/>
    <w:basedOn w:val="a"/>
    <w:rsid w:val="001D6D79"/>
    <w:pPr>
      <w:suppressAutoHyphens/>
      <w:ind w:left="720"/>
    </w:pPr>
    <w:rPr>
      <w:kern w:val="2"/>
      <w:lang w:eastAsia="ar-SA"/>
    </w:rPr>
  </w:style>
  <w:style w:type="paragraph" w:customStyle="1" w:styleId="aff1">
    <w:name w:val="Содержимое таблицы"/>
    <w:basedOn w:val="a"/>
    <w:rsid w:val="001D6D79"/>
    <w:pPr>
      <w:suppressLineNumbers/>
      <w:suppressAutoHyphens/>
      <w:spacing w:after="200" w:line="276" w:lineRule="auto"/>
    </w:pPr>
    <w:rPr>
      <w:rFonts w:ascii="Calibri" w:eastAsia="Calibri" w:hAnsi="Calibri"/>
      <w:sz w:val="22"/>
      <w:szCs w:val="22"/>
      <w:lang w:eastAsia="ar-SA"/>
    </w:rPr>
  </w:style>
  <w:style w:type="paragraph" w:customStyle="1" w:styleId="aff2">
    <w:name w:val="Заголовок таблицы"/>
    <w:basedOn w:val="aff1"/>
    <w:rsid w:val="001D6D79"/>
    <w:pPr>
      <w:jc w:val="center"/>
    </w:pPr>
    <w:rPr>
      <w:b/>
      <w:bCs/>
    </w:rPr>
  </w:style>
  <w:style w:type="paragraph" w:customStyle="1" w:styleId="Standard">
    <w:name w:val="Standard"/>
    <w:rsid w:val="001D6D79"/>
    <w:pPr>
      <w:suppressAutoHyphens/>
      <w:autoSpaceDN w:val="0"/>
    </w:pPr>
    <w:rPr>
      <w:rFonts w:ascii="Calibri" w:eastAsia="Calibri" w:hAnsi="Calibri" w:cs="Times New Roman"/>
      <w:kern w:val="3"/>
    </w:rPr>
  </w:style>
  <w:style w:type="paragraph" w:customStyle="1" w:styleId="Default">
    <w:name w:val="Default"/>
    <w:rsid w:val="001D6D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
    <w:name w:val="Pa1"/>
    <w:basedOn w:val="Default"/>
    <w:next w:val="Default"/>
    <w:rsid w:val="001D6D79"/>
    <w:pPr>
      <w:spacing w:line="241" w:lineRule="atLeast"/>
    </w:pPr>
    <w:rPr>
      <w:color w:val="auto"/>
    </w:rPr>
  </w:style>
  <w:style w:type="paragraph" w:customStyle="1" w:styleId="14">
    <w:name w:val="Текст1"/>
    <w:basedOn w:val="a"/>
    <w:rsid w:val="001D6D79"/>
    <w:pPr>
      <w:suppressAutoHyphens/>
      <w:jc w:val="both"/>
    </w:pPr>
    <w:rPr>
      <w:rFonts w:ascii="Courier New" w:hAnsi="Courier New" w:cs="Courier New"/>
      <w:sz w:val="20"/>
      <w:szCs w:val="20"/>
      <w:lang w:eastAsia="ar-SA"/>
    </w:rPr>
  </w:style>
  <w:style w:type="character" w:styleId="aff3">
    <w:name w:val="annotation reference"/>
    <w:unhideWhenUsed/>
    <w:rsid w:val="001D6D79"/>
    <w:rPr>
      <w:sz w:val="16"/>
      <w:szCs w:val="16"/>
    </w:rPr>
  </w:style>
  <w:style w:type="character" w:customStyle="1" w:styleId="15">
    <w:name w:val="Основной шрифт абзаца1"/>
    <w:rsid w:val="001D6D79"/>
  </w:style>
  <w:style w:type="character" w:customStyle="1" w:styleId="A10">
    <w:name w:val="A1"/>
    <w:rsid w:val="001D6D79"/>
    <w:rPr>
      <w:color w:val="000000"/>
      <w:sz w:val="22"/>
      <w:szCs w:val="22"/>
    </w:rPr>
  </w:style>
  <w:style w:type="character" w:customStyle="1" w:styleId="WW8Num1z0">
    <w:name w:val="WW8Num1z0"/>
    <w:rsid w:val="001D6D79"/>
    <w:rPr>
      <w:rFonts w:ascii="Times New Roman" w:eastAsia="Calibri" w:hAnsi="Times New Roman" w:cs="Times New Roman" w:hint="default"/>
    </w:rPr>
  </w:style>
  <w:style w:type="character" w:customStyle="1" w:styleId="WW8Num2z0">
    <w:name w:val="WW8Num2z0"/>
    <w:rsid w:val="001D6D79"/>
    <w:rPr>
      <w:rFonts w:ascii="Arial" w:hAnsi="Arial" w:cs="Arial" w:hint="default"/>
    </w:rPr>
  </w:style>
  <w:style w:type="character" w:customStyle="1" w:styleId="WW8Num3z0">
    <w:name w:val="WW8Num3z0"/>
    <w:rsid w:val="001D6D79"/>
    <w:rPr>
      <w:rFonts w:ascii="Symbol" w:hAnsi="Symbol" w:cs="Symbol" w:hint="default"/>
    </w:rPr>
  </w:style>
  <w:style w:type="character" w:customStyle="1" w:styleId="WW8Num3z1">
    <w:name w:val="WW8Num3z1"/>
    <w:rsid w:val="001D6D79"/>
    <w:rPr>
      <w:rFonts w:ascii="Courier New" w:hAnsi="Courier New" w:cs="Courier New" w:hint="default"/>
    </w:rPr>
  </w:style>
  <w:style w:type="character" w:customStyle="1" w:styleId="WW8Num3z2">
    <w:name w:val="WW8Num3z2"/>
    <w:rsid w:val="001D6D79"/>
    <w:rPr>
      <w:rFonts w:ascii="Wingdings" w:hAnsi="Wingdings" w:cs="Wingdings" w:hint="default"/>
    </w:rPr>
  </w:style>
  <w:style w:type="character" w:customStyle="1" w:styleId="WW8Num5z0">
    <w:name w:val="WW8Num5z0"/>
    <w:rsid w:val="001D6D79"/>
    <w:rPr>
      <w:rFonts w:ascii="Times New Roman" w:hAnsi="Times New Roman" w:cs="Times New Roman" w:hint="default"/>
    </w:rPr>
  </w:style>
  <w:style w:type="character" w:customStyle="1" w:styleId="110">
    <w:name w:val="Основной шрифт абзаца11"/>
    <w:rsid w:val="001D6D79"/>
  </w:style>
  <w:style w:type="character" w:customStyle="1" w:styleId="aff4">
    <w:name w:val="Гипертекстовая ссылка"/>
    <w:uiPriority w:val="99"/>
    <w:rsid w:val="001D6D79"/>
    <w:rPr>
      <w:color w:val="auto"/>
    </w:rPr>
  </w:style>
  <w:style w:type="paragraph" w:customStyle="1" w:styleId="aff5">
    <w:name w:val="Нормальный (таблица)"/>
    <w:basedOn w:val="a"/>
    <w:next w:val="a"/>
    <w:uiPriority w:val="99"/>
    <w:rsid w:val="001D6D79"/>
    <w:pPr>
      <w:widowControl w:val="0"/>
      <w:autoSpaceDE w:val="0"/>
      <w:autoSpaceDN w:val="0"/>
      <w:adjustRightInd w:val="0"/>
      <w:jc w:val="both"/>
    </w:pPr>
    <w:rPr>
      <w:rFonts w:ascii="Arial" w:hAnsi="Arial" w:cs="Arial"/>
    </w:rPr>
  </w:style>
  <w:style w:type="paragraph" w:customStyle="1" w:styleId="aff6">
    <w:name w:val="Прижатый влево"/>
    <w:basedOn w:val="a"/>
    <w:next w:val="a"/>
    <w:uiPriority w:val="99"/>
    <w:rsid w:val="001D6D79"/>
    <w:pPr>
      <w:autoSpaceDE w:val="0"/>
      <w:autoSpaceDN w:val="0"/>
      <w:adjustRightInd w:val="0"/>
    </w:pPr>
    <w:rPr>
      <w:rFonts w:ascii="Arial" w:hAnsi="Arial" w:cs="Arial"/>
    </w:rPr>
  </w:style>
  <w:style w:type="paragraph" w:customStyle="1" w:styleId="310">
    <w:name w:val="Основной текст 31"/>
    <w:basedOn w:val="a"/>
    <w:rsid w:val="001D6D79"/>
    <w:pPr>
      <w:suppressAutoHyphens/>
      <w:jc w:val="center"/>
    </w:pPr>
    <w:rPr>
      <w:rFonts w:ascii="Times New Roman CYR" w:hAnsi="Times New Roman CYR"/>
      <w:szCs w:val="20"/>
      <w:lang w:eastAsia="ar-SA"/>
    </w:rPr>
  </w:style>
  <w:style w:type="character" w:customStyle="1" w:styleId="120">
    <w:name w:val="Основной шрифт абзаца12"/>
    <w:rsid w:val="001D6D79"/>
  </w:style>
  <w:style w:type="paragraph" w:customStyle="1" w:styleId="NoSpacing">
    <w:name w:val="No Spacing"/>
    <w:link w:val="NoSpacingChar"/>
    <w:rsid w:val="001D6D79"/>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NoSpacing"/>
    <w:locked/>
    <w:rsid w:val="001D6D79"/>
    <w:rPr>
      <w:rFonts w:ascii="Calibri" w:eastAsia="Times New Roman" w:hAnsi="Calibri" w:cs="Times New Roman"/>
      <w:lang w:eastAsia="ar-SA"/>
    </w:rPr>
  </w:style>
  <w:style w:type="character" w:customStyle="1" w:styleId="16">
    <w:name w:val="Текст выноски Знак1"/>
    <w:uiPriority w:val="99"/>
    <w:semiHidden/>
    <w:locked/>
    <w:rsid w:val="001D6D79"/>
    <w:rPr>
      <w:rFonts w:ascii="Tahoma" w:eastAsia="Calibri" w:hAnsi="Tahoma" w:cs="Tahoma"/>
      <w:sz w:val="16"/>
      <w:szCs w:val="16"/>
      <w:lang w:eastAsia="ar-SA"/>
    </w:rPr>
  </w:style>
  <w:style w:type="character" w:customStyle="1" w:styleId="apple-converted-space">
    <w:name w:val="apple-converted-space"/>
    <w:basedOn w:val="a0"/>
    <w:rsid w:val="001D6D79"/>
  </w:style>
  <w:style w:type="paragraph" w:customStyle="1" w:styleId="17">
    <w:name w:val="Заголовок1"/>
    <w:basedOn w:val="a"/>
    <w:next w:val="a6"/>
    <w:rsid w:val="001D6D79"/>
    <w:pPr>
      <w:keepNext/>
      <w:suppressAutoHyphens/>
      <w:spacing w:before="240" w:after="120" w:line="276" w:lineRule="auto"/>
    </w:pPr>
    <w:rPr>
      <w:rFonts w:ascii="Arial" w:eastAsia="Microsoft YaHei" w:hAnsi="Arial" w:cs="Mangal"/>
      <w:kern w:val="2"/>
      <w:sz w:val="28"/>
      <w:szCs w:val="28"/>
      <w:lang w:eastAsia="ar-SA"/>
    </w:rPr>
  </w:style>
  <w:style w:type="paragraph" w:customStyle="1" w:styleId="18">
    <w:name w:val="Без интервала1"/>
    <w:rsid w:val="001D6D79"/>
    <w:pPr>
      <w:suppressAutoHyphens/>
      <w:spacing w:after="0" w:line="240" w:lineRule="auto"/>
    </w:pPr>
    <w:rPr>
      <w:rFonts w:ascii="Calibri" w:eastAsia="Times New Roman" w:hAnsi="Calibri" w:cs="Times New Roman"/>
      <w:sz w:val="20"/>
      <w:szCs w:val="20"/>
      <w:lang w:eastAsia="ar-SA"/>
    </w:rPr>
  </w:style>
  <w:style w:type="paragraph" w:customStyle="1" w:styleId="19">
    <w:name w:val="Обычный1"/>
    <w:rsid w:val="001D6D79"/>
    <w:pPr>
      <w:widowControl w:val="0"/>
      <w:snapToGrid w:val="0"/>
      <w:spacing w:after="0" w:line="240" w:lineRule="auto"/>
      <w:ind w:left="80"/>
    </w:pPr>
    <w:rPr>
      <w:rFonts w:ascii="Times New Roman" w:eastAsia="Times New Roman" w:hAnsi="Times New Roman" w:cs="Times New Roman"/>
      <w:sz w:val="24"/>
      <w:szCs w:val="20"/>
      <w:lang w:eastAsia="ru-RU"/>
    </w:rPr>
  </w:style>
  <w:style w:type="character" w:customStyle="1" w:styleId="210">
    <w:name w:val="Знак Знак21"/>
    <w:rsid w:val="001D6D79"/>
    <w:rPr>
      <w:sz w:val="24"/>
    </w:rPr>
  </w:style>
  <w:style w:type="character" w:customStyle="1" w:styleId="200">
    <w:name w:val="Знак Знак20"/>
    <w:rsid w:val="001D6D79"/>
    <w:rPr>
      <w:sz w:val="24"/>
      <w:lang w:val="en-US"/>
    </w:rPr>
  </w:style>
  <w:style w:type="character" w:customStyle="1" w:styleId="190">
    <w:name w:val="Знак Знак19"/>
    <w:rsid w:val="001D6D79"/>
    <w:rPr>
      <w:sz w:val="28"/>
      <w:szCs w:val="24"/>
    </w:rPr>
  </w:style>
  <w:style w:type="character" w:customStyle="1" w:styleId="180">
    <w:name w:val="Знак Знак18"/>
    <w:rsid w:val="001D6D79"/>
    <w:rPr>
      <w:sz w:val="28"/>
      <w:szCs w:val="24"/>
    </w:rPr>
  </w:style>
  <w:style w:type="character" w:customStyle="1" w:styleId="170">
    <w:name w:val="Знак Знак17"/>
    <w:rsid w:val="001D6D79"/>
    <w:rPr>
      <w:b/>
      <w:sz w:val="28"/>
      <w:lang w:eastAsia="ar-SA"/>
    </w:rPr>
  </w:style>
  <w:style w:type="character" w:customStyle="1" w:styleId="160">
    <w:name w:val="Знак Знак16"/>
    <w:rsid w:val="001D6D79"/>
    <w:rPr>
      <w:b/>
      <w:bCs/>
      <w:sz w:val="22"/>
      <w:szCs w:val="22"/>
    </w:rPr>
  </w:style>
  <w:style w:type="character" w:customStyle="1" w:styleId="-">
    <w:name w:val="Интернет-ссылка"/>
    <w:rsid w:val="001D6D79"/>
    <w:rPr>
      <w:color w:val="000080"/>
      <w:u w:val="single"/>
    </w:rPr>
  </w:style>
  <w:style w:type="character" w:customStyle="1" w:styleId="apple-style-span">
    <w:name w:val="apple-style-span"/>
    <w:rsid w:val="001D6D79"/>
  </w:style>
  <w:style w:type="paragraph" w:customStyle="1" w:styleId="ParaAttribute0">
    <w:name w:val="ParaAttribute0"/>
    <w:rsid w:val="001D6D79"/>
    <w:pPr>
      <w:widowControl w:val="0"/>
      <w:wordWrap w:val="0"/>
      <w:spacing w:after="0" w:line="240" w:lineRule="auto"/>
      <w:ind w:left="-142"/>
      <w:jc w:val="center"/>
    </w:pPr>
    <w:rPr>
      <w:rFonts w:ascii="Times New Roman" w:eastAsia="№Е" w:hAnsi="Times New Roman" w:cs="Times New Roman"/>
      <w:sz w:val="20"/>
      <w:szCs w:val="20"/>
      <w:lang w:eastAsia="ru-RU"/>
    </w:rPr>
  </w:style>
  <w:style w:type="character" w:customStyle="1" w:styleId="CharAttribute0">
    <w:name w:val="CharAttribute0"/>
    <w:rsid w:val="001D6D79"/>
    <w:rPr>
      <w:rFonts w:ascii="Arial Narrow" w:eastAsia="Arial Narrow" w:hAnsi="Arial Narrow" w:hint="default"/>
      <w:b/>
      <w:bCs w:val="0"/>
      <w:color w:val="FF0000"/>
      <w:sz w:val="32"/>
    </w:rPr>
  </w:style>
  <w:style w:type="character" w:customStyle="1" w:styleId="aff7">
    <w:name w:val="Цветовое выделение"/>
    <w:uiPriority w:val="99"/>
    <w:rsid w:val="001D6D79"/>
    <w:rPr>
      <w:b/>
      <w:bCs/>
      <w:color w:val="26282F"/>
    </w:rPr>
  </w:style>
  <w:style w:type="paragraph" w:styleId="aff8">
    <w:name w:val="Subtitle"/>
    <w:basedOn w:val="a"/>
    <w:next w:val="a"/>
    <w:link w:val="aff9"/>
    <w:qFormat/>
    <w:rsid w:val="001D6D79"/>
    <w:pPr>
      <w:spacing w:after="60"/>
      <w:jc w:val="center"/>
      <w:outlineLvl w:val="1"/>
    </w:pPr>
    <w:rPr>
      <w:rFonts w:ascii="Cambria" w:hAnsi="Cambria"/>
      <w:lang w:val="x-none" w:eastAsia="x-none"/>
    </w:rPr>
  </w:style>
  <w:style w:type="character" w:customStyle="1" w:styleId="aff9">
    <w:name w:val="Подзаголовок Знак"/>
    <w:basedOn w:val="a0"/>
    <w:link w:val="aff8"/>
    <w:rsid w:val="001D6D79"/>
    <w:rPr>
      <w:rFonts w:ascii="Cambria" w:eastAsia="Times New Roman" w:hAnsi="Cambria" w:cs="Times New Roman"/>
      <w:sz w:val="24"/>
      <w:szCs w:val="24"/>
      <w:lang w:val="x-none" w:eastAsia="x-none"/>
    </w:rPr>
  </w:style>
  <w:style w:type="paragraph" w:customStyle="1" w:styleId="affa">
    <w:name w:val="Таблицы (моноширинный)"/>
    <w:basedOn w:val="a"/>
    <w:next w:val="a"/>
    <w:uiPriority w:val="99"/>
    <w:rsid w:val="001D6D79"/>
    <w:pPr>
      <w:widowControl w:val="0"/>
      <w:autoSpaceDE w:val="0"/>
      <w:autoSpaceDN w:val="0"/>
      <w:adjustRightInd w:val="0"/>
    </w:pPr>
    <w:rPr>
      <w:rFonts w:ascii="Courier New" w:hAnsi="Courier New" w:cs="Courier New"/>
    </w:rPr>
  </w:style>
  <w:style w:type="paragraph" w:customStyle="1" w:styleId="style13222202430000000471msonormal">
    <w:name w:val="style_13222202430000000471msonormal"/>
    <w:basedOn w:val="a"/>
    <w:rsid w:val="001D6D79"/>
    <w:pPr>
      <w:spacing w:before="100" w:beforeAutospacing="1" w:after="100" w:afterAutospacing="1"/>
    </w:pPr>
  </w:style>
  <w:style w:type="paragraph" w:customStyle="1" w:styleId="affb">
    <w:name w:val="Комментарий"/>
    <w:basedOn w:val="a"/>
    <w:next w:val="a"/>
    <w:uiPriority w:val="99"/>
    <w:rsid w:val="001D6D79"/>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formattext">
    <w:name w:val="formattext"/>
    <w:basedOn w:val="a"/>
    <w:rsid w:val="001D6D79"/>
    <w:pPr>
      <w:spacing w:before="100" w:beforeAutospacing="1" w:after="100" w:afterAutospacing="1"/>
    </w:pPr>
  </w:style>
  <w:style w:type="character" w:customStyle="1" w:styleId="NoSpacingChar1">
    <w:name w:val="No Spacing Char1"/>
    <w:locked/>
    <w:rsid w:val="001D6D79"/>
    <w:rPr>
      <w:sz w:val="22"/>
      <w:szCs w:val="22"/>
      <w:lang w:val="ru-RU" w:eastAsia="ar-SA" w:bidi="ar-SA"/>
    </w:rPr>
  </w:style>
  <w:style w:type="paragraph" w:customStyle="1" w:styleId="affc">
    <w:name w:val="Текст (справка)"/>
    <w:basedOn w:val="a"/>
    <w:next w:val="a"/>
    <w:uiPriority w:val="99"/>
    <w:rsid w:val="001D6D79"/>
    <w:pPr>
      <w:widowControl w:val="0"/>
      <w:autoSpaceDE w:val="0"/>
      <w:autoSpaceDN w:val="0"/>
      <w:adjustRightInd w:val="0"/>
      <w:ind w:left="170" w:right="170"/>
    </w:pPr>
    <w:rPr>
      <w:rFonts w:ascii="Arial" w:hAnsi="Arial" w:cs="Arial"/>
    </w:rPr>
  </w:style>
  <w:style w:type="character" w:customStyle="1" w:styleId="affd">
    <w:name w:val="Цветовое выделение для Текст"/>
    <w:uiPriority w:val="99"/>
    <w:rsid w:val="001D6D79"/>
  </w:style>
  <w:style w:type="character" w:customStyle="1" w:styleId="111">
    <w:name w:val=" Знак Знак11"/>
    <w:rsid w:val="001D6D79"/>
    <w:rPr>
      <w:b/>
      <w:bCs/>
      <w:sz w:val="22"/>
      <w:szCs w:val="22"/>
    </w:rPr>
  </w:style>
  <w:style w:type="character" w:customStyle="1" w:styleId="Heading8Char">
    <w:name w:val="Heading 8 Char"/>
    <w:locked/>
    <w:rsid w:val="001D6D79"/>
    <w:rPr>
      <w:rFonts w:ascii="Times New Roman" w:hAnsi="Times New Roman" w:cs="Times New Roman"/>
      <w:sz w:val="20"/>
      <w:szCs w:val="20"/>
      <w:lang w:val="x-none" w:eastAsia="ar-SA" w:bidi="ar-SA"/>
    </w:rPr>
  </w:style>
  <w:style w:type="character" w:customStyle="1" w:styleId="91">
    <w:name w:val=" Знак Знак9"/>
    <w:rsid w:val="001D6D79"/>
    <w:rPr>
      <w:sz w:val="24"/>
      <w:lang w:eastAsia="ar-SA"/>
    </w:rPr>
  </w:style>
  <w:style w:type="character" w:customStyle="1" w:styleId="Heading1Char">
    <w:name w:val="Heading 1 Char"/>
    <w:locked/>
    <w:rsid w:val="001D6D79"/>
    <w:rPr>
      <w:rFonts w:ascii="Times New Roman" w:hAnsi="Times New Roman" w:cs="Times New Roman"/>
      <w:sz w:val="20"/>
      <w:szCs w:val="20"/>
    </w:rPr>
  </w:style>
  <w:style w:type="character" w:customStyle="1" w:styleId="Heading6Char">
    <w:name w:val="Heading 6 Char"/>
    <w:locked/>
    <w:rsid w:val="001D6D79"/>
    <w:rPr>
      <w:rFonts w:ascii="Times New Roman" w:hAnsi="Times New Roman" w:cs="Times New Roman"/>
      <w:b/>
      <w:bCs/>
    </w:rPr>
  </w:style>
  <w:style w:type="character" w:customStyle="1" w:styleId="FooterChar">
    <w:name w:val="Footer Char"/>
    <w:locked/>
    <w:rsid w:val="001D6D7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6D79"/>
    <w:pPr>
      <w:keepNext/>
      <w:ind w:left="4962"/>
      <w:outlineLvl w:val="0"/>
    </w:pPr>
    <w:rPr>
      <w:szCs w:val="20"/>
      <w:lang w:val="x-none" w:eastAsia="x-none"/>
    </w:rPr>
  </w:style>
  <w:style w:type="paragraph" w:styleId="2">
    <w:name w:val="heading 2"/>
    <w:basedOn w:val="a"/>
    <w:next w:val="a"/>
    <w:link w:val="20"/>
    <w:qFormat/>
    <w:rsid w:val="001D6D79"/>
    <w:pPr>
      <w:keepNext/>
      <w:widowControl w:val="0"/>
      <w:outlineLvl w:val="1"/>
    </w:pPr>
    <w:rPr>
      <w:szCs w:val="20"/>
      <w:lang w:val="en-US" w:eastAsia="x-none"/>
    </w:rPr>
  </w:style>
  <w:style w:type="paragraph" w:styleId="3">
    <w:name w:val="heading 3"/>
    <w:basedOn w:val="a"/>
    <w:next w:val="a"/>
    <w:link w:val="30"/>
    <w:qFormat/>
    <w:rsid w:val="001D6D79"/>
    <w:pPr>
      <w:keepNext/>
      <w:jc w:val="right"/>
      <w:outlineLvl w:val="2"/>
    </w:pPr>
    <w:rPr>
      <w:sz w:val="28"/>
      <w:lang w:val="x-none" w:eastAsia="x-none"/>
    </w:rPr>
  </w:style>
  <w:style w:type="paragraph" w:styleId="4">
    <w:name w:val="heading 4"/>
    <w:basedOn w:val="a"/>
    <w:next w:val="a"/>
    <w:link w:val="40"/>
    <w:qFormat/>
    <w:rsid w:val="001D6D79"/>
    <w:pPr>
      <w:keepNext/>
      <w:jc w:val="center"/>
      <w:outlineLvl w:val="3"/>
    </w:pPr>
    <w:rPr>
      <w:sz w:val="28"/>
      <w:lang w:val="x-none" w:eastAsia="x-none"/>
    </w:rPr>
  </w:style>
  <w:style w:type="paragraph" w:styleId="5">
    <w:name w:val="heading 5"/>
    <w:basedOn w:val="a"/>
    <w:next w:val="a"/>
    <w:link w:val="50"/>
    <w:qFormat/>
    <w:rsid w:val="001D6D79"/>
    <w:pPr>
      <w:keepNext/>
      <w:tabs>
        <w:tab w:val="num" w:pos="0"/>
        <w:tab w:val="left" w:pos="3402"/>
        <w:tab w:val="left" w:pos="4253"/>
        <w:tab w:val="left" w:pos="6521"/>
      </w:tabs>
      <w:suppressAutoHyphens/>
      <w:ind w:right="-1047"/>
      <w:jc w:val="both"/>
      <w:outlineLvl w:val="4"/>
    </w:pPr>
    <w:rPr>
      <w:b/>
      <w:sz w:val="28"/>
      <w:szCs w:val="20"/>
      <w:lang w:val="x-none" w:eastAsia="ar-SA"/>
    </w:rPr>
  </w:style>
  <w:style w:type="paragraph" w:styleId="6">
    <w:name w:val="heading 6"/>
    <w:basedOn w:val="a"/>
    <w:next w:val="a"/>
    <w:link w:val="60"/>
    <w:qFormat/>
    <w:rsid w:val="001D6D79"/>
    <w:pPr>
      <w:spacing w:before="240" w:after="60"/>
      <w:outlineLvl w:val="5"/>
    </w:pPr>
    <w:rPr>
      <w:b/>
      <w:bCs/>
      <w:sz w:val="22"/>
      <w:szCs w:val="22"/>
      <w:lang w:val="x-none" w:eastAsia="x-none"/>
    </w:rPr>
  </w:style>
  <w:style w:type="paragraph" w:styleId="7">
    <w:name w:val="heading 7"/>
    <w:basedOn w:val="a"/>
    <w:next w:val="a"/>
    <w:link w:val="70"/>
    <w:qFormat/>
    <w:rsid w:val="001D6D79"/>
    <w:pPr>
      <w:keepNext/>
      <w:tabs>
        <w:tab w:val="num" w:pos="0"/>
        <w:tab w:val="left" w:pos="3402"/>
        <w:tab w:val="left" w:pos="4253"/>
        <w:tab w:val="left" w:pos="6521"/>
      </w:tabs>
      <w:suppressAutoHyphens/>
      <w:ind w:right="-1047"/>
      <w:jc w:val="both"/>
      <w:outlineLvl w:val="6"/>
    </w:pPr>
    <w:rPr>
      <w:sz w:val="28"/>
      <w:szCs w:val="20"/>
      <w:lang w:val="x-none" w:eastAsia="ar-SA"/>
    </w:rPr>
  </w:style>
  <w:style w:type="paragraph" w:styleId="8">
    <w:name w:val="heading 8"/>
    <w:basedOn w:val="a"/>
    <w:next w:val="a"/>
    <w:link w:val="80"/>
    <w:qFormat/>
    <w:rsid w:val="001D6D79"/>
    <w:pPr>
      <w:keepNext/>
      <w:tabs>
        <w:tab w:val="num" w:pos="0"/>
      </w:tabs>
      <w:suppressAutoHyphens/>
      <w:jc w:val="both"/>
      <w:outlineLvl w:val="7"/>
    </w:pPr>
    <w:rPr>
      <w:szCs w:val="20"/>
      <w:lang w:val="x-none" w:eastAsia="ar-SA"/>
    </w:rPr>
  </w:style>
  <w:style w:type="paragraph" w:styleId="9">
    <w:name w:val="heading 9"/>
    <w:basedOn w:val="a"/>
    <w:next w:val="a"/>
    <w:link w:val="90"/>
    <w:qFormat/>
    <w:rsid w:val="001D6D79"/>
    <w:pPr>
      <w:keepNext/>
      <w:tabs>
        <w:tab w:val="num" w:pos="0"/>
      </w:tabs>
      <w:suppressAutoHyphens/>
      <w:jc w:val="both"/>
      <w:outlineLvl w:val="8"/>
    </w:pPr>
    <w:rPr>
      <w:b/>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D79"/>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rsid w:val="001D6D79"/>
    <w:rPr>
      <w:rFonts w:ascii="Times New Roman" w:eastAsia="Times New Roman" w:hAnsi="Times New Roman" w:cs="Times New Roman"/>
      <w:sz w:val="24"/>
      <w:szCs w:val="20"/>
      <w:lang w:val="en-US" w:eastAsia="x-none"/>
    </w:rPr>
  </w:style>
  <w:style w:type="character" w:customStyle="1" w:styleId="30">
    <w:name w:val="Заголовок 3 Знак"/>
    <w:basedOn w:val="a0"/>
    <w:link w:val="3"/>
    <w:rsid w:val="001D6D79"/>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rsid w:val="001D6D79"/>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rsid w:val="001D6D79"/>
    <w:rPr>
      <w:rFonts w:ascii="Times New Roman" w:eastAsia="Times New Roman" w:hAnsi="Times New Roman" w:cs="Times New Roman"/>
      <w:b/>
      <w:sz w:val="28"/>
      <w:szCs w:val="20"/>
      <w:lang w:val="x-none" w:eastAsia="ar-SA"/>
    </w:rPr>
  </w:style>
  <w:style w:type="character" w:customStyle="1" w:styleId="60">
    <w:name w:val="Заголовок 6 Знак"/>
    <w:basedOn w:val="a0"/>
    <w:link w:val="6"/>
    <w:rsid w:val="001D6D79"/>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1D6D79"/>
    <w:rPr>
      <w:rFonts w:ascii="Times New Roman" w:eastAsia="Times New Roman" w:hAnsi="Times New Roman" w:cs="Times New Roman"/>
      <w:sz w:val="28"/>
      <w:szCs w:val="20"/>
      <w:lang w:val="x-none" w:eastAsia="ar-SA"/>
    </w:rPr>
  </w:style>
  <w:style w:type="character" w:customStyle="1" w:styleId="80">
    <w:name w:val="Заголовок 8 Знак"/>
    <w:basedOn w:val="a0"/>
    <w:link w:val="8"/>
    <w:rsid w:val="001D6D79"/>
    <w:rPr>
      <w:rFonts w:ascii="Times New Roman" w:eastAsia="Times New Roman" w:hAnsi="Times New Roman" w:cs="Times New Roman"/>
      <w:sz w:val="24"/>
      <w:szCs w:val="20"/>
      <w:lang w:val="x-none" w:eastAsia="ar-SA"/>
    </w:rPr>
  </w:style>
  <w:style w:type="character" w:customStyle="1" w:styleId="90">
    <w:name w:val="Заголовок 9 Знак"/>
    <w:basedOn w:val="a0"/>
    <w:link w:val="9"/>
    <w:rsid w:val="001D6D79"/>
    <w:rPr>
      <w:rFonts w:ascii="Times New Roman" w:eastAsia="Times New Roman" w:hAnsi="Times New Roman" w:cs="Times New Roman"/>
      <w:b/>
      <w:sz w:val="24"/>
      <w:szCs w:val="20"/>
      <w:lang w:val="x-none" w:eastAsia="ar-SA"/>
    </w:rPr>
  </w:style>
  <w:style w:type="character" w:styleId="a3">
    <w:name w:val="page number"/>
    <w:basedOn w:val="a0"/>
    <w:rsid w:val="001D6D79"/>
  </w:style>
  <w:style w:type="paragraph" w:styleId="a4">
    <w:name w:val="footer"/>
    <w:basedOn w:val="a"/>
    <w:link w:val="a5"/>
    <w:rsid w:val="001D6D79"/>
    <w:pPr>
      <w:tabs>
        <w:tab w:val="center" w:pos="4153"/>
        <w:tab w:val="right" w:pos="8306"/>
      </w:tabs>
    </w:pPr>
    <w:rPr>
      <w:sz w:val="28"/>
      <w:szCs w:val="20"/>
      <w:lang w:val="x-none" w:eastAsia="x-none"/>
    </w:rPr>
  </w:style>
  <w:style w:type="character" w:customStyle="1" w:styleId="a5">
    <w:name w:val="Нижний колонтитул Знак"/>
    <w:basedOn w:val="a0"/>
    <w:link w:val="a4"/>
    <w:rsid w:val="001D6D79"/>
    <w:rPr>
      <w:rFonts w:ascii="Times New Roman" w:eastAsia="Times New Roman" w:hAnsi="Times New Roman" w:cs="Times New Roman"/>
      <w:sz w:val="28"/>
      <w:szCs w:val="20"/>
      <w:lang w:val="x-none" w:eastAsia="x-none"/>
    </w:rPr>
  </w:style>
  <w:style w:type="paragraph" w:styleId="a6">
    <w:name w:val="Body Text"/>
    <w:basedOn w:val="a"/>
    <w:link w:val="a7"/>
    <w:rsid w:val="001D6D79"/>
    <w:pPr>
      <w:jc w:val="both"/>
    </w:pPr>
    <w:rPr>
      <w:szCs w:val="20"/>
      <w:lang w:val="x-none" w:eastAsia="x-none"/>
    </w:rPr>
  </w:style>
  <w:style w:type="character" w:customStyle="1" w:styleId="a7">
    <w:name w:val="Основной текст Знак"/>
    <w:basedOn w:val="a0"/>
    <w:link w:val="a6"/>
    <w:rsid w:val="001D6D79"/>
    <w:rPr>
      <w:rFonts w:ascii="Times New Roman" w:eastAsia="Times New Roman" w:hAnsi="Times New Roman" w:cs="Times New Roman"/>
      <w:sz w:val="24"/>
      <w:szCs w:val="20"/>
      <w:lang w:val="x-none" w:eastAsia="x-none"/>
    </w:rPr>
  </w:style>
  <w:style w:type="paragraph" w:customStyle="1" w:styleId="eoaou">
    <w:name w:val="eoaou"/>
    <w:basedOn w:val="a"/>
    <w:rsid w:val="001D6D79"/>
    <w:pPr>
      <w:snapToGrid w:val="0"/>
      <w:spacing w:before="100" w:after="100"/>
      <w:ind w:left="360" w:right="360"/>
    </w:pPr>
    <w:rPr>
      <w:szCs w:val="20"/>
    </w:rPr>
  </w:style>
  <w:style w:type="paragraph" w:styleId="21">
    <w:name w:val="Body Text 2"/>
    <w:basedOn w:val="a"/>
    <w:link w:val="22"/>
    <w:rsid w:val="001D6D79"/>
    <w:pPr>
      <w:jc w:val="center"/>
    </w:pPr>
    <w:rPr>
      <w:lang w:val="x-none" w:eastAsia="x-none"/>
    </w:rPr>
  </w:style>
  <w:style w:type="character" w:customStyle="1" w:styleId="22">
    <w:name w:val="Основной текст 2 Знак"/>
    <w:basedOn w:val="a0"/>
    <w:link w:val="21"/>
    <w:rsid w:val="001D6D79"/>
    <w:rPr>
      <w:rFonts w:ascii="Times New Roman" w:eastAsia="Times New Roman" w:hAnsi="Times New Roman" w:cs="Times New Roman"/>
      <w:sz w:val="24"/>
      <w:szCs w:val="24"/>
      <w:lang w:val="x-none" w:eastAsia="x-none"/>
    </w:rPr>
  </w:style>
  <w:style w:type="paragraph" w:styleId="a8">
    <w:name w:val="Body Text Indent"/>
    <w:basedOn w:val="a"/>
    <w:link w:val="a9"/>
    <w:rsid w:val="001D6D79"/>
    <w:pPr>
      <w:ind w:left="720"/>
      <w:jc w:val="both"/>
    </w:pPr>
    <w:rPr>
      <w:lang w:val="x-none" w:eastAsia="x-none"/>
    </w:rPr>
  </w:style>
  <w:style w:type="character" w:customStyle="1" w:styleId="a9">
    <w:name w:val="Основной текст с отступом Знак"/>
    <w:basedOn w:val="a0"/>
    <w:link w:val="a8"/>
    <w:rsid w:val="001D6D79"/>
    <w:rPr>
      <w:rFonts w:ascii="Times New Roman" w:eastAsia="Times New Roman" w:hAnsi="Times New Roman" w:cs="Times New Roman"/>
      <w:sz w:val="24"/>
      <w:szCs w:val="24"/>
      <w:lang w:val="x-none" w:eastAsia="x-none"/>
    </w:rPr>
  </w:style>
  <w:style w:type="paragraph" w:styleId="23">
    <w:name w:val="Body Text Indent 2"/>
    <w:basedOn w:val="a"/>
    <w:link w:val="24"/>
    <w:rsid w:val="001D6D79"/>
    <w:pPr>
      <w:ind w:firstLine="708"/>
      <w:jc w:val="both"/>
    </w:pPr>
    <w:rPr>
      <w:lang w:val="x-none" w:eastAsia="x-none"/>
    </w:rPr>
  </w:style>
  <w:style w:type="character" w:customStyle="1" w:styleId="24">
    <w:name w:val="Основной текст с отступом 2 Знак"/>
    <w:basedOn w:val="a0"/>
    <w:link w:val="23"/>
    <w:rsid w:val="001D6D79"/>
    <w:rPr>
      <w:rFonts w:ascii="Times New Roman" w:eastAsia="Times New Roman" w:hAnsi="Times New Roman" w:cs="Times New Roman"/>
      <w:sz w:val="24"/>
      <w:szCs w:val="24"/>
      <w:lang w:val="x-none" w:eastAsia="x-none"/>
    </w:rPr>
  </w:style>
  <w:style w:type="paragraph" w:styleId="31">
    <w:name w:val="Body Text 3"/>
    <w:basedOn w:val="a"/>
    <w:link w:val="32"/>
    <w:rsid w:val="001D6D79"/>
    <w:pPr>
      <w:jc w:val="both"/>
    </w:pPr>
    <w:rPr>
      <w:sz w:val="28"/>
      <w:lang w:val="x-none" w:eastAsia="x-none"/>
    </w:rPr>
  </w:style>
  <w:style w:type="character" w:customStyle="1" w:styleId="32">
    <w:name w:val="Основной текст 3 Знак"/>
    <w:basedOn w:val="a0"/>
    <w:link w:val="31"/>
    <w:rsid w:val="001D6D79"/>
    <w:rPr>
      <w:rFonts w:ascii="Times New Roman" w:eastAsia="Times New Roman" w:hAnsi="Times New Roman" w:cs="Times New Roman"/>
      <w:sz w:val="28"/>
      <w:szCs w:val="24"/>
      <w:lang w:val="x-none" w:eastAsia="x-none"/>
    </w:rPr>
  </w:style>
  <w:style w:type="paragraph" w:styleId="33">
    <w:name w:val="Body Text Indent 3"/>
    <w:basedOn w:val="a"/>
    <w:link w:val="34"/>
    <w:rsid w:val="001D6D79"/>
    <w:pPr>
      <w:ind w:firstLine="705"/>
      <w:jc w:val="both"/>
    </w:pPr>
    <w:rPr>
      <w:sz w:val="28"/>
      <w:lang w:val="x-none" w:eastAsia="x-none"/>
    </w:rPr>
  </w:style>
  <w:style w:type="character" w:customStyle="1" w:styleId="34">
    <w:name w:val="Основной текст с отступом 3 Знак"/>
    <w:basedOn w:val="a0"/>
    <w:link w:val="33"/>
    <w:rsid w:val="001D6D79"/>
    <w:rPr>
      <w:rFonts w:ascii="Times New Roman" w:eastAsia="Times New Roman" w:hAnsi="Times New Roman" w:cs="Times New Roman"/>
      <w:sz w:val="28"/>
      <w:szCs w:val="24"/>
      <w:lang w:val="x-none" w:eastAsia="x-none"/>
    </w:rPr>
  </w:style>
  <w:style w:type="paragraph" w:styleId="aa">
    <w:name w:val="header"/>
    <w:basedOn w:val="a"/>
    <w:link w:val="ab"/>
    <w:rsid w:val="001D6D79"/>
    <w:pPr>
      <w:tabs>
        <w:tab w:val="center" w:pos="4677"/>
        <w:tab w:val="right" w:pos="9355"/>
      </w:tabs>
    </w:pPr>
    <w:rPr>
      <w:lang w:val="x-none" w:eastAsia="x-none"/>
    </w:rPr>
  </w:style>
  <w:style w:type="character" w:customStyle="1" w:styleId="ab">
    <w:name w:val="Верхний колонтитул Знак"/>
    <w:basedOn w:val="a0"/>
    <w:link w:val="aa"/>
    <w:rsid w:val="001D6D79"/>
    <w:rPr>
      <w:rFonts w:ascii="Times New Roman" w:eastAsia="Times New Roman" w:hAnsi="Times New Roman" w:cs="Times New Roman"/>
      <w:sz w:val="24"/>
      <w:szCs w:val="24"/>
      <w:lang w:val="x-none" w:eastAsia="x-none"/>
    </w:rPr>
  </w:style>
  <w:style w:type="paragraph" w:customStyle="1" w:styleId="ConsNormal">
    <w:name w:val="ConsNormal"/>
    <w:rsid w:val="001D6D7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D6D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1D6D7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1D6D7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c">
    <w:name w:val="Hyperlink"/>
    <w:rsid w:val="001D6D79"/>
    <w:rPr>
      <w:color w:val="000000"/>
      <w:u w:val="single"/>
    </w:rPr>
  </w:style>
  <w:style w:type="character" w:styleId="ad">
    <w:name w:val="Strong"/>
    <w:qFormat/>
    <w:rsid w:val="001D6D79"/>
    <w:rPr>
      <w:b/>
      <w:bCs/>
    </w:rPr>
  </w:style>
  <w:style w:type="paragraph" w:styleId="ae">
    <w:name w:val="Title"/>
    <w:basedOn w:val="a"/>
    <w:link w:val="af"/>
    <w:qFormat/>
    <w:rsid w:val="001D6D79"/>
    <w:pPr>
      <w:jc w:val="center"/>
    </w:pPr>
    <w:rPr>
      <w:caps/>
      <w:sz w:val="32"/>
      <w:szCs w:val="20"/>
      <w:lang w:val="x-none" w:eastAsia="x-none"/>
    </w:rPr>
  </w:style>
  <w:style w:type="character" w:customStyle="1" w:styleId="af">
    <w:name w:val="Название Знак"/>
    <w:basedOn w:val="a0"/>
    <w:link w:val="ae"/>
    <w:rsid w:val="001D6D79"/>
    <w:rPr>
      <w:rFonts w:ascii="Times New Roman" w:eastAsia="Times New Roman" w:hAnsi="Times New Roman" w:cs="Times New Roman"/>
      <w:caps/>
      <w:sz w:val="32"/>
      <w:szCs w:val="20"/>
      <w:lang w:val="x-none" w:eastAsia="x-none"/>
    </w:rPr>
  </w:style>
  <w:style w:type="paragraph" w:styleId="af0">
    <w:name w:val="Balloon Text"/>
    <w:basedOn w:val="a"/>
    <w:link w:val="af1"/>
    <w:semiHidden/>
    <w:rsid w:val="001D6D79"/>
    <w:rPr>
      <w:rFonts w:ascii="Tahoma" w:hAnsi="Tahoma"/>
      <w:sz w:val="16"/>
      <w:szCs w:val="16"/>
      <w:lang w:val="x-none" w:eastAsia="x-none"/>
    </w:rPr>
  </w:style>
  <w:style w:type="character" w:customStyle="1" w:styleId="af1">
    <w:name w:val="Текст выноски Знак"/>
    <w:basedOn w:val="a0"/>
    <w:link w:val="af0"/>
    <w:semiHidden/>
    <w:rsid w:val="001D6D79"/>
    <w:rPr>
      <w:rFonts w:ascii="Tahoma" w:eastAsia="Times New Roman" w:hAnsi="Tahoma" w:cs="Times New Roman"/>
      <w:sz w:val="16"/>
      <w:szCs w:val="16"/>
      <w:lang w:val="x-none" w:eastAsia="x-none"/>
    </w:rPr>
  </w:style>
  <w:style w:type="paragraph" w:styleId="af2">
    <w:name w:val="Normal (Web)"/>
    <w:basedOn w:val="a"/>
    <w:rsid w:val="001D6D79"/>
    <w:pPr>
      <w:spacing w:before="100" w:beforeAutospacing="1" w:after="100" w:afterAutospacing="1"/>
    </w:pPr>
    <w:rPr>
      <w:sz w:val="18"/>
      <w:szCs w:val="18"/>
      <w:lang w:eastAsia="zh-CN"/>
    </w:rPr>
  </w:style>
  <w:style w:type="character" w:styleId="af3">
    <w:name w:val="Emphasis"/>
    <w:qFormat/>
    <w:rsid w:val="001D6D79"/>
    <w:rPr>
      <w:i/>
      <w:iCs/>
    </w:rPr>
  </w:style>
  <w:style w:type="table" w:styleId="af4">
    <w:name w:val="Table Grid"/>
    <w:basedOn w:val="a1"/>
    <w:uiPriority w:val="99"/>
    <w:rsid w:val="001D6D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uiPriority w:val="99"/>
    <w:qFormat/>
    <w:rsid w:val="001D6D79"/>
    <w:pPr>
      <w:suppressAutoHyphens/>
      <w:spacing w:after="0" w:line="240" w:lineRule="auto"/>
    </w:pPr>
    <w:rPr>
      <w:rFonts w:ascii="Calibri" w:eastAsia="Arial" w:hAnsi="Calibri" w:cs="Times New Roman"/>
      <w:sz w:val="20"/>
      <w:szCs w:val="20"/>
      <w:lang w:eastAsia="ar-SA"/>
    </w:rPr>
  </w:style>
  <w:style w:type="character" w:customStyle="1" w:styleId="af6">
    <w:name w:val="Без интервала Знак"/>
    <w:link w:val="af5"/>
    <w:uiPriority w:val="99"/>
    <w:locked/>
    <w:rsid w:val="001D6D79"/>
    <w:rPr>
      <w:rFonts w:ascii="Calibri" w:eastAsia="Arial" w:hAnsi="Calibri" w:cs="Times New Roman"/>
      <w:sz w:val="20"/>
      <w:szCs w:val="20"/>
      <w:lang w:eastAsia="ar-SA"/>
    </w:rPr>
  </w:style>
  <w:style w:type="paragraph" w:styleId="af7">
    <w:name w:val="List Paragraph"/>
    <w:basedOn w:val="a"/>
    <w:uiPriority w:val="34"/>
    <w:qFormat/>
    <w:rsid w:val="001D6D79"/>
    <w:pPr>
      <w:ind w:left="720"/>
    </w:pPr>
    <w:rPr>
      <w:rFonts w:ascii="Calibri" w:eastAsia="Calibri" w:hAnsi="Calibri"/>
      <w:sz w:val="22"/>
      <w:szCs w:val="22"/>
    </w:rPr>
  </w:style>
  <w:style w:type="paragraph" w:customStyle="1" w:styleId="ConsPlusTitle">
    <w:name w:val="ConsPlusTitle"/>
    <w:rsid w:val="001D6D79"/>
    <w:pPr>
      <w:widowControl w:val="0"/>
      <w:suppressAutoHyphens/>
      <w:spacing w:after="0" w:line="100" w:lineRule="atLeast"/>
    </w:pPr>
    <w:rPr>
      <w:rFonts w:ascii="Calibri" w:eastAsia="SimSun" w:hAnsi="Calibri" w:cs="Times New Roman"/>
      <w:b/>
      <w:bCs/>
      <w:kern w:val="2"/>
      <w:lang w:eastAsia="ar-SA"/>
    </w:rPr>
  </w:style>
  <w:style w:type="paragraph" w:customStyle="1" w:styleId="ListParagraph">
    <w:name w:val="List Paragraph"/>
    <w:basedOn w:val="a"/>
    <w:rsid w:val="001D6D79"/>
    <w:pPr>
      <w:ind w:left="720"/>
    </w:pPr>
    <w:rPr>
      <w:rFonts w:ascii="Calibri" w:hAnsi="Calibri" w:cs="Calibri"/>
      <w:sz w:val="22"/>
      <w:szCs w:val="22"/>
    </w:rPr>
  </w:style>
  <w:style w:type="character" w:customStyle="1" w:styleId="ConsPlusNormal">
    <w:name w:val="ConsPlusNormal Знак"/>
    <w:link w:val="ConsPlusNormal0"/>
    <w:locked/>
    <w:rsid w:val="001D6D79"/>
    <w:rPr>
      <w:rFonts w:eastAsia="SimSun"/>
      <w:kern w:val="2"/>
      <w:lang w:eastAsia="ar-SA"/>
    </w:rPr>
  </w:style>
  <w:style w:type="paragraph" w:customStyle="1" w:styleId="ConsPlusNormal0">
    <w:name w:val="ConsPlusNormal"/>
    <w:link w:val="ConsPlusNormal"/>
    <w:rsid w:val="001D6D79"/>
    <w:pPr>
      <w:widowControl w:val="0"/>
      <w:suppressAutoHyphens/>
      <w:spacing w:after="0" w:line="100" w:lineRule="atLeast"/>
    </w:pPr>
    <w:rPr>
      <w:rFonts w:eastAsia="SimSun"/>
      <w:kern w:val="2"/>
      <w:lang w:eastAsia="ar-SA"/>
    </w:rPr>
  </w:style>
  <w:style w:type="paragraph" w:customStyle="1" w:styleId="ConsPlusCell">
    <w:name w:val="ConsPlusCell"/>
    <w:rsid w:val="001D6D79"/>
    <w:pPr>
      <w:widowControl w:val="0"/>
      <w:suppressAutoHyphens/>
      <w:spacing w:after="0" w:line="100" w:lineRule="atLeast"/>
    </w:pPr>
    <w:rPr>
      <w:rFonts w:ascii="Calibri" w:eastAsia="SimSun" w:hAnsi="Calibri" w:cs="Times New Roman"/>
      <w:kern w:val="2"/>
      <w:lang w:eastAsia="ar-SA"/>
    </w:rPr>
  </w:style>
  <w:style w:type="character" w:styleId="af8">
    <w:name w:val="FollowedHyperlink"/>
    <w:unhideWhenUsed/>
    <w:rsid w:val="001D6D79"/>
    <w:rPr>
      <w:color w:val="800080"/>
      <w:u w:val="single"/>
    </w:rPr>
  </w:style>
  <w:style w:type="paragraph" w:styleId="af9">
    <w:name w:val="annotation text"/>
    <w:basedOn w:val="a"/>
    <w:link w:val="afa"/>
    <w:unhideWhenUsed/>
    <w:rsid w:val="001D6D79"/>
    <w:pPr>
      <w:suppressAutoHyphens/>
      <w:spacing w:after="200" w:line="276" w:lineRule="auto"/>
    </w:pPr>
    <w:rPr>
      <w:rFonts w:ascii="Calibri" w:eastAsia="SimSun" w:hAnsi="Calibri"/>
      <w:kern w:val="2"/>
      <w:sz w:val="20"/>
      <w:szCs w:val="20"/>
      <w:lang w:val="x-none" w:eastAsia="ar-SA"/>
    </w:rPr>
  </w:style>
  <w:style w:type="character" w:customStyle="1" w:styleId="afa">
    <w:name w:val="Текст примечания Знак"/>
    <w:basedOn w:val="a0"/>
    <w:link w:val="af9"/>
    <w:rsid w:val="001D6D79"/>
    <w:rPr>
      <w:rFonts w:ascii="Calibri" w:eastAsia="SimSun" w:hAnsi="Calibri" w:cs="Times New Roman"/>
      <w:kern w:val="2"/>
      <w:sz w:val="20"/>
      <w:szCs w:val="20"/>
      <w:lang w:val="x-none" w:eastAsia="ar-SA"/>
    </w:rPr>
  </w:style>
  <w:style w:type="paragraph" w:styleId="afb">
    <w:name w:val="List"/>
    <w:basedOn w:val="a6"/>
    <w:unhideWhenUsed/>
    <w:rsid w:val="001D6D79"/>
    <w:pPr>
      <w:suppressAutoHyphens/>
      <w:spacing w:after="120" w:line="276" w:lineRule="auto"/>
      <w:jc w:val="left"/>
    </w:pPr>
    <w:rPr>
      <w:rFonts w:ascii="Calibri" w:eastAsia="SimSun" w:hAnsi="Calibri" w:cs="Mangal"/>
      <w:kern w:val="2"/>
      <w:sz w:val="22"/>
      <w:szCs w:val="22"/>
      <w:lang w:eastAsia="ar-SA"/>
    </w:rPr>
  </w:style>
  <w:style w:type="paragraph" w:styleId="afc">
    <w:name w:val="Document Map"/>
    <w:basedOn w:val="a"/>
    <w:link w:val="afd"/>
    <w:unhideWhenUsed/>
    <w:rsid w:val="001D6D79"/>
    <w:pPr>
      <w:shd w:val="clear" w:color="auto" w:fill="000080"/>
      <w:suppressAutoHyphens/>
      <w:spacing w:after="200" w:line="276" w:lineRule="auto"/>
    </w:pPr>
    <w:rPr>
      <w:rFonts w:ascii="Tahoma" w:eastAsia="SimSun" w:hAnsi="Tahoma"/>
      <w:kern w:val="2"/>
      <w:sz w:val="20"/>
      <w:szCs w:val="20"/>
      <w:lang w:val="x-none" w:eastAsia="ar-SA"/>
    </w:rPr>
  </w:style>
  <w:style w:type="character" w:customStyle="1" w:styleId="afd">
    <w:name w:val="Схема документа Знак"/>
    <w:basedOn w:val="a0"/>
    <w:link w:val="afc"/>
    <w:rsid w:val="001D6D79"/>
    <w:rPr>
      <w:rFonts w:ascii="Tahoma" w:eastAsia="SimSun" w:hAnsi="Tahoma" w:cs="Times New Roman"/>
      <w:kern w:val="2"/>
      <w:sz w:val="20"/>
      <w:szCs w:val="20"/>
      <w:shd w:val="clear" w:color="auto" w:fill="000080"/>
      <w:lang w:val="x-none" w:eastAsia="ar-SA"/>
    </w:rPr>
  </w:style>
  <w:style w:type="paragraph" w:styleId="afe">
    <w:name w:val="annotation subject"/>
    <w:basedOn w:val="af9"/>
    <w:next w:val="af9"/>
    <w:link w:val="aff"/>
    <w:unhideWhenUsed/>
    <w:rsid w:val="001D6D79"/>
    <w:rPr>
      <w:b/>
      <w:bCs/>
    </w:rPr>
  </w:style>
  <w:style w:type="character" w:customStyle="1" w:styleId="aff">
    <w:name w:val="Тема примечания Знак"/>
    <w:basedOn w:val="afa"/>
    <w:link w:val="afe"/>
    <w:rsid w:val="001D6D79"/>
    <w:rPr>
      <w:rFonts w:ascii="Calibri" w:eastAsia="SimSun" w:hAnsi="Calibri" w:cs="Times New Roman"/>
      <w:b/>
      <w:bCs/>
      <w:kern w:val="2"/>
      <w:sz w:val="20"/>
      <w:szCs w:val="20"/>
      <w:lang w:val="x-none" w:eastAsia="ar-SA"/>
    </w:rPr>
  </w:style>
  <w:style w:type="paragraph" w:customStyle="1" w:styleId="aff0">
    <w:name w:val="Заголовок"/>
    <w:basedOn w:val="a"/>
    <w:next w:val="a6"/>
    <w:uiPriority w:val="99"/>
    <w:rsid w:val="001D6D79"/>
    <w:pPr>
      <w:keepNext/>
      <w:suppressAutoHyphens/>
      <w:spacing w:before="240" w:after="120" w:line="276" w:lineRule="auto"/>
    </w:pPr>
    <w:rPr>
      <w:rFonts w:ascii="Arial" w:eastAsia="Microsoft YaHei" w:hAnsi="Arial" w:cs="Mangal"/>
      <w:kern w:val="2"/>
      <w:sz w:val="28"/>
      <w:szCs w:val="28"/>
      <w:lang w:eastAsia="ar-SA"/>
    </w:rPr>
  </w:style>
  <w:style w:type="paragraph" w:customStyle="1" w:styleId="11">
    <w:name w:val="Название1"/>
    <w:basedOn w:val="a"/>
    <w:rsid w:val="001D6D79"/>
    <w:pPr>
      <w:suppressLineNumbers/>
      <w:suppressAutoHyphens/>
      <w:spacing w:before="120" w:after="120" w:line="276" w:lineRule="auto"/>
    </w:pPr>
    <w:rPr>
      <w:rFonts w:ascii="Calibri" w:eastAsia="SimSun" w:hAnsi="Calibri" w:cs="Mangal"/>
      <w:i/>
      <w:iCs/>
      <w:kern w:val="2"/>
      <w:lang w:eastAsia="ar-SA"/>
    </w:rPr>
  </w:style>
  <w:style w:type="paragraph" w:customStyle="1" w:styleId="12">
    <w:name w:val="Указатель1"/>
    <w:basedOn w:val="a"/>
    <w:rsid w:val="001D6D79"/>
    <w:pPr>
      <w:suppressLineNumbers/>
      <w:suppressAutoHyphens/>
      <w:spacing w:after="200" w:line="276" w:lineRule="auto"/>
    </w:pPr>
    <w:rPr>
      <w:rFonts w:ascii="Calibri" w:eastAsia="SimSun" w:hAnsi="Calibri" w:cs="Mangal"/>
      <w:kern w:val="2"/>
      <w:sz w:val="22"/>
      <w:szCs w:val="22"/>
      <w:lang w:eastAsia="ar-SA"/>
    </w:rPr>
  </w:style>
  <w:style w:type="paragraph" w:customStyle="1" w:styleId="ConsPlusNonformat">
    <w:name w:val="ConsPlusNonformat"/>
    <w:rsid w:val="001D6D79"/>
    <w:pPr>
      <w:widowControl w:val="0"/>
      <w:suppressAutoHyphens/>
      <w:spacing w:after="0" w:line="100" w:lineRule="atLeast"/>
    </w:pPr>
    <w:rPr>
      <w:rFonts w:ascii="Courier New" w:eastAsia="SimSun" w:hAnsi="Courier New" w:cs="Courier New"/>
      <w:kern w:val="2"/>
      <w:sz w:val="20"/>
      <w:szCs w:val="20"/>
      <w:lang w:eastAsia="ar-SA"/>
    </w:rPr>
  </w:style>
  <w:style w:type="paragraph" w:customStyle="1" w:styleId="13">
    <w:name w:val="Абзац списка1"/>
    <w:basedOn w:val="a"/>
    <w:rsid w:val="001D6D79"/>
    <w:pPr>
      <w:suppressAutoHyphens/>
      <w:ind w:left="720"/>
    </w:pPr>
    <w:rPr>
      <w:kern w:val="2"/>
      <w:lang w:eastAsia="ar-SA"/>
    </w:rPr>
  </w:style>
  <w:style w:type="paragraph" w:customStyle="1" w:styleId="aff1">
    <w:name w:val="Содержимое таблицы"/>
    <w:basedOn w:val="a"/>
    <w:rsid w:val="001D6D79"/>
    <w:pPr>
      <w:suppressLineNumbers/>
      <w:suppressAutoHyphens/>
      <w:spacing w:after="200" w:line="276" w:lineRule="auto"/>
    </w:pPr>
    <w:rPr>
      <w:rFonts w:ascii="Calibri" w:eastAsia="Calibri" w:hAnsi="Calibri"/>
      <w:sz w:val="22"/>
      <w:szCs w:val="22"/>
      <w:lang w:eastAsia="ar-SA"/>
    </w:rPr>
  </w:style>
  <w:style w:type="paragraph" w:customStyle="1" w:styleId="aff2">
    <w:name w:val="Заголовок таблицы"/>
    <w:basedOn w:val="aff1"/>
    <w:rsid w:val="001D6D79"/>
    <w:pPr>
      <w:jc w:val="center"/>
    </w:pPr>
    <w:rPr>
      <w:b/>
      <w:bCs/>
    </w:rPr>
  </w:style>
  <w:style w:type="paragraph" w:customStyle="1" w:styleId="Standard">
    <w:name w:val="Standard"/>
    <w:rsid w:val="001D6D79"/>
    <w:pPr>
      <w:suppressAutoHyphens/>
      <w:autoSpaceDN w:val="0"/>
    </w:pPr>
    <w:rPr>
      <w:rFonts w:ascii="Calibri" w:eastAsia="Calibri" w:hAnsi="Calibri" w:cs="Times New Roman"/>
      <w:kern w:val="3"/>
    </w:rPr>
  </w:style>
  <w:style w:type="paragraph" w:customStyle="1" w:styleId="Default">
    <w:name w:val="Default"/>
    <w:rsid w:val="001D6D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
    <w:name w:val="Pa1"/>
    <w:basedOn w:val="Default"/>
    <w:next w:val="Default"/>
    <w:rsid w:val="001D6D79"/>
    <w:pPr>
      <w:spacing w:line="241" w:lineRule="atLeast"/>
    </w:pPr>
    <w:rPr>
      <w:color w:val="auto"/>
    </w:rPr>
  </w:style>
  <w:style w:type="paragraph" w:customStyle="1" w:styleId="14">
    <w:name w:val="Текст1"/>
    <w:basedOn w:val="a"/>
    <w:rsid w:val="001D6D79"/>
    <w:pPr>
      <w:suppressAutoHyphens/>
      <w:jc w:val="both"/>
    </w:pPr>
    <w:rPr>
      <w:rFonts w:ascii="Courier New" w:hAnsi="Courier New" w:cs="Courier New"/>
      <w:sz w:val="20"/>
      <w:szCs w:val="20"/>
      <w:lang w:eastAsia="ar-SA"/>
    </w:rPr>
  </w:style>
  <w:style w:type="character" w:styleId="aff3">
    <w:name w:val="annotation reference"/>
    <w:unhideWhenUsed/>
    <w:rsid w:val="001D6D79"/>
    <w:rPr>
      <w:sz w:val="16"/>
      <w:szCs w:val="16"/>
    </w:rPr>
  </w:style>
  <w:style w:type="character" w:customStyle="1" w:styleId="15">
    <w:name w:val="Основной шрифт абзаца1"/>
    <w:rsid w:val="001D6D79"/>
  </w:style>
  <w:style w:type="character" w:customStyle="1" w:styleId="A10">
    <w:name w:val="A1"/>
    <w:rsid w:val="001D6D79"/>
    <w:rPr>
      <w:color w:val="000000"/>
      <w:sz w:val="22"/>
      <w:szCs w:val="22"/>
    </w:rPr>
  </w:style>
  <w:style w:type="character" w:customStyle="1" w:styleId="WW8Num1z0">
    <w:name w:val="WW8Num1z0"/>
    <w:rsid w:val="001D6D79"/>
    <w:rPr>
      <w:rFonts w:ascii="Times New Roman" w:eastAsia="Calibri" w:hAnsi="Times New Roman" w:cs="Times New Roman" w:hint="default"/>
    </w:rPr>
  </w:style>
  <w:style w:type="character" w:customStyle="1" w:styleId="WW8Num2z0">
    <w:name w:val="WW8Num2z0"/>
    <w:rsid w:val="001D6D79"/>
    <w:rPr>
      <w:rFonts w:ascii="Arial" w:hAnsi="Arial" w:cs="Arial" w:hint="default"/>
    </w:rPr>
  </w:style>
  <w:style w:type="character" w:customStyle="1" w:styleId="WW8Num3z0">
    <w:name w:val="WW8Num3z0"/>
    <w:rsid w:val="001D6D79"/>
    <w:rPr>
      <w:rFonts w:ascii="Symbol" w:hAnsi="Symbol" w:cs="Symbol" w:hint="default"/>
    </w:rPr>
  </w:style>
  <w:style w:type="character" w:customStyle="1" w:styleId="WW8Num3z1">
    <w:name w:val="WW8Num3z1"/>
    <w:rsid w:val="001D6D79"/>
    <w:rPr>
      <w:rFonts w:ascii="Courier New" w:hAnsi="Courier New" w:cs="Courier New" w:hint="default"/>
    </w:rPr>
  </w:style>
  <w:style w:type="character" w:customStyle="1" w:styleId="WW8Num3z2">
    <w:name w:val="WW8Num3z2"/>
    <w:rsid w:val="001D6D79"/>
    <w:rPr>
      <w:rFonts w:ascii="Wingdings" w:hAnsi="Wingdings" w:cs="Wingdings" w:hint="default"/>
    </w:rPr>
  </w:style>
  <w:style w:type="character" w:customStyle="1" w:styleId="WW8Num5z0">
    <w:name w:val="WW8Num5z0"/>
    <w:rsid w:val="001D6D79"/>
    <w:rPr>
      <w:rFonts w:ascii="Times New Roman" w:hAnsi="Times New Roman" w:cs="Times New Roman" w:hint="default"/>
    </w:rPr>
  </w:style>
  <w:style w:type="character" w:customStyle="1" w:styleId="110">
    <w:name w:val="Основной шрифт абзаца11"/>
    <w:rsid w:val="001D6D79"/>
  </w:style>
  <w:style w:type="character" w:customStyle="1" w:styleId="aff4">
    <w:name w:val="Гипертекстовая ссылка"/>
    <w:uiPriority w:val="99"/>
    <w:rsid w:val="001D6D79"/>
    <w:rPr>
      <w:color w:val="auto"/>
    </w:rPr>
  </w:style>
  <w:style w:type="paragraph" w:customStyle="1" w:styleId="aff5">
    <w:name w:val="Нормальный (таблица)"/>
    <w:basedOn w:val="a"/>
    <w:next w:val="a"/>
    <w:uiPriority w:val="99"/>
    <w:rsid w:val="001D6D79"/>
    <w:pPr>
      <w:widowControl w:val="0"/>
      <w:autoSpaceDE w:val="0"/>
      <w:autoSpaceDN w:val="0"/>
      <w:adjustRightInd w:val="0"/>
      <w:jc w:val="both"/>
    </w:pPr>
    <w:rPr>
      <w:rFonts w:ascii="Arial" w:hAnsi="Arial" w:cs="Arial"/>
    </w:rPr>
  </w:style>
  <w:style w:type="paragraph" w:customStyle="1" w:styleId="aff6">
    <w:name w:val="Прижатый влево"/>
    <w:basedOn w:val="a"/>
    <w:next w:val="a"/>
    <w:uiPriority w:val="99"/>
    <w:rsid w:val="001D6D79"/>
    <w:pPr>
      <w:autoSpaceDE w:val="0"/>
      <w:autoSpaceDN w:val="0"/>
      <w:adjustRightInd w:val="0"/>
    </w:pPr>
    <w:rPr>
      <w:rFonts w:ascii="Arial" w:hAnsi="Arial" w:cs="Arial"/>
    </w:rPr>
  </w:style>
  <w:style w:type="paragraph" w:customStyle="1" w:styleId="310">
    <w:name w:val="Основной текст 31"/>
    <w:basedOn w:val="a"/>
    <w:rsid w:val="001D6D79"/>
    <w:pPr>
      <w:suppressAutoHyphens/>
      <w:jc w:val="center"/>
    </w:pPr>
    <w:rPr>
      <w:rFonts w:ascii="Times New Roman CYR" w:hAnsi="Times New Roman CYR"/>
      <w:szCs w:val="20"/>
      <w:lang w:eastAsia="ar-SA"/>
    </w:rPr>
  </w:style>
  <w:style w:type="character" w:customStyle="1" w:styleId="120">
    <w:name w:val="Основной шрифт абзаца12"/>
    <w:rsid w:val="001D6D79"/>
  </w:style>
  <w:style w:type="paragraph" w:customStyle="1" w:styleId="NoSpacing">
    <w:name w:val="No Spacing"/>
    <w:link w:val="NoSpacingChar"/>
    <w:rsid w:val="001D6D79"/>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NoSpacing"/>
    <w:locked/>
    <w:rsid w:val="001D6D79"/>
    <w:rPr>
      <w:rFonts w:ascii="Calibri" w:eastAsia="Times New Roman" w:hAnsi="Calibri" w:cs="Times New Roman"/>
      <w:lang w:eastAsia="ar-SA"/>
    </w:rPr>
  </w:style>
  <w:style w:type="character" w:customStyle="1" w:styleId="16">
    <w:name w:val="Текст выноски Знак1"/>
    <w:uiPriority w:val="99"/>
    <w:semiHidden/>
    <w:locked/>
    <w:rsid w:val="001D6D79"/>
    <w:rPr>
      <w:rFonts w:ascii="Tahoma" w:eastAsia="Calibri" w:hAnsi="Tahoma" w:cs="Tahoma"/>
      <w:sz w:val="16"/>
      <w:szCs w:val="16"/>
      <w:lang w:eastAsia="ar-SA"/>
    </w:rPr>
  </w:style>
  <w:style w:type="character" w:customStyle="1" w:styleId="apple-converted-space">
    <w:name w:val="apple-converted-space"/>
    <w:basedOn w:val="a0"/>
    <w:rsid w:val="001D6D79"/>
  </w:style>
  <w:style w:type="paragraph" w:customStyle="1" w:styleId="17">
    <w:name w:val="Заголовок1"/>
    <w:basedOn w:val="a"/>
    <w:next w:val="a6"/>
    <w:rsid w:val="001D6D79"/>
    <w:pPr>
      <w:keepNext/>
      <w:suppressAutoHyphens/>
      <w:spacing w:before="240" w:after="120" w:line="276" w:lineRule="auto"/>
    </w:pPr>
    <w:rPr>
      <w:rFonts w:ascii="Arial" w:eastAsia="Microsoft YaHei" w:hAnsi="Arial" w:cs="Mangal"/>
      <w:kern w:val="2"/>
      <w:sz w:val="28"/>
      <w:szCs w:val="28"/>
      <w:lang w:eastAsia="ar-SA"/>
    </w:rPr>
  </w:style>
  <w:style w:type="paragraph" w:customStyle="1" w:styleId="18">
    <w:name w:val="Без интервала1"/>
    <w:rsid w:val="001D6D79"/>
    <w:pPr>
      <w:suppressAutoHyphens/>
      <w:spacing w:after="0" w:line="240" w:lineRule="auto"/>
    </w:pPr>
    <w:rPr>
      <w:rFonts w:ascii="Calibri" w:eastAsia="Times New Roman" w:hAnsi="Calibri" w:cs="Times New Roman"/>
      <w:sz w:val="20"/>
      <w:szCs w:val="20"/>
      <w:lang w:eastAsia="ar-SA"/>
    </w:rPr>
  </w:style>
  <w:style w:type="paragraph" w:customStyle="1" w:styleId="19">
    <w:name w:val="Обычный1"/>
    <w:rsid w:val="001D6D79"/>
    <w:pPr>
      <w:widowControl w:val="0"/>
      <w:snapToGrid w:val="0"/>
      <w:spacing w:after="0" w:line="240" w:lineRule="auto"/>
      <w:ind w:left="80"/>
    </w:pPr>
    <w:rPr>
      <w:rFonts w:ascii="Times New Roman" w:eastAsia="Times New Roman" w:hAnsi="Times New Roman" w:cs="Times New Roman"/>
      <w:sz w:val="24"/>
      <w:szCs w:val="20"/>
      <w:lang w:eastAsia="ru-RU"/>
    </w:rPr>
  </w:style>
  <w:style w:type="character" w:customStyle="1" w:styleId="210">
    <w:name w:val="Знак Знак21"/>
    <w:rsid w:val="001D6D79"/>
    <w:rPr>
      <w:sz w:val="24"/>
    </w:rPr>
  </w:style>
  <w:style w:type="character" w:customStyle="1" w:styleId="200">
    <w:name w:val="Знак Знак20"/>
    <w:rsid w:val="001D6D79"/>
    <w:rPr>
      <w:sz w:val="24"/>
      <w:lang w:val="en-US"/>
    </w:rPr>
  </w:style>
  <w:style w:type="character" w:customStyle="1" w:styleId="190">
    <w:name w:val="Знак Знак19"/>
    <w:rsid w:val="001D6D79"/>
    <w:rPr>
      <w:sz w:val="28"/>
      <w:szCs w:val="24"/>
    </w:rPr>
  </w:style>
  <w:style w:type="character" w:customStyle="1" w:styleId="180">
    <w:name w:val="Знак Знак18"/>
    <w:rsid w:val="001D6D79"/>
    <w:rPr>
      <w:sz w:val="28"/>
      <w:szCs w:val="24"/>
    </w:rPr>
  </w:style>
  <w:style w:type="character" w:customStyle="1" w:styleId="170">
    <w:name w:val="Знак Знак17"/>
    <w:rsid w:val="001D6D79"/>
    <w:rPr>
      <w:b/>
      <w:sz w:val="28"/>
      <w:lang w:eastAsia="ar-SA"/>
    </w:rPr>
  </w:style>
  <w:style w:type="character" w:customStyle="1" w:styleId="160">
    <w:name w:val="Знак Знак16"/>
    <w:rsid w:val="001D6D79"/>
    <w:rPr>
      <w:b/>
      <w:bCs/>
      <w:sz w:val="22"/>
      <w:szCs w:val="22"/>
    </w:rPr>
  </w:style>
  <w:style w:type="character" w:customStyle="1" w:styleId="-">
    <w:name w:val="Интернет-ссылка"/>
    <w:rsid w:val="001D6D79"/>
    <w:rPr>
      <w:color w:val="000080"/>
      <w:u w:val="single"/>
    </w:rPr>
  </w:style>
  <w:style w:type="character" w:customStyle="1" w:styleId="apple-style-span">
    <w:name w:val="apple-style-span"/>
    <w:rsid w:val="001D6D79"/>
  </w:style>
  <w:style w:type="paragraph" w:customStyle="1" w:styleId="ParaAttribute0">
    <w:name w:val="ParaAttribute0"/>
    <w:rsid w:val="001D6D79"/>
    <w:pPr>
      <w:widowControl w:val="0"/>
      <w:wordWrap w:val="0"/>
      <w:spacing w:after="0" w:line="240" w:lineRule="auto"/>
      <w:ind w:left="-142"/>
      <w:jc w:val="center"/>
    </w:pPr>
    <w:rPr>
      <w:rFonts w:ascii="Times New Roman" w:eastAsia="№Е" w:hAnsi="Times New Roman" w:cs="Times New Roman"/>
      <w:sz w:val="20"/>
      <w:szCs w:val="20"/>
      <w:lang w:eastAsia="ru-RU"/>
    </w:rPr>
  </w:style>
  <w:style w:type="character" w:customStyle="1" w:styleId="CharAttribute0">
    <w:name w:val="CharAttribute0"/>
    <w:rsid w:val="001D6D79"/>
    <w:rPr>
      <w:rFonts w:ascii="Arial Narrow" w:eastAsia="Arial Narrow" w:hAnsi="Arial Narrow" w:hint="default"/>
      <w:b/>
      <w:bCs w:val="0"/>
      <w:color w:val="FF0000"/>
      <w:sz w:val="32"/>
    </w:rPr>
  </w:style>
  <w:style w:type="character" w:customStyle="1" w:styleId="aff7">
    <w:name w:val="Цветовое выделение"/>
    <w:uiPriority w:val="99"/>
    <w:rsid w:val="001D6D79"/>
    <w:rPr>
      <w:b/>
      <w:bCs/>
      <w:color w:val="26282F"/>
    </w:rPr>
  </w:style>
  <w:style w:type="paragraph" w:styleId="aff8">
    <w:name w:val="Subtitle"/>
    <w:basedOn w:val="a"/>
    <w:next w:val="a"/>
    <w:link w:val="aff9"/>
    <w:qFormat/>
    <w:rsid w:val="001D6D79"/>
    <w:pPr>
      <w:spacing w:after="60"/>
      <w:jc w:val="center"/>
      <w:outlineLvl w:val="1"/>
    </w:pPr>
    <w:rPr>
      <w:rFonts w:ascii="Cambria" w:hAnsi="Cambria"/>
      <w:lang w:val="x-none" w:eastAsia="x-none"/>
    </w:rPr>
  </w:style>
  <w:style w:type="character" w:customStyle="1" w:styleId="aff9">
    <w:name w:val="Подзаголовок Знак"/>
    <w:basedOn w:val="a0"/>
    <w:link w:val="aff8"/>
    <w:rsid w:val="001D6D79"/>
    <w:rPr>
      <w:rFonts w:ascii="Cambria" w:eastAsia="Times New Roman" w:hAnsi="Cambria" w:cs="Times New Roman"/>
      <w:sz w:val="24"/>
      <w:szCs w:val="24"/>
      <w:lang w:val="x-none" w:eastAsia="x-none"/>
    </w:rPr>
  </w:style>
  <w:style w:type="paragraph" w:customStyle="1" w:styleId="affa">
    <w:name w:val="Таблицы (моноширинный)"/>
    <w:basedOn w:val="a"/>
    <w:next w:val="a"/>
    <w:uiPriority w:val="99"/>
    <w:rsid w:val="001D6D79"/>
    <w:pPr>
      <w:widowControl w:val="0"/>
      <w:autoSpaceDE w:val="0"/>
      <w:autoSpaceDN w:val="0"/>
      <w:adjustRightInd w:val="0"/>
    </w:pPr>
    <w:rPr>
      <w:rFonts w:ascii="Courier New" w:hAnsi="Courier New" w:cs="Courier New"/>
    </w:rPr>
  </w:style>
  <w:style w:type="paragraph" w:customStyle="1" w:styleId="style13222202430000000471msonormal">
    <w:name w:val="style_13222202430000000471msonormal"/>
    <w:basedOn w:val="a"/>
    <w:rsid w:val="001D6D79"/>
    <w:pPr>
      <w:spacing w:before="100" w:beforeAutospacing="1" w:after="100" w:afterAutospacing="1"/>
    </w:pPr>
  </w:style>
  <w:style w:type="paragraph" w:customStyle="1" w:styleId="affb">
    <w:name w:val="Комментарий"/>
    <w:basedOn w:val="a"/>
    <w:next w:val="a"/>
    <w:uiPriority w:val="99"/>
    <w:rsid w:val="001D6D79"/>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formattext">
    <w:name w:val="formattext"/>
    <w:basedOn w:val="a"/>
    <w:rsid w:val="001D6D79"/>
    <w:pPr>
      <w:spacing w:before="100" w:beforeAutospacing="1" w:after="100" w:afterAutospacing="1"/>
    </w:pPr>
  </w:style>
  <w:style w:type="character" w:customStyle="1" w:styleId="NoSpacingChar1">
    <w:name w:val="No Spacing Char1"/>
    <w:locked/>
    <w:rsid w:val="001D6D79"/>
    <w:rPr>
      <w:sz w:val="22"/>
      <w:szCs w:val="22"/>
      <w:lang w:val="ru-RU" w:eastAsia="ar-SA" w:bidi="ar-SA"/>
    </w:rPr>
  </w:style>
  <w:style w:type="paragraph" w:customStyle="1" w:styleId="affc">
    <w:name w:val="Текст (справка)"/>
    <w:basedOn w:val="a"/>
    <w:next w:val="a"/>
    <w:uiPriority w:val="99"/>
    <w:rsid w:val="001D6D79"/>
    <w:pPr>
      <w:widowControl w:val="0"/>
      <w:autoSpaceDE w:val="0"/>
      <w:autoSpaceDN w:val="0"/>
      <w:adjustRightInd w:val="0"/>
      <w:ind w:left="170" w:right="170"/>
    </w:pPr>
    <w:rPr>
      <w:rFonts w:ascii="Arial" w:hAnsi="Arial" w:cs="Arial"/>
    </w:rPr>
  </w:style>
  <w:style w:type="character" w:customStyle="1" w:styleId="affd">
    <w:name w:val="Цветовое выделение для Текст"/>
    <w:uiPriority w:val="99"/>
    <w:rsid w:val="001D6D79"/>
  </w:style>
  <w:style w:type="character" w:customStyle="1" w:styleId="111">
    <w:name w:val=" Знак Знак11"/>
    <w:rsid w:val="001D6D79"/>
    <w:rPr>
      <w:b/>
      <w:bCs/>
      <w:sz w:val="22"/>
      <w:szCs w:val="22"/>
    </w:rPr>
  </w:style>
  <w:style w:type="character" w:customStyle="1" w:styleId="Heading8Char">
    <w:name w:val="Heading 8 Char"/>
    <w:locked/>
    <w:rsid w:val="001D6D79"/>
    <w:rPr>
      <w:rFonts w:ascii="Times New Roman" w:hAnsi="Times New Roman" w:cs="Times New Roman"/>
      <w:sz w:val="20"/>
      <w:szCs w:val="20"/>
      <w:lang w:val="x-none" w:eastAsia="ar-SA" w:bidi="ar-SA"/>
    </w:rPr>
  </w:style>
  <w:style w:type="character" w:customStyle="1" w:styleId="91">
    <w:name w:val=" Знак Знак9"/>
    <w:rsid w:val="001D6D79"/>
    <w:rPr>
      <w:sz w:val="24"/>
      <w:lang w:eastAsia="ar-SA"/>
    </w:rPr>
  </w:style>
  <w:style w:type="character" w:customStyle="1" w:styleId="Heading1Char">
    <w:name w:val="Heading 1 Char"/>
    <w:locked/>
    <w:rsid w:val="001D6D79"/>
    <w:rPr>
      <w:rFonts w:ascii="Times New Roman" w:hAnsi="Times New Roman" w:cs="Times New Roman"/>
      <w:sz w:val="20"/>
      <w:szCs w:val="20"/>
    </w:rPr>
  </w:style>
  <w:style w:type="character" w:customStyle="1" w:styleId="Heading6Char">
    <w:name w:val="Heading 6 Char"/>
    <w:locked/>
    <w:rsid w:val="001D6D79"/>
    <w:rPr>
      <w:rFonts w:ascii="Times New Roman" w:hAnsi="Times New Roman" w:cs="Times New Roman"/>
      <w:b/>
      <w:bCs/>
    </w:rPr>
  </w:style>
  <w:style w:type="character" w:customStyle="1" w:styleId="FooterChar">
    <w:name w:val="Footer Char"/>
    <w:locked/>
    <w:rsid w:val="001D6D7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113F0CEB0F1FBE852290BC5206B0F1935B3D1FED47EFD5969477CE23FCB51BE7093359C4FE8F72Ah1tDE" TargetMode="External"/><Relationship Id="rId18" Type="http://schemas.openxmlformats.org/officeDocument/2006/relationships/hyperlink" Target="file:///\\192.168.7.201\&#1086;&#1073;&#1097;&#1080;&#1081;\&#1082;&#1072;&#1085;&#1094;&#1077;&#1083;&#1103;&#1088;&#1080;&#1103;\&#1101;&#1083;&#1077;&#1082;&#1090;&#1088;&#1086;&#1085;&#1082;&#1072;\&#1052;&#1055;%20&#1052;&#1086;&#1083;&#1086;&#1076;&#1077;&#1078;&#1100;%20&#1052;&#1080;&#1085;&#1091;&#1089;&#1080;&#1085;&#1089;&#1082;&#1072;.doc" TargetMode="External"/><Relationship Id="rId3" Type="http://schemas.microsoft.com/office/2007/relationships/stylesWithEffects" Target="stylesWithEffects.xml"/><Relationship Id="rId21" Type="http://schemas.openxmlformats.org/officeDocument/2006/relationships/hyperlink" Target="garantF1://70253464.0" TargetMode="External"/><Relationship Id="rId7" Type="http://schemas.openxmlformats.org/officeDocument/2006/relationships/hyperlink" Target="http://docs.cntd.ru/document/450241499" TargetMode="External"/><Relationship Id="rId12" Type="http://schemas.openxmlformats.org/officeDocument/2006/relationships/hyperlink" Target="file:///\\192.168.7.201\&#1086;&#1073;&#1097;&#1080;&#1081;\&#1082;&#1072;&#1085;&#1094;&#1077;&#1083;&#1103;&#1088;&#1080;&#1103;\&#1101;&#1083;&#1077;&#1082;&#1090;&#1088;&#1086;&#1085;&#1082;&#1072;\&#1052;&#1055;%20&#1052;&#1086;&#1083;&#1086;&#1076;&#1077;&#1078;&#1100;%20&#1052;&#1080;&#1085;&#1091;&#1089;&#1080;&#1085;&#1089;&#1082;&#1072;.doc" TargetMode="External"/><Relationship Id="rId17" Type="http://schemas.openxmlformats.org/officeDocument/2006/relationships/hyperlink" Target="file:///\\192.168.7.201\&#1086;&#1073;&#1097;&#1080;&#1081;\&#1082;&#1072;&#1085;&#1094;&#1077;&#1083;&#1103;&#1088;&#1080;&#1103;\&#1101;&#1083;&#1077;&#1082;&#1090;&#1088;&#1086;&#1085;&#1082;&#1072;\&#1052;&#1055;%20&#1052;&#1086;&#1083;&#1086;&#1076;&#1077;&#1078;&#1100;%20&#1052;&#1080;&#1085;&#1091;&#1089;&#1080;&#1085;&#1089;&#1082;&#1072;.doc" TargetMode="External"/><Relationship Id="rId2" Type="http://schemas.openxmlformats.org/officeDocument/2006/relationships/styles" Target="styles.xml"/><Relationship Id="rId16" Type="http://schemas.openxmlformats.org/officeDocument/2006/relationships/hyperlink" Target="file:///\\192.168.7.201\&#1086;&#1073;&#1097;&#1080;&#1081;\&#1082;&#1072;&#1085;&#1094;&#1077;&#1083;&#1103;&#1088;&#1080;&#1103;\&#1101;&#1083;&#1077;&#1082;&#1090;&#1088;&#1086;&#1085;&#1082;&#1072;\&#1052;&#1055;%20&#1052;&#1086;&#1083;&#1086;&#1076;&#1077;&#1078;&#1100;%20&#1052;&#1080;&#1085;&#1091;&#1089;&#1080;&#1085;&#1089;&#1082;&#1072;.doc" TargetMode="External"/><Relationship Id="rId20" Type="http://schemas.openxmlformats.org/officeDocument/2006/relationships/hyperlink" Target="consultantplus://offline/ref=CB55C4F3D5F2FA2837BB3378BFC50F3A33529D2EE0428B2E05E7C023D205B770712F77D0256ADD5071TBI" TargetMode="External"/><Relationship Id="rId1" Type="http://schemas.openxmlformats.org/officeDocument/2006/relationships/numbering" Target="numbering.xml"/><Relationship Id="rId6" Type="http://schemas.openxmlformats.org/officeDocument/2006/relationships/hyperlink" Target="consultantplus://offline/ref=9B0FA41F05B4312C08B4E9C14220B131A9B5B58E7BBE322A18319685D5BC7957E948E250E0FC5D034C74DDy4w8F" TargetMode="External"/><Relationship Id="rId11" Type="http://schemas.openxmlformats.org/officeDocument/2006/relationships/hyperlink" Target="consultantplus://offline/ref=9B0FA41F05B4312C08B4F7CC544CEE3EABBCEB817DB9317A426ECDD882B57300AE07BB12A4F15C02y4wCF" TargetMode="External"/><Relationship Id="rId5" Type="http://schemas.openxmlformats.org/officeDocument/2006/relationships/webSettings" Target="webSettings.xml"/><Relationship Id="rId15" Type="http://schemas.openxmlformats.org/officeDocument/2006/relationships/hyperlink" Target="file:///\\192.168.7.201\&#1086;&#1073;&#1097;&#1080;&#1081;\&#1082;&#1072;&#1085;&#1094;&#1077;&#1083;&#1103;&#1088;&#1080;&#1103;\&#1101;&#1083;&#1077;&#1082;&#1090;&#1088;&#1086;&#1085;&#1082;&#1072;\&#1052;&#1055;%20&#1052;&#1086;&#1083;&#1086;&#1076;&#1077;&#1078;&#1100;%20&#1052;&#1080;&#1085;&#1091;&#1089;&#1080;&#1085;&#1089;&#1082;&#1072;.doc" TargetMode="External"/><Relationship Id="rId23" Type="http://schemas.openxmlformats.org/officeDocument/2006/relationships/theme" Target="theme/theme1.xml"/><Relationship Id="rId10" Type="http://schemas.openxmlformats.org/officeDocument/2006/relationships/hyperlink" Target="consultantplus://offline/ref=9B0FA41F05B4312C08B4E9C14220B131A9B5B58E7BBE322A18319685D5BC7957E948E250E0FC5D034C74DDy4w8F" TargetMode="External"/><Relationship Id="rId19" Type="http://schemas.openxmlformats.org/officeDocument/2006/relationships/hyperlink" Target="consultantplus://offline/ref=CB55C4F3D5F2FA2837BB3378BFC50F3A33529D2EE0428B2E05E7C023D205B770712F77D0256ADD5171T7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13F0CEB0F1FBE8522915C83607501637BC8BF4D577F60B371827BF68C25BE9h3t7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27862</Words>
  <Characters>158814</Characters>
  <Application>Microsoft Office Word</Application>
  <DocSecurity>0</DocSecurity>
  <Lines>1323</Lines>
  <Paragraphs>372</Paragraphs>
  <ScaleCrop>false</ScaleCrop>
  <Company/>
  <LinksUpToDate>false</LinksUpToDate>
  <CharactersWithSpaces>186304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ZamR</dc:creator>
  <cp:keywords/>
  <dc:description/>
  <cp:lastModifiedBy>ZamR</cp:lastModifiedBy>
  <cp:revision>2</cp:revision>
  <dcterms:created xsi:type="dcterms:W3CDTF">2018-11-14T09:21:00Z</dcterms:created>
  <dcterms:modified xsi:type="dcterms:W3CDTF">2018-11-14T09:23:00Z</dcterms:modified>
</cp:coreProperties>
</file>