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5F" w:rsidRPr="0049785A" w:rsidRDefault="00A55B5F" w:rsidP="00A55B5F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49785A">
        <w:rPr>
          <w:sz w:val="28"/>
          <w:szCs w:val="28"/>
        </w:rPr>
        <w:t xml:space="preserve">Приложение </w:t>
      </w:r>
    </w:p>
    <w:p w:rsidR="00A55B5F" w:rsidRPr="0049785A" w:rsidRDefault="00A55B5F" w:rsidP="00A55B5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9785A">
        <w:rPr>
          <w:sz w:val="28"/>
          <w:szCs w:val="28"/>
        </w:rPr>
        <w:t xml:space="preserve">к постановлению администрации города Минусинска </w:t>
      </w:r>
    </w:p>
    <w:p w:rsidR="00A55B5F" w:rsidRPr="0049785A" w:rsidRDefault="00A55B5F" w:rsidP="00A55B5F">
      <w:pPr>
        <w:autoSpaceDE w:val="0"/>
        <w:autoSpaceDN w:val="0"/>
        <w:adjustRightInd w:val="0"/>
        <w:ind w:left="5103"/>
      </w:pPr>
      <w:r w:rsidRPr="0049785A">
        <w:rPr>
          <w:sz w:val="28"/>
          <w:szCs w:val="28"/>
        </w:rPr>
        <w:t xml:space="preserve">от  </w:t>
      </w:r>
      <w:r>
        <w:rPr>
          <w:sz w:val="28"/>
          <w:szCs w:val="28"/>
        </w:rPr>
        <w:t>30.10.2018 № АГ-1838-п</w:t>
      </w:r>
    </w:p>
    <w:p w:rsidR="00A55B5F" w:rsidRPr="0049785A" w:rsidRDefault="00A55B5F" w:rsidP="00A55B5F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49785A">
        <w:rPr>
          <w:sz w:val="28"/>
          <w:szCs w:val="28"/>
        </w:rPr>
        <w:t xml:space="preserve">Приложение </w:t>
      </w:r>
    </w:p>
    <w:p w:rsidR="00A55B5F" w:rsidRPr="0049785A" w:rsidRDefault="00A55B5F" w:rsidP="00A55B5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9785A">
        <w:rPr>
          <w:sz w:val="28"/>
          <w:szCs w:val="28"/>
        </w:rPr>
        <w:t xml:space="preserve">к постановлению администрации города Минусинска </w:t>
      </w:r>
    </w:p>
    <w:p w:rsidR="00A55B5F" w:rsidRPr="0049785A" w:rsidRDefault="00A55B5F" w:rsidP="00A55B5F">
      <w:pPr>
        <w:autoSpaceDE w:val="0"/>
        <w:autoSpaceDN w:val="0"/>
        <w:adjustRightInd w:val="0"/>
        <w:ind w:left="5103"/>
      </w:pPr>
      <w:r w:rsidRPr="0049785A">
        <w:rPr>
          <w:sz w:val="28"/>
          <w:szCs w:val="28"/>
        </w:rPr>
        <w:t>от 31.10.2013 № АГ-2027-п</w:t>
      </w: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 xml:space="preserve">Муниципальная программа </w:t>
      </w: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«Управление земельно-имущественными отношениями на территории муниципального образования город Минусинск»</w:t>
      </w: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Default="00A55B5F" w:rsidP="00A55B5F">
      <w:pPr>
        <w:jc w:val="center"/>
        <w:rPr>
          <w:sz w:val="28"/>
          <w:szCs w:val="28"/>
        </w:rPr>
      </w:pPr>
    </w:p>
    <w:p w:rsidR="00A55B5F" w:rsidRDefault="00A55B5F" w:rsidP="00A55B5F">
      <w:pPr>
        <w:jc w:val="center"/>
        <w:rPr>
          <w:sz w:val="28"/>
          <w:szCs w:val="28"/>
        </w:rPr>
      </w:pPr>
    </w:p>
    <w:p w:rsidR="00A55B5F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lastRenderedPageBreak/>
        <w:t>Паспорт</w:t>
      </w: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муниципальной программы</w:t>
      </w: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 xml:space="preserve">«Управление земельно-имущественными отношениями на </w:t>
      </w: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территории муниципального образования город Минусинск»</w:t>
      </w:r>
    </w:p>
    <w:p w:rsidR="00A55B5F" w:rsidRPr="0049785A" w:rsidRDefault="00A55B5F" w:rsidP="00A55B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5598"/>
      </w:tblGrid>
      <w:tr w:rsidR="00A55B5F" w:rsidRPr="0049785A" w:rsidTr="00876553">
        <w:tc>
          <w:tcPr>
            <w:tcW w:w="3474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Наименование муниципальной программы</w:t>
            </w:r>
          </w:p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«Управление земельно-имущественными отношениями на территории муниципального образования город Минусинск» (далее – муниципальная программа)</w:t>
            </w:r>
          </w:p>
        </w:tc>
      </w:tr>
      <w:tr w:rsidR="00A55B5F" w:rsidRPr="0049785A" w:rsidTr="00876553">
        <w:trPr>
          <w:trHeight w:val="1202"/>
        </w:trPr>
        <w:tc>
          <w:tcPr>
            <w:tcW w:w="3474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98" w:type="dxa"/>
          </w:tcPr>
          <w:p w:rsidR="00A55B5F" w:rsidRPr="004C3E9F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</w:rPr>
            </w:pPr>
            <w:r w:rsidRPr="007A16E3">
              <w:rPr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A55B5F" w:rsidRPr="0049785A" w:rsidTr="00876553">
        <w:trPr>
          <w:trHeight w:val="602"/>
        </w:trPr>
        <w:tc>
          <w:tcPr>
            <w:tcW w:w="3474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98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Соисполнителей муниципальной программы нет </w:t>
            </w:r>
          </w:p>
        </w:tc>
      </w:tr>
      <w:tr w:rsidR="00A55B5F" w:rsidRPr="0049785A" w:rsidTr="00876553">
        <w:trPr>
          <w:trHeight w:val="1852"/>
        </w:trPr>
        <w:tc>
          <w:tcPr>
            <w:tcW w:w="3474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муниципальной программы, п</w:t>
            </w:r>
            <w:r w:rsidRPr="0049785A">
              <w:rPr>
                <w:sz w:val="28"/>
                <w:szCs w:val="28"/>
              </w:rPr>
              <w:t>еречень подпрограмм муниципальной программы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98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9785A">
              <w:rPr>
                <w:sz w:val="28"/>
                <w:szCs w:val="28"/>
              </w:rPr>
              <w:t>Земельно-имущественные отношения города Минусинска</w:t>
            </w:r>
          </w:p>
        </w:tc>
      </w:tr>
      <w:tr w:rsidR="00A55B5F" w:rsidRPr="0049785A" w:rsidTr="00876553">
        <w:trPr>
          <w:trHeight w:val="273"/>
        </w:trPr>
        <w:tc>
          <w:tcPr>
            <w:tcW w:w="3474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Цель муниципальной программы </w:t>
            </w:r>
          </w:p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</w:tr>
      <w:tr w:rsidR="00A55B5F" w:rsidRPr="0049785A" w:rsidTr="00876553">
        <w:tc>
          <w:tcPr>
            <w:tcW w:w="3474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Задачи муниципальной программы</w:t>
            </w:r>
          </w:p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Управление и эффективное использование земельных участков, расположенных на территории муниципального образования город Минусинск</w:t>
            </w:r>
          </w:p>
        </w:tc>
      </w:tr>
      <w:tr w:rsidR="00A55B5F" w:rsidRPr="0049785A" w:rsidTr="00876553">
        <w:tc>
          <w:tcPr>
            <w:tcW w:w="3474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49785A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98" w:type="dxa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2021 </w:t>
            </w:r>
            <w:r w:rsidRPr="0049785A">
              <w:rPr>
                <w:sz w:val="28"/>
                <w:szCs w:val="28"/>
              </w:rPr>
              <w:t>годы</w:t>
            </w:r>
          </w:p>
        </w:tc>
      </w:tr>
      <w:tr w:rsidR="00A55B5F" w:rsidRPr="0049785A" w:rsidTr="00876553">
        <w:tc>
          <w:tcPr>
            <w:tcW w:w="3474" w:type="dxa"/>
          </w:tcPr>
          <w:p w:rsidR="00A55B5F" w:rsidRPr="0049785A" w:rsidRDefault="00A55B5F" w:rsidP="00876553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5598" w:type="dxa"/>
          </w:tcPr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Целевые показатели: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1.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 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Показатели результативности: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1. Количество мест на кладбищах, в отношении которых выданы разрешения на захоронение;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lastRenderedPageBreak/>
              <w:t>2. Количество объектов недвижимости, в отношении которых осуществлен государственный кадастровый учет;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3.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4. Количество земельных участков, в отношении которых оформлены документы для льготных категорий граждан;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5. Количество рассмотренных обращений по вопросам земельных отношений;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6. Количество муниципальных услуг в сфере земельных отношений, которые могут оказываться в электронной форме;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7. Количество судебных и административных дел, в которых участвовали сотрудники МКУ «ЗиГ»;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8. Количество архивных документов в отношении земельных участков обработанных и систематизированных сотрудниками МКУ «ЗиГ»;</w:t>
            </w:r>
          </w:p>
          <w:p w:rsidR="00A55B5F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9. Количество выданных ордеров на проведение земляных работ и проведенных проверок об их выполнении</w:t>
            </w:r>
            <w:r>
              <w:rPr>
                <w:sz w:val="28"/>
                <w:szCs w:val="28"/>
              </w:rPr>
              <w:t>;</w:t>
            </w:r>
          </w:p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A1515">
              <w:rPr>
                <w:sz w:val="28"/>
                <w:szCs w:val="28"/>
              </w:rPr>
              <w:t>Количество отчетов об оценке  рыночной 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55B5F" w:rsidRPr="0049785A" w:rsidTr="00876553">
        <w:tc>
          <w:tcPr>
            <w:tcW w:w="3474" w:type="dxa"/>
          </w:tcPr>
          <w:p w:rsidR="00A55B5F" w:rsidRPr="007A16E3" w:rsidRDefault="00A55B5F" w:rsidP="008765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A55B5F" w:rsidRPr="007A16E3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A55B5F" w:rsidRPr="005844E3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Общие расходы на реализацию Программы составят </w:t>
            </w:r>
            <w:r w:rsidRPr="005844E3">
              <w:rPr>
                <w:sz w:val="28"/>
                <w:szCs w:val="28"/>
              </w:rPr>
              <w:t xml:space="preserve">– </w:t>
            </w:r>
            <w:r w:rsidRPr="006E698B">
              <w:rPr>
                <w:sz w:val="28"/>
                <w:szCs w:val="28"/>
              </w:rPr>
              <w:t>26 837,54</w:t>
            </w:r>
            <w:r w:rsidRPr="005844E3">
              <w:rPr>
                <w:sz w:val="28"/>
                <w:szCs w:val="28"/>
              </w:rPr>
              <w:t xml:space="preserve"> тыс.руб., в том числе:</w:t>
            </w:r>
          </w:p>
          <w:p w:rsidR="00A55B5F" w:rsidRPr="005844E3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844E3">
              <w:rPr>
                <w:sz w:val="28"/>
                <w:szCs w:val="28"/>
              </w:rPr>
              <w:t>за счет средств городского бюджета:</w:t>
            </w:r>
          </w:p>
          <w:p w:rsidR="00A55B5F" w:rsidRPr="006E698B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2019 год – </w:t>
            </w:r>
            <w:r w:rsidRPr="006E698B">
              <w:rPr>
                <w:sz w:val="28"/>
                <w:szCs w:val="28"/>
              </w:rPr>
              <w:t>9 062,94 тыс.руб.</w:t>
            </w:r>
          </w:p>
          <w:p w:rsidR="00A55B5F" w:rsidRPr="006E698B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698B">
              <w:rPr>
                <w:sz w:val="28"/>
                <w:szCs w:val="28"/>
              </w:rPr>
              <w:t xml:space="preserve">2020 год – 8 887,30 тыс.руб. </w:t>
            </w:r>
          </w:p>
          <w:p w:rsidR="00A55B5F" w:rsidRPr="007A16E3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698B">
              <w:rPr>
                <w:sz w:val="28"/>
                <w:szCs w:val="28"/>
              </w:rPr>
              <w:t>2021 год – 8 887,30</w:t>
            </w:r>
            <w:r w:rsidRPr="007A16E3">
              <w:rPr>
                <w:sz w:val="28"/>
                <w:szCs w:val="28"/>
              </w:rPr>
              <w:t xml:space="preserve"> тыс.руб. </w:t>
            </w:r>
          </w:p>
        </w:tc>
      </w:tr>
    </w:tbl>
    <w:p w:rsidR="00A55B5F" w:rsidRPr="0049785A" w:rsidRDefault="00A55B5F" w:rsidP="00A55B5F">
      <w:pPr>
        <w:jc w:val="both"/>
        <w:rPr>
          <w:sz w:val="28"/>
          <w:szCs w:val="28"/>
        </w:rPr>
      </w:pPr>
    </w:p>
    <w:p w:rsidR="00A55B5F" w:rsidRPr="0049785A" w:rsidRDefault="00A55B5F" w:rsidP="00A55B5F">
      <w:pPr>
        <w:tabs>
          <w:tab w:val="left" w:pos="709"/>
          <w:tab w:val="left" w:pos="851"/>
        </w:tabs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</w:t>
      </w:r>
      <w:r w:rsidRPr="0049785A">
        <w:rPr>
          <w:sz w:val="28"/>
          <w:szCs w:val="28"/>
        </w:rPr>
        <w:t>арактеристика текущего состояния в сфере</w:t>
      </w:r>
      <w:r w:rsidRPr="00CF08B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отношений. Основные цели, задачи и сроки реализации муниципальной программы</w:t>
      </w:r>
    </w:p>
    <w:p w:rsidR="00A55B5F" w:rsidRPr="0049785A" w:rsidRDefault="00A55B5F" w:rsidP="00A55B5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1"/>
          <w:sz w:val="28"/>
          <w:szCs w:val="28"/>
        </w:rPr>
        <w:t xml:space="preserve">Эффективное управление земельными участками, расположенными в границах города Минусинска не может быть осуществлено без </w:t>
      </w:r>
      <w:r w:rsidRPr="0049785A">
        <w:rPr>
          <w:spacing w:val="-2"/>
          <w:sz w:val="28"/>
          <w:szCs w:val="28"/>
        </w:rPr>
        <w:t xml:space="preserve">построения целостной системы учета земельных участков, а также их правообладателей. 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</w:t>
      </w:r>
      <w:r w:rsidRPr="0049785A">
        <w:rPr>
          <w:spacing w:val="-2"/>
          <w:sz w:val="28"/>
          <w:szCs w:val="28"/>
        </w:rPr>
        <w:lastRenderedPageBreak/>
        <w:t xml:space="preserve">градостроительство» (далее </w:t>
      </w:r>
      <w:r w:rsidRPr="0049785A">
        <w:rPr>
          <w:spacing w:val="-2"/>
          <w:sz w:val="28"/>
          <w:szCs w:val="28"/>
        </w:rPr>
        <w:softHyphen/>
        <w:t>– МКУ «ЗиГ»). Основными направлениями деятельности данного учреждения является оказание муниципальных услуг,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МКУ «ЗиГ» осуществляет полномочия</w:t>
      </w:r>
      <w:r>
        <w:rPr>
          <w:spacing w:val="-2"/>
          <w:sz w:val="28"/>
          <w:szCs w:val="28"/>
        </w:rPr>
        <w:t xml:space="preserve"> по подготовке всей необходимой документации</w:t>
      </w:r>
      <w:r w:rsidRPr="0049785A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для реализации </w:t>
      </w:r>
      <w:r w:rsidRPr="0049785A">
        <w:rPr>
          <w:spacing w:val="-2"/>
          <w:sz w:val="28"/>
          <w:szCs w:val="28"/>
        </w:rPr>
        <w:t>орган</w:t>
      </w:r>
      <w:r>
        <w:rPr>
          <w:spacing w:val="-2"/>
          <w:sz w:val="28"/>
          <w:szCs w:val="28"/>
        </w:rPr>
        <w:t>ами</w:t>
      </w:r>
      <w:r w:rsidRPr="0049785A">
        <w:rPr>
          <w:spacing w:val="-2"/>
          <w:sz w:val="28"/>
          <w:szCs w:val="28"/>
        </w:rPr>
        <w:t xml:space="preserve"> местного самоуправления </w:t>
      </w:r>
      <w:r>
        <w:rPr>
          <w:spacing w:val="-2"/>
          <w:sz w:val="28"/>
          <w:szCs w:val="28"/>
        </w:rPr>
        <w:t xml:space="preserve">своих полномочий </w:t>
      </w:r>
      <w:r w:rsidRPr="0049785A">
        <w:rPr>
          <w:spacing w:val="-2"/>
          <w:sz w:val="28"/>
          <w:szCs w:val="28"/>
        </w:rPr>
        <w:t>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</w:t>
      </w:r>
      <w:r>
        <w:rPr>
          <w:spacing w:val="-2"/>
          <w:sz w:val="28"/>
          <w:szCs w:val="28"/>
        </w:rPr>
        <w:t>, подписание правоустанавливающих документов в сфере земельных отношений</w:t>
      </w:r>
      <w:r w:rsidRPr="0049785A">
        <w:rPr>
          <w:spacing w:val="-2"/>
          <w:sz w:val="28"/>
          <w:szCs w:val="28"/>
        </w:rPr>
        <w:t xml:space="preserve"> и осуществление муниципального земельного контроля.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49785A">
        <w:rPr>
          <w:spacing w:val="-5"/>
          <w:sz w:val="28"/>
          <w:szCs w:val="28"/>
        </w:rPr>
        <w:t>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органов местного самоуправления </w:t>
      </w:r>
      <w:r w:rsidRPr="0049785A">
        <w:rPr>
          <w:spacing w:val="-2"/>
          <w:sz w:val="28"/>
          <w:szCs w:val="28"/>
        </w:rPr>
        <w:t>города Минусинска</w:t>
      </w:r>
      <w:r w:rsidRPr="0049785A">
        <w:rPr>
          <w:spacing w:val="-5"/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49785A">
        <w:rPr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49785A">
        <w:rPr>
          <w:spacing w:val="-2"/>
          <w:sz w:val="28"/>
          <w:szCs w:val="28"/>
        </w:rPr>
        <w:t>Минусинска</w:t>
      </w:r>
      <w:r w:rsidRPr="0049785A">
        <w:rPr>
          <w:spacing w:val="-5"/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49785A">
        <w:rPr>
          <w:spacing w:val="-3"/>
          <w:sz w:val="28"/>
          <w:szCs w:val="28"/>
        </w:rPr>
        <w:t xml:space="preserve">доходов бюджета за счет роста поступлений доходов </w:t>
      </w:r>
      <w:r>
        <w:rPr>
          <w:spacing w:val="-3"/>
          <w:sz w:val="28"/>
          <w:szCs w:val="28"/>
        </w:rPr>
        <w:t xml:space="preserve">(арендная плата за землю, поступления от выкупа земельных участков в собственность, земельный налог) </w:t>
      </w:r>
      <w:r w:rsidRPr="0049785A">
        <w:rPr>
          <w:spacing w:val="-3"/>
          <w:sz w:val="28"/>
          <w:szCs w:val="28"/>
        </w:rPr>
        <w:t>от мероприятий связанных с распоряжением земельными участками</w:t>
      </w:r>
      <w:r w:rsidRPr="0049785A">
        <w:rPr>
          <w:spacing w:val="-5"/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49785A">
        <w:rPr>
          <w:spacing w:val="-2"/>
          <w:sz w:val="28"/>
          <w:szCs w:val="28"/>
        </w:rPr>
        <w:t xml:space="preserve">, а также управление и распоряжение землей как одного из основных видов недвижимого имущества и достичь </w:t>
      </w:r>
      <w:r w:rsidRPr="0049785A">
        <w:rPr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49785A">
        <w:rPr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49785A">
        <w:rPr>
          <w:spacing w:val="-5"/>
          <w:sz w:val="28"/>
          <w:szCs w:val="28"/>
        </w:rPr>
        <w:t>последовательного выполнения мероприятий.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49785A">
        <w:rPr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49785A">
        <w:rPr>
          <w:sz w:val="28"/>
          <w:szCs w:val="28"/>
        </w:rPr>
        <w:t xml:space="preserve">реализации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. В рамках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 определены показатели, которые </w:t>
      </w:r>
      <w:r w:rsidRPr="0049785A">
        <w:rPr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49785A">
        <w:rPr>
          <w:spacing w:val="-6"/>
          <w:sz w:val="28"/>
          <w:szCs w:val="28"/>
        </w:rPr>
        <w:t>целевым методом, являются:</w:t>
      </w:r>
    </w:p>
    <w:p w:rsidR="00A55B5F" w:rsidRPr="0049785A" w:rsidRDefault="00A55B5F" w:rsidP="00A55B5F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:rsidR="00A55B5F" w:rsidRPr="0049785A" w:rsidRDefault="00A55B5F" w:rsidP="00A55B5F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lastRenderedPageBreak/>
        <w:t>–</w:t>
      </w:r>
      <w:r w:rsidRPr="0049785A">
        <w:rPr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A55B5F" w:rsidRPr="0049785A" w:rsidRDefault="00A55B5F" w:rsidP="00A55B5F">
      <w:pPr>
        <w:shd w:val="clear" w:color="auto" w:fill="FFFFFF"/>
        <w:tabs>
          <w:tab w:val="left" w:pos="749"/>
        </w:tabs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– </w:t>
      </w:r>
      <w:r w:rsidRPr="0049785A">
        <w:rPr>
          <w:spacing w:val="-5"/>
          <w:sz w:val="28"/>
          <w:szCs w:val="28"/>
        </w:rPr>
        <w:t>неэффективное использование    средств   городского бюджета,   выделенных   на реализацию мероприятий Программы.</w:t>
      </w:r>
    </w:p>
    <w:p w:rsidR="00A55B5F" w:rsidRPr="0049785A" w:rsidRDefault="00A55B5F" w:rsidP="00A55B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Основной целью при реализации Программы является:</w:t>
      </w:r>
    </w:p>
    <w:p w:rsidR="00A55B5F" w:rsidRPr="0049785A" w:rsidRDefault="00A55B5F" w:rsidP="00A55B5F">
      <w:pPr>
        <w:shd w:val="clear" w:color="auto" w:fill="FFFFFF"/>
        <w:ind w:left="540" w:right="22"/>
        <w:jc w:val="both"/>
        <w:rPr>
          <w:spacing w:val="-2"/>
          <w:sz w:val="28"/>
          <w:szCs w:val="28"/>
        </w:rPr>
      </w:pPr>
      <w:r w:rsidRPr="0049785A">
        <w:rPr>
          <w:sz w:val="28"/>
          <w:szCs w:val="28"/>
        </w:rPr>
        <w:t>Организация  работы в сфере земельных  отношений.</w:t>
      </w:r>
    </w:p>
    <w:p w:rsidR="00A55B5F" w:rsidRPr="0049785A" w:rsidRDefault="00A55B5F" w:rsidP="00A55B5F">
      <w:pPr>
        <w:ind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Основным целевым показателем определена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законодательства.</w:t>
      </w:r>
    </w:p>
    <w:p w:rsidR="00A55B5F" w:rsidRPr="0049785A" w:rsidRDefault="00A55B5F" w:rsidP="00A55B5F">
      <w:pPr>
        <w:shd w:val="clear" w:color="auto" w:fill="FFFFFF"/>
        <w:ind w:right="22" w:firstLine="567"/>
        <w:jc w:val="both"/>
        <w:rPr>
          <w:spacing w:val="-2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Достижение поставленной цели возможно при условии выполнения задачи по </w:t>
      </w:r>
      <w:r w:rsidRPr="0049785A">
        <w:rPr>
          <w:sz w:val="28"/>
          <w:szCs w:val="28"/>
        </w:rPr>
        <w:t>управлению и эффективному использованию земельными участками, расположенными на территории муниципального образования город Минусинск.</w:t>
      </w:r>
      <w:r>
        <w:rPr>
          <w:sz w:val="28"/>
          <w:szCs w:val="28"/>
        </w:rPr>
        <w:t xml:space="preserve"> </w:t>
      </w:r>
    </w:p>
    <w:p w:rsidR="00A55B5F" w:rsidRPr="0049785A" w:rsidRDefault="00A55B5F" w:rsidP="00A55B5F">
      <w:pPr>
        <w:shd w:val="clear" w:color="auto" w:fill="FFFFFF"/>
        <w:ind w:right="2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Данная задача достигается путем организации работы по предоставлению</w:t>
      </w:r>
      <w:r w:rsidRPr="0049785A">
        <w:rPr>
          <w:spacing w:val="-5"/>
          <w:sz w:val="28"/>
          <w:szCs w:val="28"/>
        </w:rPr>
        <w:t xml:space="preserve"> юридическим и физическим лицам в постоянное (бессрочное)  пользование, в безвозмездное пользование, аренду, собственность земельных участков</w:t>
      </w:r>
      <w:r>
        <w:rPr>
          <w:spacing w:val="-5"/>
          <w:sz w:val="28"/>
          <w:szCs w:val="28"/>
        </w:rPr>
        <w:t xml:space="preserve"> находящихся в государственной не разграниченной и муниципальной собственности</w:t>
      </w:r>
      <w:r w:rsidRPr="0049785A">
        <w:rPr>
          <w:spacing w:val="-5"/>
          <w:sz w:val="28"/>
          <w:szCs w:val="28"/>
        </w:rPr>
        <w:t>.</w:t>
      </w:r>
    </w:p>
    <w:p w:rsidR="00A55B5F" w:rsidRPr="0049785A" w:rsidRDefault="00A55B5F" w:rsidP="00A55B5F">
      <w:pPr>
        <w:tabs>
          <w:tab w:val="left" w:pos="567"/>
        </w:tabs>
        <w:jc w:val="both"/>
        <w:rPr>
          <w:sz w:val="28"/>
          <w:szCs w:val="28"/>
        </w:rPr>
      </w:pPr>
    </w:p>
    <w:p w:rsidR="00A55B5F" w:rsidRPr="0049785A" w:rsidRDefault="00A55B5F" w:rsidP="00A55B5F">
      <w:pPr>
        <w:pStyle w:val="a6"/>
        <w:widowControl w:val="0"/>
        <w:jc w:val="center"/>
        <w:rPr>
          <w:bCs/>
          <w:sz w:val="28"/>
          <w:szCs w:val="28"/>
        </w:rPr>
      </w:pPr>
      <w:r>
        <w:rPr>
          <w:sz w:val="28"/>
          <w:lang w:val="en-US"/>
        </w:rPr>
        <w:t>II</w:t>
      </w:r>
      <w:r w:rsidRPr="0049785A">
        <w:rPr>
          <w:sz w:val="28"/>
        </w:rPr>
        <w:t xml:space="preserve">. </w:t>
      </w:r>
      <w:r>
        <w:rPr>
          <w:sz w:val="28"/>
        </w:rPr>
        <w:t>Перечень подпрограмм, краткое описание мероприятий подпрограмм</w:t>
      </w:r>
    </w:p>
    <w:p w:rsidR="00A55B5F" w:rsidRPr="0049785A" w:rsidRDefault="00A55B5F" w:rsidP="00A55B5F">
      <w:pPr>
        <w:pStyle w:val="a6"/>
        <w:widowControl w:val="0"/>
        <w:jc w:val="center"/>
        <w:rPr>
          <w:sz w:val="28"/>
        </w:rPr>
      </w:pPr>
    </w:p>
    <w:p w:rsidR="00A55B5F" w:rsidRDefault="00A55B5F" w:rsidP="00A55B5F">
      <w:pPr>
        <w:pStyle w:val="a6"/>
        <w:widowControl w:val="0"/>
        <w:ind w:firstLine="567"/>
        <w:rPr>
          <w:sz w:val="28"/>
        </w:rPr>
      </w:pPr>
      <w:r w:rsidRPr="007A16E3">
        <w:rPr>
          <w:sz w:val="28"/>
        </w:rPr>
        <w:t>Решение задач Программы достигается реализацией подпрограммы</w:t>
      </w:r>
      <w:r>
        <w:rPr>
          <w:sz w:val="28"/>
        </w:rPr>
        <w:t xml:space="preserve"> </w:t>
      </w:r>
      <w:r w:rsidRPr="0038733A">
        <w:rPr>
          <w:sz w:val="28"/>
        </w:rPr>
        <w:t>«Земельно-имущественные отношения города Минусинска»</w:t>
      </w:r>
      <w:r w:rsidRPr="007A16E3">
        <w:rPr>
          <w:sz w:val="28"/>
        </w:rPr>
        <w:t xml:space="preserve">. </w:t>
      </w:r>
    </w:p>
    <w:p w:rsidR="00A55B5F" w:rsidRDefault="00A55B5F" w:rsidP="00A55B5F">
      <w:pPr>
        <w:shd w:val="clear" w:color="auto" w:fill="FFFFFF"/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Реализация подпрограммы достигается путем реализации следующих мероприятий:</w:t>
      </w:r>
    </w:p>
    <w:p w:rsidR="00A55B5F" w:rsidRDefault="00A55B5F" w:rsidP="00A55B5F">
      <w:pPr>
        <w:shd w:val="clear" w:color="auto" w:fill="FFFFFF"/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1. О</w:t>
      </w:r>
      <w:r w:rsidRPr="001D782E">
        <w:rPr>
          <w:sz w:val="28"/>
          <w:szCs w:val="28"/>
        </w:rPr>
        <w:t>беспечение деятельности (оказание услуг) подведомственных учреждений</w:t>
      </w:r>
      <w:r>
        <w:rPr>
          <w:sz w:val="28"/>
          <w:szCs w:val="28"/>
        </w:rPr>
        <w:t>, в следующем составе: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785A">
        <w:rPr>
          <w:sz w:val="28"/>
          <w:szCs w:val="28"/>
        </w:rPr>
        <w:t xml:space="preserve">1. </w:t>
      </w:r>
      <w:r w:rsidRPr="00BA1515">
        <w:rPr>
          <w:sz w:val="28"/>
          <w:szCs w:val="28"/>
        </w:rPr>
        <w:t>Выполнение работ по выдаче разрешений на захоронения</w:t>
      </w:r>
      <w:r w:rsidRPr="0049785A">
        <w:rPr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общественные кладбища находятся в ведении органов местного самоуправления. Передача коммерческим организациям, в том числе муниципальным предприятиям, полномочий по предоставлению мест для захоронения не допускается.</w:t>
      </w:r>
    </w:p>
    <w:p w:rsidR="00A55B5F" w:rsidRPr="0049785A" w:rsidRDefault="00A55B5F" w:rsidP="00A55B5F">
      <w:pPr>
        <w:ind w:left="11" w:firstLine="529"/>
        <w:jc w:val="both"/>
        <w:rPr>
          <w:spacing w:val="-5"/>
          <w:sz w:val="28"/>
          <w:szCs w:val="28"/>
        </w:rPr>
      </w:pPr>
      <w:r w:rsidRPr="0044564E">
        <w:rPr>
          <w:spacing w:val="-5"/>
          <w:sz w:val="28"/>
          <w:szCs w:val="28"/>
        </w:rPr>
        <w:t xml:space="preserve">За </w:t>
      </w:r>
      <w:r>
        <w:rPr>
          <w:spacing w:val="-5"/>
          <w:sz w:val="28"/>
          <w:szCs w:val="28"/>
        </w:rPr>
        <w:t>десять месяцев 2018</w:t>
      </w:r>
      <w:r w:rsidRPr="0049785A">
        <w:rPr>
          <w:spacing w:val="-5"/>
          <w:sz w:val="28"/>
          <w:szCs w:val="28"/>
        </w:rPr>
        <w:t xml:space="preserve"> года выдано </w:t>
      </w:r>
      <w:r>
        <w:rPr>
          <w:spacing w:val="-5"/>
          <w:sz w:val="28"/>
          <w:szCs w:val="28"/>
        </w:rPr>
        <w:t>903</w:t>
      </w:r>
      <w:r w:rsidRPr="0049785A">
        <w:rPr>
          <w:spacing w:val="-5"/>
          <w:sz w:val="28"/>
          <w:szCs w:val="28"/>
        </w:rPr>
        <w:t xml:space="preserve"> разрешени</w:t>
      </w:r>
      <w:r>
        <w:rPr>
          <w:spacing w:val="-5"/>
          <w:sz w:val="28"/>
          <w:szCs w:val="28"/>
        </w:rPr>
        <w:t>я</w:t>
      </w:r>
      <w:r w:rsidRPr="0049785A">
        <w:rPr>
          <w:spacing w:val="-5"/>
          <w:sz w:val="28"/>
          <w:szCs w:val="28"/>
        </w:rPr>
        <w:t xml:space="preserve"> на захоронение. Оснований полагать, что в течение 201</w:t>
      </w:r>
      <w:r>
        <w:rPr>
          <w:spacing w:val="-5"/>
          <w:sz w:val="28"/>
          <w:szCs w:val="28"/>
        </w:rPr>
        <w:t>9</w:t>
      </w:r>
      <w:r w:rsidRPr="0049785A">
        <w:rPr>
          <w:spacing w:val="-5"/>
          <w:sz w:val="28"/>
          <w:szCs w:val="28"/>
        </w:rPr>
        <w:t xml:space="preserve"> - 20</w:t>
      </w:r>
      <w:r>
        <w:rPr>
          <w:spacing w:val="-5"/>
          <w:sz w:val="28"/>
          <w:szCs w:val="28"/>
        </w:rPr>
        <w:t>21</w:t>
      </w:r>
      <w:r w:rsidRPr="0049785A">
        <w:rPr>
          <w:spacing w:val="-5"/>
          <w:sz w:val="28"/>
          <w:szCs w:val="28"/>
        </w:rPr>
        <w:t xml:space="preserve"> годов произойдет уменьшение данных работ в настоящий момент, не имеется.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9785A">
        <w:rPr>
          <w:sz w:val="28"/>
          <w:szCs w:val="28"/>
        </w:rPr>
        <w:t xml:space="preserve">. </w:t>
      </w:r>
      <w:r w:rsidRPr="00707353">
        <w:rPr>
          <w:sz w:val="28"/>
          <w:szCs w:val="28"/>
        </w:rPr>
        <w:t>Выполнение кадастровых работ и обращение с заявлением о поставке  объектов недвижимости на государственный кадастровый учет</w:t>
      </w:r>
      <w:r w:rsidRPr="0049785A">
        <w:rPr>
          <w:sz w:val="28"/>
          <w:szCs w:val="28"/>
        </w:rPr>
        <w:t>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9785A">
        <w:rPr>
          <w:sz w:val="28"/>
          <w:szCs w:val="28"/>
        </w:rPr>
        <w:t xml:space="preserve">. </w:t>
      </w:r>
      <w:r w:rsidRPr="00707353">
        <w:rPr>
          <w:sz w:val="28"/>
          <w:szCs w:val="28"/>
        </w:rPr>
        <w:t>Выполнение работ, необходимых для подготовки документов на земельные участки, расположенные на территории города Минусинска</w:t>
      </w:r>
      <w:r w:rsidRPr="0049785A">
        <w:rPr>
          <w:sz w:val="28"/>
          <w:szCs w:val="28"/>
        </w:rPr>
        <w:t>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9785A">
        <w:rPr>
          <w:sz w:val="28"/>
          <w:szCs w:val="28"/>
        </w:rPr>
        <w:t xml:space="preserve">. </w:t>
      </w:r>
      <w:r w:rsidRPr="00707353">
        <w:rPr>
          <w:sz w:val="28"/>
          <w:szCs w:val="28"/>
        </w:rPr>
        <w:t>Выполнение работ, необходимых для подготовки документов о предоставлении земельных участков льготным категориям населения</w:t>
      </w:r>
      <w:r w:rsidRPr="0049785A">
        <w:rPr>
          <w:spacing w:val="-5"/>
          <w:sz w:val="28"/>
          <w:szCs w:val="28"/>
        </w:rPr>
        <w:t>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9785A">
        <w:rPr>
          <w:sz w:val="28"/>
          <w:szCs w:val="28"/>
        </w:rPr>
        <w:t xml:space="preserve">. </w:t>
      </w:r>
      <w:r w:rsidRPr="00707353">
        <w:rPr>
          <w:sz w:val="28"/>
          <w:szCs w:val="28"/>
        </w:rPr>
        <w:t>Выполнение работ, необходимых для рассмотрения обращений граждан и юридических лиц в сфере земельных отношений и подготовка ответов на них</w:t>
      </w:r>
      <w:r w:rsidRPr="0049785A">
        <w:rPr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lastRenderedPageBreak/>
        <w:t>Рассмотрение обращений граждан и юридических лиц по вопросам земельных  отношений, поступивших в Администрацию города Минусинска</w:t>
      </w:r>
      <w:r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является одним из видов деятельности предусмотренным уставом МКУ «ЗиГ».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9785A">
        <w:rPr>
          <w:sz w:val="28"/>
          <w:szCs w:val="28"/>
        </w:rPr>
        <w:t xml:space="preserve">. </w:t>
      </w:r>
      <w:r w:rsidRPr="00707353">
        <w:rPr>
          <w:sz w:val="28"/>
          <w:szCs w:val="28"/>
        </w:rPr>
        <w:t>Выполнение работ, необходимых для организации электронного документооборота в сфере земельных отношений</w:t>
      </w:r>
      <w:r w:rsidRPr="0049785A">
        <w:rPr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В настоящий момент актуальной является проблема создания «электронного правительства» и оказания государственных и муниципальных услуг в электронной форме. Вопросы оказания муниципальных услуг в сфере земельных отношений относятся к одним из самых востребованных. На территории города Минусинска утверждены десять муниципальных услуг которые </w:t>
      </w:r>
      <w:r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должны оказываться в электронном виде. В течение 201</w:t>
      </w:r>
      <w:r w:rsidRPr="009C2BD4">
        <w:rPr>
          <w:spacing w:val="-5"/>
          <w:sz w:val="28"/>
          <w:szCs w:val="28"/>
        </w:rPr>
        <w:t>4</w:t>
      </w:r>
      <w:r w:rsidRPr="0049785A">
        <w:rPr>
          <w:spacing w:val="-5"/>
          <w:sz w:val="28"/>
          <w:szCs w:val="28"/>
        </w:rPr>
        <w:t>-20</w:t>
      </w:r>
      <w:r>
        <w:rPr>
          <w:spacing w:val="-5"/>
          <w:sz w:val="28"/>
          <w:szCs w:val="28"/>
        </w:rPr>
        <w:t>20</w:t>
      </w:r>
      <w:r w:rsidRPr="0049785A">
        <w:rPr>
          <w:spacing w:val="-5"/>
          <w:sz w:val="28"/>
          <w:szCs w:val="28"/>
        </w:rPr>
        <w:t xml:space="preserve"> годов создается соответствующая инфраструктура для перевода данных услуг исключительно на оказание в электронной форме. 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49785A">
        <w:rPr>
          <w:sz w:val="28"/>
          <w:szCs w:val="28"/>
        </w:rPr>
        <w:t xml:space="preserve">. </w:t>
      </w:r>
      <w:r w:rsidRPr="00707353">
        <w:rPr>
          <w:sz w:val="28"/>
          <w:szCs w:val="28"/>
        </w:rPr>
        <w:t>Выполнение работ, необходимых для участия в судебных заседаниях, административных делах и рассмотрения протестов и представлений прокуратуры</w:t>
      </w:r>
      <w:r w:rsidRPr="0049785A">
        <w:rPr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Сфера земельных отношений является одной из самых сложных и трудоемких по количеству участвующих в ней лиц и организаций. Ежегодно несколько десятков граждан и юридических лиц обращаются в суды различных инстанций для решения вопросов в сфере земельных отношений.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49785A">
        <w:rPr>
          <w:sz w:val="28"/>
          <w:szCs w:val="28"/>
        </w:rPr>
        <w:t xml:space="preserve">. </w:t>
      </w:r>
      <w:r w:rsidRPr="00B5251A">
        <w:rPr>
          <w:sz w:val="28"/>
          <w:szCs w:val="28"/>
        </w:rPr>
        <w:t>Выполнение работ, необходимых для ведения архива документов на земельные участки, расположенные на территории города Минусинска</w:t>
      </w:r>
      <w:r w:rsidRPr="0049785A">
        <w:rPr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Для осуществления полномочий органов местного самоуправления в сфере земельных отношений, с целью рационального управления и распоряжения земельными участками, находящимися в муниципальной, а также государственной собственности (до разграничения права собственности на землю) необходимо ведение систематизированного архива документов о правах на земельные участки, а также иной документации. Архив ведется как на бумажных носителях, которые систематизируются и регулярно пополняются, так и в виде регулярно пополняемой электронной базы данных, которая содержит «историю» земельных участков и землепользователей на территории муниципального образования город Минусинск.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Отсутствие архива документов на земельные участки сделает невозможной выполнение органами местного самоуправления своих функций в сфере земельных отношений.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49785A">
        <w:rPr>
          <w:sz w:val="28"/>
          <w:szCs w:val="28"/>
        </w:rPr>
        <w:t xml:space="preserve">. </w:t>
      </w:r>
      <w:r w:rsidRPr="00B5251A">
        <w:rPr>
          <w:sz w:val="28"/>
          <w:szCs w:val="28"/>
        </w:rPr>
        <w:t>Выполнение работ, необходимых для выдачи ордеров на проведение земляных работ и контроля за их выполнением</w:t>
      </w:r>
      <w:r w:rsidRPr="0049785A">
        <w:rPr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«ЗиГ».</w:t>
      </w:r>
    </w:p>
    <w:p w:rsidR="00A55B5F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Выдача ордеров на производство земляных работ и контроль  за их выполнением относится к функциям органов местного самоуправления и является обязательным.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D782E">
        <w:rPr>
          <w:sz w:val="28"/>
          <w:szCs w:val="28"/>
        </w:rPr>
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</w:r>
      <w:r>
        <w:rPr>
          <w:sz w:val="28"/>
          <w:szCs w:val="28"/>
        </w:rPr>
        <w:t>.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</w:rPr>
        <w:t xml:space="preserve">Оформление прав на земельные участки, распоряжение данными участками и иными объектами невозможно без </w:t>
      </w:r>
      <w:r w:rsidRPr="001D782E">
        <w:rPr>
          <w:sz w:val="28"/>
          <w:szCs w:val="28"/>
        </w:rPr>
        <w:t>технической инвентаризации, паспортизации и государственной регистрации прав</w:t>
      </w:r>
      <w:r>
        <w:rPr>
          <w:sz w:val="28"/>
          <w:szCs w:val="28"/>
        </w:rPr>
        <w:t>, а также проведения рыночной оценки стоимости в отношении земельных участков и иных объектов, права на которые оформляются путем проведения аукционов.</w:t>
      </w:r>
      <w:r w:rsidRPr="005223E2">
        <w:rPr>
          <w:sz w:val="28"/>
          <w:szCs w:val="28"/>
        </w:rPr>
        <w:t xml:space="preserve"> 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В 2017 году проведен 41 аукцион в отношении земельных участков,  17 аукционов в отношении нестационарных торговых объектов и 20 аукционов в отношении рекламных конструкций.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2018 году проведено 46 аукционов в отношении земельных участков,  нестационарных торговых объектов и рекламных конструкций. 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Для проведения этих аукционов осуществлена инвентаризация, паспортизация</w:t>
      </w:r>
      <w:r w:rsidRPr="005223E2">
        <w:rPr>
          <w:sz w:val="28"/>
          <w:szCs w:val="28"/>
        </w:rPr>
        <w:t xml:space="preserve"> и государственн</w:t>
      </w:r>
      <w:r>
        <w:rPr>
          <w:sz w:val="28"/>
          <w:szCs w:val="28"/>
        </w:rPr>
        <w:t>ая регистрация</w:t>
      </w:r>
      <w:r w:rsidRPr="005223E2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на данные объекты.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2019 год планируется проведение не менее 45 аукционов в отношении земельных участков,  нестационарных торговых объектов и рекламных конструкций, для проведения которых необходима инвентаризация, паспортизация, оценка рыночной стоимости </w:t>
      </w:r>
      <w:r w:rsidRPr="005223E2">
        <w:rPr>
          <w:sz w:val="28"/>
          <w:szCs w:val="28"/>
        </w:rPr>
        <w:t>и государственн</w:t>
      </w:r>
      <w:r>
        <w:rPr>
          <w:sz w:val="28"/>
          <w:szCs w:val="28"/>
        </w:rPr>
        <w:t>ая регистрация</w:t>
      </w:r>
      <w:r w:rsidRPr="005223E2">
        <w:rPr>
          <w:sz w:val="28"/>
          <w:szCs w:val="28"/>
        </w:rPr>
        <w:t xml:space="preserve"> прав</w:t>
      </w:r>
      <w:r>
        <w:rPr>
          <w:sz w:val="28"/>
          <w:szCs w:val="28"/>
        </w:rPr>
        <w:t>.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</w:p>
    <w:p w:rsidR="00A55B5F" w:rsidRDefault="00A55B5F" w:rsidP="00A55B5F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49785A">
        <w:rPr>
          <w:sz w:val="28"/>
          <w:szCs w:val="28"/>
        </w:rPr>
        <w:t>П</w:t>
      </w:r>
      <w:r>
        <w:rPr>
          <w:sz w:val="28"/>
          <w:szCs w:val="28"/>
        </w:rPr>
        <w:t>еречень нормативных правовых актов, которые необходимы для реализации мероприятий программы, подпрограммы</w:t>
      </w:r>
    </w:p>
    <w:p w:rsidR="00A55B5F" w:rsidRDefault="00A55B5F" w:rsidP="00A55B5F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Для достижения программных мероприятий </w:t>
      </w:r>
      <w:r w:rsidRPr="001A2532">
        <w:rPr>
          <w:spacing w:val="-5"/>
          <w:sz w:val="28"/>
          <w:szCs w:val="28"/>
        </w:rPr>
        <w:t>муниципально</w:t>
      </w:r>
      <w:r>
        <w:rPr>
          <w:spacing w:val="-5"/>
          <w:sz w:val="28"/>
          <w:szCs w:val="28"/>
        </w:rPr>
        <w:t>е казенное учреждение города Минусинска «Землеустройство и градостроительство»</w:t>
      </w:r>
      <w:r w:rsidRPr="001A2532">
        <w:rPr>
          <w:spacing w:val="-5"/>
          <w:sz w:val="28"/>
          <w:szCs w:val="28"/>
        </w:rPr>
        <w:t xml:space="preserve"> в своей деятельности руководствуется</w:t>
      </w:r>
      <w:r>
        <w:rPr>
          <w:spacing w:val="-5"/>
          <w:sz w:val="28"/>
          <w:szCs w:val="28"/>
        </w:rPr>
        <w:t xml:space="preserve"> следующими нормативными актами</w:t>
      </w:r>
      <w:r w:rsidRPr="001A2532">
        <w:rPr>
          <w:spacing w:val="-5"/>
          <w:sz w:val="28"/>
          <w:szCs w:val="28"/>
        </w:rPr>
        <w:t>: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>Конституцией Российской Федерации;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>Земельным кодексом Российской Федерации;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>Бюджетным кодексом Российской Федерации;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06.10.2003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131-ФЗ </w:t>
      </w:r>
      <w:r>
        <w:rPr>
          <w:spacing w:val="-5"/>
          <w:sz w:val="28"/>
          <w:szCs w:val="28"/>
        </w:rPr>
        <w:t>«</w:t>
      </w:r>
      <w:r w:rsidRPr="001A2532">
        <w:rPr>
          <w:spacing w:val="-5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-5"/>
          <w:sz w:val="28"/>
          <w:szCs w:val="28"/>
        </w:rPr>
        <w:t>»</w:t>
      </w:r>
      <w:r w:rsidRPr="001A2532">
        <w:rPr>
          <w:spacing w:val="-5"/>
          <w:sz w:val="28"/>
          <w:szCs w:val="28"/>
        </w:rPr>
        <w:t>;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12.01.1996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7-ФЗ </w:t>
      </w:r>
      <w:r>
        <w:rPr>
          <w:spacing w:val="-5"/>
          <w:sz w:val="28"/>
          <w:szCs w:val="28"/>
        </w:rPr>
        <w:t>«О некоммерческих организациях»</w:t>
      </w:r>
      <w:r w:rsidRPr="001A2532">
        <w:rPr>
          <w:spacing w:val="-5"/>
          <w:sz w:val="28"/>
          <w:szCs w:val="28"/>
        </w:rPr>
        <w:t>;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14.11.2002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161-ФЗ </w:t>
      </w:r>
      <w:r>
        <w:rPr>
          <w:spacing w:val="-5"/>
          <w:sz w:val="28"/>
          <w:szCs w:val="28"/>
        </w:rPr>
        <w:t>«</w:t>
      </w:r>
      <w:r w:rsidRPr="001A2532">
        <w:rPr>
          <w:spacing w:val="-5"/>
          <w:sz w:val="28"/>
          <w:szCs w:val="28"/>
        </w:rPr>
        <w:t>О государственных и муниц</w:t>
      </w:r>
      <w:r>
        <w:rPr>
          <w:spacing w:val="-5"/>
          <w:sz w:val="28"/>
          <w:szCs w:val="28"/>
        </w:rPr>
        <w:t>ипальных унитарных предприятиях»</w:t>
      </w:r>
      <w:r w:rsidRPr="001A2532">
        <w:rPr>
          <w:spacing w:val="-5"/>
          <w:sz w:val="28"/>
          <w:szCs w:val="28"/>
        </w:rPr>
        <w:t>;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21.12.2001 </w:t>
      </w:r>
      <w:r>
        <w:rPr>
          <w:spacing w:val="-5"/>
          <w:sz w:val="28"/>
          <w:szCs w:val="28"/>
        </w:rPr>
        <w:t>№ 178-ФЗ «</w:t>
      </w:r>
      <w:r w:rsidRPr="001A2532">
        <w:rPr>
          <w:spacing w:val="-5"/>
          <w:sz w:val="28"/>
          <w:szCs w:val="28"/>
        </w:rPr>
        <w:t>О приватизации государственного и муниципального имущест</w:t>
      </w:r>
      <w:r>
        <w:rPr>
          <w:spacing w:val="-5"/>
          <w:sz w:val="28"/>
          <w:szCs w:val="28"/>
        </w:rPr>
        <w:t>ва»</w:t>
      </w:r>
      <w:r w:rsidRPr="001A2532">
        <w:rPr>
          <w:spacing w:val="-5"/>
          <w:sz w:val="28"/>
          <w:szCs w:val="28"/>
        </w:rPr>
        <w:t>;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>Федеральным законом от 13</w:t>
      </w:r>
      <w:r>
        <w:rPr>
          <w:spacing w:val="-5"/>
          <w:sz w:val="28"/>
          <w:szCs w:val="28"/>
        </w:rPr>
        <w:t>.07.</w:t>
      </w:r>
      <w:r w:rsidRPr="001A2532">
        <w:rPr>
          <w:spacing w:val="-5"/>
          <w:sz w:val="28"/>
          <w:szCs w:val="28"/>
        </w:rPr>
        <w:t xml:space="preserve">2015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218-ФЗ</w:t>
      </w:r>
      <w:r>
        <w:rPr>
          <w:spacing w:val="-5"/>
          <w:sz w:val="28"/>
          <w:szCs w:val="28"/>
        </w:rPr>
        <w:t xml:space="preserve"> «</w:t>
      </w:r>
      <w:r w:rsidRPr="001A2532">
        <w:rPr>
          <w:spacing w:val="-5"/>
          <w:sz w:val="28"/>
          <w:szCs w:val="28"/>
        </w:rPr>
        <w:t>О государст</w:t>
      </w:r>
      <w:r>
        <w:rPr>
          <w:spacing w:val="-5"/>
          <w:sz w:val="28"/>
          <w:szCs w:val="28"/>
        </w:rPr>
        <w:t>венной регистрации недвижимости»</w:t>
      </w:r>
      <w:r w:rsidRPr="001A2532">
        <w:rPr>
          <w:spacing w:val="-5"/>
          <w:sz w:val="28"/>
          <w:szCs w:val="28"/>
        </w:rPr>
        <w:t>;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29.07.1998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135-ФЗ </w:t>
      </w:r>
      <w:r>
        <w:rPr>
          <w:spacing w:val="-5"/>
          <w:sz w:val="28"/>
          <w:szCs w:val="28"/>
        </w:rPr>
        <w:t>«</w:t>
      </w:r>
      <w:r w:rsidRPr="001A2532">
        <w:rPr>
          <w:spacing w:val="-5"/>
          <w:sz w:val="28"/>
          <w:szCs w:val="28"/>
        </w:rPr>
        <w:t>Об оценочной деятельности в Российской Федерации</w:t>
      </w:r>
      <w:r>
        <w:rPr>
          <w:spacing w:val="-5"/>
          <w:sz w:val="28"/>
          <w:szCs w:val="28"/>
        </w:rPr>
        <w:t>»</w:t>
      </w:r>
      <w:r w:rsidRPr="001A2532">
        <w:rPr>
          <w:spacing w:val="-5"/>
          <w:sz w:val="28"/>
          <w:szCs w:val="28"/>
        </w:rPr>
        <w:t>;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26.07.2006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135-ФЗ </w:t>
      </w:r>
      <w:r>
        <w:rPr>
          <w:spacing w:val="-5"/>
          <w:sz w:val="28"/>
          <w:szCs w:val="28"/>
        </w:rPr>
        <w:t>«О защите конкуренции»</w:t>
      </w:r>
      <w:r w:rsidRPr="001A2532">
        <w:rPr>
          <w:spacing w:val="-5"/>
          <w:sz w:val="28"/>
          <w:szCs w:val="28"/>
        </w:rPr>
        <w:t>;</w:t>
      </w:r>
    </w:p>
    <w:p w:rsidR="00A55B5F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Законом Красноярского края от 04.12.2008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7-2542 </w:t>
      </w:r>
      <w:r>
        <w:rPr>
          <w:spacing w:val="-5"/>
          <w:sz w:val="28"/>
          <w:szCs w:val="28"/>
        </w:rPr>
        <w:t>«</w:t>
      </w:r>
      <w:r w:rsidRPr="001A2532">
        <w:rPr>
          <w:spacing w:val="-5"/>
          <w:sz w:val="28"/>
          <w:szCs w:val="28"/>
        </w:rPr>
        <w:t>О регулировании земельных отношений в Красноярском крае</w:t>
      </w:r>
      <w:r>
        <w:rPr>
          <w:spacing w:val="-5"/>
          <w:sz w:val="28"/>
          <w:szCs w:val="28"/>
        </w:rPr>
        <w:t>»</w:t>
      </w:r>
      <w:r w:rsidRPr="001A2532">
        <w:rPr>
          <w:spacing w:val="-5"/>
          <w:sz w:val="28"/>
          <w:szCs w:val="28"/>
        </w:rPr>
        <w:t>;</w:t>
      </w:r>
    </w:p>
    <w:p w:rsidR="00A55B5F" w:rsidRDefault="00A55B5F" w:rsidP="00A55B5F">
      <w:pPr>
        <w:shd w:val="clear" w:color="auto" w:fill="FFFFFF"/>
        <w:ind w:left="11" w:right="22" w:firstLine="52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Решением </w:t>
      </w:r>
      <w:r w:rsidRPr="00817A55">
        <w:rPr>
          <w:sz w:val="28"/>
          <w:szCs w:val="28"/>
        </w:rPr>
        <w:t xml:space="preserve">Минусинского городского Совета депутатов от </w:t>
      </w:r>
      <w:r w:rsidRPr="00541BB1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541BB1">
        <w:rPr>
          <w:sz w:val="28"/>
          <w:szCs w:val="28"/>
        </w:rPr>
        <w:t>03</w:t>
      </w:r>
      <w:r w:rsidRPr="00817A55">
        <w:rPr>
          <w:sz w:val="28"/>
          <w:szCs w:val="28"/>
        </w:rPr>
        <w:t>.201</w:t>
      </w:r>
      <w:r w:rsidRPr="00541BB1">
        <w:rPr>
          <w:sz w:val="28"/>
          <w:szCs w:val="28"/>
        </w:rPr>
        <w:t>0</w:t>
      </w:r>
      <w:r w:rsidRPr="00817A55">
        <w:rPr>
          <w:sz w:val="28"/>
          <w:szCs w:val="28"/>
        </w:rPr>
        <w:t xml:space="preserve"> № </w:t>
      </w:r>
      <w:r w:rsidRPr="00541BB1">
        <w:rPr>
          <w:sz w:val="28"/>
          <w:szCs w:val="28"/>
        </w:rPr>
        <w:t>22-186</w:t>
      </w:r>
      <w:r w:rsidRPr="00817A55">
        <w:rPr>
          <w:sz w:val="28"/>
          <w:szCs w:val="28"/>
        </w:rPr>
        <w:t>р «Об утверждении</w:t>
      </w:r>
      <w:r>
        <w:rPr>
          <w:sz w:val="28"/>
          <w:szCs w:val="28"/>
        </w:rPr>
        <w:t xml:space="preserve"> правил производства земляных работ на территории </w:t>
      </w:r>
      <w:r w:rsidRPr="00817A55">
        <w:rPr>
          <w:sz w:val="28"/>
          <w:szCs w:val="28"/>
        </w:rPr>
        <w:t xml:space="preserve">муниципального образования город Минусинск, </w:t>
      </w:r>
      <w:r>
        <w:rPr>
          <w:sz w:val="28"/>
          <w:szCs w:val="28"/>
        </w:rPr>
        <w:t>о внесении изменений в решения Минусинского городского Совета депутатов от 24.04.2008 № 7-41р, от 24.03.2009 № 14-114р»;</w:t>
      </w:r>
    </w:p>
    <w:p w:rsidR="00A55B5F" w:rsidRDefault="00A55B5F" w:rsidP="00A55B5F">
      <w:pPr>
        <w:shd w:val="clear" w:color="auto" w:fill="FFFFFF"/>
        <w:ind w:left="11" w:right="22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Минусинского </w:t>
      </w:r>
      <w:r w:rsidRPr="00D7527B">
        <w:rPr>
          <w:sz w:val="28"/>
          <w:szCs w:val="28"/>
        </w:rPr>
        <w:t xml:space="preserve">городского Совета депутатов от </w:t>
      </w:r>
      <w:r w:rsidRPr="00B5270D">
        <w:rPr>
          <w:sz w:val="28"/>
          <w:szCs w:val="28"/>
        </w:rPr>
        <w:t>24.03.2009 № 14-115р</w:t>
      </w:r>
      <w:r w:rsidRPr="00D7527B">
        <w:rPr>
          <w:sz w:val="28"/>
          <w:szCs w:val="28"/>
        </w:rPr>
        <w:t xml:space="preserve"> «О</w:t>
      </w:r>
      <w:r>
        <w:rPr>
          <w:sz w:val="28"/>
          <w:szCs w:val="28"/>
        </w:rPr>
        <w:t>б арендной плате за землю».</w:t>
      </w:r>
    </w:p>
    <w:p w:rsidR="00A55B5F" w:rsidRPr="001A2532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>Для реализации мероприятий программы, подпрограммы принятие дополнительных нормативных правовых актов администрации города Минусинска не требуется.</w:t>
      </w:r>
    </w:p>
    <w:p w:rsidR="00A55B5F" w:rsidRPr="0049785A" w:rsidRDefault="00A55B5F" w:rsidP="00A55B5F">
      <w:pPr>
        <w:rPr>
          <w:sz w:val="28"/>
          <w:szCs w:val="28"/>
        </w:rPr>
      </w:pPr>
    </w:p>
    <w:p w:rsidR="00A55B5F" w:rsidRDefault="00A55B5F" w:rsidP="00A55B5F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lang w:val="en-US"/>
        </w:rPr>
        <w:t>IV</w:t>
      </w:r>
      <w:r>
        <w:rPr>
          <w:spacing w:val="1"/>
          <w:sz w:val="28"/>
          <w:szCs w:val="28"/>
        </w:rPr>
        <w:t>. Перечень целевых индикаторов и показателей результативности муниципальной программы</w:t>
      </w:r>
    </w:p>
    <w:p w:rsidR="00A55B5F" w:rsidRDefault="00A55B5F" w:rsidP="00A55B5F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</w:p>
    <w:p w:rsidR="00A55B5F" w:rsidRPr="0049785A" w:rsidRDefault="00A55B5F" w:rsidP="00A55B5F">
      <w:pPr>
        <w:shd w:val="clear" w:color="auto" w:fill="FFFFFF"/>
        <w:ind w:left="7" w:firstLine="533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t xml:space="preserve">Достижение определенных в Программе результатов повлияет на эффективность </w:t>
      </w:r>
      <w:r w:rsidRPr="0049785A">
        <w:rPr>
          <w:spacing w:val="2"/>
          <w:sz w:val="28"/>
          <w:szCs w:val="28"/>
        </w:rPr>
        <w:t xml:space="preserve">реализации муниципальной политики в сфере земельных отношений города </w:t>
      </w:r>
      <w:r w:rsidRPr="0049785A">
        <w:rPr>
          <w:spacing w:val="-2"/>
          <w:sz w:val="28"/>
          <w:szCs w:val="28"/>
        </w:rPr>
        <w:t xml:space="preserve">Минусинска </w:t>
      </w:r>
      <w:r w:rsidRPr="0049785A">
        <w:rPr>
          <w:spacing w:val="-5"/>
          <w:sz w:val="28"/>
          <w:szCs w:val="28"/>
        </w:rPr>
        <w:t xml:space="preserve"> и обеспечит следующие показатели:</w:t>
      </w:r>
    </w:p>
    <w:p w:rsidR="00A55B5F" w:rsidRPr="0049785A" w:rsidRDefault="00A55B5F" w:rsidP="00A55B5F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 xml:space="preserve">Количество мест на кладбищах, в отношении которых выданы </w:t>
      </w:r>
      <w:r>
        <w:rPr>
          <w:sz w:val="28"/>
          <w:szCs w:val="28"/>
        </w:rPr>
        <w:t>разрешения на захоронения, до 10</w:t>
      </w:r>
      <w:r w:rsidRPr="0049785A">
        <w:rPr>
          <w:sz w:val="28"/>
          <w:szCs w:val="28"/>
        </w:rPr>
        <w:t>00 мест ежегодно</w:t>
      </w:r>
      <w:r w:rsidRPr="0049785A">
        <w:rPr>
          <w:spacing w:val="1"/>
          <w:sz w:val="28"/>
          <w:szCs w:val="28"/>
        </w:rPr>
        <w:t>;</w:t>
      </w:r>
    </w:p>
    <w:p w:rsidR="00A55B5F" w:rsidRPr="0049785A" w:rsidRDefault="00A55B5F" w:rsidP="00A55B5F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объектов недвижимости, в отношении которых осуществлен государственный кадастровый учет, до 144 объектов ежегодно</w:t>
      </w:r>
      <w:r w:rsidRPr="0049785A">
        <w:rPr>
          <w:spacing w:val="1"/>
          <w:sz w:val="28"/>
          <w:szCs w:val="28"/>
        </w:rPr>
        <w:t>;</w:t>
      </w:r>
    </w:p>
    <w:p w:rsidR="00A55B5F" w:rsidRPr="0049785A" w:rsidRDefault="00A55B5F" w:rsidP="00A55B5F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земельных участков, в отношении которых оформлены документы, предусмотренные действующим законодательством, до 1</w:t>
      </w:r>
      <w:r>
        <w:rPr>
          <w:sz w:val="28"/>
          <w:szCs w:val="28"/>
        </w:rPr>
        <w:t>2</w:t>
      </w:r>
      <w:r w:rsidRPr="0049785A">
        <w:rPr>
          <w:sz w:val="28"/>
          <w:szCs w:val="28"/>
        </w:rPr>
        <w:t>00 земельных участков</w:t>
      </w:r>
      <w:r w:rsidRPr="0049785A">
        <w:rPr>
          <w:spacing w:val="1"/>
          <w:sz w:val="28"/>
          <w:szCs w:val="28"/>
        </w:rPr>
        <w:t>;</w:t>
      </w:r>
    </w:p>
    <w:p w:rsidR="00A55B5F" w:rsidRPr="0049785A" w:rsidRDefault="00A55B5F" w:rsidP="00A55B5F">
      <w:pPr>
        <w:shd w:val="clear" w:color="auto" w:fill="FFFFFF"/>
        <w:ind w:left="7" w:firstLine="533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Количество земельных участков, в отношении которых оформлены документы для льготных категорий граждан,  до</w:t>
      </w:r>
      <w:r>
        <w:rPr>
          <w:sz w:val="28"/>
          <w:szCs w:val="28"/>
        </w:rPr>
        <w:t xml:space="preserve"> 40</w:t>
      </w:r>
      <w:r w:rsidRPr="0049785A">
        <w:rPr>
          <w:sz w:val="28"/>
          <w:szCs w:val="28"/>
        </w:rPr>
        <w:t xml:space="preserve"> земельных участков ежегодно.</w:t>
      </w:r>
    </w:p>
    <w:p w:rsidR="00A55B5F" w:rsidRPr="0049785A" w:rsidRDefault="00A55B5F" w:rsidP="00A55B5F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рассмотренных обращений по вопросам земельных отношений, до 4</w:t>
      </w:r>
      <w:r>
        <w:rPr>
          <w:sz w:val="28"/>
          <w:szCs w:val="28"/>
        </w:rPr>
        <w:t>0</w:t>
      </w:r>
      <w:r w:rsidRPr="0049785A">
        <w:rPr>
          <w:sz w:val="28"/>
          <w:szCs w:val="28"/>
        </w:rPr>
        <w:t>00 обращений ежегодно</w:t>
      </w:r>
      <w:r w:rsidRPr="0049785A">
        <w:rPr>
          <w:spacing w:val="1"/>
          <w:sz w:val="28"/>
          <w:szCs w:val="28"/>
        </w:rPr>
        <w:t xml:space="preserve">; </w:t>
      </w:r>
    </w:p>
    <w:p w:rsidR="00A55B5F" w:rsidRPr="0049785A" w:rsidRDefault="00A55B5F" w:rsidP="00A55B5F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муниципальных услуг в сфере земельных отношений, которые могут оказываться в электронной форме, до 7 услуг ежегодно</w:t>
      </w:r>
      <w:r w:rsidRPr="0049785A">
        <w:rPr>
          <w:spacing w:val="1"/>
          <w:sz w:val="28"/>
          <w:szCs w:val="28"/>
        </w:rPr>
        <w:t>;</w:t>
      </w:r>
    </w:p>
    <w:p w:rsidR="00A55B5F" w:rsidRPr="0049785A" w:rsidRDefault="00A55B5F" w:rsidP="00A55B5F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судебных и административных дел, в которых участвовали сотрудники МКУ «ЗиГ», до 50 дел ежегодно</w:t>
      </w:r>
      <w:r w:rsidRPr="0049785A">
        <w:rPr>
          <w:spacing w:val="1"/>
          <w:sz w:val="28"/>
          <w:szCs w:val="28"/>
        </w:rPr>
        <w:t>;</w:t>
      </w:r>
    </w:p>
    <w:p w:rsidR="00A55B5F" w:rsidRPr="0049785A" w:rsidRDefault="00A55B5F" w:rsidP="00A55B5F">
      <w:pPr>
        <w:ind w:left="7" w:firstLine="533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Количество архивных документов в отношении земельных участков обработанных и систематизирован</w:t>
      </w:r>
      <w:r>
        <w:rPr>
          <w:sz w:val="28"/>
          <w:szCs w:val="28"/>
        </w:rPr>
        <w:t>ных сотрудниками МКУ «ЗиГ», до 16</w:t>
      </w:r>
      <w:r w:rsidRPr="0049785A">
        <w:rPr>
          <w:sz w:val="28"/>
          <w:szCs w:val="28"/>
        </w:rPr>
        <w:t>00 земельных участков ежегодно;</w:t>
      </w:r>
    </w:p>
    <w:p w:rsidR="00A55B5F" w:rsidRDefault="00A55B5F" w:rsidP="00A55B5F">
      <w:pPr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выданных ордеров на проведение земляных работ и проведенных проверок об их выполнении, до 2</w:t>
      </w:r>
      <w:r>
        <w:rPr>
          <w:sz w:val="28"/>
          <w:szCs w:val="28"/>
        </w:rPr>
        <w:t>00</w:t>
      </w:r>
      <w:r w:rsidRPr="0049785A">
        <w:rPr>
          <w:sz w:val="28"/>
          <w:szCs w:val="28"/>
        </w:rPr>
        <w:t xml:space="preserve"> ордеров ежегодно</w:t>
      </w:r>
      <w:r>
        <w:rPr>
          <w:spacing w:val="1"/>
          <w:sz w:val="28"/>
          <w:szCs w:val="28"/>
        </w:rPr>
        <w:t>;</w:t>
      </w:r>
    </w:p>
    <w:p w:rsidR="00A55B5F" w:rsidRPr="0049785A" w:rsidRDefault="00A55B5F" w:rsidP="00A55B5F">
      <w:pPr>
        <w:ind w:left="7" w:firstLine="53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Количество отчетов об оценке рыночной стоимости, до 45 отчетов ежегодно. </w:t>
      </w:r>
    </w:p>
    <w:p w:rsidR="00A55B5F" w:rsidRPr="0049785A" w:rsidRDefault="00A55B5F" w:rsidP="00A55B5F">
      <w:pPr>
        <w:jc w:val="both"/>
        <w:rPr>
          <w:sz w:val="28"/>
          <w:szCs w:val="28"/>
        </w:rPr>
      </w:pPr>
    </w:p>
    <w:p w:rsidR="00A55B5F" w:rsidRPr="0049785A" w:rsidRDefault="00A55B5F" w:rsidP="00A55B5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97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Ресурсное </w:t>
      </w:r>
      <w:r w:rsidRPr="0049785A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49785A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счет средств</w:t>
      </w:r>
      <w:r w:rsidRPr="0049785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города, вышестоящих бюджетов и внебюджетных источников</w:t>
      </w:r>
    </w:p>
    <w:p w:rsidR="00A55B5F" w:rsidRPr="00D57C3B" w:rsidRDefault="00A55B5F" w:rsidP="00A55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Общий объем финансирования на реализацию муниципальной программы по прогнозным данным, из средств городского бюджета и </w:t>
      </w:r>
      <w:r w:rsidRPr="0049785A">
        <w:rPr>
          <w:sz w:val="28"/>
          <w:szCs w:val="28"/>
        </w:rPr>
        <w:lastRenderedPageBreak/>
        <w:t xml:space="preserve">краевого </w:t>
      </w:r>
      <w:r>
        <w:rPr>
          <w:sz w:val="28"/>
          <w:szCs w:val="28"/>
        </w:rPr>
        <w:t>бюджетов за период с 2019 по 2021</w:t>
      </w:r>
      <w:r w:rsidRPr="0049785A">
        <w:rPr>
          <w:sz w:val="28"/>
          <w:szCs w:val="28"/>
        </w:rPr>
        <w:t xml:space="preserve"> годов, </w:t>
      </w:r>
      <w:r w:rsidRPr="005844E3">
        <w:rPr>
          <w:sz w:val="28"/>
          <w:szCs w:val="28"/>
        </w:rPr>
        <w:t xml:space="preserve">составит </w:t>
      </w:r>
      <w:r w:rsidRPr="00D57C3B">
        <w:rPr>
          <w:sz w:val="28"/>
          <w:szCs w:val="28"/>
        </w:rPr>
        <w:t>26 837,54 тыс.рублей, в том числе:</w:t>
      </w:r>
    </w:p>
    <w:p w:rsidR="00A55B5F" w:rsidRPr="00D57C3B" w:rsidRDefault="00A55B5F" w:rsidP="00A55B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7C3B">
        <w:rPr>
          <w:sz w:val="28"/>
          <w:szCs w:val="28"/>
        </w:rPr>
        <w:t>городской бюджет:</w:t>
      </w:r>
    </w:p>
    <w:p w:rsidR="00A55B5F" w:rsidRPr="00D57C3B" w:rsidRDefault="00A55B5F" w:rsidP="00A55B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C3B">
        <w:rPr>
          <w:sz w:val="28"/>
          <w:szCs w:val="28"/>
        </w:rPr>
        <w:t>2019 год – 9 062,94 тыс.руб.</w:t>
      </w:r>
    </w:p>
    <w:p w:rsidR="00A55B5F" w:rsidRPr="00D57C3B" w:rsidRDefault="00A55B5F" w:rsidP="00A55B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C3B">
        <w:rPr>
          <w:sz w:val="28"/>
          <w:szCs w:val="28"/>
        </w:rPr>
        <w:t>2020 год – 8 887,30 тыс.руб.</w:t>
      </w:r>
    </w:p>
    <w:p w:rsidR="00A55B5F" w:rsidRDefault="00A55B5F" w:rsidP="00A55B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C3B">
        <w:rPr>
          <w:sz w:val="28"/>
          <w:szCs w:val="28"/>
        </w:rPr>
        <w:t>2021 год – 8 887,30 тыс.руб.</w:t>
      </w:r>
    </w:p>
    <w:p w:rsidR="00A55B5F" w:rsidRDefault="00A55B5F" w:rsidP="00A55B5F">
      <w:pPr>
        <w:jc w:val="both"/>
        <w:rPr>
          <w:sz w:val="28"/>
          <w:szCs w:val="28"/>
        </w:rPr>
      </w:pPr>
    </w:p>
    <w:p w:rsidR="00A55B5F" w:rsidRDefault="00A55B5F" w:rsidP="00A55B5F">
      <w:pPr>
        <w:jc w:val="both"/>
        <w:rPr>
          <w:sz w:val="28"/>
          <w:szCs w:val="28"/>
        </w:rPr>
      </w:pPr>
    </w:p>
    <w:p w:rsidR="00A55B5F" w:rsidRPr="0049785A" w:rsidRDefault="00A55B5F" w:rsidP="00A55B5F">
      <w:pPr>
        <w:jc w:val="both"/>
        <w:rPr>
          <w:sz w:val="28"/>
          <w:szCs w:val="28"/>
        </w:rPr>
        <w:sectPr w:rsidR="00A55B5F" w:rsidRPr="0049785A" w:rsidSect="00FB4CDD">
          <w:pgSz w:w="11906" w:h="16838"/>
          <w:pgMar w:top="1134" w:right="851" w:bottom="568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Директор МКУ «ЗиГ»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Ю.В. Атаманенко</w:t>
      </w:r>
    </w:p>
    <w:p w:rsidR="00A55B5F" w:rsidRPr="0049785A" w:rsidRDefault="00A55B5F" w:rsidP="00A55B5F">
      <w:pPr>
        <w:pStyle w:val="ConsPlusNormal"/>
        <w:ind w:left="7938" w:firstLine="0"/>
        <w:outlineLvl w:val="2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55B5F" w:rsidRDefault="00A55B5F" w:rsidP="00A55B5F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49785A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4978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785A">
        <w:rPr>
          <w:sz w:val="28"/>
          <w:szCs w:val="28"/>
        </w:rPr>
        <w:t xml:space="preserve">Управление земельно-имущественными отношениями на </w:t>
      </w:r>
      <w:r w:rsidRPr="00ED4164">
        <w:rPr>
          <w:sz w:val="28"/>
          <w:szCs w:val="28"/>
        </w:rPr>
        <w:t xml:space="preserve">территории муниципального </w:t>
      </w:r>
      <w:r>
        <w:rPr>
          <w:sz w:val="28"/>
          <w:szCs w:val="28"/>
        </w:rPr>
        <w:t>о</w:t>
      </w:r>
      <w:r w:rsidRPr="00ED4164">
        <w:rPr>
          <w:sz w:val="28"/>
          <w:szCs w:val="28"/>
        </w:rPr>
        <w:t>бразования город Минусинск</w:t>
      </w:r>
      <w:r>
        <w:rPr>
          <w:sz w:val="28"/>
          <w:szCs w:val="28"/>
        </w:rPr>
        <w:t>»</w:t>
      </w:r>
    </w:p>
    <w:p w:rsidR="00A55B5F" w:rsidRPr="0049785A" w:rsidRDefault="00A55B5F" w:rsidP="00A55B5F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A55B5F" w:rsidRDefault="00A55B5F" w:rsidP="00A55B5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A55B5F" w:rsidRDefault="00A55B5F" w:rsidP="00A55B5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9785A">
        <w:rPr>
          <w:rFonts w:ascii="Times New Roman" w:hAnsi="Times New Roman"/>
          <w:sz w:val="24"/>
          <w:szCs w:val="24"/>
        </w:rPr>
        <w:t>целевы</w:t>
      </w:r>
      <w:r>
        <w:rPr>
          <w:rFonts w:ascii="Times New Roman" w:hAnsi="Times New Roman"/>
          <w:sz w:val="24"/>
          <w:szCs w:val="24"/>
        </w:rPr>
        <w:t xml:space="preserve">х индикаторах </w:t>
      </w:r>
      <w:r w:rsidRPr="0049785A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ях</w:t>
      </w:r>
      <w:r w:rsidRPr="0049785A">
        <w:rPr>
          <w:rFonts w:ascii="Times New Roman" w:hAnsi="Times New Roman"/>
          <w:sz w:val="24"/>
          <w:szCs w:val="24"/>
        </w:rPr>
        <w:t xml:space="preserve"> результативности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A55B5F" w:rsidRDefault="00A55B5F" w:rsidP="00A55B5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программы, подпрограмм муниципальной программы,</w:t>
      </w:r>
    </w:p>
    <w:p w:rsidR="00A55B5F" w:rsidRPr="0049785A" w:rsidRDefault="00A55B5F" w:rsidP="00A55B5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отдельных мероприятий и их значениях</w:t>
      </w:r>
    </w:p>
    <w:p w:rsidR="00A55B5F" w:rsidRDefault="00A55B5F" w:rsidP="00A55B5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126"/>
        <w:gridCol w:w="284"/>
        <w:gridCol w:w="1417"/>
        <w:gridCol w:w="709"/>
        <w:gridCol w:w="1134"/>
        <w:gridCol w:w="1276"/>
        <w:gridCol w:w="850"/>
        <w:gridCol w:w="851"/>
        <w:gridCol w:w="850"/>
        <w:gridCol w:w="709"/>
        <w:gridCol w:w="850"/>
        <w:gridCol w:w="851"/>
        <w:gridCol w:w="142"/>
        <w:gridCol w:w="850"/>
        <w:gridCol w:w="1276"/>
      </w:tblGrid>
      <w:tr w:rsidR="00A55B5F" w:rsidRPr="00A36440" w:rsidTr="00876553">
        <w:tc>
          <w:tcPr>
            <w:tcW w:w="913" w:type="dxa"/>
            <w:vMerge w:val="restart"/>
          </w:tcPr>
          <w:p w:rsidR="00A55B5F" w:rsidRPr="00A36440" w:rsidRDefault="00A55B5F" w:rsidP="0087655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gridSpan w:val="2"/>
            <w:vMerge w:val="restart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417" w:type="dxa"/>
            <w:vMerge w:val="restart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vMerge w:val="restart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 &lt;1&gt;</w:t>
            </w:r>
          </w:p>
        </w:tc>
        <w:tc>
          <w:tcPr>
            <w:tcW w:w="7229" w:type="dxa"/>
            <w:gridSpan w:val="9"/>
            <w:tcBorders>
              <w:left w:val="single" w:sz="4" w:space="0" w:color="auto"/>
              <w:bottom w:val="nil"/>
            </w:tcBorders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55B5F" w:rsidRPr="00A36440" w:rsidTr="00876553">
        <w:tc>
          <w:tcPr>
            <w:tcW w:w="913" w:type="dxa"/>
            <w:vMerge/>
          </w:tcPr>
          <w:p w:rsidR="00A55B5F" w:rsidRPr="00A36440" w:rsidRDefault="00A55B5F" w:rsidP="00876553">
            <w:pPr>
              <w:ind w:firstLine="142"/>
            </w:pPr>
          </w:p>
        </w:tc>
        <w:tc>
          <w:tcPr>
            <w:tcW w:w="2410" w:type="dxa"/>
            <w:gridSpan w:val="2"/>
            <w:vMerge/>
          </w:tcPr>
          <w:p w:rsidR="00A55B5F" w:rsidRPr="00A36440" w:rsidRDefault="00A55B5F" w:rsidP="00876553">
            <w:pPr>
              <w:ind w:firstLine="80"/>
            </w:pPr>
          </w:p>
        </w:tc>
        <w:tc>
          <w:tcPr>
            <w:tcW w:w="1417" w:type="dxa"/>
            <w:vMerge/>
          </w:tcPr>
          <w:p w:rsidR="00A55B5F" w:rsidRPr="00A36440" w:rsidRDefault="00A55B5F" w:rsidP="00876553">
            <w:pPr>
              <w:ind w:firstLine="80"/>
            </w:pPr>
          </w:p>
        </w:tc>
        <w:tc>
          <w:tcPr>
            <w:tcW w:w="709" w:type="dxa"/>
            <w:vMerge/>
          </w:tcPr>
          <w:p w:rsidR="00A55B5F" w:rsidRPr="00A36440" w:rsidRDefault="00A55B5F" w:rsidP="00876553">
            <w:pPr>
              <w:ind w:firstLine="80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55B5F" w:rsidRPr="00A36440" w:rsidRDefault="00A55B5F" w:rsidP="00876553">
            <w:pPr>
              <w:ind w:firstLine="80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55B5F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55B5F" w:rsidRPr="00D072DC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55B5F" w:rsidRPr="00D072DC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A55B5F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A55B5F" w:rsidRPr="00A36440" w:rsidRDefault="00A55B5F" w:rsidP="00876553">
            <w:pPr>
              <w:pStyle w:val="ConsPlusNormal"/>
              <w:ind w:left="-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55B5F" w:rsidRPr="00A36440" w:rsidRDefault="00A55B5F" w:rsidP="00876553">
            <w:pPr>
              <w:pStyle w:val="ConsPlusNormal"/>
              <w:ind w:left="-77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5B5F" w:rsidRPr="00A36440" w:rsidRDefault="00A55B5F" w:rsidP="00876553">
            <w:pPr>
              <w:pStyle w:val="ConsPlusNormal"/>
              <w:ind w:left="-77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5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55B5F" w:rsidRDefault="00A55B5F" w:rsidP="0087655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B5F" w:rsidRPr="00A36440" w:rsidRDefault="00A55B5F" w:rsidP="0087655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территории муниципального образования город </w:t>
            </w:r>
            <w:r w:rsidRPr="0050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1417" w:type="dxa"/>
          </w:tcPr>
          <w:p w:rsidR="00A55B5F" w:rsidRPr="00500761" w:rsidRDefault="00A55B5F" w:rsidP="0087655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общей территории муниципального </w:t>
            </w:r>
            <w:r w:rsidRPr="0050076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</w:tcPr>
          <w:p w:rsidR="00A55B5F" w:rsidRPr="00500761" w:rsidRDefault="00A55B5F" w:rsidP="00876553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55B5F" w:rsidRPr="00500761" w:rsidRDefault="00A55B5F" w:rsidP="00876553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:rsidR="00A55B5F" w:rsidRPr="00500761" w:rsidRDefault="00A55B5F" w:rsidP="00876553">
            <w:pPr>
              <w:pStyle w:val="ConsPlusNormal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</w:tcPr>
          <w:p w:rsidR="00A55B5F" w:rsidRPr="00A36440" w:rsidRDefault="00A55B5F" w:rsidP="00876553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55B5F" w:rsidRPr="00A36440" w:rsidRDefault="00A55B5F" w:rsidP="00876553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55B5F" w:rsidRPr="00A36440" w:rsidRDefault="00A55B5F" w:rsidP="00876553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55B5F" w:rsidRPr="00A36440" w:rsidRDefault="00A55B5F" w:rsidP="00876553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A55B5F" w:rsidRPr="00A36440" w:rsidRDefault="00A55B5F" w:rsidP="00876553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55B5F" w:rsidRDefault="00A55B5F" w:rsidP="00876553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2"/>
          </w:tcPr>
          <w:p w:rsidR="00A55B5F" w:rsidRPr="00011452" w:rsidRDefault="00A55B5F" w:rsidP="00876553">
            <w:pPr>
              <w:ind w:left="80"/>
            </w:pPr>
            <w:r w:rsidRPr="00A36440">
              <w:t>Подпрограмма 1</w:t>
            </w:r>
            <w:r>
              <w:t xml:space="preserve"> </w:t>
            </w:r>
            <w:r w:rsidRPr="00011452">
              <w:t>«Земельно-имущественные отношения города Минусинска»</w:t>
            </w:r>
          </w:p>
          <w:p w:rsidR="00A55B5F" w:rsidRPr="00A36440" w:rsidRDefault="00A55B5F" w:rsidP="0087655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B5F" w:rsidRPr="0049785A" w:rsidRDefault="00A55B5F" w:rsidP="00876553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мест на кладбищах, в отношении которых выданы разрешения на захоронения</w:t>
            </w:r>
          </w:p>
        </w:tc>
        <w:tc>
          <w:tcPr>
            <w:tcW w:w="1701" w:type="dxa"/>
            <w:gridSpan w:val="2"/>
            <w:vAlign w:val="center"/>
          </w:tcPr>
          <w:p w:rsidR="00A55B5F" w:rsidRPr="0049785A" w:rsidRDefault="00A55B5F" w:rsidP="00876553">
            <w:pPr>
              <w:jc w:val="center"/>
            </w:pPr>
            <w:r w:rsidRPr="0049785A">
              <w:t>захоронение</w:t>
            </w:r>
          </w:p>
        </w:tc>
        <w:tc>
          <w:tcPr>
            <w:tcW w:w="709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A55B5F" w:rsidRPr="0049785A" w:rsidRDefault="00A55B5F" w:rsidP="00876553">
            <w:pPr>
              <w:jc w:val="center"/>
            </w:pPr>
            <w:r w:rsidRPr="00675568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ежегодно</w:t>
            </w:r>
          </w:p>
        </w:tc>
        <w:tc>
          <w:tcPr>
            <w:tcW w:w="850" w:type="dxa"/>
            <w:vAlign w:val="center"/>
          </w:tcPr>
          <w:p w:rsidR="00A55B5F" w:rsidRPr="0049785A" w:rsidRDefault="00A55B5F" w:rsidP="00876553">
            <w:pPr>
              <w:jc w:val="center"/>
            </w:pPr>
            <w:r w:rsidRPr="0049785A">
              <w:t>1100</w:t>
            </w:r>
          </w:p>
        </w:tc>
        <w:tc>
          <w:tcPr>
            <w:tcW w:w="851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1127</w:t>
            </w:r>
          </w:p>
        </w:tc>
        <w:tc>
          <w:tcPr>
            <w:tcW w:w="850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1019</w:t>
            </w:r>
          </w:p>
        </w:tc>
        <w:tc>
          <w:tcPr>
            <w:tcW w:w="709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961</w:t>
            </w:r>
          </w:p>
        </w:tc>
        <w:tc>
          <w:tcPr>
            <w:tcW w:w="850" w:type="dxa"/>
            <w:vAlign w:val="center"/>
          </w:tcPr>
          <w:p w:rsidR="00A55B5F" w:rsidRPr="0049785A" w:rsidRDefault="00A55B5F" w:rsidP="00876553">
            <w:pPr>
              <w:jc w:val="center"/>
            </w:pPr>
            <w:r w:rsidRPr="0049785A">
              <w:t>1</w:t>
            </w:r>
            <w:r>
              <w:t>000</w:t>
            </w:r>
          </w:p>
        </w:tc>
        <w:tc>
          <w:tcPr>
            <w:tcW w:w="851" w:type="dxa"/>
            <w:vAlign w:val="center"/>
          </w:tcPr>
          <w:p w:rsidR="00A55B5F" w:rsidRPr="00A36440" w:rsidRDefault="00A55B5F" w:rsidP="00876553">
            <w:pPr>
              <w:jc w:val="center"/>
            </w:pPr>
            <w:r w:rsidRPr="00D94556">
              <w:t>1</w:t>
            </w:r>
            <w:r>
              <w:t>0</w:t>
            </w:r>
            <w:r w:rsidRPr="00D94556"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55B5F" w:rsidRPr="00A36440" w:rsidRDefault="00A55B5F" w:rsidP="00876553">
            <w:pPr>
              <w:jc w:val="center"/>
            </w:pPr>
            <w:r w:rsidRPr="00D94556">
              <w:t>1000</w:t>
            </w:r>
          </w:p>
        </w:tc>
        <w:tc>
          <w:tcPr>
            <w:tcW w:w="1276" w:type="dxa"/>
            <w:vAlign w:val="center"/>
          </w:tcPr>
          <w:p w:rsidR="00A55B5F" w:rsidRPr="00D94556" w:rsidRDefault="00A55B5F" w:rsidP="00876553">
            <w:pPr>
              <w:jc w:val="center"/>
            </w:pPr>
            <w:r w:rsidRPr="00D94556">
              <w:t>1000</w:t>
            </w:r>
          </w:p>
        </w:tc>
      </w:tr>
      <w:tr w:rsidR="00A55B5F" w:rsidRPr="00A36440" w:rsidTr="00876553">
        <w:trPr>
          <w:trHeight w:val="1085"/>
        </w:trPr>
        <w:tc>
          <w:tcPr>
            <w:tcW w:w="913" w:type="dxa"/>
            <w:vMerge w:val="restart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55B5F" w:rsidRPr="0049785A" w:rsidRDefault="00A55B5F" w:rsidP="00876553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1701" w:type="dxa"/>
            <w:gridSpan w:val="2"/>
            <w:vMerge w:val="restart"/>
          </w:tcPr>
          <w:p w:rsidR="00A55B5F" w:rsidRPr="00D94556" w:rsidRDefault="00A55B5F" w:rsidP="00876553">
            <w:r w:rsidRPr="00D94556">
              <w:t>Объекты капитального строительства</w:t>
            </w:r>
          </w:p>
          <w:p w:rsidR="00A55B5F" w:rsidRDefault="00A55B5F" w:rsidP="00876553"/>
          <w:p w:rsidR="00A55B5F" w:rsidRDefault="00A55B5F" w:rsidP="00876553"/>
          <w:p w:rsidR="00A55B5F" w:rsidRDefault="00A55B5F" w:rsidP="00876553"/>
          <w:p w:rsidR="00A55B5F" w:rsidRPr="00D94556" w:rsidRDefault="00A55B5F" w:rsidP="00876553"/>
          <w:p w:rsidR="00A55B5F" w:rsidRPr="00D94556" w:rsidRDefault="00A55B5F" w:rsidP="00876553">
            <w:pPr>
              <w:jc w:val="both"/>
            </w:pPr>
            <w:r w:rsidRPr="00D94556">
              <w:t>Земельный участок</w:t>
            </w:r>
          </w:p>
        </w:tc>
        <w:tc>
          <w:tcPr>
            <w:tcW w:w="709" w:type="dxa"/>
            <w:vMerge w:val="restart"/>
            <w:vAlign w:val="center"/>
          </w:tcPr>
          <w:p w:rsidR="00A55B5F" w:rsidRPr="00D94556" w:rsidRDefault="00A55B5F" w:rsidP="00876553">
            <w:pPr>
              <w:jc w:val="center"/>
            </w:pPr>
            <w:r w:rsidRPr="00D94556">
              <w:t>0,</w:t>
            </w:r>
            <w:r>
              <w:t>05</w:t>
            </w:r>
          </w:p>
        </w:tc>
        <w:tc>
          <w:tcPr>
            <w:tcW w:w="1134" w:type="dxa"/>
            <w:vMerge w:val="restart"/>
            <w:vAlign w:val="center"/>
          </w:tcPr>
          <w:p w:rsidR="00A55B5F" w:rsidRPr="00D94556" w:rsidRDefault="00A55B5F" w:rsidP="00876553">
            <w:pPr>
              <w:jc w:val="center"/>
            </w:pPr>
            <w:r w:rsidRPr="00675568">
              <w:t>Ведомственная отчетность</w:t>
            </w:r>
          </w:p>
        </w:tc>
        <w:tc>
          <w:tcPr>
            <w:tcW w:w="1276" w:type="dxa"/>
            <w:vMerge w:val="restart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A55B5F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55B5F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5B5F" w:rsidRPr="00A36440" w:rsidTr="00876553">
        <w:trPr>
          <w:trHeight w:val="276"/>
        </w:trPr>
        <w:tc>
          <w:tcPr>
            <w:tcW w:w="913" w:type="dxa"/>
            <w:vMerge/>
          </w:tcPr>
          <w:p w:rsidR="00A55B5F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5B5F" w:rsidRPr="0049785A" w:rsidRDefault="00A55B5F" w:rsidP="00876553"/>
        </w:tc>
        <w:tc>
          <w:tcPr>
            <w:tcW w:w="1701" w:type="dxa"/>
            <w:gridSpan w:val="2"/>
            <w:vMerge/>
          </w:tcPr>
          <w:p w:rsidR="00A55B5F" w:rsidRPr="00D94556" w:rsidRDefault="00A55B5F" w:rsidP="00876553"/>
        </w:tc>
        <w:tc>
          <w:tcPr>
            <w:tcW w:w="709" w:type="dxa"/>
            <w:vMerge/>
            <w:vAlign w:val="center"/>
          </w:tcPr>
          <w:p w:rsidR="00A55B5F" w:rsidRPr="00D94556" w:rsidRDefault="00A55B5F" w:rsidP="0087655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55B5F" w:rsidRPr="00675568" w:rsidRDefault="00A55B5F" w:rsidP="00876553">
            <w:pPr>
              <w:jc w:val="center"/>
            </w:pPr>
          </w:p>
        </w:tc>
        <w:tc>
          <w:tcPr>
            <w:tcW w:w="1276" w:type="dxa"/>
            <w:vMerge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55B5F" w:rsidRDefault="00A55B5F" w:rsidP="008765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55B5F" w:rsidRDefault="00A55B5F" w:rsidP="008765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Merge w:val="restart"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55B5F" w:rsidRPr="003E6F9A" w:rsidRDefault="00A55B5F" w:rsidP="008765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3E6F9A" w:rsidRDefault="00A55B5F" w:rsidP="008765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3E6F9A" w:rsidRDefault="00A55B5F" w:rsidP="008765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B5F" w:rsidRPr="003E6F9A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9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vAlign w:val="center"/>
          </w:tcPr>
          <w:p w:rsidR="00A55B5F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5F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5F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5F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55B5F" w:rsidRPr="00A36440" w:rsidTr="00876553">
        <w:trPr>
          <w:trHeight w:val="998"/>
        </w:trPr>
        <w:tc>
          <w:tcPr>
            <w:tcW w:w="913" w:type="dxa"/>
            <w:vMerge/>
          </w:tcPr>
          <w:p w:rsidR="00A55B5F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5B5F" w:rsidRPr="0049785A" w:rsidRDefault="00A55B5F" w:rsidP="00876553"/>
        </w:tc>
        <w:tc>
          <w:tcPr>
            <w:tcW w:w="1701" w:type="dxa"/>
            <w:gridSpan w:val="2"/>
            <w:vMerge/>
          </w:tcPr>
          <w:p w:rsidR="00A55B5F" w:rsidRPr="00D94556" w:rsidRDefault="00A55B5F" w:rsidP="00876553"/>
        </w:tc>
        <w:tc>
          <w:tcPr>
            <w:tcW w:w="709" w:type="dxa"/>
            <w:vAlign w:val="center"/>
          </w:tcPr>
          <w:p w:rsidR="00A55B5F" w:rsidRPr="00D94556" w:rsidRDefault="00A55B5F" w:rsidP="00876553">
            <w:pPr>
              <w:jc w:val="center"/>
            </w:pPr>
            <w:r>
              <w:t>0,05</w:t>
            </w:r>
          </w:p>
        </w:tc>
        <w:tc>
          <w:tcPr>
            <w:tcW w:w="1134" w:type="dxa"/>
            <w:vMerge/>
            <w:vAlign w:val="center"/>
          </w:tcPr>
          <w:p w:rsidR="00A55B5F" w:rsidRPr="00675568" w:rsidRDefault="00A55B5F" w:rsidP="00876553">
            <w:pPr>
              <w:jc w:val="center"/>
            </w:pPr>
          </w:p>
        </w:tc>
        <w:tc>
          <w:tcPr>
            <w:tcW w:w="1276" w:type="dxa"/>
            <w:vMerge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55B5F" w:rsidRPr="00D94556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55B5F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B5F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B5F" w:rsidRPr="0049785A" w:rsidRDefault="00A55B5F" w:rsidP="00876553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 xml:space="preserve">. Количество </w:t>
            </w:r>
            <w:r w:rsidRPr="0049785A">
              <w:lastRenderedPageBreak/>
              <w:t>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1701" w:type="dxa"/>
            <w:gridSpan w:val="2"/>
          </w:tcPr>
          <w:p w:rsidR="00A55B5F" w:rsidRPr="00C23050" w:rsidRDefault="00A55B5F" w:rsidP="00876553">
            <w:pPr>
              <w:jc w:val="both"/>
            </w:pPr>
            <w:r w:rsidRPr="00C23050">
              <w:lastRenderedPageBreak/>
              <w:t>Земельный участок</w:t>
            </w:r>
          </w:p>
        </w:tc>
        <w:tc>
          <w:tcPr>
            <w:tcW w:w="709" w:type="dxa"/>
            <w:vAlign w:val="center"/>
          </w:tcPr>
          <w:p w:rsidR="00A55B5F" w:rsidRPr="00C23050" w:rsidRDefault="00A55B5F" w:rsidP="00876553">
            <w:pPr>
              <w:jc w:val="center"/>
            </w:pPr>
            <w:r w:rsidRPr="00C23050">
              <w:t>0,1</w:t>
            </w:r>
          </w:p>
        </w:tc>
        <w:tc>
          <w:tcPr>
            <w:tcW w:w="1134" w:type="dxa"/>
            <w:vAlign w:val="center"/>
          </w:tcPr>
          <w:p w:rsidR="00A55B5F" w:rsidRDefault="00A55B5F" w:rsidP="00876553">
            <w:pPr>
              <w:jc w:val="center"/>
            </w:pPr>
            <w:r w:rsidRPr="00675568">
              <w:t>Ведомственная отчетнос</w:t>
            </w:r>
            <w:r w:rsidRPr="00675568">
              <w:lastRenderedPageBreak/>
              <w:t>ть</w:t>
            </w:r>
          </w:p>
        </w:tc>
        <w:tc>
          <w:tcPr>
            <w:tcW w:w="1276" w:type="dxa"/>
            <w:vAlign w:val="center"/>
          </w:tcPr>
          <w:p w:rsidR="00A55B5F" w:rsidRPr="00C2305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A55B5F" w:rsidRPr="00C2305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5B5F" w:rsidRPr="00C2305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  <w:vAlign w:val="center"/>
          </w:tcPr>
          <w:p w:rsidR="00A55B5F" w:rsidRPr="00C2305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850" w:type="dxa"/>
            <w:vAlign w:val="center"/>
          </w:tcPr>
          <w:p w:rsidR="00A55B5F" w:rsidRPr="00C2305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vAlign w:val="center"/>
          </w:tcPr>
          <w:p w:rsidR="00A55B5F" w:rsidRPr="00C2305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850" w:type="dxa"/>
            <w:vAlign w:val="center"/>
          </w:tcPr>
          <w:p w:rsidR="00A55B5F" w:rsidRPr="00C2305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vAlign w:val="center"/>
          </w:tcPr>
          <w:p w:rsidR="00A55B5F" w:rsidRPr="00C2305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2"/>
            <w:vAlign w:val="center"/>
          </w:tcPr>
          <w:p w:rsidR="00A55B5F" w:rsidRPr="00C2305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A55B5F" w:rsidRPr="00C2305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B5F" w:rsidRPr="0049785A" w:rsidRDefault="00A55B5F" w:rsidP="00876553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земельных участков, в отношении которых оформлены документы для льготных категорий граждан</w:t>
            </w:r>
          </w:p>
        </w:tc>
        <w:tc>
          <w:tcPr>
            <w:tcW w:w="1701" w:type="dxa"/>
            <w:gridSpan w:val="2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A55B5F" w:rsidRPr="009B4CEE" w:rsidRDefault="00A55B5F" w:rsidP="00876553">
            <w:pPr>
              <w:jc w:val="center"/>
            </w:pPr>
            <w:r w:rsidRPr="009B4CEE">
              <w:t>0,15</w:t>
            </w:r>
          </w:p>
        </w:tc>
        <w:tc>
          <w:tcPr>
            <w:tcW w:w="1134" w:type="dxa"/>
          </w:tcPr>
          <w:p w:rsidR="00A55B5F" w:rsidRDefault="00A55B5F" w:rsidP="00876553">
            <w:r w:rsidRPr="00BE19AC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A55B5F" w:rsidRPr="009B4CEE" w:rsidRDefault="00A55B5F" w:rsidP="00876553">
            <w:pPr>
              <w:jc w:val="center"/>
            </w:pPr>
            <w:r w:rsidRPr="009B4CEE"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A55B5F" w:rsidRPr="009B4CEE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B5F" w:rsidRPr="0049785A" w:rsidRDefault="00A55B5F" w:rsidP="008765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. Количество рассмотренных обращений по вопросам земельных отношений</w:t>
            </w:r>
          </w:p>
        </w:tc>
        <w:tc>
          <w:tcPr>
            <w:tcW w:w="1701" w:type="dxa"/>
            <w:gridSpan w:val="2"/>
            <w:vAlign w:val="center"/>
          </w:tcPr>
          <w:p w:rsidR="00A55B5F" w:rsidRPr="009B4CEE" w:rsidRDefault="00A55B5F" w:rsidP="00876553">
            <w:pPr>
              <w:jc w:val="center"/>
            </w:pPr>
            <w:r w:rsidRPr="009B4CEE">
              <w:t>обращение</w:t>
            </w:r>
          </w:p>
        </w:tc>
        <w:tc>
          <w:tcPr>
            <w:tcW w:w="709" w:type="dxa"/>
            <w:vAlign w:val="center"/>
          </w:tcPr>
          <w:p w:rsidR="00A55B5F" w:rsidRPr="009B4CEE" w:rsidRDefault="00A55B5F" w:rsidP="00876553">
            <w:pPr>
              <w:jc w:val="center"/>
            </w:pPr>
            <w:r w:rsidRPr="009B4CEE">
              <w:t>0,</w:t>
            </w:r>
            <w:r>
              <w:t>1</w:t>
            </w:r>
          </w:p>
        </w:tc>
        <w:tc>
          <w:tcPr>
            <w:tcW w:w="1134" w:type="dxa"/>
          </w:tcPr>
          <w:p w:rsidR="00A55B5F" w:rsidRDefault="00A55B5F" w:rsidP="00876553">
            <w:r w:rsidRPr="005C701E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50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709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</w:t>
            </w:r>
          </w:p>
        </w:tc>
        <w:tc>
          <w:tcPr>
            <w:tcW w:w="850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51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gridSpan w:val="2"/>
            <w:vAlign w:val="center"/>
          </w:tcPr>
          <w:p w:rsidR="00A55B5F" w:rsidRPr="009B4CEE" w:rsidRDefault="00A55B5F" w:rsidP="0087655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A55B5F" w:rsidRPr="009B4CEE" w:rsidRDefault="00A55B5F" w:rsidP="0087655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B5F" w:rsidRPr="0049785A" w:rsidRDefault="00A55B5F" w:rsidP="00876553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 xml:space="preserve">. Количество муниципальных </w:t>
            </w:r>
            <w:r w:rsidRPr="0049785A">
              <w:lastRenderedPageBreak/>
              <w:t>услуг в сфере земельных отношений, которые могут оказываться в электронной форме</w:t>
            </w:r>
          </w:p>
        </w:tc>
        <w:tc>
          <w:tcPr>
            <w:tcW w:w="1701" w:type="dxa"/>
            <w:gridSpan w:val="2"/>
            <w:vAlign w:val="center"/>
          </w:tcPr>
          <w:p w:rsidR="00A55B5F" w:rsidRPr="0049785A" w:rsidRDefault="00A55B5F" w:rsidP="00876553">
            <w:pPr>
              <w:jc w:val="center"/>
            </w:pPr>
            <w:r w:rsidRPr="0049785A">
              <w:lastRenderedPageBreak/>
              <w:t>услуга</w:t>
            </w:r>
          </w:p>
        </w:tc>
        <w:tc>
          <w:tcPr>
            <w:tcW w:w="709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0,05</w:t>
            </w:r>
          </w:p>
        </w:tc>
        <w:tc>
          <w:tcPr>
            <w:tcW w:w="1134" w:type="dxa"/>
          </w:tcPr>
          <w:p w:rsidR="00A55B5F" w:rsidRDefault="00A55B5F" w:rsidP="00876553">
            <w:r w:rsidRPr="005C701E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55B5F" w:rsidRPr="0049785A" w:rsidRDefault="00A55B5F" w:rsidP="00876553">
            <w:pPr>
              <w:jc w:val="center"/>
            </w:pPr>
            <w:r w:rsidRPr="009B4CEE">
              <w:t>ежегодно</w:t>
            </w:r>
          </w:p>
        </w:tc>
        <w:tc>
          <w:tcPr>
            <w:tcW w:w="850" w:type="dxa"/>
            <w:vAlign w:val="center"/>
          </w:tcPr>
          <w:p w:rsidR="00A55B5F" w:rsidRPr="0049785A" w:rsidRDefault="00A55B5F" w:rsidP="00876553">
            <w:pPr>
              <w:jc w:val="center"/>
            </w:pPr>
            <w:r w:rsidRPr="0049785A">
              <w:t>7</w:t>
            </w:r>
          </w:p>
        </w:tc>
        <w:tc>
          <w:tcPr>
            <w:tcW w:w="851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55B5F" w:rsidRPr="007471B7" w:rsidRDefault="00A55B5F" w:rsidP="00876553">
            <w:pPr>
              <w:jc w:val="center"/>
            </w:pPr>
            <w:r w:rsidRPr="007471B7">
              <w:t>8</w:t>
            </w:r>
          </w:p>
        </w:tc>
        <w:tc>
          <w:tcPr>
            <w:tcW w:w="851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55B5F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B5F" w:rsidRPr="0049785A" w:rsidRDefault="00A55B5F" w:rsidP="008765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. Количество судебных и административных дел, в которых участвовали сотрудники МКУ «ЗиГ»</w:t>
            </w:r>
          </w:p>
        </w:tc>
        <w:tc>
          <w:tcPr>
            <w:tcW w:w="1701" w:type="dxa"/>
            <w:gridSpan w:val="2"/>
            <w:vAlign w:val="center"/>
          </w:tcPr>
          <w:p w:rsidR="00A55B5F" w:rsidRPr="0049785A" w:rsidRDefault="00A55B5F" w:rsidP="00876553">
            <w:pPr>
              <w:jc w:val="center"/>
            </w:pPr>
            <w:r w:rsidRPr="0049785A">
              <w:t>дело</w:t>
            </w:r>
          </w:p>
        </w:tc>
        <w:tc>
          <w:tcPr>
            <w:tcW w:w="709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A55B5F" w:rsidRDefault="00A55B5F" w:rsidP="00876553">
            <w:r w:rsidRPr="000F51C5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55B5F" w:rsidRPr="0049785A" w:rsidRDefault="00A55B5F" w:rsidP="00876553">
            <w:pPr>
              <w:jc w:val="center"/>
            </w:pPr>
            <w:r w:rsidRPr="009B4CEE">
              <w:t>ежегодно</w:t>
            </w:r>
          </w:p>
        </w:tc>
        <w:tc>
          <w:tcPr>
            <w:tcW w:w="850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137</w:t>
            </w:r>
          </w:p>
        </w:tc>
        <w:tc>
          <w:tcPr>
            <w:tcW w:w="709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86</w:t>
            </w:r>
          </w:p>
        </w:tc>
        <w:tc>
          <w:tcPr>
            <w:tcW w:w="850" w:type="dxa"/>
            <w:vAlign w:val="center"/>
          </w:tcPr>
          <w:p w:rsidR="00A55B5F" w:rsidRPr="0049785A" w:rsidRDefault="00A55B5F" w:rsidP="00876553">
            <w:pPr>
              <w:jc w:val="center"/>
            </w:pPr>
            <w:r w:rsidRPr="0049785A">
              <w:t>50</w:t>
            </w:r>
          </w:p>
        </w:tc>
        <w:tc>
          <w:tcPr>
            <w:tcW w:w="851" w:type="dxa"/>
            <w:vAlign w:val="center"/>
          </w:tcPr>
          <w:p w:rsidR="00A55B5F" w:rsidRPr="0049785A" w:rsidRDefault="00A55B5F" w:rsidP="00876553">
            <w:pPr>
              <w:jc w:val="center"/>
            </w:pPr>
            <w:r w:rsidRPr="0049785A"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A55B5F" w:rsidRPr="00A36440" w:rsidRDefault="00A55B5F" w:rsidP="0087655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A55B5F" w:rsidRDefault="00A55B5F" w:rsidP="0087655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B5F" w:rsidRPr="0049785A" w:rsidRDefault="00A55B5F" w:rsidP="00876553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архивных документов в отношении земельных участков обработанных и систематизированных сотрудниками МКУ «ЗиГ»</w:t>
            </w:r>
          </w:p>
        </w:tc>
        <w:tc>
          <w:tcPr>
            <w:tcW w:w="1701" w:type="dxa"/>
            <w:gridSpan w:val="2"/>
            <w:vAlign w:val="center"/>
          </w:tcPr>
          <w:p w:rsidR="00A55B5F" w:rsidRPr="0049785A" w:rsidRDefault="00A55B5F" w:rsidP="00876553">
            <w:pPr>
              <w:jc w:val="center"/>
            </w:pPr>
            <w:r w:rsidRPr="0049785A">
              <w:t>Земельный участок</w:t>
            </w:r>
          </w:p>
        </w:tc>
        <w:tc>
          <w:tcPr>
            <w:tcW w:w="709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A55B5F" w:rsidRDefault="00A55B5F" w:rsidP="00876553">
            <w:r w:rsidRPr="00F846CF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55B5F" w:rsidRPr="0082564B" w:rsidRDefault="00A55B5F" w:rsidP="00876553">
            <w:pPr>
              <w:jc w:val="center"/>
              <w:rPr>
                <w:lang w:val="en-US"/>
              </w:rPr>
            </w:pPr>
            <w:r w:rsidRPr="009B4CEE">
              <w:t>ежегодно</w:t>
            </w:r>
          </w:p>
        </w:tc>
        <w:tc>
          <w:tcPr>
            <w:tcW w:w="850" w:type="dxa"/>
            <w:vAlign w:val="center"/>
          </w:tcPr>
          <w:p w:rsidR="00A55B5F" w:rsidRPr="00297D84" w:rsidRDefault="00A55B5F" w:rsidP="00876553">
            <w:pPr>
              <w:jc w:val="center"/>
            </w:pPr>
            <w:r>
              <w:t>1600</w:t>
            </w:r>
          </w:p>
        </w:tc>
        <w:tc>
          <w:tcPr>
            <w:tcW w:w="851" w:type="dxa"/>
            <w:vAlign w:val="center"/>
          </w:tcPr>
          <w:p w:rsidR="00A55B5F" w:rsidRPr="00297D84" w:rsidRDefault="00A55B5F" w:rsidP="00876553">
            <w:pPr>
              <w:jc w:val="center"/>
            </w:pPr>
            <w:r>
              <w:t>2094</w:t>
            </w:r>
          </w:p>
        </w:tc>
        <w:tc>
          <w:tcPr>
            <w:tcW w:w="850" w:type="dxa"/>
            <w:vAlign w:val="center"/>
          </w:tcPr>
          <w:p w:rsidR="00A55B5F" w:rsidRPr="00297D84" w:rsidRDefault="00A55B5F" w:rsidP="00876553">
            <w:pPr>
              <w:jc w:val="center"/>
            </w:pPr>
            <w:r>
              <w:t>2006</w:t>
            </w:r>
          </w:p>
        </w:tc>
        <w:tc>
          <w:tcPr>
            <w:tcW w:w="709" w:type="dxa"/>
            <w:vAlign w:val="center"/>
          </w:tcPr>
          <w:p w:rsidR="00A55B5F" w:rsidRPr="00297D84" w:rsidRDefault="00A55B5F" w:rsidP="00876553">
            <w:pPr>
              <w:jc w:val="center"/>
            </w:pPr>
            <w:r>
              <w:t>3386</w:t>
            </w:r>
          </w:p>
        </w:tc>
        <w:tc>
          <w:tcPr>
            <w:tcW w:w="850" w:type="dxa"/>
            <w:vAlign w:val="center"/>
          </w:tcPr>
          <w:p w:rsidR="00A55B5F" w:rsidRPr="002C123C" w:rsidRDefault="00A55B5F" w:rsidP="00876553">
            <w:pPr>
              <w:jc w:val="center"/>
            </w:pPr>
            <w:r>
              <w:t>1600</w:t>
            </w:r>
          </w:p>
        </w:tc>
        <w:tc>
          <w:tcPr>
            <w:tcW w:w="851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1600</w:t>
            </w:r>
          </w:p>
        </w:tc>
        <w:tc>
          <w:tcPr>
            <w:tcW w:w="992" w:type="dxa"/>
            <w:gridSpan w:val="2"/>
            <w:vAlign w:val="center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center"/>
          </w:tcPr>
          <w:p w:rsidR="00A55B5F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B5F" w:rsidRPr="0049785A" w:rsidRDefault="00A55B5F" w:rsidP="00876553">
            <w:r w:rsidRPr="0049785A">
              <w:t xml:space="preserve">Показатель. Количество выданных ордеров на проведение </w:t>
            </w:r>
            <w:r w:rsidRPr="0049785A">
              <w:lastRenderedPageBreak/>
              <w:t>земляных работ и проведенных проверок об их выполнении</w:t>
            </w:r>
          </w:p>
        </w:tc>
        <w:tc>
          <w:tcPr>
            <w:tcW w:w="1701" w:type="dxa"/>
            <w:gridSpan w:val="2"/>
            <w:vAlign w:val="center"/>
          </w:tcPr>
          <w:p w:rsidR="00A55B5F" w:rsidRPr="0049785A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lastRenderedPageBreak/>
              <w:t>ордер</w:t>
            </w:r>
          </w:p>
        </w:tc>
        <w:tc>
          <w:tcPr>
            <w:tcW w:w="709" w:type="dxa"/>
            <w:vAlign w:val="center"/>
          </w:tcPr>
          <w:p w:rsidR="00A55B5F" w:rsidRPr="0049785A" w:rsidRDefault="00A55B5F" w:rsidP="00876553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A55B5F" w:rsidRDefault="00A55B5F" w:rsidP="00876553">
            <w:r w:rsidRPr="00F846CF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55B5F" w:rsidRPr="0082564B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50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55B5F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B5F" w:rsidRDefault="00A55B5F" w:rsidP="00876553">
            <w:r w:rsidRPr="00437A76">
              <w:t>Показатель</w:t>
            </w:r>
            <w:r>
              <w:t xml:space="preserve"> результативности</w:t>
            </w:r>
            <w:r w:rsidRPr="00437A76">
              <w:t xml:space="preserve">. Количество </w:t>
            </w:r>
            <w:r>
              <w:t xml:space="preserve">отчетов об оценке </w:t>
            </w:r>
            <w:r w:rsidRPr="00437A76">
              <w:t xml:space="preserve"> </w:t>
            </w:r>
            <w:r>
              <w:t>рыночной стоимости</w:t>
            </w:r>
          </w:p>
        </w:tc>
        <w:tc>
          <w:tcPr>
            <w:tcW w:w="1701" w:type="dxa"/>
            <w:gridSpan w:val="2"/>
            <w:vAlign w:val="center"/>
          </w:tcPr>
          <w:p w:rsidR="00A55B5F" w:rsidRPr="002C123C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709" w:type="dxa"/>
            <w:vAlign w:val="center"/>
          </w:tcPr>
          <w:p w:rsidR="00A55B5F" w:rsidRDefault="00A55B5F" w:rsidP="00876553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A55B5F" w:rsidRPr="0049785A" w:rsidRDefault="00A55B5F" w:rsidP="00876553">
            <w:pPr>
              <w:jc w:val="center"/>
            </w:pPr>
            <w:r w:rsidRPr="00675568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55B5F" w:rsidRPr="0082564B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A55B5F" w:rsidRPr="00436607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A55B5F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A55B5F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A55B5F" w:rsidRDefault="00A55B5F" w:rsidP="00A55B5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55B5F" w:rsidRDefault="00A55B5F" w:rsidP="00A55B5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55B5F" w:rsidRPr="0049785A" w:rsidRDefault="00A55B5F" w:rsidP="00A55B5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55B5F" w:rsidRPr="0049785A" w:rsidRDefault="00A55B5F" w:rsidP="00A55B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" w:hAnsi="Times New Roman"/>
          <w:sz w:val="28"/>
          <w:szCs w:val="28"/>
        </w:rPr>
        <w:t>МКУ «ЗиГ»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785A">
        <w:rPr>
          <w:rFonts w:ascii="Times New Roman" w:hAnsi="Times New Roman"/>
          <w:sz w:val="28"/>
          <w:szCs w:val="28"/>
        </w:rPr>
        <w:t>Ю.В. Атаманенко</w:t>
      </w:r>
    </w:p>
    <w:p w:rsidR="00A55B5F" w:rsidRPr="0049785A" w:rsidRDefault="00A55B5F" w:rsidP="00A55B5F">
      <w:pPr>
        <w:pStyle w:val="ConsPlusNormal"/>
        <w:ind w:left="8505" w:firstLine="0"/>
        <w:outlineLvl w:val="2"/>
        <w:rPr>
          <w:rFonts w:ascii="Times New Roman" w:hAnsi="Times New Roman"/>
          <w:sz w:val="28"/>
          <w:szCs w:val="28"/>
        </w:rPr>
      </w:pPr>
      <w:r w:rsidRPr="0049785A">
        <w:br w:type="page"/>
      </w:r>
      <w:r w:rsidRPr="0049785A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A55B5F" w:rsidRDefault="00A55B5F" w:rsidP="00A55B5F">
      <w:pPr>
        <w:autoSpaceDE w:val="0"/>
        <w:autoSpaceDN w:val="0"/>
        <w:adjustRightInd w:val="0"/>
        <w:ind w:left="8505"/>
        <w:rPr>
          <w:sz w:val="28"/>
          <w:szCs w:val="28"/>
        </w:rPr>
      </w:pPr>
      <w:r w:rsidRPr="0049785A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4978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785A">
        <w:rPr>
          <w:sz w:val="28"/>
          <w:szCs w:val="28"/>
        </w:rPr>
        <w:t xml:space="preserve">Управление земельно-имущественными отношениями на </w:t>
      </w:r>
      <w:r w:rsidRPr="00ED4164">
        <w:rPr>
          <w:sz w:val="28"/>
          <w:szCs w:val="28"/>
        </w:rPr>
        <w:t xml:space="preserve">территории муниципального </w:t>
      </w:r>
      <w:r>
        <w:rPr>
          <w:sz w:val="28"/>
          <w:szCs w:val="28"/>
        </w:rPr>
        <w:t>о</w:t>
      </w:r>
      <w:r w:rsidRPr="00ED4164">
        <w:rPr>
          <w:sz w:val="28"/>
          <w:szCs w:val="28"/>
        </w:rPr>
        <w:t>бразования город Минусинск</w:t>
      </w:r>
      <w:r>
        <w:rPr>
          <w:sz w:val="28"/>
          <w:szCs w:val="28"/>
        </w:rPr>
        <w:t>»</w:t>
      </w:r>
    </w:p>
    <w:p w:rsidR="00A55B5F" w:rsidRPr="00A36440" w:rsidRDefault="00A55B5F" w:rsidP="00A5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ПЕРЕЧЕНЬ</w:t>
      </w:r>
    </w:p>
    <w:p w:rsidR="00A55B5F" w:rsidRPr="00A36440" w:rsidRDefault="00A55B5F" w:rsidP="00A5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мероприятий подпрограмм и отдельных мероприятий</w:t>
      </w:r>
    </w:p>
    <w:p w:rsidR="00A55B5F" w:rsidRPr="00A36440" w:rsidRDefault="00A55B5F" w:rsidP="00A5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55B5F" w:rsidRPr="00A36440" w:rsidRDefault="00A55B5F" w:rsidP="00A5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81"/>
        <w:gridCol w:w="1559"/>
        <w:gridCol w:w="1559"/>
        <w:gridCol w:w="1701"/>
        <w:gridCol w:w="2693"/>
        <w:gridCol w:w="1843"/>
        <w:gridCol w:w="1843"/>
      </w:tblGrid>
      <w:tr w:rsidR="00A55B5F" w:rsidRPr="00A36440" w:rsidTr="00876553">
        <w:tc>
          <w:tcPr>
            <w:tcW w:w="913" w:type="dxa"/>
            <w:vMerge w:val="restart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1" w:type="dxa"/>
            <w:vMerge w:val="restart"/>
          </w:tcPr>
          <w:p w:rsidR="00A55B5F" w:rsidRPr="00A36440" w:rsidRDefault="00A55B5F" w:rsidP="0087655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260" w:type="dxa"/>
            <w:gridSpan w:val="2"/>
          </w:tcPr>
          <w:p w:rsidR="00A55B5F" w:rsidRPr="00A36440" w:rsidRDefault="00A55B5F" w:rsidP="00876553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A55B5F" w:rsidRPr="00A36440" w:rsidRDefault="00A55B5F" w:rsidP="00876553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</w:tcPr>
          <w:p w:rsidR="00A55B5F" w:rsidRPr="00A36440" w:rsidRDefault="00A55B5F" w:rsidP="00876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55B5F" w:rsidRPr="00A36440" w:rsidTr="00876553">
        <w:tc>
          <w:tcPr>
            <w:tcW w:w="913" w:type="dxa"/>
            <w:vMerge/>
          </w:tcPr>
          <w:p w:rsidR="00A55B5F" w:rsidRPr="00A36440" w:rsidRDefault="00A55B5F" w:rsidP="00876553"/>
        </w:tc>
        <w:tc>
          <w:tcPr>
            <w:tcW w:w="3181" w:type="dxa"/>
            <w:vMerge/>
          </w:tcPr>
          <w:p w:rsidR="00A55B5F" w:rsidRPr="00A36440" w:rsidRDefault="00A55B5F" w:rsidP="00876553"/>
        </w:tc>
        <w:tc>
          <w:tcPr>
            <w:tcW w:w="1559" w:type="dxa"/>
            <w:vMerge/>
          </w:tcPr>
          <w:p w:rsidR="00A55B5F" w:rsidRPr="00A36440" w:rsidRDefault="00A55B5F" w:rsidP="00876553"/>
        </w:tc>
        <w:tc>
          <w:tcPr>
            <w:tcW w:w="1559" w:type="dxa"/>
          </w:tcPr>
          <w:p w:rsidR="00A55B5F" w:rsidRPr="00A36440" w:rsidRDefault="00A55B5F" w:rsidP="00876553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A55B5F" w:rsidRPr="00A36440" w:rsidRDefault="00A55B5F" w:rsidP="00876553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A55B5F" w:rsidRPr="00A36440" w:rsidRDefault="00A55B5F" w:rsidP="00876553"/>
        </w:tc>
        <w:tc>
          <w:tcPr>
            <w:tcW w:w="1843" w:type="dxa"/>
            <w:vMerge/>
          </w:tcPr>
          <w:p w:rsidR="00A55B5F" w:rsidRPr="00A36440" w:rsidRDefault="00A55B5F" w:rsidP="00876553"/>
        </w:tc>
        <w:tc>
          <w:tcPr>
            <w:tcW w:w="1843" w:type="dxa"/>
            <w:vMerge/>
          </w:tcPr>
          <w:p w:rsidR="00A55B5F" w:rsidRPr="00A36440" w:rsidRDefault="00A55B5F" w:rsidP="00876553"/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left="-17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9" w:type="dxa"/>
            <w:gridSpan w:val="7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3C">
              <w:rPr>
                <w:rFonts w:ascii="Times New Roman" w:hAnsi="Times New Roman" w:cs="Times New Roman"/>
                <w:sz w:val="24"/>
                <w:szCs w:val="24"/>
              </w:rPr>
              <w:t>«Земельно-имущественные отношения города Минусинска»</w:t>
            </w: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vAlign w:val="center"/>
          </w:tcPr>
          <w:p w:rsidR="00A55B5F" w:rsidRPr="009A00FF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A55B5F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B5F" w:rsidRPr="00766D21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выдаче разрешений на захоронения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на муниципальных кладбищах в соответствии с действующим законодательством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 и обращение с </w:t>
            </w:r>
            <w:r w:rsidRPr="0085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заявлением о поставке  объектов недвижимости на государственный кадастровый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недвижимости поставленных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учет 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исполнение обязательств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  <w:r w:rsidRPr="0049785A">
              <w:t xml:space="preserve"> </w:t>
            </w:r>
          </w:p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о предоставлении земельных участков льготным категориям населения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льготным категориям граждан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и юридических лиц в сфере земельных отношений и подготовка ответов на них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по обращению граждан в сфере земельных отношений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организации электронного документооборота в сфере земельных отношений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услуг, которые могут оказываться в электронной форме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участия в судебных заседаниях, административных делах и рассмотрения протестов и представлений прокуратуры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муниципального образования в судебных и административных органах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ведения архива документов на земельные участки, расположенные на территории города Минусинск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архивных документов в сфере земельных отношений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1.9.</w:t>
            </w:r>
          </w:p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5F" w:rsidRPr="00A36440" w:rsidTr="00876553">
        <w:tc>
          <w:tcPr>
            <w:tcW w:w="913" w:type="dxa"/>
          </w:tcPr>
          <w:p w:rsidR="00A55B5F" w:rsidRPr="00A36440" w:rsidRDefault="00A55B5F" w:rsidP="00876553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A55B5F" w:rsidRPr="00A36440" w:rsidRDefault="00A55B5F" w:rsidP="0087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55B5F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843" w:type="dxa"/>
          </w:tcPr>
          <w:p w:rsidR="00A55B5F" w:rsidRPr="00766D21" w:rsidRDefault="00A55B5F" w:rsidP="008765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A55B5F" w:rsidRPr="00A36440" w:rsidRDefault="00A55B5F" w:rsidP="0087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B5F" w:rsidRPr="0049785A" w:rsidRDefault="00A55B5F" w:rsidP="00A55B5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5B5F" w:rsidRPr="0049785A" w:rsidRDefault="00A55B5F" w:rsidP="00A55B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МКУ «ЗиГ»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 w:rsidRPr="0049785A">
        <w:rPr>
          <w:rFonts w:ascii="Times New Roman" w:hAnsi="Times New Roman"/>
          <w:sz w:val="28"/>
          <w:szCs w:val="28"/>
        </w:rPr>
        <w:t xml:space="preserve">                                                            Ю.В. Атаманенко</w:t>
      </w:r>
    </w:p>
    <w:p w:rsidR="00A55B5F" w:rsidRDefault="00A55B5F" w:rsidP="00A55B5F">
      <w:pPr>
        <w:pStyle w:val="ConsPlusNormal"/>
        <w:widowControl/>
        <w:ind w:left="8505" w:firstLine="0"/>
        <w:outlineLvl w:val="2"/>
        <w:rPr>
          <w:sz w:val="28"/>
          <w:szCs w:val="28"/>
        </w:rPr>
      </w:pPr>
      <w:r w:rsidRPr="0049785A">
        <w:rPr>
          <w:sz w:val="28"/>
          <w:szCs w:val="28"/>
        </w:rPr>
        <w:br w:type="page"/>
      </w:r>
      <w:r w:rsidRPr="0049785A">
        <w:rPr>
          <w:sz w:val="28"/>
          <w:szCs w:val="28"/>
        </w:rPr>
        <w:lastRenderedPageBreak/>
        <w:tab/>
      </w:r>
      <w:r w:rsidRPr="0049785A">
        <w:rPr>
          <w:sz w:val="28"/>
          <w:szCs w:val="28"/>
        </w:rPr>
        <w:tab/>
      </w:r>
      <w:r w:rsidRPr="0049785A">
        <w:rPr>
          <w:sz w:val="28"/>
          <w:szCs w:val="28"/>
        </w:rPr>
        <w:tab/>
      </w:r>
    </w:p>
    <w:p w:rsidR="00A55B5F" w:rsidRPr="00EC5F09" w:rsidRDefault="00A55B5F" w:rsidP="00A55B5F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764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55B5F" w:rsidRDefault="00A55B5F" w:rsidP="00A55B5F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4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935E8">
        <w:rPr>
          <w:rFonts w:ascii="Times New Roman" w:hAnsi="Times New Roman" w:cs="Times New Roman"/>
          <w:sz w:val="28"/>
          <w:szCs w:val="28"/>
        </w:rPr>
        <w:t>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A55B5F" w:rsidRDefault="00A55B5F" w:rsidP="00A55B5F">
      <w:pPr>
        <w:rPr>
          <w:sz w:val="28"/>
          <w:szCs w:val="28"/>
        </w:rPr>
      </w:pPr>
    </w:p>
    <w:p w:rsidR="00A55B5F" w:rsidRPr="00ED5831" w:rsidRDefault="00A55B5F" w:rsidP="00A55B5F">
      <w:pPr>
        <w:pStyle w:val="afd"/>
        <w:jc w:val="center"/>
        <w:rPr>
          <w:rFonts w:ascii="Times New Roman" w:hAnsi="Times New Roman" w:cs="Times New Roman"/>
        </w:rPr>
      </w:pPr>
      <w:r w:rsidRPr="00ED5831">
        <w:rPr>
          <w:rStyle w:val="afb"/>
          <w:rFonts w:ascii="Times New Roman" w:hAnsi="Times New Roman" w:cs="Times New Roman"/>
        </w:rPr>
        <w:t>Распределение</w:t>
      </w:r>
    </w:p>
    <w:p w:rsidR="00A55B5F" w:rsidRPr="00ED5831" w:rsidRDefault="00A55B5F" w:rsidP="00A55B5F">
      <w:pPr>
        <w:pStyle w:val="afd"/>
        <w:jc w:val="center"/>
        <w:rPr>
          <w:rFonts w:ascii="Times New Roman" w:hAnsi="Times New Roman" w:cs="Times New Roman"/>
        </w:rPr>
      </w:pPr>
      <w:r w:rsidRPr="00ED5831">
        <w:rPr>
          <w:rStyle w:val="afb"/>
          <w:rFonts w:ascii="Times New Roman" w:hAnsi="Times New Roman" w:cs="Times New Roman"/>
        </w:rPr>
        <w:t>планируемых расходов по подпрограммам и мероприятиям</w:t>
      </w:r>
    </w:p>
    <w:p w:rsidR="00A55B5F" w:rsidRPr="00ED5831" w:rsidRDefault="00A55B5F" w:rsidP="00A55B5F">
      <w:pPr>
        <w:pStyle w:val="afd"/>
        <w:jc w:val="center"/>
        <w:rPr>
          <w:rFonts w:ascii="Times New Roman" w:hAnsi="Times New Roman" w:cs="Times New Roman"/>
        </w:rPr>
      </w:pPr>
      <w:r w:rsidRPr="00ED5831">
        <w:rPr>
          <w:rStyle w:val="afb"/>
          <w:rFonts w:ascii="Times New Roman" w:hAnsi="Times New Roman" w:cs="Times New Roman"/>
        </w:rPr>
        <w:t>муниципальной программы</w:t>
      </w:r>
    </w:p>
    <w:p w:rsidR="00A55B5F" w:rsidRDefault="00A55B5F" w:rsidP="00A55B5F">
      <w:pPr>
        <w:rPr>
          <w:sz w:val="28"/>
          <w:szCs w:val="28"/>
        </w:rPr>
      </w:pPr>
    </w:p>
    <w:tbl>
      <w:tblPr>
        <w:tblW w:w="1532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80"/>
        <w:gridCol w:w="2393"/>
        <w:gridCol w:w="2268"/>
        <w:gridCol w:w="992"/>
        <w:gridCol w:w="851"/>
        <w:gridCol w:w="1417"/>
        <w:gridCol w:w="709"/>
        <w:gridCol w:w="1134"/>
        <w:gridCol w:w="1134"/>
        <w:gridCol w:w="1134"/>
        <w:gridCol w:w="1417"/>
      </w:tblGrid>
      <w:tr w:rsidR="00A55B5F" w:rsidRPr="008160AA" w:rsidTr="00876553">
        <w:trPr>
          <w:trHeight w:val="124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Статус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Код бюджетной классификации (1)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Расходы, годы (тыс. руб.)</w:t>
            </w:r>
          </w:p>
        </w:tc>
      </w:tr>
      <w:tr w:rsidR="00A55B5F" w:rsidRPr="008160AA" w:rsidTr="00876553">
        <w:trPr>
          <w:trHeight w:val="63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итого на период</w:t>
            </w:r>
          </w:p>
        </w:tc>
      </w:tr>
      <w:tr w:rsidR="00A55B5F" w:rsidRPr="008160AA" w:rsidTr="00876553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12</w:t>
            </w:r>
          </w:p>
        </w:tc>
      </w:tr>
      <w:tr w:rsidR="00A55B5F" w:rsidRPr="008160AA" w:rsidTr="00876553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Муниципальная программа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9062,94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8887,30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8887,30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26837,54</w:t>
            </w:r>
          </w:p>
        </w:tc>
      </w:tr>
      <w:tr w:rsidR="00A55B5F" w:rsidRPr="008160AA" w:rsidTr="00876553">
        <w:trPr>
          <w:trHeight w:val="157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9062,94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8887,30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8887,30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26837,54</w:t>
            </w:r>
          </w:p>
        </w:tc>
      </w:tr>
      <w:tr w:rsidR="00A55B5F" w:rsidRPr="008160AA" w:rsidTr="00876553">
        <w:trPr>
          <w:trHeight w:val="315"/>
        </w:trPr>
        <w:tc>
          <w:tcPr>
            <w:tcW w:w="4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B5F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Подпрограмма 1  Земельно-имущественные отношения города Минусинска</w:t>
            </w:r>
          </w:p>
          <w:p w:rsidR="00A55B5F" w:rsidRPr="008160AA" w:rsidRDefault="00A55B5F" w:rsidP="0087655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9062,94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8887,30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8887,30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26837,54</w:t>
            </w:r>
          </w:p>
        </w:tc>
      </w:tr>
      <w:tr w:rsidR="00A55B5F" w:rsidRPr="008160AA" w:rsidTr="00876553">
        <w:trPr>
          <w:trHeight w:val="630"/>
        </w:trPr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9062,94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8887,30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8887,30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bCs/>
                <w:color w:val="000000"/>
              </w:rPr>
            </w:pPr>
            <w:r w:rsidRPr="007471B7">
              <w:rPr>
                <w:b/>
                <w:bCs/>
                <w:color w:val="000000"/>
              </w:rPr>
              <w:t>26837,54</w:t>
            </w:r>
          </w:p>
        </w:tc>
      </w:tr>
      <w:tr w:rsidR="00A55B5F" w:rsidRPr="008160AA" w:rsidTr="00876553">
        <w:trPr>
          <w:trHeight w:val="841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1D782E">
              <w:rPr>
                <w:color w:val="00000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A4074" w:rsidRDefault="00A55B5F" w:rsidP="00876553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A4074" w:rsidRDefault="00A55B5F" w:rsidP="00876553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A4074" w:rsidRDefault="00A55B5F" w:rsidP="00876553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A4074" w:rsidRDefault="00A55B5F" w:rsidP="0087655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color w:val="000000"/>
              </w:rPr>
            </w:pPr>
            <w:r w:rsidRPr="007471B7">
              <w:rPr>
                <w:b/>
                <w:color w:val="000000"/>
              </w:rPr>
              <w:t>8982,94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color w:val="000000"/>
              </w:rPr>
            </w:pPr>
            <w:r w:rsidRPr="007471B7">
              <w:rPr>
                <w:b/>
                <w:color w:val="000000"/>
              </w:rPr>
              <w:t>8807,30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color w:val="000000"/>
              </w:rPr>
            </w:pPr>
            <w:r w:rsidRPr="007471B7">
              <w:rPr>
                <w:b/>
                <w:color w:val="000000"/>
              </w:rPr>
              <w:t>8807,30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color w:val="000000"/>
              </w:rPr>
            </w:pPr>
            <w:r w:rsidRPr="007471B7">
              <w:rPr>
                <w:b/>
                <w:color w:val="000000"/>
              </w:rPr>
              <w:t>26597,54</w:t>
            </w:r>
          </w:p>
        </w:tc>
      </w:tr>
      <w:tr w:rsidR="00A55B5F" w:rsidRPr="008160AA" w:rsidTr="00876553">
        <w:trPr>
          <w:trHeight w:val="568"/>
        </w:trPr>
        <w:tc>
          <w:tcPr>
            <w:tcW w:w="42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8078,31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8068,31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8068,31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24214,93</w:t>
            </w:r>
          </w:p>
        </w:tc>
      </w:tr>
      <w:tr w:rsidR="00A55B5F" w:rsidRPr="008160AA" w:rsidTr="00876553">
        <w:trPr>
          <w:trHeight w:val="390"/>
        </w:trPr>
        <w:tc>
          <w:tcPr>
            <w:tcW w:w="4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850,83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685,19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685,19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2221,21</w:t>
            </w:r>
          </w:p>
        </w:tc>
      </w:tr>
      <w:tr w:rsidR="00A55B5F" w:rsidRPr="008160AA" w:rsidTr="00876553">
        <w:trPr>
          <w:trHeight w:val="315"/>
        </w:trPr>
        <w:tc>
          <w:tcPr>
            <w:tcW w:w="4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161,40</w:t>
            </w:r>
          </w:p>
        </w:tc>
      </w:tr>
      <w:tr w:rsidR="00A55B5F" w:rsidRPr="008160AA" w:rsidTr="00876553">
        <w:trPr>
          <w:trHeight w:val="31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1D782E">
              <w:rPr>
                <w:color w:val="000000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A4074" w:rsidRDefault="00A55B5F" w:rsidP="00876553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A4074" w:rsidRDefault="00A55B5F" w:rsidP="00876553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A4074" w:rsidRDefault="00A55B5F" w:rsidP="00876553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A4074" w:rsidRDefault="00A55B5F" w:rsidP="0087655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color w:val="000000"/>
              </w:rPr>
            </w:pPr>
            <w:r w:rsidRPr="007471B7">
              <w:rPr>
                <w:b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color w:val="000000"/>
              </w:rPr>
            </w:pPr>
            <w:r w:rsidRPr="007471B7">
              <w:rPr>
                <w:b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color w:val="000000"/>
              </w:rPr>
            </w:pPr>
            <w:r w:rsidRPr="007471B7">
              <w:rPr>
                <w:b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b/>
                <w:color w:val="000000"/>
              </w:rPr>
            </w:pPr>
            <w:r w:rsidRPr="007471B7">
              <w:rPr>
                <w:b/>
                <w:color w:val="000000"/>
              </w:rPr>
              <w:t>240,00</w:t>
            </w:r>
          </w:p>
        </w:tc>
      </w:tr>
      <w:tr w:rsidR="00A55B5F" w:rsidRPr="008160AA" w:rsidTr="00876553">
        <w:trPr>
          <w:trHeight w:val="157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5F" w:rsidRPr="007471B7" w:rsidRDefault="00A55B5F" w:rsidP="00876553">
            <w:pPr>
              <w:rPr>
                <w:color w:val="000000"/>
              </w:rPr>
            </w:pPr>
            <w:r w:rsidRPr="007471B7">
              <w:rPr>
                <w:color w:val="000000"/>
              </w:rPr>
              <w:t>240,00</w:t>
            </w:r>
          </w:p>
        </w:tc>
      </w:tr>
    </w:tbl>
    <w:p w:rsidR="00A55B5F" w:rsidRDefault="00A55B5F" w:rsidP="00A55B5F">
      <w:pPr>
        <w:rPr>
          <w:sz w:val="28"/>
          <w:szCs w:val="28"/>
        </w:rPr>
      </w:pPr>
    </w:p>
    <w:p w:rsidR="00A55B5F" w:rsidRDefault="00A55B5F" w:rsidP="00A55B5F">
      <w:pPr>
        <w:rPr>
          <w:sz w:val="28"/>
          <w:szCs w:val="28"/>
        </w:rPr>
      </w:pPr>
    </w:p>
    <w:p w:rsidR="00A55B5F" w:rsidRDefault="00A55B5F" w:rsidP="00A55B5F">
      <w:pPr>
        <w:rPr>
          <w:sz w:val="28"/>
          <w:szCs w:val="28"/>
        </w:rPr>
      </w:pPr>
    </w:p>
    <w:p w:rsidR="00A55B5F" w:rsidRDefault="00A55B5F" w:rsidP="00A55B5F">
      <w:pPr>
        <w:rPr>
          <w:sz w:val="28"/>
          <w:szCs w:val="28"/>
        </w:rPr>
      </w:pPr>
      <w:r w:rsidRPr="00C55B93">
        <w:rPr>
          <w:rFonts w:cs="Arial"/>
          <w:sz w:val="28"/>
          <w:szCs w:val="28"/>
        </w:rPr>
        <w:t>Директор МКУ «ЗиГ»</w:t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</w:rPr>
        <w:t>подпись</w:t>
      </w:r>
      <w:r w:rsidRPr="00C55B93">
        <w:rPr>
          <w:rFonts w:cs="Arial"/>
          <w:sz w:val="28"/>
          <w:szCs w:val="28"/>
        </w:rPr>
        <w:t xml:space="preserve">                                                  Ю.В. Атаманенко</w:t>
      </w:r>
    </w:p>
    <w:p w:rsidR="00A55B5F" w:rsidRDefault="00A55B5F" w:rsidP="00A55B5F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55B5F" w:rsidRDefault="00A55B5F" w:rsidP="00A55B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5B5F" w:rsidRPr="00EC5F09" w:rsidRDefault="00A55B5F" w:rsidP="00A55B5F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76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55B5F" w:rsidRDefault="00A55B5F" w:rsidP="00A55B5F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4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935E8">
        <w:rPr>
          <w:rFonts w:ascii="Times New Roman" w:hAnsi="Times New Roman" w:cs="Times New Roman"/>
          <w:sz w:val="28"/>
          <w:szCs w:val="28"/>
        </w:rPr>
        <w:t>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A55B5F" w:rsidRPr="009C02CB" w:rsidRDefault="00A55B5F" w:rsidP="00A55B5F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b"/>
          <w:rFonts w:ascii="Times New Roman" w:hAnsi="Times New Roman" w:cs="Times New Roman"/>
          <w:sz w:val="28"/>
          <w:szCs w:val="28"/>
        </w:rPr>
        <w:t>Распределение</w:t>
      </w:r>
    </w:p>
    <w:p w:rsidR="00A55B5F" w:rsidRPr="009C02CB" w:rsidRDefault="00A55B5F" w:rsidP="00A55B5F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b"/>
          <w:rFonts w:ascii="Times New Roman" w:hAnsi="Times New Roman" w:cs="Times New Roman"/>
          <w:sz w:val="28"/>
          <w:szCs w:val="28"/>
        </w:rPr>
        <w:t>планируемых объемов финансирования муниципальной программы</w:t>
      </w:r>
    </w:p>
    <w:p w:rsidR="00A55B5F" w:rsidRPr="009C02CB" w:rsidRDefault="00A55B5F" w:rsidP="00A55B5F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b"/>
          <w:rFonts w:ascii="Times New Roman" w:hAnsi="Times New Roman" w:cs="Times New Roman"/>
          <w:sz w:val="28"/>
          <w:szCs w:val="28"/>
        </w:rPr>
        <w:t>по источникам финансирования</w:t>
      </w:r>
    </w:p>
    <w:tbl>
      <w:tblPr>
        <w:tblW w:w="1462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60"/>
        <w:gridCol w:w="6715"/>
        <w:gridCol w:w="1559"/>
        <w:gridCol w:w="1843"/>
        <w:gridCol w:w="1843"/>
        <w:gridCol w:w="1701"/>
      </w:tblGrid>
      <w:tr w:rsidR="00A55B5F" w:rsidRPr="008160AA" w:rsidTr="0087655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N п/п</w:t>
            </w:r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Объем финансирования</w:t>
            </w:r>
          </w:p>
        </w:tc>
      </w:tr>
      <w:tr w:rsidR="00A55B5F" w:rsidRPr="008160AA" w:rsidTr="0087655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всего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 том числе по годам</w:t>
            </w:r>
          </w:p>
        </w:tc>
      </w:tr>
      <w:tr w:rsidR="00A55B5F" w:rsidRPr="008160AA" w:rsidTr="0087655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160AA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160AA">
              <w:rPr>
                <w:color w:val="000000"/>
              </w:rPr>
              <w:t xml:space="preserve"> 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8160AA">
              <w:rPr>
                <w:color w:val="000000"/>
              </w:rPr>
              <w:t xml:space="preserve"> год </w:t>
            </w:r>
          </w:p>
        </w:tc>
      </w:tr>
      <w:tr w:rsidR="00A55B5F" w:rsidRPr="008160AA" w:rsidTr="008765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</w:tr>
      <w:tr w:rsidR="00A55B5F" w:rsidRPr="008160AA" w:rsidTr="008765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FC2D5D" w:rsidRDefault="00A55B5F" w:rsidP="00876553">
            <w:pPr>
              <w:jc w:val="right"/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FC2D5D" w:rsidRDefault="00A55B5F" w:rsidP="00876553">
            <w:pPr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FC2D5D" w:rsidRDefault="00A55B5F" w:rsidP="00876553">
            <w:pPr>
              <w:jc w:val="center"/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26837,54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FC2D5D" w:rsidRDefault="00A55B5F" w:rsidP="00876553">
            <w:pPr>
              <w:jc w:val="center"/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9062,94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FC2D5D" w:rsidRDefault="00A55B5F" w:rsidP="00876553">
            <w:pPr>
              <w:jc w:val="center"/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8887,30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FC2D5D" w:rsidRDefault="00A55B5F" w:rsidP="00876553">
            <w:pPr>
              <w:jc w:val="center"/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8887,30</w:t>
            </w:r>
          </w:p>
        </w:tc>
      </w:tr>
      <w:tr w:rsidR="00A55B5F" w:rsidRPr="008160AA" w:rsidTr="00876553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</w:tr>
      <w:tr w:rsidR="00A55B5F" w:rsidRPr="008160AA" w:rsidTr="008765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26837,54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8887,30</w:t>
            </w:r>
          </w:p>
        </w:tc>
      </w:tr>
      <w:tr w:rsidR="00A55B5F" w:rsidRPr="008160AA" w:rsidTr="008765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A55B5F" w:rsidRPr="008160AA" w:rsidTr="008765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3.Федеральный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A55B5F" w:rsidRPr="008160AA" w:rsidTr="00876553">
        <w:trPr>
          <w:trHeight w:val="2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A55B5F" w:rsidRPr="008160AA" w:rsidTr="00876553">
        <w:trPr>
          <w:trHeight w:val="6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Подпрограмма 1  Земельно-имущественные отношения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FC2D5D" w:rsidRDefault="00A55B5F" w:rsidP="00876553">
            <w:pPr>
              <w:jc w:val="center"/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26837,54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FC2D5D" w:rsidRDefault="00A55B5F" w:rsidP="00876553">
            <w:pPr>
              <w:jc w:val="center"/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9062,94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FC2D5D" w:rsidRDefault="00A55B5F" w:rsidP="00876553">
            <w:pPr>
              <w:jc w:val="center"/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8887,30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FC2D5D" w:rsidRDefault="00A55B5F" w:rsidP="00876553">
            <w:pPr>
              <w:jc w:val="center"/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8887,30</w:t>
            </w:r>
          </w:p>
        </w:tc>
      </w:tr>
      <w:tr w:rsidR="00A55B5F" w:rsidRPr="008160AA" w:rsidTr="00876553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</w:tr>
      <w:tr w:rsidR="00A55B5F" w:rsidRPr="008160AA" w:rsidTr="008765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1.Бюджет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26837,54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8887,30</w:t>
            </w:r>
          </w:p>
        </w:tc>
      </w:tr>
      <w:tr w:rsidR="00A55B5F" w:rsidRPr="008160AA" w:rsidTr="008765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A55B5F" w:rsidRPr="008160AA" w:rsidTr="0087655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A55B5F" w:rsidRPr="008160AA" w:rsidTr="0087655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rPr>
                <w:color w:val="000000"/>
              </w:rPr>
            </w:pPr>
            <w:r w:rsidRPr="008160A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5F" w:rsidRPr="008160AA" w:rsidRDefault="00A55B5F" w:rsidP="00876553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</w:tbl>
    <w:p w:rsidR="00A55B5F" w:rsidRDefault="00A55B5F" w:rsidP="00A55B5F">
      <w:pPr>
        <w:rPr>
          <w:sz w:val="28"/>
          <w:szCs w:val="28"/>
        </w:rPr>
      </w:pPr>
    </w:p>
    <w:p w:rsidR="00A55B5F" w:rsidRPr="0049785A" w:rsidRDefault="00A55B5F" w:rsidP="00A55B5F">
      <w:pPr>
        <w:rPr>
          <w:sz w:val="28"/>
          <w:szCs w:val="28"/>
        </w:rPr>
        <w:sectPr w:rsidR="00A55B5F" w:rsidRPr="0049785A" w:rsidSect="00BB0B64">
          <w:pgSz w:w="16838" w:h="11906" w:orient="landscape"/>
          <w:pgMar w:top="1134" w:right="1812" w:bottom="851" w:left="1134" w:header="720" w:footer="720" w:gutter="0"/>
          <w:cols w:space="720"/>
        </w:sectPr>
      </w:pPr>
      <w:r w:rsidRPr="00C55B93">
        <w:rPr>
          <w:rFonts w:cs="Arial"/>
          <w:sz w:val="28"/>
          <w:szCs w:val="28"/>
        </w:rPr>
        <w:t>Директор МКУ «ЗиГ»</w:t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подпись</w:t>
      </w:r>
      <w:r w:rsidRPr="00C55B93">
        <w:rPr>
          <w:rFonts w:cs="Arial"/>
          <w:sz w:val="28"/>
          <w:szCs w:val="28"/>
        </w:rPr>
        <w:t xml:space="preserve">                                                             Ю.В. Атаманенко</w:t>
      </w:r>
      <w:r w:rsidRPr="0049785A">
        <w:rPr>
          <w:sz w:val="28"/>
          <w:szCs w:val="28"/>
        </w:rPr>
        <w:tab/>
      </w:r>
      <w:r w:rsidRPr="0049785A">
        <w:rPr>
          <w:sz w:val="28"/>
          <w:szCs w:val="28"/>
        </w:rPr>
        <w:tab/>
      </w:r>
      <w:r w:rsidRPr="0049785A">
        <w:rPr>
          <w:sz w:val="28"/>
          <w:szCs w:val="28"/>
        </w:rPr>
        <w:tab/>
      </w:r>
      <w:r w:rsidRPr="0049785A">
        <w:rPr>
          <w:sz w:val="28"/>
          <w:szCs w:val="28"/>
        </w:rPr>
        <w:tab/>
      </w:r>
      <w:r w:rsidRPr="0049785A">
        <w:rPr>
          <w:sz w:val="28"/>
          <w:szCs w:val="28"/>
        </w:rPr>
        <w:tab/>
      </w:r>
    </w:p>
    <w:p w:rsidR="00A55B5F" w:rsidRDefault="00A55B5F" w:rsidP="00A55B5F">
      <w:pPr>
        <w:ind w:left="4536"/>
        <w:rPr>
          <w:sz w:val="28"/>
        </w:rPr>
      </w:pPr>
    </w:p>
    <w:p w:rsidR="00A55B5F" w:rsidRPr="0049785A" w:rsidRDefault="00A55B5F" w:rsidP="00A55B5F">
      <w:pPr>
        <w:ind w:left="360"/>
        <w:jc w:val="center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 xml:space="preserve">. </w:t>
      </w:r>
      <w:r w:rsidRPr="0049785A">
        <w:rPr>
          <w:sz w:val="28"/>
        </w:rPr>
        <w:t>Подпрограмма 1 «Земельно-имущественные отношения города Минусинска»</w:t>
      </w:r>
    </w:p>
    <w:p w:rsidR="00A55B5F" w:rsidRPr="0049785A" w:rsidRDefault="00A55B5F" w:rsidP="00A55B5F">
      <w:pPr>
        <w:ind w:left="360"/>
        <w:jc w:val="center"/>
        <w:rPr>
          <w:sz w:val="28"/>
        </w:rPr>
      </w:pPr>
    </w:p>
    <w:p w:rsidR="00A55B5F" w:rsidRPr="0049785A" w:rsidRDefault="00A55B5F" w:rsidP="00A55B5F">
      <w:pPr>
        <w:ind w:left="360"/>
        <w:jc w:val="center"/>
        <w:rPr>
          <w:sz w:val="28"/>
        </w:rPr>
      </w:pPr>
      <w:r w:rsidRPr="0049785A">
        <w:rPr>
          <w:sz w:val="28"/>
        </w:rPr>
        <w:t xml:space="preserve">Паспорт подпрограммы </w:t>
      </w:r>
    </w:p>
    <w:p w:rsidR="00A55B5F" w:rsidRPr="0049785A" w:rsidRDefault="00A55B5F" w:rsidP="00A55B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01"/>
        <w:gridCol w:w="6271"/>
      </w:tblGrid>
      <w:tr w:rsidR="00A55B5F" w:rsidRPr="0049785A" w:rsidTr="0087655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5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jc w:val="both"/>
              <w:rPr>
                <w:bCs/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«</w:t>
            </w:r>
            <w:r w:rsidRPr="0049785A">
              <w:rPr>
                <w:sz w:val="28"/>
              </w:rPr>
              <w:t>Земельно-имущественные отношения города Минусинска</w:t>
            </w:r>
            <w:r w:rsidRPr="0049785A">
              <w:rPr>
                <w:sz w:val="28"/>
                <w:szCs w:val="28"/>
              </w:rPr>
              <w:t>»</w:t>
            </w:r>
          </w:p>
        </w:tc>
      </w:tr>
      <w:tr w:rsidR="00A55B5F" w:rsidRPr="0049785A" w:rsidTr="0087655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</w:t>
            </w:r>
            <w:r w:rsidRPr="0049785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Муниципальное казенное учреждение города Минусинска «Землеустройство и градостроительство»</w:t>
            </w:r>
          </w:p>
        </w:tc>
      </w:tr>
      <w:tr w:rsidR="00A55B5F" w:rsidRPr="0049785A" w:rsidTr="0087655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Цель подпрограммы </w:t>
            </w:r>
          </w:p>
          <w:p w:rsidR="00A55B5F" w:rsidRPr="0049785A" w:rsidRDefault="00A55B5F" w:rsidP="00876553">
            <w:pPr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Управление и эффективное использование земельных участков, расположенных на территории муниципального образования город Минусинск </w:t>
            </w:r>
          </w:p>
        </w:tc>
      </w:tr>
      <w:tr w:rsidR="00A55B5F" w:rsidRPr="0049785A" w:rsidTr="0087655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85A">
              <w:rPr>
                <w:rFonts w:ascii="Times New Roman" w:hAnsi="Times New Roman" w:cs="Times New Roman"/>
                <w:sz w:val="28"/>
                <w:szCs w:val="28"/>
              </w:rPr>
              <w:t xml:space="preserve">Задачи   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 </w:t>
            </w:r>
          </w:p>
        </w:tc>
      </w:tr>
      <w:tr w:rsidR="00A55B5F" w:rsidRPr="0049785A" w:rsidTr="0087655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результативности подпрограммы</w:t>
            </w:r>
            <w:r w:rsidRPr="00497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1. Количество мест на кладбищах, в отношении которых выданы разрешения на захоронения; 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2. Количество объектов недвижимости, в отношении которых осуществлен государственный кадастровый учет;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3.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4. Количество земельных участков, в отношении которых оформлены документы для льготных категорий граждан;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5. Количество рассмотренных обращений по вопросам земельных отношений;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6. Количество муниципальных услуг в сфере земельных отношений, которые могут оказываться в электронной форме;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7. Количество судебных и административных дел, в которых участвовали сотрудники МКУ «ЗиГ»;</w:t>
            </w:r>
          </w:p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8. Количество архивных документов в отношении земельных участков обработанных и систематизированных сотрудниками МКУ «ЗиГ»;</w:t>
            </w:r>
          </w:p>
          <w:p w:rsidR="00A55B5F" w:rsidRDefault="00A55B5F" w:rsidP="0087655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9. Количество выданных ордеров на проведение земляных работ и проведенных проверок об их выполнении</w:t>
            </w:r>
            <w:r>
              <w:rPr>
                <w:sz w:val="28"/>
                <w:szCs w:val="28"/>
              </w:rPr>
              <w:t>;</w:t>
            </w:r>
          </w:p>
          <w:p w:rsidR="00A55B5F" w:rsidRPr="0049785A" w:rsidRDefault="00A55B5F" w:rsidP="00876553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A1515">
              <w:rPr>
                <w:sz w:val="28"/>
                <w:szCs w:val="28"/>
              </w:rPr>
              <w:t xml:space="preserve">Количество отчетов об оценке  рыночной </w:t>
            </w:r>
            <w:r w:rsidRPr="00BA1515">
              <w:rPr>
                <w:sz w:val="28"/>
                <w:szCs w:val="28"/>
              </w:rPr>
              <w:lastRenderedPageBreak/>
              <w:t>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55B5F" w:rsidRPr="0049785A" w:rsidTr="0087655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5F" w:rsidRPr="0049785A" w:rsidRDefault="00A55B5F" w:rsidP="00876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85A">
              <w:rPr>
                <w:sz w:val="28"/>
                <w:szCs w:val="28"/>
              </w:rPr>
              <w:t xml:space="preserve"> годы</w:t>
            </w:r>
          </w:p>
        </w:tc>
      </w:tr>
      <w:tr w:rsidR="00A55B5F" w:rsidRPr="0049785A" w:rsidTr="0087655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5F" w:rsidRPr="005F36E7" w:rsidRDefault="00A55B5F" w:rsidP="0087655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10"/>
              <w:jc w:val="both"/>
              <w:outlineLvl w:val="1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5F" w:rsidRPr="007471B7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471B7">
              <w:rPr>
                <w:sz w:val="28"/>
                <w:szCs w:val="28"/>
              </w:rPr>
              <w:t>В целом расходы на реализацию подпрограммы -  26 837,54 тыс.руб., в том числе:</w:t>
            </w:r>
          </w:p>
          <w:p w:rsidR="00A55B5F" w:rsidRPr="007471B7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471B7">
              <w:rPr>
                <w:sz w:val="28"/>
                <w:szCs w:val="28"/>
              </w:rPr>
              <w:t>за счет средств городского бюджета:</w:t>
            </w:r>
          </w:p>
          <w:p w:rsidR="00A55B5F" w:rsidRPr="007471B7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471B7">
              <w:rPr>
                <w:sz w:val="28"/>
                <w:szCs w:val="28"/>
              </w:rPr>
              <w:t>2019 год – 9 062,94 тыс.руб.</w:t>
            </w:r>
          </w:p>
          <w:p w:rsidR="00A55B5F" w:rsidRPr="007471B7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471B7">
              <w:rPr>
                <w:sz w:val="28"/>
                <w:szCs w:val="28"/>
              </w:rPr>
              <w:t xml:space="preserve">2020 год – 8 887,30 тыс.руб. </w:t>
            </w:r>
          </w:p>
          <w:p w:rsidR="00A55B5F" w:rsidRPr="007471B7" w:rsidRDefault="00A55B5F" w:rsidP="0087655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471B7">
              <w:rPr>
                <w:sz w:val="28"/>
                <w:szCs w:val="28"/>
              </w:rPr>
              <w:t>2021 год – 8 887,30 тыс.руб.</w:t>
            </w:r>
          </w:p>
        </w:tc>
      </w:tr>
    </w:tbl>
    <w:p w:rsidR="00A55B5F" w:rsidRPr="0049785A" w:rsidRDefault="00A55B5F" w:rsidP="00A55B5F">
      <w:pPr>
        <w:tabs>
          <w:tab w:val="left" w:pos="10448"/>
        </w:tabs>
        <w:jc w:val="center"/>
        <w:rPr>
          <w:b/>
          <w:sz w:val="28"/>
        </w:rPr>
      </w:pPr>
    </w:p>
    <w:p w:rsidR="00A55B5F" w:rsidRPr="0049785A" w:rsidRDefault="00A55B5F" w:rsidP="00A55B5F">
      <w:pPr>
        <w:tabs>
          <w:tab w:val="left" w:pos="10448"/>
        </w:tabs>
        <w:jc w:val="center"/>
        <w:rPr>
          <w:sz w:val="28"/>
        </w:rPr>
      </w:pPr>
      <w:r w:rsidRPr="0049785A">
        <w:rPr>
          <w:sz w:val="28"/>
        </w:rPr>
        <w:t>Основные разделы подпрограммы</w:t>
      </w:r>
    </w:p>
    <w:p w:rsidR="00A55B5F" w:rsidRPr="0049785A" w:rsidRDefault="00A55B5F" w:rsidP="00A55B5F">
      <w:pPr>
        <w:tabs>
          <w:tab w:val="left" w:pos="10448"/>
        </w:tabs>
        <w:jc w:val="center"/>
        <w:rPr>
          <w:sz w:val="28"/>
        </w:rPr>
      </w:pPr>
    </w:p>
    <w:p w:rsidR="00A55B5F" w:rsidRDefault="00A55B5F" w:rsidP="00A55B5F">
      <w:pPr>
        <w:tabs>
          <w:tab w:val="left" w:pos="10448"/>
        </w:tabs>
        <w:jc w:val="center"/>
        <w:rPr>
          <w:sz w:val="28"/>
        </w:rPr>
      </w:pPr>
      <w:r w:rsidRPr="0049785A">
        <w:rPr>
          <w:sz w:val="28"/>
        </w:rPr>
        <w:t xml:space="preserve">1. Постановка общегородской проблемы </w:t>
      </w:r>
      <w:r>
        <w:rPr>
          <w:sz w:val="28"/>
        </w:rPr>
        <w:t>п</w:t>
      </w:r>
      <w:r w:rsidRPr="0049785A">
        <w:rPr>
          <w:sz w:val="28"/>
        </w:rPr>
        <w:t>одпрограммы</w:t>
      </w:r>
    </w:p>
    <w:p w:rsidR="00A55B5F" w:rsidRPr="0049785A" w:rsidRDefault="00A55B5F" w:rsidP="00A55B5F">
      <w:pPr>
        <w:tabs>
          <w:tab w:val="left" w:pos="10448"/>
        </w:tabs>
        <w:jc w:val="center"/>
        <w:rPr>
          <w:sz w:val="28"/>
        </w:rPr>
      </w:pPr>
    </w:p>
    <w:p w:rsidR="00A55B5F" w:rsidRPr="0049785A" w:rsidRDefault="00A55B5F" w:rsidP="00A55B5F">
      <w:pPr>
        <w:pStyle w:val="ConsPlusNonformat"/>
        <w:widowControl/>
        <w:jc w:val="both"/>
        <w:rPr>
          <w:rFonts w:ascii="Times New Roman" w:hAnsi="Times New Roman"/>
          <w:spacing w:val="-2"/>
          <w:sz w:val="28"/>
          <w:szCs w:val="28"/>
        </w:rPr>
      </w:pPr>
      <w:r w:rsidRPr="0049785A">
        <w:rPr>
          <w:rFonts w:ascii="Times New Roman" w:hAnsi="Times New Roman" w:cs="Times New Roman"/>
          <w:sz w:val="28"/>
          <w:szCs w:val="28"/>
        </w:rPr>
        <w:tab/>
      </w:r>
      <w:r w:rsidRPr="0049785A">
        <w:rPr>
          <w:rFonts w:ascii="Times New Roman" w:hAnsi="Times New Roman"/>
          <w:spacing w:val="-2"/>
          <w:sz w:val="28"/>
          <w:szCs w:val="28"/>
        </w:rPr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градостроительство» (далее </w:t>
      </w:r>
      <w:r w:rsidRPr="0049785A">
        <w:rPr>
          <w:spacing w:val="-2"/>
          <w:sz w:val="28"/>
          <w:szCs w:val="28"/>
        </w:rPr>
        <w:softHyphen/>
        <w:t>– МКУ «ЗиГ»). Основными направлениями деятельности данного учреждения является оказание муниципальных услуг,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МКУ «ЗиГ» осуществляет полномочия</w:t>
      </w:r>
      <w:r>
        <w:rPr>
          <w:spacing w:val="-2"/>
          <w:sz w:val="28"/>
          <w:szCs w:val="28"/>
        </w:rPr>
        <w:t xml:space="preserve"> по подготовке всей необходимой документации</w:t>
      </w:r>
      <w:r w:rsidRPr="0049785A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для реализации </w:t>
      </w:r>
      <w:r w:rsidRPr="0049785A">
        <w:rPr>
          <w:spacing w:val="-2"/>
          <w:sz w:val="28"/>
          <w:szCs w:val="28"/>
        </w:rPr>
        <w:t>орган</w:t>
      </w:r>
      <w:r>
        <w:rPr>
          <w:spacing w:val="-2"/>
          <w:sz w:val="28"/>
          <w:szCs w:val="28"/>
        </w:rPr>
        <w:t>ами</w:t>
      </w:r>
      <w:r w:rsidRPr="0049785A">
        <w:rPr>
          <w:spacing w:val="-2"/>
          <w:sz w:val="28"/>
          <w:szCs w:val="28"/>
        </w:rPr>
        <w:t xml:space="preserve"> местного самоуправления </w:t>
      </w:r>
      <w:r>
        <w:rPr>
          <w:spacing w:val="-2"/>
          <w:sz w:val="28"/>
          <w:szCs w:val="28"/>
        </w:rPr>
        <w:t xml:space="preserve">своих полномочий </w:t>
      </w:r>
      <w:r w:rsidRPr="0049785A">
        <w:rPr>
          <w:spacing w:val="-2"/>
          <w:sz w:val="28"/>
          <w:szCs w:val="28"/>
        </w:rPr>
        <w:t>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</w:t>
      </w:r>
      <w:r>
        <w:rPr>
          <w:spacing w:val="-2"/>
          <w:sz w:val="28"/>
          <w:szCs w:val="28"/>
        </w:rPr>
        <w:t>, подписание правоустанавливающих документов в сфере земельных отношений</w:t>
      </w:r>
      <w:r w:rsidRPr="0049785A">
        <w:rPr>
          <w:spacing w:val="-2"/>
          <w:sz w:val="28"/>
          <w:szCs w:val="28"/>
        </w:rPr>
        <w:t xml:space="preserve"> и осуществление муниципального земельного контроля.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49785A">
        <w:rPr>
          <w:spacing w:val="-5"/>
          <w:sz w:val="28"/>
          <w:szCs w:val="28"/>
        </w:rPr>
        <w:t>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органов местного самоуправления </w:t>
      </w:r>
      <w:r w:rsidRPr="0049785A">
        <w:rPr>
          <w:spacing w:val="-2"/>
          <w:sz w:val="28"/>
          <w:szCs w:val="28"/>
        </w:rPr>
        <w:t>города Минусинска</w:t>
      </w:r>
      <w:r w:rsidRPr="0049785A">
        <w:rPr>
          <w:spacing w:val="-5"/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49785A">
        <w:rPr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49785A">
        <w:rPr>
          <w:spacing w:val="-2"/>
          <w:sz w:val="28"/>
          <w:szCs w:val="28"/>
        </w:rPr>
        <w:t>Минусинска</w:t>
      </w:r>
      <w:r w:rsidRPr="0049785A">
        <w:rPr>
          <w:spacing w:val="-5"/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49785A">
        <w:rPr>
          <w:spacing w:val="-3"/>
          <w:sz w:val="28"/>
          <w:szCs w:val="28"/>
        </w:rPr>
        <w:t xml:space="preserve">доходов бюджета за счет роста поступлений доходов </w:t>
      </w:r>
      <w:r>
        <w:rPr>
          <w:spacing w:val="-3"/>
          <w:sz w:val="28"/>
          <w:szCs w:val="28"/>
        </w:rPr>
        <w:t xml:space="preserve">(арендная плата за землю, поступления от выкупа земельных участков в </w:t>
      </w:r>
      <w:r>
        <w:rPr>
          <w:spacing w:val="-3"/>
          <w:sz w:val="28"/>
          <w:szCs w:val="28"/>
        </w:rPr>
        <w:lastRenderedPageBreak/>
        <w:t xml:space="preserve">собственность, земельный налог) </w:t>
      </w:r>
      <w:r w:rsidRPr="0049785A">
        <w:rPr>
          <w:spacing w:val="-3"/>
          <w:sz w:val="28"/>
          <w:szCs w:val="28"/>
        </w:rPr>
        <w:t>от мероприятий связанных с распоряжением земельными участками</w:t>
      </w:r>
      <w:r w:rsidRPr="0049785A">
        <w:rPr>
          <w:spacing w:val="-5"/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49785A">
        <w:rPr>
          <w:spacing w:val="-2"/>
          <w:sz w:val="28"/>
          <w:szCs w:val="28"/>
        </w:rPr>
        <w:t xml:space="preserve">, а также управление и распоряжение землей как одного из основных видов недвижимого имущества и достичь </w:t>
      </w:r>
      <w:r w:rsidRPr="0049785A">
        <w:rPr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49785A">
        <w:rPr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49785A">
        <w:rPr>
          <w:spacing w:val="-5"/>
          <w:sz w:val="28"/>
          <w:szCs w:val="28"/>
        </w:rPr>
        <w:t>последовательного выполнения мероприятий.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49785A">
        <w:rPr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49785A">
        <w:rPr>
          <w:sz w:val="28"/>
          <w:szCs w:val="28"/>
        </w:rPr>
        <w:t xml:space="preserve">реализации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. В рамках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 определены показатели, которые </w:t>
      </w:r>
      <w:r w:rsidRPr="0049785A">
        <w:rPr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A55B5F" w:rsidRPr="0049785A" w:rsidRDefault="00A55B5F" w:rsidP="00A55B5F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49785A">
        <w:rPr>
          <w:spacing w:val="-6"/>
          <w:sz w:val="28"/>
          <w:szCs w:val="28"/>
        </w:rPr>
        <w:t>целевым методом, являются:</w:t>
      </w:r>
    </w:p>
    <w:p w:rsidR="00A55B5F" w:rsidRPr="0049785A" w:rsidRDefault="00A55B5F" w:rsidP="00A55B5F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:rsidR="00A55B5F" w:rsidRPr="0049785A" w:rsidRDefault="00A55B5F" w:rsidP="00A55B5F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–</w:t>
      </w:r>
      <w:r w:rsidRPr="0049785A">
        <w:rPr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A55B5F" w:rsidRPr="0049785A" w:rsidRDefault="00A55B5F" w:rsidP="00A55B5F">
      <w:pPr>
        <w:shd w:val="clear" w:color="auto" w:fill="FFFFFF"/>
        <w:tabs>
          <w:tab w:val="left" w:pos="749"/>
        </w:tabs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– </w:t>
      </w:r>
      <w:r w:rsidRPr="0049785A">
        <w:rPr>
          <w:spacing w:val="-5"/>
          <w:sz w:val="28"/>
          <w:szCs w:val="28"/>
        </w:rPr>
        <w:t>неэффективное использование    средств   городского бюджета,   выделенных   на реализацию мероприятий подпрограммы.</w:t>
      </w:r>
    </w:p>
    <w:p w:rsidR="00A55B5F" w:rsidRPr="0049785A" w:rsidRDefault="00A55B5F" w:rsidP="00A55B5F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</w:p>
    <w:p w:rsidR="00A55B5F" w:rsidRPr="0049785A" w:rsidRDefault="00A55B5F" w:rsidP="00A55B5F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  <w:r w:rsidRPr="0049785A">
        <w:rPr>
          <w:bCs/>
          <w:sz w:val="28"/>
          <w:szCs w:val="28"/>
        </w:rPr>
        <w:t>2.2. Основная цель, задачи, сроки выполнения</w:t>
      </w:r>
      <w:r>
        <w:rPr>
          <w:bCs/>
          <w:sz w:val="28"/>
          <w:szCs w:val="28"/>
        </w:rPr>
        <w:t xml:space="preserve"> и показатели результативности подпрограммы</w:t>
      </w:r>
    </w:p>
    <w:p w:rsidR="00A55B5F" w:rsidRPr="0049785A" w:rsidRDefault="00A55B5F" w:rsidP="00A55B5F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</w:p>
    <w:p w:rsidR="00A55B5F" w:rsidRPr="0049785A" w:rsidRDefault="00A55B5F" w:rsidP="00A55B5F">
      <w:pPr>
        <w:pStyle w:val="af2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49785A">
        <w:rPr>
          <w:sz w:val="28"/>
          <w:szCs w:val="28"/>
        </w:rPr>
        <w:t xml:space="preserve">       Основная цель подпрограммы это управление и эффективное использование земельными участками, расположенными на территории муниципального образования город Минусинск.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Достижение поставленной цели возможно при условии выполнения </w:t>
      </w:r>
    </w:p>
    <w:p w:rsidR="00A55B5F" w:rsidRDefault="00A55B5F" w:rsidP="00A55B5F">
      <w:pPr>
        <w:shd w:val="clear" w:color="auto" w:fill="FFFFFF"/>
        <w:ind w:left="11" w:right="22" w:firstLine="527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задачи по предоставлению</w:t>
      </w:r>
      <w:r w:rsidRPr="0049785A">
        <w:rPr>
          <w:sz w:val="28"/>
          <w:szCs w:val="28"/>
        </w:rPr>
        <w:t xml:space="preserve"> юридическим и физическим лицам в постоянное</w:t>
      </w:r>
      <w:r w:rsidRPr="0049785A">
        <w:t xml:space="preserve"> </w:t>
      </w:r>
      <w:r w:rsidRPr="0049785A">
        <w:rPr>
          <w:sz w:val="28"/>
          <w:szCs w:val="28"/>
        </w:rPr>
        <w:t>(бессрочное) пользование, в безвозмездное пользование, аренду, собственность земельных участков за счет  выполнения следующих мероприятий</w:t>
      </w:r>
      <w:r w:rsidRPr="0049785A">
        <w:rPr>
          <w:spacing w:val="-5"/>
          <w:sz w:val="28"/>
          <w:szCs w:val="28"/>
        </w:rPr>
        <w:t>:</w:t>
      </w:r>
    </w:p>
    <w:p w:rsidR="00A55B5F" w:rsidRPr="00A80D91" w:rsidRDefault="00A55B5F" w:rsidP="00A55B5F">
      <w:pPr>
        <w:shd w:val="clear" w:color="auto" w:fill="FFFFFF"/>
        <w:ind w:left="11" w:right="22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0D91">
        <w:rPr>
          <w:sz w:val="28"/>
          <w:szCs w:val="28"/>
        </w:rPr>
        <w:t>Обеспечение деятельности (оказание услуг) подведомственных учреждений, в следующем составе:</w:t>
      </w:r>
    </w:p>
    <w:p w:rsidR="00A55B5F" w:rsidRPr="0049785A" w:rsidRDefault="00A55B5F" w:rsidP="00A55B5F">
      <w:pPr>
        <w:ind w:left="11" w:firstLine="5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785A">
        <w:rPr>
          <w:sz w:val="28"/>
          <w:szCs w:val="28"/>
        </w:rPr>
        <w:t xml:space="preserve">1. </w:t>
      </w:r>
      <w:r w:rsidRPr="00C55B93">
        <w:rPr>
          <w:sz w:val="28"/>
          <w:szCs w:val="28"/>
        </w:rPr>
        <w:t xml:space="preserve"> Выполнение работ по выдаче разрешений на захоронения.</w:t>
      </w:r>
      <w:r w:rsidRPr="0049785A">
        <w:rPr>
          <w:sz w:val="28"/>
          <w:szCs w:val="28"/>
        </w:rPr>
        <w:t xml:space="preserve"> В период с 201</w:t>
      </w: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по 20</w:t>
      </w:r>
      <w:r>
        <w:rPr>
          <w:sz w:val="28"/>
          <w:szCs w:val="28"/>
        </w:rPr>
        <w:t>21</w:t>
      </w:r>
      <w:r w:rsidRPr="0049785A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предполагается </w:t>
      </w:r>
      <w:r w:rsidRPr="0049785A">
        <w:rPr>
          <w:sz w:val="28"/>
          <w:szCs w:val="28"/>
        </w:rPr>
        <w:t>сохран</w:t>
      </w:r>
      <w:r>
        <w:rPr>
          <w:sz w:val="28"/>
          <w:szCs w:val="28"/>
        </w:rPr>
        <w:t>ение показателя</w:t>
      </w:r>
      <w:r w:rsidRPr="0049785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районе </w:t>
      </w:r>
      <w:r w:rsidRPr="004978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9785A">
        <w:rPr>
          <w:sz w:val="28"/>
          <w:szCs w:val="28"/>
        </w:rPr>
        <w:t>00 захоронений</w:t>
      </w:r>
      <w:r>
        <w:rPr>
          <w:sz w:val="28"/>
          <w:szCs w:val="28"/>
        </w:rPr>
        <w:t xml:space="preserve"> в год (в 2017 году было осуществлено 999 захоронений, за десять месяцев 2018 года </w:t>
      </w:r>
      <w:r w:rsidRPr="001D782E">
        <w:rPr>
          <w:sz w:val="28"/>
          <w:szCs w:val="28"/>
        </w:rPr>
        <w:t>выдано 903 разрешения на захоронение</w:t>
      </w:r>
      <w:r>
        <w:rPr>
          <w:sz w:val="28"/>
          <w:szCs w:val="28"/>
        </w:rPr>
        <w:t>)</w:t>
      </w:r>
      <w:r w:rsidRPr="0049785A">
        <w:rPr>
          <w:sz w:val="28"/>
          <w:szCs w:val="28"/>
        </w:rPr>
        <w:t>.</w:t>
      </w:r>
    </w:p>
    <w:p w:rsidR="00A55B5F" w:rsidRPr="0049785A" w:rsidRDefault="00A55B5F" w:rsidP="00A55B5F">
      <w:pPr>
        <w:shd w:val="clear" w:color="auto" w:fill="FFFFFF"/>
        <w:ind w:left="11" w:right="22" w:firstLine="527"/>
        <w:jc w:val="both"/>
        <w:rPr>
          <w:spacing w:val="-5"/>
          <w:sz w:val="28"/>
          <w:szCs w:val="28"/>
        </w:rPr>
      </w:pPr>
      <w:r w:rsidRPr="0044564E">
        <w:rPr>
          <w:spacing w:val="-5"/>
          <w:sz w:val="28"/>
          <w:szCs w:val="28"/>
        </w:rPr>
        <w:t xml:space="preserve">В соответствии с действующим законодательством общественные кладбища находятся в ведении органов местного </w:t>
      </w:r>
      <w:r w:rsidRPr="009E306A">
        <w:rPr>
          <w:spacing w:val="-5"/>
          <w:sz w:val="28"/>
          <w:szCs w:val="28"/>
        </w:rPr>
        <w:t>самоуправления.</w:t>
      </w:r>
      <w:r w:rsidRPr="0049785A">
        <w:rPr>
          <w:spacing w:val="-5"/>
          <w:sz w:val="28"/>
          <w:szCs w:val="28"/>
        </w:rPr>
        <w:t xml:space="preserve"> Передача </w:t>
      </w:r>
      <w:r w:rsidRPr="0049785A">
        <w:rPr>
          <w:spacing w:val="-5"/>
          <w:sz w:val="28"/>
          <w:szCs w:val="28"/>
        </w:rPr>
        <w:lastRenderedPageBreak/>
        <w:t>коммерческим организациям, в том числе муниципальным предприятиям, полномочий по предоставлению мест для захоронения не допускается.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Данные виды работ могут осуществлять непосредственно органы местного самоуправления или подведомственные им некоммерческие организации. Эти работы относятся к функциям органов местного самоуправления и должны осуществляться в обязательном порядке. При этом законом установлены конкретные сроки для оказания данных видов услуг, за нарушение которых предусмотрена административная ответственность. </w:t>
      </w:r>
    </w:p>
    <w:p w:rsidR="00A55B5F" w:rsidRPr="0049785A" w:rsidRDefault="00A55B5F" w:rsidP="00A55B5F">
      <w:pPr>
        <w:ind w:left="11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Оснований полагать, что в течении 201</w:t>
      </w:r>
      <w:r>
        <w:rPr>
          <w:spacing w:val="-5"/>
          <w:sz w:val="28"/>
          <w:szCs w:val="28"/>
        </w:rPr>
        <w:t>9</w:t>
      </w:r>
      <w:r w:rsidRPr="0049785A">
        <w:rPr>
          <w:spacing w:val="-5"/>
          <w:sz w:val="28"/>
          <w:szCs w:val="28"/>
        </w:rPr>
        <w:t xml:space="preserve"> - 20</w:t>
      </w:r>
      <w:r w:rsidRPr="008415DD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>1</w:t>
      </w:r>
      <w:r w:rsidRPr="0049785A">
        <w:rPr>
          <w:spacing w:val="-5"/>
          <w:sz w:val="28"/>
          <w:szCs w:val="28"/>
        </w:rPr>
        <w:t xml:space="preserve"> годов произойдет уменьшение данных работ, в настоящий момент не имеется.</w:t>
      </w:r>
    </w:p>
    <w:p w:rsidR="00A55B5F" w:rsidRPr="00C55B93" w:rsidRDefault="00A55B5F" w:rsidP="00A55B5F">
      <w:pPr>
        <w:shd w:val="clear" w:color="auto" w:fill="FFFFFF"/>
        <w:ind w:left="11" w:right="22" w:firstLine="529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1.2</w:t>
      </w:r>
      <w:r w:rsidRPr="0049785A">
        <w:rPr>
          <w:sz w:val="28"/>
          <w:szCs w:val="28"/>
        </w:rPr>
        <w:t xml:space="preserve">. </w:t>
      </w:r>
      <w:r w:rsidRPr="00C55B93">
        <w:rPr>
          <w:sz w:val="28"/>
          <w:szCs w:val="28"/>
        </w:rPr>
        <w:t>Выполнение кадастровых работ и обращение с заявлением о поставке  объектов недвижимости на государственный кадастровый учет.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по 20</w:t>
      </w:r>
      <w:r w:rsidRPr="008415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144 объектов.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Данная задача связана с необходимостью образования земельных участков в соответствии с требованиями действующего законодательства для дальней</w:t>
      </w:r>
      <w:r>
        <w:rPr>
          <w:spacing w:val="-5"/>
          <w:sz w:val="28"/>
          <w:szCs w:val="28"/>
        </w:rPr>
        <w:t>шего распоряжения ими. При этом</w:t>
      </w:r>
      <w:r w:rsidRPr="0049785A">
        <w:rPr>
          <w:spacing w:val="-5"/>
          <w:sz w:val="28"/>
          <w:szCs w:val="28"/>
        </w:rPr>
        <w:t xml:space="preserve"> МКУ «ЗиГ» образовываются только земельные участки</w:t>
      </w:r>
      <w:r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которые выставляются на аукционы, а также в случае</w:t>
      </w:r>
      <w:r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если участки необходимы для реализации функций органов местного самоуправления города Минусинска. Для постановки на государственный кадастровый учет необходимо выполнение в отношении каждого участка кадастровых работ.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Кроме земельных участков МКУ «ЗиГ» осуществляет выполнение кадастровых работ в отношении объектов недвижимости</w:t>
      </w:r>
      <w:r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находящихся в муниципальной собственности. Выполнение данной задачи позволяет сэкономить для городского бюджета значительные суммы, которые пришлось бы заплатить кадастровому инженеру в случае выполнения данных работ коммерческой организацией.</w:t>
      </w:r>
    </w:p>
    <w:p w:rsidR="00A55B5F" w:rsidRPr="00C55B93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9785A">
        <w:rPr>
          <w:sz w:val="28"/>
          <w:szCs w:val="28"/>
        </w:rPr>
        <w:t xml:space="preserve">. </w:t>
      </w:r>
      <w:r w:rsidRPr="00C55B93">
        <w:rPr>
          <w:sz w:val="28"/>
          <w:szCs w:val="28"/>
        </w:rPr>
        <w:t>Выполнение работ, необходимых для подготовки документов на земельные участки, расположенные на территории города Минусинска.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по 20</w:t>
      </w:r>
      <w:r w:rsidRPr="008415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</w:t>
      </w:r>
      <w:r>
        <w:rPr>
          <w:sz w:val="28"/>
          <w:szCs w:val="28"/>
        </w:rPr>
        <w:t>анить показатель  в отношении 12</w:t>
      </w:r>
      <w:r w:rsidRPr="0049785A">
        <w:rPr>
          <w:sz w:val="28"/>
          <w:szCs w:val="28"/>
        </w:rPr>
        <w:t>00 земельных участков.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предоставление земельных участков осуществляется на основании решения органа местного самоуправления. Оформление документов на земельные участки, находящиеся в государственной или муниципальной собственности также осуществляется органами местного самоуправления или подведомственными им муниципальными учреждениями. Данные работы относятся к функциям органов местного самоуправления и должны осуществляться в обязательном порядке. При этом законом установлены конкретные сроки для оказания данных видов услуг, за нарушение которых предусмотрена административная ответственность.</w:t>
      </w:r>
    </w:p>
    <w:p w:rsidR="00A55B5F" w:rsidRPr="00C55B93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9785A">
        <w:rPr>
          <w:sz w:val="28"/>
          <w:szCs w:val="28"/>
        </w:rPr>
        <w:t xml:space="preserve">. </w:t>
      </w:r>
      <w:r w:rsidRPr="00C55B93">
        <w:rPr>
          <w:sz w:val="28"/>
          <w:szCs w:val="28"/>
        </w:rPr>
        <w:t>Выполнение работ, необходимых для подготовки документов о предоставлении земельных участков льготным категориям населения.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lastRenderedPageBreak/>
        <w:t>В период с 201</w:t>
      </w:r>
      <w:r>
        <w:rPr>
          <w:sz w:val="28"/>
          <w:szCs w:val="28"/>
        </w:rPr>
        <w:t>9 по 20</w:t>
      </w:r>
      <w:r w:rsidRPr="008415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</w:t>
      </w:r>
      <w:r>
        <w:rPr>
          <w:sz w:val="28"/>
          <w:szCs w:val="28"/>
        </w:rPr>
        <w:t>40</w:t>
      </w:r>
      <w:r w:rsidRPr="0049785A">
        <w:rPr>
          <w:sz w:val="28"/>
          <w:szCs w:val="28"/>
        </w:rPr>
        <w:t xml:space="preserve"> земельных участков.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Действующим законодательством предусмотрено бесплатное предоставление земельных участков для определенных целей отдельным категориям граждан. При этом, процедура предоставления данных участков значительно отличается от процедуры предусмотренной для выделения участков в общем порядке.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На органы местного самоуправления в данном случае возлагаются дополнительные обязанности, которые относятся к функциям органов местного самоуправления и должны осуществляться в обязательном порядке. Эти обязанности могут выполняться органами местного самоуправления самостоятельно или подведомственными им муниципальными учреждениями.</w:t>
      </w:r>
    </w:p>
    <w:p w:rsidR="00A55B5F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9785A">
        <w:rPr>
          <w:sz w:val="28"/>
          <w:szCs w:val="28"/>
        </w:rPr>
        <w:t xml:space="preserve">. </w:t>
      </w:r>
      <w:r w:rsidRPr="00C55B93">
        <w:rPr>
          <w:sz w:val="28"/>
          <w:szCs w:val="28"/>
        </w:rPr>
        <w:t>Выполнение работ, необходимых для рассмотрения обращений граждан и юридических лиц в сфере земельных отношен</w:t>
      </w:r>
      <w:r>
        <w:rPr>
          <w:sz w:val="28"/>
          <w:szCs w:val="28"/>
        </w:rPr>
        <w:t>ий и подготовка ответов на них.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по 20</w:t>
      </w:r>
      <w:r w:rsidRPr="008415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4</w:t>
      </w:r>
      <w:r>
        <w:rPr>
          <w:sz w:val="28"/>
          <w:szCs w:val="28"/>
        </w:rPr>
        <w:t>0</w:t>
      </w:r>
      <w:r w:rsidRPr="0049785A">
        <w:rPr>
          <w:sz w:val="28"/>
          <w:szCs w:val="28"/>
        </w:rPr>
        <w:t>00 обращений.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граждане и юридические лица имею право на свободное обращение к органам местного самоуправления по вопросам входящим в их компетенцию. Данные обращения подлежат обязательному рассмотрению и требуют обязательных письменных ответов. Эти виды работ относятся к функциям органов местного самоуправления и имеют конкретные сроки исполнения. За нарушение установленных сроков предусмотрена административная ответственность.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Данные обязанности могут выполняться органами местного самоуправления самостоятельно или подведомственными им муниципальными учреждениями.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Рассмотрение обращений граждан и юридических лиц по вопросам земельных  отношений, поступивших в Администрацию города Минусинска, является одним из видов деятельности </w:t>
      </w:r>
      <w:r>
        <w:rPr>
          <w:spacing w:val="-5"/>
          <w:sz w:val="28"/>
          <w:szCs w:val="28"/>
        </w:rPr>
        <w:t xml:space="preserve">, </w:t>
      </w:r>
      <w:r w:rsidRPr="0049785A">
        <w:rPr>
          <w:spacing w:val="-5"/>
          <w:sz w:val="28"/>
          <w:szCs w:val="28"/>
        </w:rPr>
        <w:t>предусмотренным уставом МКУ «ЗиГ».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9785A">
        <w:rPr>
          <w:sz w:val="28"/>
          <w:szCs w:val="28"/>
        </w:rPr>
        <w:t xml:space="preserve">. </w:t>
      </w:r>
      <w:r w:rsidRPr="00C55B93">
        <w:rPr>
          <w:sz w:val="28"/>
          <w:szCs w:val="28"/>
        </w:rPr>
        <w:t>Выполнение работ, необходимых для организации электронного документооборота в сфере земельных отношений.</w:t>
      </w:r>
      <w:r w:rsidRPr="0049785A">
        <w:rPr>
          <w:sz w:val="28"/>
          <w:szCs w:val="28"/>
        </w:rPr>
        <w:t xml:space="preserve"> 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по 20</w:t>
      </w:r>
      <w:r w:rsidRPr="008415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</w:t>
      </w:r>
      <w:r>
        <w:rPr>
          <w:sz w:val="28"/>
          <w:szCs w:val="28"/>
        </w:rPr>
        <w:t>8 у</w:t>
      </w:r>
      <w:r w:rsidRPr="0049785A">
        <w:rPr>
          <w:sz w:val="28"/>
          <w:szCs w:val="28"/>
        </w:rPr>
        <w:t>слуг.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настоящий момент актуальной является проблема создания «электронного правительства» и оказания государственных и муниципальных услуг в электронной форме. Вопросы оказания муниципальных услуг в сфере земельных отношений относятся к одним из самых востребованных. На территории города Минусинска утверждены десять муниципальных услуг</w:t>
      </w:r>
      <w:r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которые должны оказываться в электронном виде. В течение 201</w:t>
      </w:r>
      <w:r>
        <w:rPr>
          <w:spacing w:val="-5"/>
          <w:sz w:val="28"/>
          <w:szCs w:val="28"/>
        </w:rPr>
        <w:t>9-20</w:t>
      </w:r>
      <w:r w:rsidRPr="008415DD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>1</w:t>
      </w:r>
      <w:r w:rsidRPr="0049785A">
        <w:rPr>
          <w:spacing w:val="-5"/>
          <w:sz w:val="28"/>
          <w:szCs w:val="28"/>
        </w:rPr>
        <w:t xml:space="preserve"> годов создается соответствующая инфраструктура для перевода данных услуг исключительно на оказание в электронной форме. 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Кроме того, имеется значительный ряд других муниципальных услуг в сфере земельных отношений, которые в указанный период будут оказываться в электронном виде. По всем услугам установлены конкретные сроки их </w:t>
      </w:r>
      <w:r w:rsidRPr="0049785A">
        <w:rPr>
          <w:spacing w:val="-5"/>
          <w:sz w:val="28"/>
          <w:szCs w:val="28"/>
        </w:rPr>
        <w:lastRenderedPageBreak/>
        <w:t>оказания. За нарушение установленных сроков предусмотрена административная ответственность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Исполнителем по данным услугам является МКУ «ЗиГ». 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49785A">
        <w:rPr>
          <w:sz w:val="28"/>
          <w:szCs w:val="28"/>
        </w:rPr>
        <w:t xml:space="preserve">. </w:t>
      </w:r>
      <w:r w:rsidRPr="00C55B93">
        <w:rPr>
          <w:sz w:val="28"/>
          <w:szCs w:val="28"/>
        </w:rPr>
        <w:t>Выполнение работ, необходимых для участия в судебных заседаниях, административных делах и рассмотрения протестов и представлений прокуратуры.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</w:t>
      </w: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по 20</w:t>
      </w:r>
      <w:r w:rsidRPr="008415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50 дел.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Сфера земельных отношений является одной из самых сложных и трудоемких по количеству участвующих в ней лиц и организаций. Ежегодно несколько десятков граждан и юридических лиц обращаются в суды различных инстанций для решения вопросов в сфере земельных отношений. 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Одним из видов деятельности предусмотренным уставом МКУ «ЗиГ» является защита прав и интересов муниципального образования город Минусинск в сфере земельных отношений в суде и арбитражном суде.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При этом каждый судебный процесс требует участия специалиста не только на стадии первоначального рассмотрения дела, но и при обжаловании судебных актов. 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Из правоохранительных органов регулярно поступают запросы, касающиеся земельных отношений. Подготовка ответов на данные запросы требует значительное количество времени и участие порой нескольких специалистов.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Кроме того, из органов прокуратуры ежемесячно направля</w:t>
      </w:r>
      <w:r>
        <w:rPr>
          <w:spacing w:val="-5"/>
          <w:sz w:val="28"/>
          <w:szCs w:val="28"/>
        </w:rPr>
        <w:t>ю</w:t>
      </w:r>
      <w:r w:rsidRPr="0049785A">
        <w:rPr>
          <w:spacing w:val="-5"/>
          <w:sz w:val="28"/>
          <w:szCs w:val="28"/>
        </w:rPr>
        <w:t>тся протесты и представления, касающиеся вопросов земельных отношений. Рассмотрение данных документов и подготовка ответов на них также является обязательным и регламентируется конкретными сроками. Нарушение данных сроков может повлечь привлечение к административной ответственности.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49785A">
        <w:rPr>
          <w:sz w:val="28"/>
          <w:szCs w:val="28"/>
        </w:rPr>
        <w:t xml:space="preserve">. </w:t>
      </w:r>
      <w:r w:rsidRPr="00C55B93">
        <w:rPr>
          <w:sz w:val="28"/>
          <w:szCs w:val="28"/>
        </w:rPr>
        <w:t>Выполнение работ, необходимых для ведения архива документов на земельные участки, расположенные на территории города Минусинска.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</w:t>
      </w: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</w:t>
      </w:r>
      <w:r>
        <w:rPr>
          <w:sz w:val="28"/>
          <w:szCs w:val="28"/>
        </w:rPr>
        <w:t>по 20</w:t>
      </w:r>
      <w:r w:rsidRPr="008415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1600 земельных участков.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Для осуществления полномочий органов местного самоуправления в сфере земельных отношений, с целью рационального управления и распоряжения земельными участками, находящимися в муниципальной, а также государственной собственности (до разграничения права собственности на землю) необходимо ведение систематизированного архива документов о правах на земельные участки, а также иной документации. Архив ведется как на бумажных носителях, которые систематизируются и регулярно пополняются, так и в виде регулярно пополняемой электронной базы данных, которая содержит «историю» земельных участков и землепользователей на территории муниципального образования город Минусинск.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Отсутствие архива документов на земельные участки сделает невозможной выполнение органами местного самоуправления своих функций в сфере земельных отношений.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Pr="0049785A">
        <w:rPr>
          <w:sz w:val="28"/>
          <w:szCs w:val="28"/>
        </w:rPr>
        <w:t xml:space="preserve">. </w:t>
      </w:r>
      <w:r w:rsidRPr="00C55B93">
        <w:rPr>
          <w:sz w:val="28"/>
          <w:szCs w:val="28"/>
        </w:rPr>
        <w:t>Выполнение работ, необходимых для выдачи ордеров на проведение земляных работ и контроля за их выполнением.</w:t>
      </w:r>
    </w:p>
    <w:p w:rsidR="00A55B5F" w:rsidRPr="0049785A" w:rsidRDefault="00A55B5F" w:rsidP="00A55B5F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</w:t>
      </w: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по 20</w:t>
      </w:r>
      <w:r w:rsidRPr="008415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</w:t>
      </w:r>
      <w:r>
        <w:rPr>
          <w:sz w:val="28"/>
          <w:szCs w:val="28"/>
        </w:rPr>
        <w:t>200</w:t>
      </w:r>
      <w:r w:rsidRPr="0049785A">
        <w:rPr>
          <w:sz w:val="28"/>
          <w:szCs w:val="28"/>
        </w:rPr>
        <w:t xml:space="preserve"> ордеров.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:rsidR="00A55B5F" w:rsidRPr="0049785A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«ЗиГ».</w:t>
      </w:r>
    </w:p>
    <w:p w:rsidR="00A55B5F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обязательным.</w:t>
      </w:r>
    </w:p>
    <w:p w:rsidR="00A55B5F" w:rsidRDefault="00A55B5F" w:rsidP="00A55B5F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A80D91">
        <w:rPr>
          <w:spacing w:val="-5"/>
          <w:sz w:val="28"/>
          <w:szCs w:val="28"/>
        </w:rPr>
        <w:t>2.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</w:rPr>
        <w:t xml:space="preserve">Оформление прав на земельные участки, распоряжение данными участками и иными объектами невозможно без </w:t>
      </w:r>
      <w:r w:rsidRPr="001D782E">
        <w:rPr>
          <w:sz w:val="28"/>
          <w:szCs w:val="28"/>
        </w:rPr>
        <w:t>технической инвентаризации, паспортизации и государственной регистрации прав</w:t>
      </w:r>
      <w:r>
        <w:rPr>
          <w:sz w:val="28"/>
          <w:szCs w:val="28"/>
        </w:rPr>
        <w:t>, а также проведения рыночной оценки стоимости в отношении земельных участков и иных объектов, права на которые оформляются путем проведения аукционов.</w:t>
      </w:r>
      <w:r w:rsidRPr="005223E2">
        <w:rPr>
          <w:sz w:val="28"/>
          <w:szCs w:val="28"/>
        </w:rPr>
        <w:t xml:space="preserve"> 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В 2017 году проведен 41 аукцион в отношении земельных участков,  17 аукционов в отношении нестационарных торговых объектов и 20 аукционов в отношении рекламных конструкций.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2018 году проведено 46 аукционов в отношении земельных участков,  нестационарных торговых объектов и рекламных конструкций. 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Для проведения этих аукционов осуществлена инвентаризация, паспортизация</w:t>
      </w:r>
      <w:r w:rsidRPr="005223E2">
        <w:rPr>
          <w:sz w:val="28"/>
          <w:szCs w:val="28"/>
        </w:rPr>
        <w:t xml:space="preserve"> и государственн</w:t>
      </w:r>
      <w:r>
        <w:rPr>
          <w:sz w:val="28"/>
          <w:szCs w:val="28"/>
        </w:rPr>
        <w:t>ая регистрация</w:t>
      </w:r>
      <w:r w:rsidRPr="005223E2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на данные объекты.</w:t>
      </w:r>
    </w:p>
    <w:p w:rsidR="00A55B5F" w:rsidRDefault="00A55B5F" w:rsidP="00A55B5F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2019 год планируется проведение не менее 45 аукционов в отношении земельных участков,  нестационарных торговых объектов и рекламных конструкций, для проведения которых необходима инвентаризация, паспортизация, оценка рыночной стоимости </w:t>
      </w:r>
      <w:r w:rsidRPr="005223E2">
        <w:rPr>
          <w:sz w:val="28"/>
          <w:szCs w:val="28"/>
        </w:rPr>
        <w:t>и государственн</w:t>
      </w:r>
      <w:r>
        <w:rPr>
          <w:sz w:val="28"/>
          <w:szCs w:val="28"/>
        </w:rPr>
        <w:t>ая регистрация</w:t>
      </w:r>
      <w:r w:rsidRPr="005223E2">
        <w:rPr>
          <w:sz w:val="28"/>
          <w:szCs w:val="28"/>
        </w:rPr>
        <w:t xml:space="preserve"> прав</w:t>
      </w:r>
      <w:r>
        <w:rPr>
          <w:sz w:val="28"/>
          <w:szCs w:val="28"/>
        </w:rPr>
        <w:t>.</w:t>
      </w:r>
    </w:p>
    <w:p w:rsidR="00A55B5F" w:rsidRPr="0049785A" w:rsidRDefault="00A55B5F" w:rsidP="00A55B5F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</w:t>
      </w:r>
      <w:r w:rsidRPr="0049785A">
        <w:rPr>
          <w:sz w:val="28"/>
          <w:szCs w:val="28"/>
        </w:rPr>
        <w:t>ечень целевых индикаторов подпрограммы приведен в приложении 1 к настоящей подпрограмме.</w:t>
      </w:r>
    </w:p>
    <w:p w:rsidR="00A55B5F" w:rsidRPr="0049785A" w:rsidRDefault="00A55B5F" w:rsidP="00A55B5F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A55B5F" w:rsidRPr="0049785A" w:rsidRDefault="00A55B5F" w:rsidP="00A55B5F">
      <w:pPr>
        <w:tabs>
          <w:tab w:val="num" w:pos="0"/>
          <w:tab w:val="left" w:pos="8789"/>
          <w:tab w:val="left" w:pos="10559"/>
        </w:tabs>
        <w:ind w:firstLine="709"/>
        <w:jc w:val="center"/>
        <w:rPr>
          <w:sz w:val="28"/>
        </w:rPr>
      </w:pPr>
      <w:r w:rsidRPr="0049785A">
        <w:rPr>
          <w:sz w:val="28"/>
        </w:rPr>
        <w:t>3. Механизм реализации подпрограммы</w:t>
      </w:r>
    </w:p>
    <w:p w:rsidR="00A55B5F" w:rsidRPr="0049785A" w:rsidRDefault="00A55B5F" w:rsidP="00A55B5F">
      <w:pPr>
        <w:jc w:val="both"/>
      </w:pPr>
    </w:p>
    <w:p w:rsidR="00A55B5F" w:rsidRPr="0049785A" w:rsidRDefault="00A55B5F" w:rsidP="00A55B5F">
      <w:pPr>
        <w:shd w:val="clear" w:color="auto" w:fill="FFFFFF"/>
        <w:tabs>
          <w:tab w:val="left" w:pos="900"/>
        </w:tabs>
        <w:ind w:firstLine="567"/>
        <w:jc w:val="both"/>
        <w:rPr>
          <w:spacing w:val="2"/>
          <w:sz w:val="28"/>
          <w:szCs w:val="28"/>
        </w:rPr>
      </w:pPr>
      <w:r w:rsidRPr="00F92BAA">
        <w:rPr>
          <w:sz w:val="28"/>
          <w:szCs w:val="28"/>
        </w:rPr>
        <w:t xml:space="preserve">Главным распорядителем бюджетных средств является Администрация города Минусинска. МКУ «ЗиГ» выполняет функции </w:t>
      </w:r>
      <w:r>
        <w:rPr>
          <w:sz w:val="28"/>
          <w:szCs w:val="28"/>
        </w:rPr>
        <w:t>получателя</w:t>
      </w:r>
      <w:r w:rsidRPr="00F92BAA">
        <w:rPr>
          <w:sz w:val="28"/>
          <w:szCs w:val="28"/>
        </w:rPr>
        <w:t xml:space="preserve"> бюджетных средств и несет ответственность за реализацию под</w:t>
      </w:r>
      <w:r w:rsidRPr="00F92BAA">
        <w:rPr>
          <w:spacing w:val="2"/>
          <w:sz w:val="28"/>
          <w:szCs w:val="28"/>
        </w:rPr>
        <w:t>программных мероприятий.</w:t>
      </w:r>
    </w:p>
    <w:p w:rsidR="00A55B5F" w:rsidRPr="0049785A" w:rsidRDefault="00A55B5F" w:rsidP="00A55B5F">
      <w:pPr>
        <w:shd w:val="clear" w:color="auto" w:fill="FFFFFF"/>
        <w:tabs>
          <w:tab w:val="left" w:pos="900"/>
        </w:tabs>
        <w:ind w:firstLine="567"/>
        <w:jc w:val="both"/>
        <w:rPr>
          <w:spacing w:val="2"/>
          <w:sz w:val="28"/>
          <w:szCs w:val="28"/>
        </w:rPr>
      </w:pPr>
      <w:r w:rsidRPr="0049785A">
        <w:rPr>
          <w:spacing w:val="2"/>
          <w:sz w:val="28"/>
          <w:szCs w:val="28"/>
        </w:rPr>
        <w:t xml:space="preserve">В случае невозможности выполнения МКУ «ЗиГ» каких-либо работ необходимых для реализации одного из программных мероприятий, </w:t>
      </w:r>
      <w:r w:rsidRPr="0049785A">
        <w:rPr>
          <w:spacing w:val="2"/>
          <w:sz w:val="28"/>
          <w:szCs w:val="28"/>
        </w:rPr>
        <w:lastRenderedPageBreak/>
        <w:t>учреждение вправе привлечь для их выполнения сторонние организации, при условии соблюдения требований действующего законодательства.</w:t>
      </w:r>
    </w:p>
    <w:p w:rsidR="00A55B5F" w:rsidRPr="0049785A" w:rsidRDefault="00A55B5F" w:rsidP="00A55B5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Контроль за ходом реализации Программы в части показателей результативности, оценки результативности и планируемых результатов осуществляется управлением экономики администрации города Минусинска. </w:t>
      </w:r>
    </w:p>
    <w:p w:rsidR="00A55B5F" w:rsidRDefault="00A55B5F" w:rsidP="00A55B5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 нужд осуществляется в соответствии с </w:t>
      </w:r>
      <w:hyperlink r:id="rId6" w:history="1">
        <w:r w:rsidRPr="0049785A">
          <w:rPr>
            <w:sz w:val="28"/>
            <w:szCs w:val="28"/>
          </w:rPr>
          <w:t>Федеральным законом</w:t>
        </w:r>
      </w:hyperlink>
      <w:r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  <w:lang w:eastAsia="en-US"/>
        </w:rPr>
        <w:t>от 05.04.2013 № 44-ФЗ "О контрактной системе в сфере закупок товаров, работ, услуг для обеспечения государственных и муниципальных нужд"</w:t>
      </w:r>
      <w:r w:rsidRPr="0049785A">
        <w:rPr>
          <w:sz w:val="28"/>
          <w:szCs w:val="28"/>
        </w:rPr>
        <w:t>.</w:t>
      </w:r>
    </w:p>
    <w:p w:rsidR="00A55B5F" w:rsidRPr="00F92BAA" w:rsidRDefault="00A55B5F" w:rsidP="00A55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Администрация города Минусинска осуществляет организацию управления и контроль за реализацией подпрограммы, а также:</w:t>
      </w:r>
    </w:p>
    <w:p w:rsidR="00A55B5F" w:rsidRPr="00F92BAA" w:rsidRDefault="00A55B5F" w:rsidP="00A55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A55B5F" w:rsidRPr="00F92BAA" w:rsidRDefault="00A55B5F" w:rsidP="00A55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контроль за достижением конечного результата подпрограммы;</w:t>
      </w:r>
    </w:p>
    <w:p w:rsidR="00A55B5F" w:rsidRPr="00F92BAA" w:rsidRDefault="00A55B5F" w:rsidP="00A55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ежегодную оценку эффективности реализации подпрограммы.</w:t>
      </w:r>
    </w:p>
    <w:p w:rsidR="00A55B5F" w:rsidRPr="00F92BAA" w:rsidRDefault="00A55B5F" w:rsidP="00A55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МКУ «ЗиГ» несет ответственность за реализацию подпрограммы, достижение конечных результатов, а также:</w:t>
      </w:r>
    </w:p>
    <w:p w:rsidR="00A55B5F" w:rsidRPr="00F92BAA" w:rsidRDefault="00A55B5F" w:rsidP="00A55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осуществляет непосредственный контроль за ходом реализации мероприятий подпрограммы;</w:t>
      </w:r>
    </w:p>
    <w:p w:rsidR="00A55B5F" w:rsidRPr="00F92BAA" w:rsidRDefault="00A55B5F" w:rsidP="00A55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подготовку отчетов о реализации подпрограммы;</w:t>
      </w:r>
    </w:p>
    <w:p w:rsidR="00A55B5F" w:rsidRDefault="00A55B5F" w:rsidP="00A55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обеспечение целевого расходования бюджетных средств.</w:t>
      </w:r>
    </w:p>
    <w:p w:rsidR="00A55B5F" w:rsidRPr="00406330" w:rsidRDefault="00A55B5F" w:rsidP="00A55B5F">
      <w:pPr>
        <w:ind w:firstLine="540"/>
        <w:jc w:val="both"/>
        <w:rPr>
          <w:color w:val="000000"/>
          <w:sz w:val="28"/>
          <w:szCs w:val="28"/>
        </w:rPr>
      </w:pPr>
      <w:r w:rsidRPr="00406330">
        <w:rPr>
          <w:color w:val="000000"/>
          <w:sz w:val="28"/>
          <w:szCs w:val="28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программы.</w:t>
      </w:r>
    </w:p>
    <w:p w:rsidR="00A55B5F" w:rsidRPr="00406330" w:rsidRDefault="00A55B5F" w:rsidP="00A55B5F">
      <w:pPr>
        <w:ind w:firstLine="540"/>
        <w:jc w:val="both"/>
        <w:rPr>
          <w:color w:val="000000"/>
          <w:sz w:val="28"/>
          <w:szCs w:val="28"/>
        </w:rPr>
      </w:pPr>
      <w:r w:rsidRPr="00406330">
        <w:rPr>
          <w:color w:val="000000"/>
          <w:sz w:val="28"/>
          <w:szCs w:val="28"/>
        </w:rPr>
        <w:t>Контрольно-счетная комиссия города Минусинска осуществляет внешний муниципальный финансовый контроль</w:t>
      </w:r>
      <w:r>
        <w:rPr>
          <w:color w:val="000000"/>
          <w:sz w:val="28"/>
          <w:szCs w:val="28"/>
        </w:rPr>
        <w:t>.</w:t>
      </w:r>
      <w:r w:rsidRPr="00406330">
        <w:rPr>
          <w:color w:val="000000"/>
          <w:sz w:val="28"/>
          <w:szCs w:val="28"/>
        </w:rPr>
        <w:t xml:space="preserve"> </w:t>
      </w:r>
    </w:p>
    <w:p w:rsidR="00A55B5F" w:rsidRDefault="00A55B5F" w:rsidP="00A55B5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A55B5F" w:rsidRDefault="00A55B5F" w:rsidP="00A55B5F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основных мероприятий подпрограммы</w:t>
      </w:r>
    </w:p>
    <w:p w:rsidR="00A55B5F" w:rsidRDefault="00A55B5F" w:rsidP="00A55B5F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</w:p>
    <w:p w:rsidR="00A55B5F" w:rsidRDefault="00A55B5F" w:rsidP="00A55B5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рамках реализации подпрограммы планируется осуществить следующие мероприятия:</w:t>
      </w:r>
    </w:p>
    <w:p w:rsidR="00A55B5F" w:rsidRPr="0049785A" w:rsidRDefault="00A55B5F" w:rsidP="00A55B5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782E">
        <w:t xml:space="preserve"> </w:t>
      </w:r>
      <w:r w:rsidRPr="001D782E">
        <w:rPr>
          <w:sz w:val="28"/>
          <w:szCs w:val="28"/>
        </w:rPr>
        <w:t>Обеспечение деятельности (оказание услуг) подведомственных учреждений</w:t>
      </w:r>
      <w:r>
        <w:rPr>
          <w:sz w:val="28"/>
          <w:szCs w:val="28"/>
        </w:rPr>
        <w:t>, в следующем составе:</w:t>
      </w:r>
    </w:p>
    <w:p w:rsidR="00A55B5F" w:rsidRPr="0049785A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785A">
        <w:rPr>
          <w:sz w:val="28"/>
          <w:szCs w:val="28"/>
        </w:rPr>
        <w:t>1.  Выполнение работ по выдаче разрешений на захоронения;</w:t>
      </w:r>
    </w:p>
    <w:p w:rsidR="00A55B5F" w:rsidRPr="0049785A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785A">
        <w:rPr>
          <w:sz w:val="28"/>
          <w:szCs w:val="28"/>
        </w:rPr>
        <w:t>2. Выполнение кадастровых работ и обращение с заявлением о поставке  объектов недвижимости на государственный кадастровый учет;</w:t>
      </w:r>
    </w:p>
    <w:p w:rsidR="00A55B5F" w:rsidRPr="0049785A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9785A">
        <w:rPr>
          <w:sz w:val="28"/>
          <w:szCs w:val="28"/>
        </w:rPr>
        <w:t>.  Выполнение работ необходимых для оформления прав на земельные участки, расположенные на территории города Минусинска;</w:t>
      </w:r>
    </w:p>
    <w:p w:rsidR="00A55B5F" w:rsidRPr="0049785A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9785A">
        <w:rPr>
          <w:sz w:val="28"/>
          <w:szCs w:val="28"/>
        </w:rPr>
        <w:t>. Выполнение работ, необходимых для предоставления земельных участков многодетным гражданам;</w:t>
      </w:r>
    </w:p>
    <w:p w:rsidR="00A55B5F" w:rsidRPr="0049785A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9785A">
        <w:rPr>
          <w:sz w:val="28"/>
          <w:szCs w:val="28"/>
        </w:rPr>
        <w:t>. Выполнение работ, необходимых для рассмотрения обращений граждан и подготовки ответов на них;</w:t>
      </w:r>
    </w:p>
    <w:p w:rsidR="00A55B5F" w:rsidRPr="0049785A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9785A">
        <w:rPr>
          <w:sz w:val="28"/>
          <w:szCs w:val="28"/>
        </w:rPr>
        <w:t>. Выполнение работ, необходимых для организации электронного документооборота в сфере земельных отношений;</w:t>
      </w:r>
    </w:p>
    <w:p w:rsidR="00A55B5F" w:rsidRPr="0049785A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Pr="0049785A">
        <w:rPr>
          <w:sz w:val="28"/>
          <w:szCs w:val="28"/>
        </w:rPr>
        <w:t>.  Выполнение работ, необходимых для участия в судебных заседаниях и рассмотрения протестов представлений прокуратуры;</w:t>
      </w:r>
    </w:p>
    <w:p w:rsidR="00A55B5F" w:rsidRPr="0049785A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49785A">
        <w:rPr>
          <w:sz w:val="28"/>
          <w:szCs w:val="28"/>
        </w:rPr>
        <w:t>.  Выполнение работ, необходимых для ведения архива документов на земельные участки;</w:t>
      </w:r>
    </w:p>
    <w:p w:rsidR="00A55B5F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49785A">
        <w:rPr>
          <w:sz w:val="28"/>
          <w:szCs w:val="28"/>
        </w:rPr>
        <w:t>. Выполнение работ, необходимых для выдачи ордеров на проведение земляных работ и контроля за их выполнением.</w:t>
      </w:r>
    </w:p>
    <w:p w:rsidR="00A55B5F" w:rsidRPr="0049785A" w:rsidRDefault="00A55B5F" w:rsidP="00A55B5F">
      <w:pPr>
        <w:ind w:firstLine="567"/>
        <w:jc w:val="both"/>
        <w:rPr>
          <w:sz w:val="28"/>
          <w:szCs w:val="28"/>
        </w:rPr>
      </w:pPr>
      <w:r w:rsidRPr="001D782E">
        <w:rPr>
          <w:sz w:val="28"/>
          <w:szCs w:val="28"/>
        </w:rPr>
        <w:t>2.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</w:r>
      <w:r>
        <w:rPr>
          <w:sz w:val="28"/>
          <w:szCs w:val="28"/>
        </w:rPr>
        <w:t>.</w:t>
      </w:r>
    </w:p>
    <w:p w:rsidR="00A55B5F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подпрограммных мероприятий является муниципальное казенное учреждение города Минусинска «Землеустройство и градостроительство».</w:t>
      </w:r>
    </w:p>
    <w:p w:rsidR="00A55B5F" w:rsidRPr="0049785A" w:rsidRDefault="00A55B5F" w:rsidP="00A55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планируемых программных мероприятий: 2019-20</w:t>
      </w:r>
      <w:r w:rsidRPr="008415DD">
        <w:rPr>
          <w:sz w:val="28"/>
          <w:szCs w:val="28"/>
        </w:rPr>
        <w:t>2</w:t>
      </w:r>
      <w:r>
        <w:rPr>
          <w:sz w:val="28"/>
          <w:szCs w:val="28"/>
        </w:rPr>
        <w:t>1 годы.</w:t>
      </w:r>
    </w:p>
    <w:p w:rsidR="00A55B5F" w:rsidRPr="0049785A" w:rsidRDefault="00A55B5F" w:rsidP="00A55B5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5A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городского </w:t>
      </w:r>
    </w:p>
    <w:p w:rsidR="00A55B5F" w:rsidRPr="007471B7" w:rsidRDefault="00A55B5F" w:rsidP="00A55B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9785A">
        <w:rPr>
          <w:sz w:val="28"/>
          <w:szCs w:val="28"/>
        </w:rPr>
        <w:t xml:space="preserve">и краевого бюджетов. Общий объем средств на реализацию подпрограммы составляет </w:t>
      </w:r>
      <w:r w:rsidRPr="007471B7">
        <w:rPr>
          <w:sz w:val="28"/>
          <w:szCs w:val="28"/>
        </w:rPr>
        <w:t>26 837,54 тыс.руб., в том числе:</w:t>
      </w:r>
    </w:p>
    <w:p w:rsidR="00A55B5F" w:rsidRPr="007471B7" w:rsidRDefault="00A55B5F" w:rsidP="00A55B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471B7">
        <w:rPr>
          <w:sz w:val="28"/>
          <w:szCs w:val="28"/>
        </w:rPr>
        <w:t>за счет средств городского бюджета:</w:t>
      </w:r>
    </w:p>
    <w:p w:rsidR="00A55B5F" w:rsidRPr="007471B7" w:rsidRDefault="00A55B5F" w:rsidP="00A55B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471B7">
        <w:rPr>
          <w:sz w:val="28"/>
          <w:szCs w:val="28"/>
        </w:rPr>
        <w:t>2019 год – 9 062,94 тыс.руб.</w:t>
      </w:r>
    </w:p>
    <w:p w:rsidR="00A55B5F" w:rsidRPr="007471B7" w:rsidRDefault="00A55B5F" w:rsidP="00A55B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471B7">
        <w:rPr>
          <w:sz w:val="28"/>
          <w:szCs w:val="28"/>
        </w:rPr>
        <w:t>2020 год – 8 887,330 тыс.руб.</w:t>
      </w:r>
    </w:p>
    <w:p w:rsidR="00A55B5F" w:rsidRDefault="00A55B5F" w:rsidP="00A55B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471B7">
        <w:rPr>
          <w:sz w:val="28"/>
          <w:szCs w:val="28"/>
        </w:rPr>
        <w:t>2021 год – 8 887,330 тыс.руб.</w:t>
      </w:r>
    </w:p>
    <w:p w:rsidR="00A55B5F" w:rsidRDefault="00A55B5F" w:rsidP="00A55B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5F" w:rsidRDefault="00A55B5F" w:rsidP="00A55B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5F" w:rsidRDefault="00A55B5F" w:rsidP="00A55B5F">
      <w:pPr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МКУ «ЗиГ»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 w:rsidRPr="0049785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Pr="0049785A">
        <w:rPr>
          <w:sz w:val="28"/>
          <w:szCs w:val="28"/>
        </w:rPr>
        <w:t>Ю.В. Атаманенко</w:t>
      </w:r>
    </w:p>
    <w:p w:rsidR="005842A6" w:rsidRDefault="005842A6">
      <w:bookmarkStart w:id="0" w:name="_GoBack"/>
      <w:bookmarkEnd w:id="0"/>
    </w:p>
    <w:sectPr w:rsidR="005842A6" w:rsidSect="00E90FB1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9" w:rsidRDefault="00A55B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D89" w:rsidRDefault="00A55B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9" w:rsidRDefault="00A55B5F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9" w:rsidRDefault="00A55B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</w:lvl>
    <w:lvl w:ilvl="2" w:tplc="4A6ED92C">
      <w:numFmt w:val="none"/>
      <w:lvlText w:val=""/>
      <w:lvlJc w:val="left"/>
      <w:pPr>
        <w:tabs>
          <w:tab w:val="num" w:pos="360"/>
        </w:tabs>
      </w:pPr>
    </w:lvl>
    <w:lvl w:ilvl="3" w:tplc="FA124100">
      <w:numFmt w:val="none"/>
      <w:lvlText w:val=""/>
      <w:lvlJc w:val="left"/>
      <w:pPr>
        <w:tabs>
          <w:tab w:val="num" w:pos="360"/>
        </w:tabs>
      </w:pPr>
    </w:lvl>
    <w:lvl w:ilvl="4" w:tplc="31BA215A">
      <w:numFmt w:val="none"/>
      <w:lvlText w:val=""/>
      <w:lvlJc w:val="left"/>
      <w:pPr>
        <w:tabs>
          <w:tab w:val="num" w:pos="360"/>
        </w:tabs>
      </w:pPr>
    </w:lvl>
    <w:lvl w:ilvl="5" w:tplc="D220AFD8">
      <w:numFmt w:val="none"/>
      <w:lvlText w:val=""/>
      <w:lvlJc w:val="left"/>
      <w:pPr>
        <w:tabs>
          <w:tab w:val="num" w:pos="360"/>
        </w:tabs>
      </w:pPr>
    </w:lvl>
    <w:lvl w:ilvl="6" w:tplc="A1549F72">
      <w:numFmt w:val="none"/>
      <w:lvlText w:val=""/>
      <w:lvlJc w:val="left"/>
      <w:pPr>
        <w:tabs>
          <w:tab w:val="num" w:pos="360"/>
        </w:tabs>
      </w:pPr>
    </w:lvl>
    <w:lvl w:ilvl="7" w:tplc="5EB0EDE2">
      <w:numFmt w:val="none"/>
      <w:lvlText w:val=""/>
      <w:lvlJc w:val="left"/>
      <w:pPr>
        <w:tabs>
          <w:tab w:val="num" w:pos="360"/>
        </w:tabs>
      </w:pPr>
    </w:lvl>
    <w:lvl w:ilvl="8" w:tplc="7FDEF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AE7A5A"/>
    <w:multiLevelType w:val="hybridMultilevel"/>
    <w:tmpl w:val="4E14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DFB"/>
    <w:multiLevelType w:val="hybridMultilevel"/>
    <w:tmpl w:val="905A55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2CB2791"/>
    <w:multiLevelType w:val="hybridMultilevel"/>
    <w:tmpl w:val="BF1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5EDD"/>
    <w:multiLevelType w:val="hybridMultilevel"/>
    <w:tmpl w:val="4E9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9E56FA2"/>
    <w:multiLevelType w:val="hybridMultilevel"/>
    <w:tmpl w:val="DFC8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BC4"/>
    <w:multiLevelType w:val="multilevel"/>
    <w:tmpl w:val="71C40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2" w:hanging="2160"/>
      </w:pPr>
      <w:rPr>
        <w:rFonts w:hint="default"/>
      </w:rPr>
    </w:lvl>
  </w:abstractNum>
  <w:abstractNum w:abstractNumId="11">
    <w:nsid w:val="64974FFC"/>
    <w:multiLevelType w:val="hybridMultilevel"/>
    <w:tmpl w:val="B85C5462"/>
    <w:lvl w:ilvl="0" w:tplc="776CC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6167F3"/>
    <w:multiLevelType w:val="hybridMultilevel"/>
    <w:tmpl w:val="4ED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5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24"/>
    <w:rsid w:val="005842A6"/>
    <w:rsid w:val="00783D24"/>
    <w:rsid w:val="00A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B5F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55B5F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A55B5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5B5F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A55B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B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5B5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55B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B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55B5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page number"/>
    <w:basedOn w:val="a0"/>
    <w:rsid w:val="00A55B5F"/>
  </w:style>
  <w:style w:type="paragraph" w:styleId="a4">
    <w:name w:val="footer"/>
    <w:basedOn w:val="a"/>
    <w:link w:val="a5"/>
    <w:rsid w:val="00A55B5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A55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55B5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55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oaou">
    <w:name w:val="eoaou"/>
    <w:basedOn w:val="a"/>
    <w:rsid w:val="00A55B5F"/>
    <w:pPr>
      <w:snapToGrid w:val="0"/>
      <w:spacing w:before="100" w:after="100"/>
      <w:ind w:left="360" w:right="360"/>
    </w:pPr>
    <w:rPr>
      <w:szCs w:val="20"/>
    </w:rPr>
  </w:style>
  <w:style w:type="paragraph" w:styleId="21">
    <w:name w:val="Body Text 2"/>
    <w:basedOn w:val="a"/>
    <w:link w:val="22"/>
    <w:rsid w:val="00A55B5F"/>
    <w:pPr>
      <w:jc w:val="center"/>
    </w:pPr>
  </w:style>
  <w:style w:type="character" w:customStyle="1" w:styleId="22">
    <w:name w:val="Основной текст 2 Знак"/>
    <w:basedOn w:val="a0"/>
    <w:link w:val="21"/>
    <w:rsid w:val="00A5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55B5F"/>
    <w:pPr>
      <w:ind w:left="720"/>
      <w:jc w:val="both"/>
    </w:pPr>
  </w:style>
  <w:style w:type="character" w:customStyle="1" w:styleId="a9">
    <w:name w:val="Основной текст с отступом Знак"/>
    <w:basedOn w:val="a0"/>
    <w:link w:val="a8"/>
    <w:rsid w:val="00A5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5B5F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A5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55B5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55B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55B5F"/>
    <w:pPr>
      <w:ind w:firstLine="705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55B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A55B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55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55B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5B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55B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A55B5F"/>
    <w:rPr>
      <w:color w:val="000000"/>
      <w:u w:val="single"/>
    </w:rPr>
  </w:style>
  <w:style w:type="character" w:styleId="ad">
    <w:name w:val="Strong"/>
    <w:qFormat/>
    <w:rsid w:val="00A55B5F"/>
    <w:rPr>
      <w:b/>
      <w:bCs/>
    </w:rPr>
  </w:style>
  <w:style w:type="paragraph" w:styleId="ae">
    <w:name w:val="Title"/>
    <w:basedOn w:val="a"/>
    <w:link w:val="af"/>
    <w:qFormat/>
    <w:rsid w:val="00A55B5F"/>
    <w:pPr>
      <w:jc w:val="center"/>
    </w:pPr>
    <w:rPr>
      <w:caps/>
      <w:sz w:val="32"/>
      <w:szCs w:val="20"/>
    </w:rPr>
  </w:style>
  <w:style w:type="character" w:customStyle="1" w:styleId="af">
    <w:name w:val="Название Знак"/>
    <w:basedOn w:val="a0"/>
    <w:link w:val="ae"/>
    <w:rsid w:val="00A55B5F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af0">
    <w:name w:val="Balloon Text"/>
    <w:basedOn w:val="a"/>
    <w:link w:val="af1"/>
    <w:rsid w:val="00A55B5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55B5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rmal (Web)"/>
    <w:basedOn w:val="a"/>
    <w:rsid w:val="00A55B5F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3">
    <w:name w:val="Emphasis"/>
    <w:qFormat/>
    <w:rsid w:val="00A55B5F"/>
    <w:rPr>
      <w:i/>
      <w:iCs/>
    </w:rPr>
  </w:style>
  <w:style w:type="table" w:styleId="af4">
    <w:name w:val="Table Grid"/>
    <w:basedOn w:val="a1"/>
    <w:rsid w:val="00A5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A55B5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A55B5F"/>
    <w:rPr>
      <w:rFonts w:ascii="Calibri" w:eastAsia="Arial" w:hAnsi="Calibri" w:cs="Times New Roman"/>
      <w:lang w:eastAsia="ar-SA"/>
    </w:rPr>
  </w:style>
  <w:style w:type="paragraph" w:styleId="af7">
    <w:name w:val="List Paragraph"/>
    <w:basedOn w:val="a"/>
    <w:link w:val="af8"/>
    <w:uiPriority w:val="34"/>
    <w:qFormat/>
    <w:rsid w:val="00A55B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A55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5B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8">
    <w:name w:val="Абзац списка Знак"/>
    <w:link w:val="af7"/>
    <w:uiPriority w:val="34"/>
    <w:locked/>
    <w:rsid w:val="00A55B5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55B5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1">
    <w:name w:val="WW8Num6z1"/>
    <w:rsid w:val="00A55B5F"/>
    <w:rPr>
      <w:rFonts w:ascii="Courier New" w:hAnsi="Courier New" w:cs="Courier New"/>
    </w:rPr>
  </w:style>
  <w:style w:type="paragraph" w:customStyle="1" w:styleId="ConsPlusNonformat">
    <w:name w:val="ConsPlusNonformat"/>
    <w:rsid w:val="00A55B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af9">
    <w:name w:val="???????"/>
    <w:rsid w:val="00A5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A55B5F"/>
    <w:rPr>
      <w:rFonts w:cs="Times New Roman"/>
      <w:color w:val="008000"/>
    </w:rPr>
  </w:style>
  <w:style w:type="character" w:customStyle="1" w:styleId="afb">
    <w:name w:val="Цветовое выделение"/>
    <w:rsid w:val="00A55B5F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rsid w:val="00A55B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Таблицы (моноширинный)"/>
    <w:basedOn w:val="a"/>
    <w:next w:val="a"/>
    <w:rsid w:val="00A55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Прижатый влево"/>
    <w:basedOn w:val="a"/>
    <w:next w:val="a"/>
    <w:rsid w:val="00A55B5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B5F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55B5F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A55B5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5B5F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A55B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B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5B5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55B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B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55B5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page number"/>
    <w:basedOn w:val="a0"/>
    <w:rsid w:val="00A55B5F"/>
  </w:style>
  <w:style w:type="paragraph" w:styleId="a4">
    <w:name w:val="footer"/>
    <w:basedOn w:val="a"/>
    <w:link w:val="a5"/>
    <w:rsid w:val="00A55B5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A55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55B5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55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oaou">
    <w:name w:val="eoaou"/>
    <w:basedOn w:val="a"/>
    <w:rsid w:val="00A55B5F"/>
    <w:pPr>
      <w:snapToGrid w:val="0"/>
      <w:spacing w:before="100" w:after="100"/>
      <w:ind w:left="360" w:right="360"/>
    </w:pPr>
    <w:rPr>
      <w:szCs w:val="20"/>
    </w:rPr>
  </w:style>
  <w:style w:type="paragraph" w:styleId="21">
    <w:name w:val="Body Text 2"/>
    <w:basedOn w:val="a"/>
    <w:link w:val="22"/>
    <w:rsid w:val="00A55B5F"/>
    <w:pPr>
      <w:jc w:val="center"/>
    </w:pPr>
  </w:style>
  <w:style w:type="character" w:customStyle="1" w:styleId="22">
    <w:name w:val="Основной текст 2 Знак"/>
    <w:basedOn w:val="a0"/>
    <w:link w:val="21"/>
    <w:rsid w:val="00A5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55B5F"/>
    <w:pPr>
      <w:ind w:left="720"/>
      <w:jc w:val="both"/>
    </w:pPr>
  </w:style>
  <w:style w:type="character" w:customStyle="1" w:styleId="a9">
    <w:name w:val="Основной текст с отступом Знак"/>
    <w:basedOn w:val="a0"/>
    <w:link w:val="a8"/>
    <w:rsid w:val="00A5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5B5F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A5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55B5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55B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55B5F"/>
    <w:pPr>
      <w:ind w:firstLine="705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55B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A55B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55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55B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5B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55B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A55B5F"/>
    <w:rPr>
      <w:color w:val="000000"/>
      <w:u w:val="single"/>
    </w:rPr>
  </w:style>
  <w:style w:type="character" w:styleId="ad">
    <w:name w:val="Strong"/>
    <w:qFormat/>
    <w:rsid w:val="00A55B5F"/>
    <w:rPr>
      <w:b/>
      <w:bCs/>
    </w:rPr>
  </w:style>
  <w:style w:type="paragraph" w:styleId="ae">
    <w:name w:val="Title"/>
    <w:basedOn w:val="a"/>
    <w:link w:val="af"/>
    <w:qFormat/>
    <w:rsid w:val="00A55B5F"/>
    <w:pPr>
      <w:jc w:val="center"/>
    </w:pPr>
    <w:rPr>
      <w:caps/>
      <w:sz w:val="32"/>
      <w:szCs w:val="20"/>
    </w:rPr>
  </w:style>
  <w:style w:type="character" w:customStyle="1" w:styleId="af">
    <w:name w:val="Название Знак"/>
    <w:basedOn w:val="a0"/>
    <w:link w:val="ae"/>
    <w:rsid w:val="00A55B5F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af0">
    <w:name w:val="Balloon Text"/>
    <w:basedOn w:val="a"/>
    <w:link w:val="af1"/>
    <w:rsid w:val="00A55B5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55B5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rmal (Web)"/>
    <w:basedOn w:val="a"/>
    <w:rsid w:val="00A55B5F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3">
    <w:name w:val="Emphasis"/>
    <w:qFormat/>
    <w:rsid w:val="00A55B5F"/>
    <w:rPr>
      <w:i/>
      <w:iCs/>
    </w:rPr>
  </w:style>
  <w:style w:type="table" w:styleId="af4">
    <w:name w:val="Table Grid"/>
    <w:basedOn w:val="a1"/>
    <w:rsid w:val="00A5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A55B5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A55B5F"/>
    <w:rPr>
      <w:rFonts w:ascii="Calibri" w:eastAsia="Arial" w:hAnsi="Calibri" w:cs="Times New Roman"/>
      <w:lang w:eastAsia="ar-SA"/>
    </w:rPr>
  </w:style>
  <w:style w:type="paragraph" w:styleId="af7">
    <w:name w:val="List Paragraph"/>
    <w:basedOn w:val="a"/>
    <w:link w:val="af8"/>
    <w:uiPriority w:val="34"/>
    <w:qFormat/>
    <w:rsid w:val="00A55B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A55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5B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8">
    <w:name w:val="Абзац списка Знак"/>
    <w:link w:val="af7"/>
    <w:uiPriority w:val="34"/>
    <w:locked/>
    <w:rsid w:val="00A55B5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55B5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1">
    <w:name w:val="WW8Num6z1"/>
    <w:rsid w:val="00A55B5F"/>
    <w:rPr>
      <w:rFonts w:ascii="Courier New" w:hAnsi="Courier New" w:cs="Courier New"/>
    </w:rPr>
  </w:style>
  <w:style w:type="paragraph" w:customStyle="1" w:styleId="ConsPlusNonformat">
    <w:name w:val="ConsPlusNonformat"/>
    <w:rsid w:val="00A55B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af9">
    <w:name w:val="???????"/>
    <w:rsid w:val="00A5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A55B5F"/>
    <w:rPr>
      <w:rFonts w:cs="Times New Roman"/>
      <w:color w:val="008000"/>
    </w:rPr>
  </w:style>
  <w:style w:type="character" w:customStyle="1" w:styleId="afb">
    <w:name w:val="Цветовое выделение"/>
    <w:rsid w:val="00A55B5F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rsid w:val="00A55B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Таблицы (моноширинный)"/>
    <w:basedOn w:val="a"/>
    <w:next w:val="a"/>
    <w:rsid w:val="00A55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Прижатый влево"/>
    <w:basedOn w:val="a"/>
    <w:next w:val="a"/>
    <w:rsid w:val="00A55B5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117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7005</Words>
  <Characters>39933</Characters>
  <Application>Microsoft Office Word</Application>
  <DocSecurity>0</DocSecurity>
  <Lines>332</Lines>
  <Paragraphs>93</Paragraphs>
  <ScaleCrop>false</ScaleCrop>
  <Company/>
  <LinksUpToDate>false</LinksUpToDate>
  <CharactersWithSpaces>46845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2018-11-15T02:08:00Z</dcterms:created>
  <dcterms:modified xsi:type="dcterms:W3CDTF">2018-11-15T02:08:00Z</dcterms:modified>
</cp:coreProperties>
</file>