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707941" w:rsidRPr="00D10629" w:rsidTr="005D7CF0">
        <w:tc>
          <w:tcPr>
            <w:tcW w:w="10314" w:type="dxa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707941" w:rsidRPr="00D10629" w:rsidRDefault="00707941" w:rsidP="005D7CF0">
            <w:pPr>
              <w:ind w:left="-675" w:firstLine="675"/>
              <w:rPr>
                <w:szCs w:val="28"/>
              </w:rPr>
            </w:pPr>
            <w:r w:rsidRPr="00D10629">
              <w:rPr>
                <w:szCs w:val="28"/>
              </w:rPr>
              <w:t xml:space="preserve">Приложение 1 </w:t>
            </w:r>
          </w:p>
          <w:p w:rsidR="00707941" w:rsidRPr="00D10629" w:rsidRDefault="00707941" w:rsidP="005D7CF0">
            <w:pPr>
              <w:rPr>
                <w:szCs w:val="28"/>
              </w:rPr>
            </w:pPr>
            <w:r w:rsidRPr="00D1062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707941" w:rsidRPr="00D10629" w:rsidRDefault="00707941" w:rsidP="005D7CF0">
            <w:pPr>
              <w:ind w:left="34"/>
              <w:rPr>
                <w:szCs w:val="28"/>
              </w:rPr>
            </w:pPr>
            <w:r w:rsidRPr="00D10629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27.11.2018</w:t>
            </w:r>
            <w:r w:rsidRPr="00D1062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10629">
              <w:rPr>
                <w:szCs w:val="28"/>
              </w:rPr>
              <w:t xml:space="preserve">№  </w:t>
            </w:r>
            <w:r>
              <w:rPr>
                <w:szCs w:val="28"/>
              </w:rPr>
              <w:t>АГ-1982-п</w:t>
            </w:r>
          </w:p>
          <w:p w:rsidR="00707941" w:rsidRPr="00D10629" w:rsidRDefault="00707941" w:rsidP="005D7CF0">
            <w:pPr>
              <w:rPr>
                <w:sz w:val="24"/>
              </w:rPr>
            </w:pPr>
          </w:p>
          <w:p w:rsidR="00707941" w:rsidRPr="00D10629" w:rsidRDefault="00707941" w:rsidP="005D7CF0">
            <w:pPr>
              <w:rPr>
                <w:szCs w:val="28"/>
              </w:rPr>
            </w:pPr>
            <w:r w:rsidRPr="00D10629">
              <w:rPr>
                <w:szCs w:val="28"/>
              </w:rPr>
              <w:t xml:space="preserve">Приложение 1 </w:t>
            </w:r>
          </w:p>
          <w:p w:rsidR="00707941" w:rsidRPr="00D10629" w:rsidRDefault="00707941" w:rsidP="005D7CF0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>к муниципальной программе</w:t>
            </w:r>
          </w:p>
          <w:p w:rsidR="00707941" w:rsidRPr="00D10629" w:rsidRDefault="00707941" w:rsidP="005D7CF0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707941" w:rsidRPr="00D10629" w:rsidRDefault="00707941" w:rsidP="00707941">
      <w:pPr>
        <w:ind w:left="567"/>
        <w:jc w:val="center"/>
        <w:rPr>
          <w:sz w:val="24"/>
        </w:rPr>
      </w:pPr>
    </w:p>
    <w:p w:rsidR="00707941" w:rsidRPr="00D10629" w:rsidRDefault="00707941" w:rsidP="00707941">
      <w:pPr>
        <w:rPr>
          <w:sz w:val="24"/>
        </w:rPr>
      </w:pPr>
    </w:p>
    <w:p w:rsidR="00707941" w:rsidRPr="00D10629" w:rsidRDefault="00707941" w:rsidP="00707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2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07941" w:rsidRPr="00D10629" w:rsidRDefault="00707941" w:rsidP="00707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29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707941" w:rsidRPr="00D10629" w:rsidRDefault="00707941" w:rsidP="00707941">
      <w:pPr>
        <w:tabs>
          <w:tab w:val="left" w:pos="5595"/>
        </w:tabs>
        <w:jc w:val="center"/>
        <w:rPr>
          <w:b/>
          <w:bCs/>
        </w:rPr>
      </w:pPr>
    </w:p>
    <w:p w:rsidR="00707941" w:rsidRPr="00D10629" w:rsidRDefault="00707941" w:rsidP="00707941">
      <w:pPr>
        <w:tabs>
          <w:tab w:val="left" w:pos="5595"/>
        </w:tabs>
        <w:jc w:val="center"/>
        <w:rPr>
          <w:b/>
          <w:bCs/>
        </w:rPr>
      </w:pPr>
    </w:p>
    <w:tbl>
      <w:tblPr>
        <w:tblW w:w="1590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31"/>
        <w:gridCol w:w="900"/>
        <w:gridCol w:w="815"/>
        <w:gridCol w:w="13"/>
        <w:gridCol w:w="2642"/>
        <w:gridCol w:w="672"/>
        <w:gridCol w:w="709"/>
        <w:gridCol w:w="709"/>
        <w:gridCol w:w="712"/>
        <w:gridCol w:w="79"/>
        <w:gridCol w:w="620"/>
        <w:gridCol w:w="794"/>
        <w:gridCol w:w="798"/>
      </w:tblGrid>
      <w:tr w:rsidR="00707941" w:rsidRPr="00D10629" w:rsidTr="005D7CF0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left="-89"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106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D10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D1062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707941" w:rsidRPr="00D10629" w:rsidRDefault="00707941" w:rsidP="005D7CF0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707941" w:rsidRPr="00D10629" w:rsidRDefault="00707941" w:rsidP="005D7CF0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1062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07941" w:rsidRPr="00D10629" w:rsidTr="005D7CF0">
        <w:trPr>
          <w:cantSplit/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7941" w:rsidRPr="00D10629" w:rsidTr="005D7CF0">
        <w:trPr>
          <w:cantSplit/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707941" w:rsidRPr="00D10629" w:rsidTr="005D7CF0">
        <w:trPr>
          <w:cantSplit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Целевой индикатор 1: 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Минусинска, Территориальный отдел администрации                      г. Минусинск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707941" w:rsidRPr="00D10629" w:rsidTr="005D7CF0">
        <w:trPr>
          <w:cantSplit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</w:tr>
      <w:tr w:rsidR="00707941" w:rsidRPr="00D10629" w:rsidTr="005D7CF0">
        <w:trPr>
          <w:cantSplit/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7941" w:rsidRPr="00D10629" w:rsidTr="005D7CF0">
        <w:trPr>
          <w:cantSplit/>
          <w:trHeight w:val="1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D10629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62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707941" w:rsidRPr="00D10629" w:rsidTr="005D7CF0">
        <w:trPr>
          <w:cantSplit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41" w:rsidRPr="00D10629" w:rsidTr="005D7CF0">
        <w:trPr>
          <w:cantSplit/>
          <w:trHeight w:val="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</w:tr>
      <w:tr w:rsidR="00707941" w:rsidRPr="00D10629" w:rsidTr="005D7CF0">
        <w:trPr>
          <w:cantSplit/>
          <w:trHeight w:val="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 xml:space="preserve"> - увеличение количества установленных светильников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2498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2695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2898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2971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3030</w:t>
            </w:r>
          </w:p>
        </w:tc>
      </w:tr>
      <w:tr w:rsidR="00707941" w:rsidRPr="00D10629" w:rsidTr="005D7CF0">
        <w:trPr>
          <w:cantSplit/>
          <w:trHeight w:val="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голов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341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290</w:t>
            </w:r>
          </w:p>
        </w:tc>
      </w:tr>
      <w:tr w:rsidR="00707941" w:rsidRPr="00D10629" w:rsidTr="005D7CF0">
        <w:trPr>
          <w:cantSplit/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- организация и проведение акарицидных обработок мест массового отдыха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га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sz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м</w:t>
            </w:r>
            <w:r w:rsidRPr="00D1062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15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2"/>
                <w:szCs w:val="22"/>
              </w:rPr>
            </w:pPr>
            <w:r w:rsidRPr="00D10629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наличие ПСД на капитальный ремонт верхней напорной плотины протоки Минусинская                      р. Енисей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ликвидация несанкционированных свалок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м</w:t>
            </w:r>
            <w:r w:rsidRPr="00D1062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D10629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км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                   г. Минусинска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D10629">
              <w:rPr>
                <w:color w:val="000000"/>
                <w:sz w:val="22"/>
                <w:szCs w:val="22"/>
              </w:rPr>
              <w:t>не менее17,4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разработка проектно-сметной документации по капитальному ремонту нежилого здания, расположенного по адресу: г. Минусинск,                   рп. Зеленый Бор, ул. Станционная, 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ед.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D106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устройство ограждения кладбища «Северное – 3»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м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D10629">
              <w:rPr>
                <w:color w:val="000000"/>
                <w:sz w:val="22"/>
                <w:szCs w:val="22"/>
              </w:rPr>
              <w:t>не менее 500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проведение санитарно-эпидемиологической экспертизы земельного участка для размещения кладбища «Северное-3»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ед.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D106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707941" w:rsidRPr="00D10629" w:rsidTr="005D7CF0">
        <w:trPr>
          <w:cantSplit/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372822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372822" w:rsidRDefault="00707941" w:rsidP="005D7CF0">
            <w:pPr>
              <w:rPr>
                <w:color w:val="000000"/>
                <w:sz w:val="24"/>
              </w:rPr>
            </w:pPr>
            <w:r w:rsidRPr="00372822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372822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372822" w:rsidRDefault="00707941" w:rsidP="005D7CF0">
            <w:pPr>
              <w:rPr>
                <w:sz w:val="24"/>
              </w:rPr>
            </w:pPr>
            <w:r w:rsidRPr="00372822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Да/нет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62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Да</w:t>
            </w:r>
          </w:p>
        </w:tc>
      </w:tr>
      <w:tr w:rsidR="00707941" w:rsidRPr="00D10629" w:rsidTr="005D7CF0">
        <w:trPr>
          <w:cantSplit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707941" w:rsidRPr="00D10629" w:rsidTr="005D7CF0">
        <w:trPr>
          <w:cantSplit/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Показатели результативности: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62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62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15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- обеспечение комфортных условий проживания населения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62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07941" w:rsidRPr="00D10629" w:rsidRDefault="00707941" w:rsidP="00707941">
      <w:pPr>
        <w:tabs>
          <w:tab w:val="left" w:pos="5595"/>
        </w:tabs>
        <w:jc w:val="center"/>
        <w:rPr>
          <w:b/>
          <w:bCs/>
        </w:rPr>
      </w:pPr>
    </w:p>
    <w:p w:rsidR="00707941" w:rsidRPr="00D10629" w:rsidRDefault="00707941" w:rsidP="00707941">
      <w:pPr>
        <w:tabs>
          <w:tab w:val="left" w:pos="5595"/>
        </w:tabs>
        <w:ind w:right="-567"/>
        <w:jc w:val="center"/>
        <w:rPr>
          <w:b/>
          <w:bCs/>
        </w:rPr>
      </w:pPr>
    </w:p>
    <w:p w:rsidR="00707941" w:rsidRPr="00D10629" w:rsidRDefault="00707941" w:rsidP="00707941">
      <w:pPr>
        <w:tabs>
          <w:tab w:val="left" w:pos="5595"/>
        </w:tabs>
        <w:ind w:right="-426" w:hanging="567"/>
        <w:jc w:val="both"/>
        <w:rPr>
          <w:bCs/>
        </w:rPr>
      </w:pPr>
      <w:r w:rsidRPr="00D10629">
        <w:rPr>
          <w:bCs/>
        </w:rPr>
        <w:t xml:space="preserve">Директор МКУ «Управление городского хозяйства»                                                 </w:t>
      </w:r>
      <w:r>
        <w:rPr>
          <w:bCs/>
        </w:rPr>
        <w:t>подпись</w:t>
      </w:r>
      <w:r w:rsidRPr="00D10629">
        <w:rPr>
          <w:bCs/>
        </w:rPr>
        <w:t xml:space="preserve">              </w:t>
      </w:r>
      <w:r>
        <w:rPr>
          <w:bCs/>
        </w:rPr>
        <w:t xml:space="preserve">               </w:t>
      </w:r>
      <w:r w:rsidRPr="00D10629">
        <w:rPr>
          <w:bCs/>
        </w:rPr>
        <w:t xml:space="preserve">                Т.И. Пономарева</w:t>
      </w:r>
    </w:p>
    <w:p w:rsidR="00707941" w:rsidRPr="00D10629" w:rsidRDefault="00707941" w:rsidP="00707941">
      <w:pPr>
        <w:tabs>
          <w:tab w:val="left" w:pos="5595"/>
        </w:tabs>
        <w:jc w:val="center"/>
        <w:rPr>
          <w:bCs/>
        </w:rPr>
      </w:pPr>
    </w:p>
    <w:p w:rsidR="00707941" w:rsidRPr="00D10629" w:rsidRDefault="00707941" w:rsidP="00707941">
      <w:pPr>
        <w:tabs>
          <w:tab w:val="left" w:pos="5595"/>
        </w:tabs>
        <w:jc w:val="center"/>
        <w:rPr>
          <w:b/>
          <w:bCs/>
        </w:rPr>
      </w:pPr>
    </w:p>
    <w:p w:rsidR="00707941" w:rsidRPr="00D10629" w:rsidRDefault="00707941" w:rsidP="00707941">
      <w:pPr>
        <w:tabs>
          <w:tab w:val="left" w:pos="5595"/>
        </w:tabs>
        <w:ind w:right="-172"/>
        <w:jc w:val="center"/>
        <w:rPr>
          <w:b/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30"/>
      </w:tblGrid>
      <w:tr w:rsidR="00707941" w:rsidRPr="00D10629" w:rsidTr="005D7CF0">
        <w:tc>
          <w:tcPr>
            <w:tcW w:w="11023" w:type="dxa"/>
          </w:tcPr>
          <w:p w:rsidR="00707941" w:rsidRPr="00D10629" w:rsidRDefault="00707941" w:rsidP="005D7CF0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</w:tc>
        <w:tc>
          <w:tcPr>
            <w:tcW w:w="4330" w:type="dxa"/>
          </w:tcPr>
          <w:p w:rsidR="00707941" w:rsidRPr="00D10629" w:rsidRDefault="00707941" w:rsidP="005D7CF0">
            <w:pPr>
              <w:rPr>
                <w:szCs w:val="28"/>
              </w:rPr>
            </w:pPr>
            <w:r w:rsidRPr="00D10629">
              <w:rPr>
                <w:szCs w:val="28"/>
              </w:rPr>
              <w:t>Приложение 2</w:t>
            </w:r>
          </w:p>
          <w:p w:rsidR="00707941" w:rsidRPr="00D10629" w:rsidRDefault="00707941" w:rsidP="005D7CF0">
            <w:pPr>
              <w:rPr>
                <w:szCs w:val="28"/>
              </w:rPr>
            </w:pPr>
            <w:r w:rsidRPr="00D1062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707941" w:rsidRPr="00D10629" w:rsidRDefault="00707941" w:rsidP="005D7CF0">
            <w:pPr>
              <w:rPr>
                <w:szCs w:val="28"/>
              </w:rPr>
            </w:pPr>
            <w:r w:rsidRPr="00D10629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27.11.2018</w:t>
            </w:r>
            <w:r w:rsidRPr="00D10629">
              <w:rPr>
                <w:szCs w:val="28"/>
              </w:rPr>
              <w:t xml:space="preserve">  № </w:t>
            </w:r>
            <w:r>
              <w:rPr>
                <w:szCs w:val="28"/>
              </w:rPr>
              <w:t>АГ-1982-п</w:t>
            </w:r>
          </w:p>
          <w:p w:rsidR="00707941" w:rsidRPr="00D10629" w:rsidRDefault="00707941" w:rsidP="005D7CF0">
            <w:pPr>
              <w:tabs>
                <w:tab w:val="left" w:pos="6480"/>
              </w:tabs>
              <w:rPr>
                <w:sz w:val="24"/>
              </w:rPr>
            </w:pPr>
          </w:p>
          <w:p w:rsidR="00707941" w:rsidRPr="00D10629" w:rsidRDefault="00707941" w:rsidP="005D7CF0">
            <w:pPr>
              <w:tabs>
                <w:tab w:val="left" w:pos="6480"/>
              </w:tabs>
              <w:rPr>
                <w:kern w:val="0"/>
                <w:szCs w:val="28"/>
              </w:rPr>
            </w:pPr>
            <w:r w:rsidRPr="00D10629">
              <w:rPr>
                <w:szCs w:val="28"/>
              </w:rPr>
              <w:t>Приложение 2</w:t>
            </w:r>
            <w:r w:rsidRPr="00D10629">
              <w:rPr>
                <w:kern w:val="0"/>
                <w:szCs w:val="28"/>
              </w:rPr>
              <w:t xml:space="preserve">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rPr>
                <w:sz w:val="24"/>
              </w:rPr>
            </w:pPr>
            <w:r w:rsidRPr="00D10629">
              <w:rPr>
                <w:kern w:val="0"/>
                <w:szCs w:val="28"/>
              </w:rPr>
              <w:t>к подпрограмме «Жизнедеятельность города»</w:t>
            </w:r>
          </w:p>
        </w:tc>
      </w:tr>
    </w:tbl>
    <w:p w:rsidR="00707941" w:rsidRPr="00D10629" w:rsidRDefault="00707941" w:rsidP="0070794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center"/>
        <w:rPr>
          <w:b/>
          <w:kern w:val="0"/>
          <w:szCs w:val="28"/>
        </w:rPr>
      </w:pPr>
      <w:r w:rsidRPr="00D10629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707941" w:rsidRPr="00D10629" w:rsidRDefault="00707941" w:rsidP="00707941">
      <w:pPr>
        <w:tabs>
          <w:tab w:val="left" w:pos="6480"/>
        </w:tabs>
        <w:jc w:val="center"/>
        <w:rPr>
          <w:sz w:val="24"/>
        </w:rPr>
      </w:pPr>
    </w:p>
    <w:tbl>
      <w:tblPr>
        <w:tblW w:w="15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19"/>
        <w:gridCol w:w="2002"/>
        <w:gridCol w:w="1418"/>
        <w:gridCol w:w="1417"/>
        <w:gridCol w:w="3119"/>
        <w:gridCol w:w="2404"/>
        <w:gridCol w:w="1665"/>
      </w:tblGrid>
      <w:tr w:rsidR="00707941" w:rsidRPr="00D10629" w:rsidTr="005D7CF0">
        <w:trPr>
          <w:trHeight w:val="138"/>
        </w:trPr>
        <w:tc>
          <w:tcPr>
            <w:tcW w:w="566" w:type="dxa"/>
            <w:vMerge w:val="restart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№</w:t>
            </w:r>
          </w:p>
        </w:tc>
        <w:tc>
          <w:tcPr>
            <w:tcW w:w="2819" w:type="dxa"/>
            <w:vMerge w:val="restart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Наименование 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Сроки</w:t>
            </w:r>
          </w:p>
        </w:tc>
        <w:tc>
          <w:tcPr>
            <w:tcW w:w="3119" w:type="dxa"/>
            <w:vMerge w:val="restart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Ожидаемый результат</w:t>
            </w:r>
          </w:p>
        </w:tc>
        <w:tc>
          <w:tcPr>
            <w:tcW w:w="2404" w:type="dxa"/>
            <w:vMerge w:val="restart"/>
            <w:vAlign w:val="center"/>
          </w:tcPr>
          <w:p w:rsidR="00707941" w:rsidRPr="00D10629" w:rsidRDefault="00707941" w:rsidP="005D7CF0">
            <w:pPr>
              <w:ind w:left="-55" w:right="-108"/>
              <w:jc w:val="center"/>
              <w:rPr>
                <w:sz w:val="24"/>
              </w:rPr>
            </w:pPr>
            <w:r w:rsidRPr="00D10629">
              <w:rPr>
                <w:sz w:val="24"/>
              </w:rPr>
              <w:t>Последствия не реализации мероприятия</w:t>
            </w:r>
          </w:p>
        </w:tc>
        <w:tc>
          <w:tcPr>
            <w:tcW w:w="1665" w:type="dxa"/>
            <w:vMerge w:val="restart"/>
            <w:vAlign w:val="center"/>
          </w:tcPr>
          <w:p w:rsidR="00707941" w:rsidRPr="00D10629" w:rsidRDefault="00707941" w:rsidP="005D7CF0">
            <w:pPr>
              <w:ind w:left="-183" w:right="-172"/>
              <w:jc w:val="center"/>
              <w:rPr>
                <w:sz w:val="24"/>
              </w:rPr>
            </w:pPr>
            <w:r w:rsidRPr="00D10629">
              <w:rPr>
                <w:sz w:val="24"/>
              </w:rPr>
              <w:t>Связь с показателями муниципальной программы</w:t>
            </w: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  <w:vMerge/>
          </w:tcPr>
          <w:p w:rsidR="00707941" w:rsidRPr="00D10629" w:rsidRDefault="00707941" w:rsidP="005D7CF0">
            <w:pPr>
              <w:rPr>
                <w:sz w:val="24"/>
              </w:rPr>
            </w:pPr>
          </w:p>
        </w:tc>
        <w:tc>
          <w:tcPr>
            <w:tcW w:w="2819" w:type="dxa"/>
            <w:vMerge/>
          </w:tcPr>
          <w:p w:rsidR="00707941" w:rsidRPr="00D10629" w:rsidRDefault="00707941" w:rsidP="005D7CF0">
            <w:pPr>
              <w:rPr>
                <w:sz w:val="24"/>
              </w:rPr>
            </w:pPr>
          </w:p>
        </w:tc>
        <w:tc>
          <w:tcPr>
            <w:tcW w:w="2002" w:type="dxa"/>
            <w:vMerge/>
          </w:tcPr>
          <w:p w:rsidR="00707941" w:rsidRPr="00D10629" w:rsidRDefault="00707941" w:rsidP="005D7CF0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окончания реализации</w:t>
            </w:r>
          </w:p>
        </w:tc>
        <w:tc>
          <w:tcPr>
            <w:tcW w:w="3119" w:type="dxa"/>
            <w:vMerge/>
          </w:tcPr>
          <w:p w:rsidR="00707941" w:rsidRPr="00D10629" w:rsidRDefault="00707941" w:rsidP="005D7CF0">
            <w:pPr>
              <w:rPr>
                <w:sz w:val="24"/>
              </w:rPr>
            </w:pPr>
          </w:p>
        </w:tc>
        <w:tc>
          <w:tcPr>
            <w:tcW w:w="2404" w:type="dxa"/>
            <w:vMerge/>
          </w:tcPr>
          <w:p w:rsidR="00707941" w:rsidRPr="00D10629" w:rsidRDefault="00707941" w:rsidP="005D7CF0">
            <w:pPr>
              <w:rPr>
                <w:sz w:val="24"/>
              </w:rPr>
            </w:pPr>
          </w:p>
        </w:tc>
        <w:tc>
          <w:tcPr>
            <w:tcW w:w="1665" w:type="dxa"/>
            <w:vMerge/>
          </w:tcPr>
          <w:p w:rsidR="00707941" w:rsidRPr="00D10629" w:rsidRDefault="00707941" w:rsidP="005D7CF0">
            <w:pPr>
              <w:rPr>
                <w:sz w:val="24"/>
              </w:rPr>
            </w:pPr>
          </w:p>
        </w:tc>
      </w:tr>
      <w:tr w:rsidR="00707941" w:rsidRPr="00D10629" w:rsidTr="005D7CF0">
        <w:trPr>
          <w:trHeight w:val="325"/>
        </w:trPr>
        <w:tc>
          <w:tcPr>
            <w:tcW w:w="566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6</w:t>
            </w:r>
          </w:p>
        </w:tc>
        <w:tc>
          <w:tcPr>
            <w:tcW w:w="2404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7</w:t>
            </w:r>
          </w:p>
        </w:tc>
        <w:tc>
          <w:tcPr>
            <w:tcW w:w="1665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8</w:t>
            </w:r>
          </w:p>
        </w:tc>
      </w:tr>
      <w:tr w:rsidR="00707941" w:rsidRPr="00D10629" w:rsidTr="005D7CF0">
        <w:trPr>
          <w:trHeight w:val="319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</w:t>
            </w:r>
          </w:p>
        </w:tc>
        <w:tc>
          <w:tcPr>
            <w:tcW w:w="14844" w:type="dxa"/>
            <w:gridSpan w:val="7"/>
            <w:vAlign w:val="center"/>
          </w:tcPr>
          <w:p w:rsidR="00707941" w:rsidRPr="00D10629" w:rsidRDefault="00707941" w:rsidP="005D7CF0">
            <w:pPr>
              <w:jc w:val="both"/>
              <w:rPr>
                <w:b/>
                <w:sz w:val="20"/>
                <w:szCs w:val="20"/>
              </w:rPr>
            </w:pPr>
            <w:r w:rsidRPr="00D10629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707941" w:rsidRPr="00D10629" w:rsidTr="005D7CF0">
        <w:trPr>
          <w:trHeight w:val="131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</w:t>
            </w: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-  90%. Обслуживание светильников с заменой ламп, аппаратуры, поврежденных участков ВЛ и аварийных опор. Обрезка деревьев, демеркуризация ламп.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ind w:right="-160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1.2</w:t>
            </w: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1.3</w:t>
            </w: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1.4</w:t>
            </w: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Подъем и доставка неизвестных и бе</w:t>
            </w:r>
            <w:r>
              <w:rPr>
                <w:kern w:val="0"/>
                <w:sz w:val="20"/>
                <w:szCs w:val="20"/>
              </w:rPr>
              <w:t>зродных трупов до морга: 2018 г - 0.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1.5</w:t>
            </w: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Текущее содержание, ремонт и эксплуатация объектов 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707941" w:rsidRPr="00D10629" w:rsidTr="005D7CF0">
        <w:trPr>
          <w:trHeight w:val="440"/>
        </w:trPr>
        <w:tc>
          <w:tcPr>
            <w:tcW w:w="566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8</w:t>
            </w: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инженерной защиты города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07941" w:rsidRPr="00D10629" w:rsidRDefault="00707941" w:rsidP="005D7CF0">
            <w:pPr>
              <w:widowControl/>
              <w:suppressAutoHyphens w:val="0"/>
              <w:ind w:right="-108" w:firstLine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русла, пропуск паводковых вод реки Минусинска.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13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1.6</w:t>
            </w:r>
          </w:p>
        </w:tc>
        <w:tc>
          <w:tcPr>
            <w:tcW w:w="2819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002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:rsidR="00707941" w:rsidRPr="00D10629" w:rsidRDefault="00707941" w:rsidP="005D7CF0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  <w:r>
              <w:rPr>
                <w:kern w:val="0"/>
                <w:sz w:val="20"/>
                <w:szCs w:val="20"/>
              </w:rPr>
              <w:t xml:space="preserve"> (10га)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707941" w:rsidRPr="00D10629" w:rsidTr="005D7CF0">
        <w:trPr>
          <w:trHeight w:val="1122"/>
        </w:trPr>
        <w:tc>
          <w:tcPr>
            <w:tcW w:w="566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1.7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Софинансирование из средств городского бюджета на организация и проведение акарицидных обработок мест массового отдыха населения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707941" w:rsidRDefault="00707941" w:rsidP="005D7CF0">
            <w:pPr>
              <w:widowControl/>
              <w:suppressAutoHyphens w:val="0"/>
              <w:ind w:right="-108" w:firstLine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  <w:p w:rsidR="00707941" w:rsidRPr="00D10629" w:rsidRDefault="00707941" w:rsidP="005D7CF0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(10га)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707941" w:rsidRPr="00D10629" w:rsidTr="005D7CF0">
        <w:trPr>
          <w:trHeight w:val="1122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1.8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ind w:right="-111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707941" w:rsidRPr="00D10629" w:rsidRDefault="00707941" w:rsidP="005D7CF0">
            <w:pPr>
              <w:ind w:left="3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 г. – 341 голова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707941" w:rsidRPr="00D10629" w:rsidTr="005D7CF0">
        <w:trPr>
          <w:trHeight w:val="801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1.9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  <w:r>
              <w:rPr>
                <w:kern w:val="0"/>
                <w:sz w:val="20"/>
                <w:szCs w:val="20"/>
              </w:rPr>
              <w:t>:</w:t>
            </w:r>
            <w:r w:rsidRPr="00D1062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2018 г. - объемом 1 300 м3</w:t>
            </w:r>
          </w:p>
        </w:tc>
        <w:tc>
          <w:tcPr>
            <w:tcW w:w="2404" w:type="dxa"/>
            <w:vMerge w:val="restart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707941" w:rsidRPr="00D10629" w:rsidTr="005D7CF0">
        <w:trPr>
          <w:trHeight w:val="543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1.10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Ликвидация стихийных свалок</w:t>
            </w:r>
            <w:r>
              <w:rPr>
                <w:sz w:val="20"/>
                <w:szCs w:val="20"/>
              </w:rPr>
              <w:t>: 2018 г. - 910 м3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707941" w:rsidRPr="00D10629" w:rsidTr="005D7CF0">
        <w:trPr>
          <w:trHeight w:val="834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1.11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           г .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2018 году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707941" w:rsidRPr="00D10629" w:rsidTr="005D7CF0">
        <w:trPr>
          <w:trHeight w:val="988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1.12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Софинансирование из средств городского бюджета на обеспечение первичных мер пожарной безопасности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           г .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2018 году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707941" w:rsidRPr="00D10629" w:rsidTr="005D7CF0">
        <w:trPr>
          <w:trHeight w:val="1543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1.13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           ул. Станционная, 27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707941" w:rsidRPr="00D10629" w:rsidTr="005D7CF0">
        <w:trPr>
          <w:trHeight w:val="613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1.14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Устройство ограждения кладбища «Северное - 3»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Устройство металлического ограждения протяженностью не менее 500 м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707941" w:rsidRPr="00D10629" w:rsidTr="005D7CF0">
        <w:trPr>
          <w:trHeight w:val="472"/>
        </w:trPr>
        <w:tc>
          <w:tcPr>
            <w:tcW w:w="566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8</w:t>
            </w:r>
          </w:p>
        </w:tc>
      </w:tr>
      <w:tr w:rsidR="00707941" w:rsidRPr="00D10629" w:rsidTr="005D7CF0">
        <w:trPr>
          <w:trHeight w:val="690"/>
        </w:trPr>
        <w:tc>
          <w:tcPr>
            <w:tcW w:w="566" w:type="dxa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1.15</w:t>
            </w:r>
          </w:p>
        </w:tc>
        <w:tc>
          <w:tcPr>
            <w:tcW w:w="28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002" w:type="dxa"/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Проведение санитарно-эпидемиологической экспертизы соответствия санитарным правилам и нормативам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707941" w:rsidRPr="00D10629" w:rsidTr="005D7CF0">
        <w:trPr>
          <w:trHeight w:val="555"/>
        </w:trPr>
        <w:tc>
          <w:tcPr>
            <w:tcW w:w="566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2</w:t>
            </w:r>
          </w:p>
        </w:tc>
        <w:tc>
          <w:tcPr>
            <w:tcW w:w="14844" w:type="dxa"/>
            <w:gridSpan w:val="7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372822">
              <w:rPr>
                <w:sz w:val="20"/>
                <w:szCs w:val="20"/>
              </w:rPr>
              <w:t>»</w:t>
            </w:r>
          </w:p>
        </w:tc>
      </w:tr>
      <w:tr w:rsidR="00707941" w:rsidRPr="00D10629" w:rsidTr="005D7CF0">
        <w:trPr>
          <w:trHeight w:val="471"/>
        </w:trPr>
        <w:tc>
          <w:tcPr>
            <w:tcW w:w="566" w:type="dxa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2.1</w:t>
            </w:r>
          </w:p>
        </w:tc>
        <w:tc>
          <w:tcPr>
            <w:tcW w:w="2819" w:type="dxa"/>
            <w:vAlign w:val="center"/>
          </w:tcPr>
          <w:p w:rsidR="00707941" w:rsidRPr="00372822" w:rsidRDefault="00707941" w:rsidP="005D7CF0">
            <w:pPr>
              <w:ind w:right="-108"/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02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округ город  Минусинск.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707941" w:rsidRPr="00D10629" w:rsidTr="005D7CF0">
        <w:trPr>
          <w:trHeight w:val="471"/>
        </w:trPr>
        <w:tc>
          <w:tcPr>
            <w:tcW w:w="566" w:type="dxa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19" w:type="dxa"/>
            <w:vAlign w:val="center"/>
          </w:tcPr>
          <w:p w:rsidR="00707941" w:rsidRPr="00372822" w:rsidRDefault="00707941" w:rsidP="005D7CF0">
            <w:pPr>
              <w:ind w:right="-108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Софинансирование</w:t>
            </w:r>
            <w:r>
              <w:rPr>
                <w:sz w:val="20"/>
                <w:szCs w:val="20"/>
              </w:rPr>
              <w:t xml:space="preserve"> из </w:t>
            </w:r>
            <w:r w:rsidRPr="00D106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средств городского бюджета на </w:t>
            </w:r>
            <w:r w:rsidRPr="00D10629">
              <w:rPr>
                <w:sz w:val="20"/>
                <w:szCs w:val="20"/>
              </w:rPr>
              <w:t>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</w:t>
            </w:r>
          </w:p>
        </w:tc>
        <w:tc>
          <w:tcPr>
            <w:tcW w:w="2002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округ город  Минусинск.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07941" w:rsidRPr="00372822" w:rsidRDefault="00707941" w:rsidP="005D7CF0">
            <w:pPr>
              <w:rPr>
                <w:sz w:val="20"/>
                <w:szCs w:val="20"/>
              </w:rPr>
            </w:pPr>
            <w:r w:rsidRPr="00372822">
              <w:rPr>
                <w:sz w:val="20"/>
                <w:szCs w:val="20"/>
              </w:rPr>
              <w:t>Показатель 2.1 Приложения 1</w:t>
            </w:r>
          </w:p>
        </w:tc>
      </w:tr>
    </w:tbl>
    <w:p w:rsidR="00707941" w:rsidRPr="00D10629" w:rsidRDefault="00707941" w:rsidP="00707941">
      <w:pPr>
        <w:tabs>
          <w:tab w:val="left" w:pos="6480"/>
        </w:tabs>
        <w:jc w:val="center"/>
        <w:rPr>
          <w:sz w:val="24"/>
        </w:rPr>
      </w:pPr>
    </w:p>
    <w:p w:rsidR="00707941" w:rsidRPr="00D10629" w:rsidRDefault="00707941" w:rsidP="00707941">
      <w:pPr>
        <w:tabs>
          <w:tab w:val="left" w:pos="6480"/>
        </w:tabs>
        <w:ind w:right="-426" w:hanging="142"/>
        <w:jc w:val="both"/>
        <w:rPr>
          <w:szCs w:val="28"/>
        </w:rPr>
      </w:pPr>
      <w:r w:rsidRPr="00D10629">
        <w:rPr>
          <w:szCs w:val="28"/>
        </w:rPr>
        <w:t xml:space="preserve">Директор МКУ «Управление городского хозяйства»                                         </w:t>
      </w:r>
      <w:r>
        <w:rPr>
          <w:szCs w:val="28"/>
        </w:rPr>
        <w:t xml:space="preserve">подпись            </w:t>
      </w:r>
      <w:r w:rsidRPr="00D10629">
        <w:rPr>
          <w:szCs w:val="28"/>
        </w:rPr>
        <w:t xml:space="preserve">                                   Т.И. Пономарева    </w:t>
      </w: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Default="00707941" w:rsidP="00707941">
      <w:pPr>
        <w:tabs>
          <w:tab w:val="left" w:pos="6480"/>
        </w:tabs>
        <w:jc w:val="both"/>
        <w:rPr>
          <w:szCs w:val="28"/>
        </w:rPr>
      </w:pPr>
    </w:p>
    <w:p w:rsidR="00707941" w:rsidRDefault="00707941" w:rsidP="00707941">
      <w:pPr>
        <w:tabs>
          <w:tab w:val="left" w:pos="6480"/>
        </w:tabs>
        <w:jc w:val="both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9"/>
        <w:gridCol w:w="4924"/>
      </w:tblGrid>
      <w:tr w:rsidR="00707941" w:rsidRPr="00D10629" w:rsidTr="005D7CF0">
        <w:tc>
          <w:tcPr>
            <w:tcW w:w="10429" w:type="dxa"/>
          </w:tcPr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Приложение 3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27.11.2018</w:t>
            </w:r>
            <w:r w:rsidRPr="00D10629">
              <w:rPr>
                <w:szCs w:val="28"/>
              </w:rPr>
              <w:t xml:space="preserve"> № </w:t>
            </w:r>
            <w:r>
              <w:rPr>
                <w:szCs w:val="28"/>
              </w:rPr>
              <w:t>АГ-1982-п</w:t>
            </w:r>
          </w:p>
          <w:p w:rsidR="00707941" w:rsidRPr="00D10629" w:rsidRDefault="00707941" w:rsidP="005D7CF0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>Приложение 3</w:t>
            </w:r>
          </w:p>
          <w:p w:rsidR="00707941" w:rsidRPr="00D10629" w:rsidRDefault="00707941" w:rsidP="005D7CF0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>к муниципальной программе</w:t>
            </w:r>
          </w:p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707941" w:rsidRPr="00D10629" w:rsidRDefault="00707941" w:rsidP="00707941">
      <w:pPr>
        <w:tabs>
          <w:tab w:val="left" w:pos="6480"/>
        </w:tabs>
        <w:jc w:val="both"/>
        <w:rPr>
          <w:szCs w:val="28"/>
        </w:rPr>
      </w:pPr>
      <w:r w:rsidRPr="00D10629">
        <w:rPr>
          <w:szCs w:val="28"/>
        </w:rPr>
        <w:t xml:space="preserve">                 </w:t>
      </w:r>
    </w:p>
    <w:p w:rsidR="00707941" w:rsidRPr="00D10629" w:rsidRDefault="00707941" w:rsidP="00707941">
      <w:pPr>
        <w:tabs>
          <w:tab w:val="left" w:pos="4440"/>
        </w:tabs>
        <w:jc w:val="center"/>
        <w:rPr>
          <w:b/>
          <w:bCs/>
        </w:rPr>
      </w:pPr>
      <w:r w:rsidRPr="00D10629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707941" w:rsidRPr="00D10629" w:rsidRDefault="00707941" w:rsidP="00707941">
      <w:pPr>
        <w:tabs>
          <w:tab w:val="left" w:pos="4440"/>
        </w:tabs>
        <w:jc w:val="center"/>
        <w:rPr>
          <w:b/>
          <w:bCs/>
        </w:rPr>
      </w:pPr>
    </w:p>
    <w:tbl>
      <w:tblPr>
        <w:tblW w:w="1542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507"/>
        <w:gridCol w:w="3099"/>
        <w:gridCol w:w="2790"/>
        <w:gridCol w:w="547"/>
        <w:gridCol w:w="685"/>
        <w:gridCol w:w="958"/>
        <w:gridCol w:w="820"/>
        <w:gridCol w:w="1323"/>
        <w:gridCol w:w="1095"/>
        <w:gridCol w:w="1097"/>
        <w:gridCol w:w="1507"/>
      </w:tblGrid>
      <w:tr w:rsidR="00707941" w:rsidRPr="00D10629" w:rsidTr="005D7CF0">
        <w:trPr>
          <w:trHeight w:val="40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2018-2020</w:t>
            </w: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707941" w:rsidRPr="00D10629" w:rsidTr="005D7CF0">
        <w:trPr>
          <w:trHeight w:val="988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32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11</w:t>
            </w:r>
          </w:p>
        </w:tc>
      </w:tr>
      <w:tr w:rsidR="00707941" w:rsidRPr="00D10629" w:rsidTr="005D7CF0">
        <w:trPr>
          <w:trHeight w:val="411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28 869,77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21 419,92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19 867,92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70 157,61</w:t>
            </w:r>
          </w:p>
        </w:tc>
      </w:tr>
      <w:tr w:rsidR="00707941" w:rsidRPr="00D10629" w:rsidTr="005D7CF0">
        <w:trPr>
          <w:trHeight w:val="307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209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28 801,94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21 355,32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19 803,32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69 960,58</w:t>
            </w:r>
          </w:p>
        </w:tc>
      </w:tr>
      <w:tr w:rsidR="00707941" w:rsidRPr="00D10629" w:rsidTr="005D7CF0">
        <w:trPr>
          <w:trHeight w:val="209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67,83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197,03</w:t>
            </w:r>
          </w:p>
        </w:tc>
      </w:tr>
      <w:tr w:rsidR="00707941" w:rsidRPr="00D10629" w:rsidTr="005D7CF0">
        <w:trPr>
          <w:trHeight w:val="191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28 771,89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21 419,92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19 867,92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70 059,73</w:t>
            </w:r>
          </w:p>
        </w:tc>
      </w:tr>
      <w:tr w:rsidR="00707941" w:rsidRPr="00D10629" w:rsidTr="005D7CF0">
        <w:trPr>
          <w:trHeight w:val="305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281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28 704,06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21 355,32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19 803,32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69 862,70</w:t>
            </w:r>
          </w:p>
        </w:tc>
      </w:tr>
      <w:tr w:rsidR="00707941" w:rsidRPr="00D10629" w:rsidTr="005D7CF0">
        <w:trPr>
          <w:trHeight w:val="281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67,83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197,03</w:t>
            </w:r>
          </w:p>
        </w:tc>
      </w:tr>
      <w:tr w:rsidR="00707941" w:rsidRPr="00D10629" w:rsidTr="005D7CF0">
        <w:trPr>
          <w:trHeight w:val="45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11</w:t>
            </w:r>
          </w:p>
        </w:tc>
      </w:tr>
      <w:tr w:rsidR="00707941" w:rsidRPr="00D10629" w:rsidTr="005D7CF0">
        <w:trPr>
          <w:trHeight w:val="45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12 273,77</w:t>
            </w:r>
          </w:p>
        </w:tc>
      </w:tr>
      <w:tr w:rsidR="00707941" w:rsidRPr="00D10629" w:rsidTr="005D7CF0">
        <w:trPr>
          <w:trHeight w:val="505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Расходы на оплата уличного освещения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15 253,05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36 149,17</w:t>
            </w:r>
          </w:p>
        </w:tc>
      </w:tr>
      <w:tr w:rsidR="00707941" w:rsidRPr="00D10629" w:rsidTr="005D7CF0">
        <w:trPr>
          <w:trHeight w:val="697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4 658,91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3 858,91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12 354,73</w:t>
            </w:r>
          </w:p>
        </w:tc>
      </w:tr>
      <w:tr w:rsidR="00707941" w:rsidRPr="00D10629" w:rsidTr="005D7CF0">
        <w:trPr>
          <w:trHeight w:val="479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213,18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213,18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426,36</w:t>
            </w:r>
          </w:p>
        </w:tc>
      </w:tr>
      <w:tr w:rsidR="00707941" w:rsidRPr="00D10629" w:rsidTr="005D7CF0">
        <w:trPr>
          <w:trHeight w:val="986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1 221,79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1 031,98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3 815,75</w:t>
            </w:r>
          </w:p>
        </w:tc>
      </w:tr>
      <w:tr w:rsidR="00707941" w:rsidRPr="00D10629" w:rsidTr="005D7CF0">
        <w:trPr>
          <w:trHeight w:val="830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10629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120,00</w:t>
            </w:r>
          </w:p>
        </w:tc>
      </w:tr>
      <w:tr w:rsidR="00707941" w:rsidRPr="00D10629" w:rsidTr="005D7CF0">
        <w:trPr>
          <w:trHeight w:val="1267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Софинансирование из средств городского бюджета на организацию и проведение акарицидных обработок мест массового отдыха населения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10629">
              <w:rPr>
                <w:kern w:val="0"/>
                <w:sz w:val="18"/>
                <w:szCs w:val="18"/>
              </w:rPr>
              <w:t xml:space="preserve"> 05100</w:t>
            </w:r>
            <w:r w:rsidRPr="00D10629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4,80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14,40</w:t>
            </w:r>
          </w:p>
        </w:tc>
      </w:tr>
      <w:tr w:rsidR="00707941" w:rsidRPr="00D10629" w:rsidTr="005D7CF0">
        <w:trPr>
          <w:trHeight w:val="1271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873,80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2 481,40</w:t>
            </w:r>
          </w:p>
        </w:tc>
      </w:tr>
      <w:tr w:rsidR="00707941" w:rsidRPr="00D10629" w:rsidTr="005D7CF0">
        <w:trPr>
          <w:trHeight w:val="696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450,00</w:t>
            </w:r>
          </w:p>
        </w:tc>
      </w:tr>
      <w:tr w:rsidR="00707941" w:rsidRPr="00D10629" w:rsidTr="005D7CF0">
        <w:trPr>
          <w:trHeight w:val="700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599,96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599,96</w:t>
            </w:r>
          </w:p>
        </w:tc>
      </w:tr>
      <w:tr w:rsidR="00707941" w:rsidRPr="00D10629" w:rsidTr="005D7CF0">
        <w:trPr>
          <w:trHeight w:val="709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64,60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193,80</w:t>
            </w:r>
          </w:p>
        </w:tc>
      </w:tr>
      <w:tr w:rsidR="00707941" w:rsidRPr="00D10629" w:rsidTr="005D7CF0">
        <w:trPr>
          <w:trHeight w:val="47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11</w:t>
            </w:r>
          </w:p>
        </w:tc>
      </w:tr>
      <w:tr w:rsidR="00707941" w:rsidRPr="00D10629" w:rsidTr="005D7CF0">
        <w:trPr>
          <w:trHeight w:val="8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Софинансирование из средств городского бюджета на обеспечение первичных мер пожарной безопасности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</w:t>
            </w:r>
            <w:r w:rsidRPr="00D10629">
              <w:rPr>
                <w:kern w:val="0"/>
                <w:sz w:val="20"/>
                <w:szCs w:val="20"/>
                <w:lang w:val="en-US"/>
              </w:rPr>
              <w:t>S</w:t>
            </w:r>
            <w:r w:rsidRPr="00D10629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3,23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3,23</w:t>
            </w:r>
          </w:p>
        </w:tc>
      </w:tr>
      <w:tr w:rsidR="00707941" w:rsidRPr="00D10629" w:rsidTr="005D7CF0">
        <w:trPr>
          <w:trHeight w:val="1328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 xml:space="preserve"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95,00</w:t>
            </w:r>
          </w:p>
        </w:tc>
      </w:tr>
      <w:tr w:rsidR="00707941" w:rsidRPr="00D10629" w:rsidTr="005D7CF0">
        <w:trPr>
          <w:trHeight w:val="47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108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0510082510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1 050,00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1 050,00</w:t>
            </w:r>
          </w:p>
        </w:tc>
      </w:tr>
      <w:tr w:rsidR="00707941" w:rsidRPr="00D10629" w:rsidTr="005D7CF0">
        <w:trPr>
          <w:trHeight w:val="47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1.15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108"/>
              <w:rPr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0510082580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32,16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32,16</w:t>
            </w:r>
          </w:p>
        </w:tc>
      </w:tr>
      <w:tr w:rsidR="00707941" w:rsidRPr="00D10629" w:rsidTr="005D7CF0">
        <w:trPr>
          <w:trHeight w:val="37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6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97,88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97,88</w:t>
            </w:r>
          </w:p>
        </w:tc>
      </w:tr>
      <w:tr w:rsidR="00707941" w:rsidRPr="00D10629" w:rsidTr="005D7CF0">
        <w:trPr>
          <w:trHeight w:val="184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379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97,88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97,88</w:t>
            </w:r>
          </w:p>
        </w:tc>
      </w:tr>
      <w:tr w:rsidR="00707941" w:rsidRPr="00D10629" w:rsidTr="005D7CF0">
        <w:trPr>
          <w:trHeight w:val="1544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Софинансирование</w:t>
            </w:r>
            <w:r>
              <w:rPr>
                <w:sz w:val="20"/>
                <w:szCs w:val="20"/>
              </w:rPr>
              <w:t xml:space="preserve"> из </w:t>
            </w:r>
            <w:r w:rsidRPr="00D106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средств городского бюджета на </w:t>
            </w:r>
            <w:r w:rsidRPr="00D10629">
              <w:rPr>
                <w:sz w:val="20"/>
                <w:szCs w:val="20"/>
              </w:rPr>
              <w:t>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34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  <w:lang w:val="en-US"/>
              </w:rPr>
            </w:pPr>
            <w:r w:rsidRPr="00D10629">
              <w:rPr>
                <w:sz w:val="20"/>
                <w:szCs w:val="20"/>
              </w:rPr>
              <w:t>05200</w:t>
            </w:r>
            <w:r w:rsidRPr="00D10629">
              <w:rPr>
                <w:sz w:val="20"/>
                <w:szCs w:val="20"/>
                <w:lang w:val="en-US"/>
              </w:rPr>
              <w:t>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9,88</w:t>
            </w:r>
          </w:p>
        </w:tc>
      </w:tr>
      <w:tr w:rsidR="00707941" w:rsidRPr="00D10629" w:rsidTr="005D7CF0">
        <w:trPr>
          <w:trHeight w:val="2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0629">
              <w:rPr>
                <w:sz w:val="20"/>
                <w:szCs w:val="20"/>
              </w:rPr>
              <w:t>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629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а</w:t>
            </w:r>
            <w:r w:rsidRPr="00D10629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(внесение в них изменений),</w:t>
            </w:r>
            <w:r>
              <w:rPr>
                <w:sz w:val="20"/>
                <w:szCs w:val="20"/>
              </w:rPr>
              <w:t xml:space="preserve"> </w:t>
            </w:r>
            <w:r w:rsidRPr="00D10629">
              <w:rPr>
                <w:sz w:val="20"/>
                <w:szCs w:val="20"/>
              </w:rPr>
              <w:t>разработк</w:t>
            </w:r>
            <w:r>
              <w:rPr>
                <w:sz w:val="20"/>
                <w:szCs w:val="20"/>
              </w:rPr>
              <w:t>а</w:t>
            </w:r>
            <w:r w:rsidRPr="00D10629">
              <w:rPr>
                <w:sz w:val="20"/>
                <w:szCs w:val="20"/>
              </w:rPr>
              <w:t xml:space="preserve"> документации по планировки территории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34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  <w:lang w:val="en-US"/>
              </w:rPr>
            </w:pPr>
            <w:r w:rsidRPr="00D10629">
              <w:rPr>
                <w:sz w:val="20"/>
                <w:szCs w:val="20"/>
              </w:rPr>
              <w:t>0520074660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88,00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88,00</w:t>
            </w:r>
          </w:p>
        </w:tc>
      </w:tr>
    </w:tbl>
    <w:p w:rsidR="00707941" w:rsidRPr="00D10629" w:rsidRDefault="00707941" w:rsidP="00707941">
      <w:pPr>
        <w:tabs>
          <w:tab w:val="left" w:pos="4440"/>
        </w:tabs>
        <w:jc w:val="center"/>
        <w:rPr>
          <w:b/>
          <w:bCs/>
        </w:rPr>
      </w:pPr>
    </w:p>
    <w:p w:rsidR="00707941" w:rsidRPr="00D10629" w:rsidRDefault="00707941" w:rsidP="00707941">
      <w:pPr>
        <w:tabs>
          <w:tab w:val="left" w:pos="6480"/>
        </w:tabs>
        <w:ind w:right="-172" w:hanging="142"/>
        <w:jc w:val="both"/>
        <w:rPr>
          <w:szCs w:val="28"/>
        </w:rPr>
      </w:pPr>
      <w:r w:rsidRPr="00D10629">
        <w:rPr>
          <w:szCs w:val="28"/>
        </w:rPr>
        <w:t xml:space="preserve">Директор МКУ «Управление городского хозяйства»                             </w:t>
      </w:r>
      <w:r>
        <w:rPr>
          <w:szCs w:val="28"/>
        </w:rPr>
        <w:t xml:space="preserve">               подпись</w:t>
      </w:r>
      <w:r w:rsidRPr="00D10629">
        <w:rPr>
          <w:szCs w:val="28"/>
        </w:rPr>
        <w:t xml:space="preserve">                                            Т.И. Пономарева    </w:t>
      </w:r>
    </w:p>
    <w:tbl>
      <w:tblPr>
        <w:tblStyle w:val="af7"/>
        <w:tblW w:w="16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  <w:gridCol w:w="1628"/>
      </w:tblGrid>
      <w:tr w:rsidR="00707941" w:rsidRPr="00D10629" w:rsidTr="005D7CF0">
        <w:tc>
          <w:tcPr>
            <w:tcW w:w="15276" w:type="dxa"/>
          </w:tcPr>
          <w:p w:rsidR="00707941" w:rsidRPr="00D10629" w:rsidRDefault="00707941" w:rsidP="005D7CF0">
            <w:pPr>
              <w:tabs>
                <w:tab w:val="left" w:pos="6480"/>
              </w:tabs>
              <w:ind w:left="10632" w:right="-249"/>
              <w:jc w:val="both"/>
              <w:rPr>
                <w:szCs w:val="28"/>
              </w:rPr>
            </w:pPr>
            <w:r w:rsidRPr="00D1062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4</w:t>
            </w:r>
            <w:r w:rsidRPr="00D10629">
              <w:rPr>
                <w:szCs w:val="28"/>
              </w:rPr>
              <w:t xml:space="preserve">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ind w:left="10632" w:right="-249"/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ind w:left="10632" w:right="-249"/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27.11.2018</w:t>
            </w:r>
            <w:r w:rsidRPr="00D10629">
              <w:rPr>
                <w:szCs w:val="28"/>
              </w:rPr>
              <w:t xml:space="preserve"> № </w:t>
            </w:r>
            <w:r>
              <w:rPr>
                <w:szCs w:val="28"/>
              </w:rPr>
              <w:t>АГ-1982-п</w:t>
            </w:r>
          </w:p>
          <w:p w:rsidR="00707941" w:rsidRPr="00D10629" w:rsidRDefault="00707941" w:rsidP="005D7CF0">
            <w:pPr>
              <w:widowControl/>
              <w:suppressAutoHyphens w:val="0"/>
              <w:ind w:left="10632" w:right="-249"/>
              <w:rPr>
                <w:kern w:val="0"/>
                <w:szCs w:val="28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ind w:left="10632" w:right="-249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 xml:space="preserve">Приложение </w:t>
            </w:r>
            <w:r>
              <w:rPr>
                <w:kern w:val="0"/>
                <w:szCs w:val="28"/>
              </w:rPr>
              <w:t>4</w:t>
            </w:r>
          </w:p>
          <w:p w:rsidR="00707941" w:rsidRPr="00D10629" w:rsidRDefault="00707941" w:rsidP="005D7CF0">
            <w:pPr>
              <w:widowControl/>
              <w:suppressAutoHyphens w:val="0"/>
              <w:ind w:left="10632" w:right="-249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>к муниципальной программе</w:t>
            </w:r>
          </w:p>
          <w:p w:rsidR="00707941" w:rsidRPr="00D10629" w:rsidRDefault="00707941" w:rsidP="005D7CF0">
            <w:pPr>
              <w:tabs>
                <w:tab w:val="left" w:pos="4440"/>
              </w:tabs>
              <w:ind w:left="10632" w:right="-249"/>
              <w:jc w:val="both"/>
              <w:rPr>
                <w:szCs w:val="28"/>
              </w:rPr>
            </w:pPr>
            <w:r w:rsidRPr="00D10629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  <w:tc>
          <w:tcPr>
            <w:tcW w:w="1628" w:type="dxa"/>
          </w:tcPr>
          <w:p w:rsidR="00707941" w:rsidRPr="00D10629" w:rsidRDefault="00707941" w:rsidP="005D7CF0">
            <w:pPr>
              <w:tabs>
                <w:tab w:val="left" w:pos="4440"/>
              </w:tabs>
              <w:rPr>
                <w:szCs w:val="28"/>
              </w:rPr>
            </w:pPr>
          </w:p>
        </w:tc>
      </w:tr>
      <w:tr w:rsidR="00707941" w:rsidRPr="00D10629" w:rsidTr="005D7CF0">
        <w:tc>
          <w:tcPr>
            <w:tcW w:w="15276" w:type="dxa"/>
          </w:tcPr>
          <w:p w:rsidR="00707941" w:rsidRDefault="00707941" w:rsidP="005D7CF0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707941" w:rsidRPr="00D10629" w:rsidRDefault="00707941" w:rsidP="005D7CF0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</w:tc>
        <w:tc>
          <w:tcPr>
            <w:tcW w:w="1628" w:type="dxa"/>
          </w:tcPr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707941" w:rsidRPr="00D10629" w:rsidRDefault="00707941" w:rsidP="00707941">
      <w:pPr>
        <w:ind w:left="-140" w:right="-142" w:firstLine="282"/>
        <w:jc w:val="center"/>
        <w:rPr>
          <w:b/>
          <w:kern w:val="0"/>
          <w:szCs w:val="28"/>
        </w:rPr>
      </w:pPr>
      <w:r w:rsidRPr="00D10629">
        <w:rPr>
          <w:b/>
          <w:kern w:val="0"/>
          <w:szCs w:val="28"/>
        </w:rPr>
        <w:t>Распределение  планируемых объемов финансирования муниципальной программы по источникам финансирования</w:t>
      </w:r>
    </w:p>
    <w:p w:rsidR="00707941" w:rsidRDefault="00707941" w:rsidP="00707941">
      <w:pPr>
        <w:tabs>
          <w:tab w:val="left" w:pos="4440"/>
        </w:tabs>
        <w:jc w:val="center"/>
        <w:rPr>
          <w:szCs w:val="28"/>
        </w:rPr>
      </w:pPr>
    </w:p>
    <w:p w:rsidR="00707941" w:rsidRPr="00D10629" w:rsidRDefault="00707941" w:rsidP="00707941">
      <w:pPr>
        <w:tabs>
          <w:tab w:val="left" w:pos="4440"/>
        </w:tabs>
        <w:jc w:val="center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4309"/>
        <w:gridCol w:w="2396"/>
        <w:gridCol w:w="2551"/>
        <w:gridCol w:w="2552"/>
        <w:gridCol w:w="2410"/>
      </w:tblGrid>
      <w:tr w:rsidR="00707941" w:rsidRPr="00D10629" w:rsidTr="005D7CF0">
        <w:tc>
          <w:tcPr>
            <w:tcW w:w="950" w:type="dxa"/>
            <w:vMerge w:val="restart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909" w:type="dxa"/>
            <w:gridSpan w:val="4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Объемы финансирования</w:t>
            </w:r>
          </w:p>
        </w:tc>
      </w:tr>
      <w:tr w:rsidR="00707941" w:rsidRPr="00D10629" w:rsidTr="005D7CF0">
        <w:tc>
          <w:tcPr>
            <w:tcW w:w="950" w:type="dxa"/>
            <w:vMerge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6" w:type="dxa"/>
            <w:vMerge w:val="restart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Всего</w:t>
            </w:r>
          </w:p>
        </w:tc>
        <w:tc>
          <w:tcPr>
            <w:tcW w:w="7513" w:type="dxa"/>
            <w:gridSpan w:val="3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 том числе по годам</w:t>
            </w:r>
          </w:p>
        </w:tc>
      </w:tr>
      <w:tr w:rsidR="00707941" w:rsidRPr="00D10629" w:rsidTr="005D7CF0">
        <w:tc>
          <w:tcPr>
            <w:tcW w:w="950" w:type="dxa"/>
            <w:vMerge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6" w:type="dxa"/>
            <w:vMerge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текущий финансовый год  - 2018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первый год планового периода - 2019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второй год планового периода  - 2020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</w:t>
            </w:r>
          </w:p>
        </w:tc>
        <w:tc>
          <w:tcPr>
            <w:tcW w:w="2396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4</w:t>
            </w:r>
          </w:p>
        </w:tc>
        <w:tc>
          <w:tcPr>
            <w:tcW w:w="2552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5</w:t>
            </w:r>
          </w:p>
        </w:tc>
        <w:tc>
          <w:tcPr>
            <w:tcW w:w="2410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6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70 157,61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28 869,77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21 419,92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19 867,92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67 274,41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27 803,37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20 511,52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18 959,52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2 883,20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1 066,40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908,40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908,40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70 059,73</w:t>
            </w: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28 771,89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21 419,92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19 867,92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67 264,53</w:t>
            </w: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27 793,49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20 511,52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18 959,52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2 795,20</w:t>
            </w: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978,40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908,40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908,40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97,88</w:t>
            </w: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97,88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333"/>
        </w:trPr>
        <w:tc>
          <w:tcPr>
            <w:tcW w:w="950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2</w:t>
            </w:r>
          </w:p>
        </w:tc>
        <w:tc>
          <w:tcPr>
            <w:tcW w:w="2396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4</w:t>
            </w:r>
          </w:p>
        </w:tc>
        <w:tc>
          <w:tcPr>
            <w:tcW w:w="2552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5</w:t>
            </w:r>
          </w:p>
        </w:tc>
        <w:tc>
          <w:tcPr>
            <w:tcW w:w="2410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6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9,88</w:t>
            </w: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9,88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Х</w:t>
            </w: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6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88,00</w:t>
            </w:r>
          </w:p>
        </w:tc>
        <w:tc>
          <w:tcPr>
            <w:tcW w:w="2551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88,00</w:t>
            </w:r>
          </w:p>
        </w:tc>
        <w:tc>
          <w:tcPr>
            <w:tcW w:w="2552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6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</w:tr>
      <w:tr w:rsidR="00707941" w:rsidRPr="00D10629" w:rsidTr="005D7CF0">
        <w:tc>
          <w:tcPr>
            <w:tcW w:w="95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  <w:r w:rsidRPr="00D1062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6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</w:tcPr>
          <w:p w:rsidR="00707941" w:rsidRPr="00D10629" w:rsidRDefault="00707941" w:rsidP="005D7CF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0" w:type="dxa"/>
          </w:tcPr>
          <w:p w:rsidR="00707941" w:rsidRPr="00D10629" w:rsidRDefault="00707941" w:rsidP="005D7CF0">
            <w:pPr>
              <w:ind w:right="-31"/>
              <w:rPr>
                <w:kern w:val="0"/>
                <w:sz w:val="24"/>
              </w:rPr>
            </w:pPr>
          </w:p>
        </w:tc>
      </w:tr>
    </w:tbl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ind w:right="-142" w:firstLine="142"/>
        <w:rPr>
          <w:szCs w:val="28"/>
        </w:rPr>
      </w:pPr>
      <w:r w:rsidRPr="00D10629">
        <w:rPr>
          <w:szCs w:val="28"/>
        </w:rPr>
        <w:t xml:space="preserve">Директор МКУ «Управление городского хозяйства»                                    </w:t>
      </w:r>
      <w:r>
        <w:rPr>
          <w:szCs w:val="28"/>
        </w:rPr>
        <w:t xml:space="preserve">    подпись</w:t>
      </w:r>
      <w:r w:rsidRPr="00D10629">
        <w:rPr>
          <w:szCs w:val="28"/>
        </w:rPr>
        <w:t xml:space="preserve">                                         Т.И. Пономарева</w:t>
      </w: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5"/>
        <w:gridCol w:w="4478"/>
      </w:tblGrid>
      <w:tr w:rsidR="00707941" w:rsidRPr="00D10629" w:rsidTr="005D7CF0">
        <w:tc>
          <w:tcPr>
            <w:tcW w:w="11023" w:type="dxa"/>
          </w:tcPr>
          <w:p w:rsidR="00707941" w:rsidRPr="00D10629" w:rsidRDefault="00707941" w:rsidP="005D7CF0">
            <w:pPr>
              <w:rPr>
                <w:szCs w:val="28"/>
              </w:rPr>
            </w:pPr>
          </w:p>
        </w:tc>
        <w:tc>
          <w:tcPr>
            <w:tcW w:w="4502" w:type="dxa"/>
          </w:tcPr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Приложение 5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707941" w:rsidRPr="00D10629" w:rsidRDefault="00707941" w:rsidP="005D7CF0">
            <w:pPr>
              <w:ind w:right="-598"/>
              <w:rPr>
                <w:szCs w:val="28"/>
              </w:rPr>
            </w:pPr>
            <w:r w:rsidRPr="00D10629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27.11.2018</w:t>
            </w:r>
            <w:r w:rsidRPr="00D10629">
              <w:rPr>
                <w:szCs w:val="28"/>
              </w:rPr>
              <w:t xml:space="preserve"> № </w:t>
            </w:r>
            <w:r>
              <w:rPr>
                <w:szCs w:val="28"/>
              </w:rPr>
              <w:t>АГ-1982-п</w:t>
            </w:r>
          </w:p>
          <w:p w:rsidR="00707941" w:rsidRPr="00D10629" w:rsidRDefault="00707941" w:rsidP="005D7CF0">
            <w:pPr>
              <w:ind w:right="-598"/>
              <w:rPr>
                <w:szCs w:val="28"/>
              </w:rPr>
            </w:pPr>
          </w:p>
          <w:p w:rsidR="00707941" w:rsidRPr="00D10629" w:rsidRDefault="00707941" w:rsidP="005D7CF0">
            <w:pPr>
              <w:ind w:right="-598"/>
              <w:rPr>
                <w:szCs w:val="28"/>
              </w:rPr>
            </w:pPr>
            <w:r w:rsidRPr="00D10629">
              <w:rPr>
                <w:szCs w:val="28"/>
              </w:rPr>
              <w:t xml:space="preserve">Приложение 1 </w:t>
            </w:r>
          </w:p>
          <w:p w:rsidR="00707941" w:rsidRPr="00D10629" w:rsidRDefault="00707941" w:rsidP="005D7CF0">
            <w:pPr>
              <w:rPr>
                <w:szCs w:val="28"/>
              </w:rPr>
            </w:pPr>
            <w:r w:rsidRPr="00D10629">
              <w:rPr>
                <w:szCs w:val="28"/>
              </w:rPr>
              <w:t>к подпрограмме «Жизнедеятельность города»</w:t>
            </w:r>
          </w:p>
        </w:tc>
      </w:tr>
    </w:tbl>
    <w:p w:rsidR="00707941" w:rsidRPr="00D10629" w:rsidRDefault="00707941" w:rsidP="00707941">
      <w:pPr>
        <w:rPr>
          <w:szCs w:val="28"/>
        </w:rPr>
      </w:pPr>
    </w:p>
    <w:p w:rsidR="00707941" w:rsidRDefault="00707941" w:rsidP="00707941">
      <w:pPr>
        <w:tabs>
          <w:tab w:val="left" w:pos="5220"/>
        </w:tabs>
        <w:jc w:val="center"/>
        <w:rPr>
          <w:b/>
        </w:rPr>
      </w:pPr>
      <w:r w:rsidRPr="00D10629">
        <w:rPr>
          <w:b/>
        </w:rPr>
        <w:t>Сведения о целевых индикаторах и показателях результативности</w:t>
      </w:r>
    </w:p>
    <w:p w:rsidR="00707941" w:rsidRPr="00D10629" w:rsidRDefault="00707941" w:rsidP="00707941">
      <w:pPr>
        <w:tabs>
          <w:tab w:val="left" w:pos="5220"/>
        </w:tabs>
        <w:jc w:val="center"/>
        <w:rPr>
          <w:szCs w:val="28"/>
        </w:rPr>
      </w:pPr>
    </w:p>
    <w:tbl>
      <w:tblPr>
        <w:tblW w:w="1605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851"/>
        <w:gridCol w:w="2126"/>
        <w:gridCol w:w="850"/>
        <w:gridCol w:w="851"/>
        <w:gridCol w:w="850"/>
        <w:gridCol w:w="949"/>
        <w:gridCol w:w="830"/>
        <w:gridCol w:w="829"/>
        <w:gridCol w:w="835"/>
      </w:tblGrid>
      <w:tr w:rsidR="00707941" w:rsidRPr="00D10629" w:rsidTr="005D7CF0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2016 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2017 год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2018</w:t>
            </w:r>
          </w:p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32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4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2020 год</w:t>
            </w:r>
          </w:p>
        </w:tc>
      </w:tr>
      <w:tr w:rsidR="00707941" w:rsidRPr="00D10629" w:rsidTr="005D7CF0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32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4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11</w:t>
            </w:r>
          </w:p>
        </w:tc>
      </w:tr>
      <w:tr w:rsidR="00707941" w:rsidRPr="00D10629" w:rsidTr="005D7CF0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30" w:hanging="30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Целевой индикатор:  </w:t>
            </w:r>
            <w:r w:rsidRPr="00D10629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707941" w:rsidRPr="00D10629" w:rsidTr="005D7CF0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Показатели результативности:</w:t>
            </w:r>
          </w:p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4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80</w:t>
            </w:r>
          </w:p>
        </w:tc>
      </w:tr>
      <w:tr w:rsidR="00707941" w:rsidRPr="00D10629" w:rsidTr="005D7CF0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увеличение количества установленных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2695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264" w:firstLine="7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4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3030</w:t>
            </w:r>
          </w:p>
        </w:tc>
      </w:tr>
      <w:tr w:rsidR="00707941" w:rsidRPr="00D10629" w:rsidTr="005D7CF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FF0000"/>
                <w:sz w:val="24"/>
              </w:rPr>
            </w:pPr>
            <w:r w:rsidRPr="00D10629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</w:tr>
      <w:tr w:rsidR="00707941" w:rsidRPr="00D10629" w:rsidTr="005D7CF0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color w:val="000000"/>
                <w:sz w:val="24"/>
              </w:rPr>
            </w:pPr>
            <w:r w:rsidRPr="00D10629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100</w:t>
            </w:r>
          </w:p>
        </w:tc>
      </w:tr>
      <w:tr w:rsidR="00707941" w:rsidRPr="00D10629" w:rsidTr="005D7CF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341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 xml:space="preserve">     290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290</w:t>
            </w:r>
          </w:p>
        </w:tc>
      </w:tr>
      <w:tr w:rsidR="00707941" w:rsidRPr="00D10629" w:rsidTr="005D7CF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</w:tr>
      <w:tr w:rsidR="00707941" w:rsidRPr="00D10629" w:rsidTr="005D7CF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sz w:val="24"/>
              </w:rPr>
            </w:pPr>
            <w:r w:rsidRPr="00D10629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11</w:t>
            </w:r>
          </w:p>
        </w:tc>
      </w:tr>
      <w:tr w:rsidR="00707941" w:rsidRPr="00D10629" w:rsidTr="005D7CF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 xml:space="preserve">МКУ «Управление городского хозяйства»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М</w:t>
            </w:r>
            <w:r w:rsidRPr="00D1062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59" w:right="-157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910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Территориальный отдел администрации        г.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59" w:right="-157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не менее 17,4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устройство ограждения кладбища «Северное-3»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не менее 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  <w:tr w:rsidR="00707941" w:rsidRPr="00D10629" w:rsidTr="005D7C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sz w:val="24"/>
              </w:rPr>
            </w:pPr>
            <w:r w:rsidRPr="00D10629">
              <w:rPr>
                <w:sz w:val="24"/>
              </w:rPr>
              <w:t>проведение санитарно-эпидемиологической экспертизы земельного участка для размещения кладбища «Северное-3»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D10629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D10629">
              <w:rPr>
                <w:color w:val="00000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ind w:right="-172" w:hanging="709"/>
        <w:rPr>
          <w:szCs w:val="28"/>
        </w:rPr>
      </w:pPr>
      <w:r w:rsidRPr="00D10629">
        <w:rPr>
          <w:szCs w:val="28"/>
        </w:rPr>
        <w:t xml:space="preserve">Директор МКУ «Управление городского хозяйства»                                              </w:t>
      </w:r>
      <w:r>
        <w:rPr>
          <w:szCs w:val="28"/>
        </w:rPr>
        <w:t>подпись</w:t>
      </w:r>
      <w:r w:rsidRPr="00D10629">
        <w:rPr>
          <w:szCs w:val="28"/>
        </w:rPr>
        <w:t xml:space="preserve">    </w:t>
      </w:r>
      <w:r>
        <w:rPr>
          <w:szCs w:val="28"/>
        </w:rPr>
        <w:t xml:space="preserve">                      </w:t>
      </w:r>
      <w:r w:rsidRPr="00D10629">
        <w:rPr>
          <w:szCs w:val="28"/>
        </w:rPr>
        <w:t xml:space="preserve">                        Т.И. Пономарева</w:t>
      </w:r>
    </w:p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ind w:firstLine="709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4"/>
        <w:gridCol w:w="4759"/>
      </w:tblGrid>
      <w:tr w:rsidR="00707941" w:rsidRPr="00D10629" w:rsidTr="005D7CF0">
        <w:tc>
          <w:tcPr>
            <w:tcW w:w="10740" w:type="dxa"/>
          </w:tcPr>
          <w:p w:rsidR="00707941" w:rsidRPr="00D10629" w:rsidRDefault="00707941" w:rsidP="005D7CF0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707941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707941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707941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lastRenderedPageBreak/>
              <w:t xml:space="preserve">Приложение 6 </w:t>
            </w:r>
          </w:p>
          <w:p w:rsidR="00707941" w:rsidRPr="00D10629" w:rsidRDefault="00707941" w:rsidP="005D7CF0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1062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707941" w:rsidRPr="00D10629" w:rsidRDefault="00707941" w:rsidP="005D7CF0">
            <w:pPr>
              <w:ind w:right="-598"/>
              <w:rPr>
                <w:szCs w:val="28"/>
              </w:rPr>
            </w:pPr>
            <w:r w:rsidRPr="00D10629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27.11.2018</w:t>
            </w:r>
            <w:r w:rsidRPr="00D10629">
              <w:rPr>
                <w:szCs w:val="28"/>
              </w:rPr>
              <w:t xml:space="preserve"> № </w:t>
            </w:r>
            <w:r>
              <w:rPr>
                <w:szCs w:val="28"/>
              </w:rPr>
              <w:t>АГ-1982-п</w:t>
            </w:r>
          </w:p>
          <w:p w:rsidR="00707941" w:rsidRDefault="00707941" w:rsidP="005D7CF0">
            <w:pPr>
              <w:widowControl/>
              <w:suppressAutoHyphens w:val="0"/>
              <w:ind w:right="175"/>
              <w:rPr>
                <w:kern w:val="0"/>
                <w:szCs w:val="28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ind w:right="175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>Приложение 2</w:t>
            </w:r>
          </w:p>
          <w:p w:rsidR="00707941" w:rsidRPr="00D10629" w:rsidRDefault="00707941" w:rsidP="005D7CF0">
            <w:pPr>
              <w:widowControl/>
              <w:suppressAutoHyphens w:val="0"/>
              <w:ind w:right="175"/>
              <w:rPr>
                <w:kern w:val="0"/>
                <w:szCs w:val="28"/>
              </w:rPr>
            </w:pPr>
            <w:r w:rsidRPr="00D10629">
              <w:rPr>
                <w:kern w:val="0"/>
                <w:szCs w:val="28"/>
              </w:rPr>
              <w:t xml:space="preserve">к подпрограмме «Жизнедеятельность города» </w:t>
            </w:r>
          </w:p>
        </w:tc>
      </w:tr>
    </w:tbl>
    <w:p w:rsidR="00707941" w:rsidRPr="00D10629" w:rsidRDefault="00707941" w:rsidP="00707941">
      <w:pPr>
        <w:ind w:firstLine="709"/>
        <w:jc w:val="center"/>
        <w:rPr>
          <w:b/>
          <w:kern w:val="0"/>
          <w:szCs w:val="28"/>
        </w:rPr>
      </w:pPr>
    </w:p>
    <w:p w:rsidR="00707941" w:rsidRPr="00D10629" w:rsidRDefault="00707941" w:rsidP="00707941">
      <w:pPr>
        <w:ind w:firstLine="709"/>
        <w:jc w:val="center"/>
        <w:rPr>
          <w:szCs w:val="28"/>
        </w:rPr>
      </w:pPr>
      <w:r w:rsidRPr="00D10629">
        <w:rPr>
          <w:b/>
          <w:kern w:val="0"/>
          <w:szCs w:val="28"/>
        </w:rPr>
        <w:t>Перечень  подпрограммных мероприятий</w:t>
      </w:r>
    </w:p>
    <w:p w:rsidR="00707941" w:rsidRPr="00D10629" w:rsidRDefault="00707941" w:rsidP="00707941">
      <w:pPr>
        <w:rPr>
          <w:szCs w:val="28"/>
        </w:rPr>
      </w:pPr>
    </w:p>
    <w:tbl>
      <w:tblPr>
        <w:tblW w:w="153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1"/>
        <w:gridCol w:w="1512"/>
        <w:gridCol w:w="686"/>
        <w:gridCol w:w="687"/>
        <w:gridCol w:w="1099"/>
        <w:gridCol w:w="688"/>
        <w:gridCol w:w="1099"/>
        <w:gridCol w:w="1099"/>
        <w:gridCol w:w="1100"/>
        <w:gridCol w:w="1373"/>
        <w:gridCol w:w="2886"/>
      </w:tblGrid>
      <w:tr w:rsidR="00707941" w:rsidRPr="00D10629" w:rsidTr="005D7CF0">
        <w:trPr>
          <w:trHeight w:val="537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707941" w:rsidRPr="00D10629" w:rsidRDefault="00707941" w:rsidP="005D7CF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2018-2020 годы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707941" w:rsidRPr="00D10629" w:rsidTr="005D7CF0">
        <w:trPr>
          <w:trHeight w:val="94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10629">
              <w:rPr>
                <w:kern w:val="0"/>
                <w:sz w:val="20"/>
                <w:szCs w:val="20"/>
              </w:rPr>
              <w:br/>
              <w:t>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D10629">
              <w:rPr>
                <w:kern w:val="0"/>
                <w:sz w:val="20"/>
                <w:szCs w:val="20"/>
              </w:rPr>
              <w:br/>
              <w:t xml:space="preserve">2019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D10629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707941" w:rsidRPr="00D10629" w:rsidTr="005D7CF0">
        <w:trPr>
          <w:trHeight w:val="407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11</w:t>
            </w:r>
          </w:p>
        </w:tc>
      </w:tr>
      <w:tr w:rsidR="00707941" w:rsidRPr="00D10629" w:rsidTr="005D7CF0">
        <w:trPr>
          <w:trHeight w:val="1797"/>
        </w:trPr>
        <w:tc>
          <w:tcPr>
            <w:tcW w:w="31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12 273,77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до 90% в 2018г. Обслуживание</w:t>
            </w:r>
          </w:p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светильников с заменой ламп, аппаратуры, поврежденных участков ВЛ и аварийных опор. Обрезка деревьев, демеркуризация ламп.</w:t>
            </w:r>
          </w:p>
        </w:tc>
      </w:tr>
      <w:tr w:rsidR="00707941" w:rsidRPr="00D10629" w:rsidTr="005D7CF0">
        <w:trPr>
          <w:trHeight w:val="73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2. Расходы на оплату  уличного освещения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15 253,05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36 149,17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 Оплата электроэнергии</w:t>
            </w:r>
          </w:p>
        </w:tc>
      </w:tr>
      <w:tr w:rsidR="00707941" w:rsidRPr="00D10629" w:rsidTr="005D7CF0">
        <w:trPr>
          <w:trHeight w:val="6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3. Текущее содержание мест захоронений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4 658,91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3 858,91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12 354,73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707941" w:rsidRPr="00D10629" w:rsidTr="005D7CF0">
        <w:trPr>
          <w:trHeight w:val="857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4. Подъем и доставка неизвестных и безродных трупов до морга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426,36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Подъем и доставка неизвестных и безродных трупов до морга: </w:t>
            </w:r>
          </w:p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 2018 г. </w:t>
            </w:r>
            <w:r>
              <w:rPr>
                <w:kern w:val="0"/>
                <w:sz w:val="20"/>
                <w:szCs w:val="20"/>
              </w:rPr>
              <w:t>0</w:t>
            </w:r>
            <w:r w:rsidRPr="00D10629">
              <w:rPr>
                <w:kern w:val="0"/>
                <w:sz w:val="20"/>
                <w:szCs w:val="20"/>
              </w:rPr>
              <w:t xml:space="preserve"> трупов</w:t>
            </w:r>
          </w:p>
        </w:tc>
      </w:tr>
      <w:tr w:rsidR="00707941" w:rsidRPr="00D10629" w:rsidTr="005D7CF0">
        <w:trPr>
          <w:trHeight w:val="47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11</w:t>
            </w:r>
          </w:p>
        </w:tc>
      </w:tr>
      <w:tr w:rsidR="00707941" w:rsidRPr="00D10629" w:rsidTr="005D7CF0">
        <w:trPr>
          <w:trHeight w:val="82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5. Текущее содержание, ремонт и эксплуатация объектов инженерной защиты города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1 221,79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1 031,98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3 815,75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707941" w:rsidRPr="00D10629" w:rsidTr="005D7CF0">
        <w:trPr>
          <w:trHeight w:val="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Мероприятие 6. Организация и проведение акарицидных обработок мест массового отдыха населения </w:t>
            </w:r>
          </w:p>
          <w:p w:rsidR="00707941" w:rsidRPr="00D10629" w:rsidRDefault="00707941" w:rsidP="005D7CF0">
            <w:pPr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707941" w:rsidRPr="00D10629" w:rsidRDefault="00707941" w:rsidP="005D7CF0">
            <w:pPr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  <w:r>
              <w:rPr>
                <w:kern w:val="0"/>
                <w:sz w:val="20"/>
                <w:szCs w:val="20"/>
              </w:rPr>
              <w:t xml:space="preserve"> (10 га)</w:t>
            </w:r>
          </w:p>
        </w:tc>
      </w:tr>
      <w:tr w:rsidR="00707941" w:rsidRPr="00D10629" w:rsidTr="005D7CF0">
        <w:trPr>
          <w:trHeight w:val="6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7. Софинансирование из средств городского бюджета на организацию и проведение акарицидных обработок мест массового отдыха населения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108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10629">
              <w:rPr>
                <w:kern w:val="0"/>
                <w:sz w:val="20"/>
                <w:szCs w:val="20"/>
              </w:rPr>
              <w:t>05100</w:t>
            </w:r>
            <w:r w:rsidRPr="00D10629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14,40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  <w:r>
              <w:rPr>
                <w:kern w:val="0"/>
                <w:sz w:val="20"/>
                <w:szCs w:val="20"/>
              </w:rPr>
              <w:t xml:space="preserve"> (10 га)</w:t>
            </w:r>
          </w:p>
        </w:tc>
      </w:tr>
      <w:tr w:rsidR="00707941" w:rsidRPr="00D10629" w:rsidTr="005D7CF0">
        <w:trPr>
          <w:trHeight w:val="12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Мероприятие 8. </w:t>
            </w:r>
            <w:r w:rsidRPr="00D10629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873,80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2 481,40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2018 г.- 2</w:t>
            </w:r>
            <w:r>
              <w:rPr>
                <w:kern w:val="0"/>
                <w:sz w:val="20"/>
                <w:szCs w:val="20"/>
              </w:rPr>
              <w:t>341</w:t>
            </w:r>
            <w:r w:rsidRPr="00D10629">
              <w:rPr>
                <w:kern w:val="0"/>
                <w:sz w:val="20"/>
                <w:szCs w:val="20"/>
              </w:rPr>
              <w:t xml:space="preserve"> голов</w:t>
            </w:r>
            <w:r>
              <w:rPr>
                <w:kern w:val="0"/>
                <w:sz w:val="20"/>
                <w:szCs w:val="20"/>
              </w:rPr>
              <w:t>а</w:t>
            </w:r>
          </w:p>
        </w:tc>
      </w:tr>
      <w:tr w:rsidR="00707941" w:rsidRPr="00D10629" w:rsidTr="005D7CF0">
        <w:trPr>
          <w:trHeight w:val="73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9. Снос домов, признанных аварийными в г. Минусинске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Снос аварийных домов</w:t>
            </w:r>
            <w:r>
              <w:rPr>
                <w:kern w:val="0"/>
                <w:sz w:val="20"/>
                <w:szCs w:val="20"/>
              </w:rPr>
              <w:t>: 2018 г. – объемом 1300 м3</w:t>
            </w:r>
          </w:p>
        </w:tc>
      </w:tr>
      <w:tr w:rsidR="00707941" w:rsidRPr="00D10629" w:rsidTr="005D7CF0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10. Ликвидация несанкционированных свалок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599,96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599,96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Ликвидация стихийных свалок – объем ликвидируемых свалок в 2018 году </w:t>
            </w:r>
            <w:r>
              <w:rPr>
                <w:kern w:val="0"/>
                <w:sz w:val="20"/>
                <w:szCs w:val="20"/>
              </w:rPr>
              <w:t>910</w:t>
            </w:r>
            <w:r w:rsidRPr="00D10629">
              <w:rPr>
                <w:kern w:val="0"/>
                <w:sz w:val="20"/>
                <w:szCs w:val="20"/>
              </w:rPr>
              <w:t xml:space="preserve"> м</w:t>
            </w:r>
            <w:r w:rsidRPr="00D10629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707941" w:rsidRPr="00D10629" w:rsidTr="005D7CF0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11. Обеспечение первичных мер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193,80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чрезвычайных ситуаций – </w:t>
            </w:r>
          </w:p>
        </w:tc>
      </w:tr>
      <w:tr w:rsidR="00707941" w:rsidRPr="00D10629" w:rsidTr="005D7CF0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12. Софинансирование из средств городского бюджета на обеспечение первичных мер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</w:t>
            </w:r>
            <w:r w:rsidRPr="00D10629">
              <w:rPr>
                <w:kern w:val="0"/>
                <w:sz w:val="20"/>
                <w:szCs w:val="20"/>
                <w:lang w:val="en-US"/>
              </w:rPr>
              <w:t>S</w:t>
            </w:r>
            <w:r w:rsidRPr="00D10629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прокладка минерализованных защитных противопожарных полос (не менее 17,4 км в 2018 г.)</w:t>
            </w:r>
          </w:p>
        </w:tc>
      </w:tr>
      <w:tr w:rsidR="00707941" w:rsidRPr="00D10629" w:rsidTr="005D7CF0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11</w:t>
            </w:r>
          </w:p>
        </w:tc>
      </w:tr>
      <w:tr w:rsidR="00707941" w:rsidRPr="00D10629" w:rsidTr="005D7CF0">
        <w:trPr>
          <w:trHeight w:val="141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ind w:left="-108"/>
              <w:rPr>
                <w:kern w:val="0"/>
                <w:sz w:val="20"/>
                <w:szCs w:val="20"/>
              </w:rPr>
            </w:pPr>
            <w:r w:rsidRPr="00D10629">
              <w:rPr>
                <w:sz w:val="20"/>
                <w:szCs w:val="20"/>
              </w:rPr>
              <w:t>Мероприятие 13. Разработка проектно-сметной документации по капитальному ремонту нежилого здания, расположенного по адресу:                   г. Минусинск, рп. Зеленый Бор,            ул. Станционная, 27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</w:t>
            </w: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95,00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Разработка проектно-сметной документации</w:t>
            </w:r>
          </w:p>
        </w:tc>
      </w:tr>
      <w:tr w:rsidR="00707941" w:rsidRPr="00D10629" w:rsidTr="005D7CF0">
        <w:trPr>
          <w:trHeight w:val="47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14. Устройство ограждения кладбища «Северное – 3»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1 050,00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1 050,00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Устройство металлического ограждения, протяженностью 500 м</w:t>
            </w:r>
          </w:p>
        </w:tc>
      </w:tr>
      <w:tr w:rsidR="00707941" w:rsidRPr="00D10629" w:rsidTr="005D7CF0">
        <w:trPr>
          <w:trHeight w:val="47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Мероприятие 15. 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32,16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32,16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Проведение санитарно-эпидемиологической экспертизы соответствия санитарным правилам и нормативам  земельного участка</w:t>
            </w:r>
          </w:p>
        </w:tc>
      </w:tr>
      <w:tr w:rsidR="00707941" w:rsidRPr="00D10629" w:rsidTr="005D7CF0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28 771,89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21 419,92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19 867,92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41" w:rsidRPr="00D10629" w:rsidRDefault="00707941" w:rsidP="005D7CF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10629">
              <w:rPr>
                <w:kern w:val="0"/>
                <w:sz w:val="20"/>
                <w:szCs w:val="20"/>
              </w:rPr>
              <w:t>70 059,73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41" w:rsidRPr="00D10629" w:rsidRDefault="00707941" w:rsidP="005D7CF0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707941" w:rsidRPr="00D10629" w:rsidRDefault="00707941" w:rsidP="00707941">
      <w:pPr>
        <w:rPr>
          <w:szCs w:val="28"/>
        </w:rPr>
      </w:pPr>
    </w:p>
    <w:p w:rsidR="00707941" w:rsidRPr="00D10629" w:rsidRDefault="00707941" w:rsidP="00707941">
      <w:pPr>
        <w:rPr>
          <w:szCs w:val="28"/>
        </w:rPr>
      </w:pPr>
    </w:p>
    <w:p w:rsidR="00707941" w:rsidRDefault="00707941" w:rsidP="00707941">
      <w:pPr>
        <w:ind w:right="-567"/>
        <w:rPr>
          <w:szCs w:val="28"/>
        </w:rPr>
      </w:pPr>
      <w:r w:rsidRPr="00D10629">
        <w:rPr>
          <w:szCs w:val="28"/>
        </w:rPr>
        <w:t xml:space="preserve">Директор МКУ «Управление городского хозяйства»               </w:t>
      </w:r>
      <w:r>
        <w:rPr>
          <w:szCs w:val="28"/>
        </w:rPr>
        <w:t xml:space="preserve">               </w:t>
      </w:r>
      <w:r w:rsidRPr="00D10629">
        <w:rPr>
          <w:szCs w:val="28"/>
        </w:rPr>
        <w:t xml:space="preserve">             </w:t>
      </w:r>
      <w:r>
        <w:rPr>
          <w:szCs w:val="28"/>
        </w:rPr>
        <w:t>подпись</w:t>
      </w:r>
      <w:r w:rsidRPr="00D10629">
        <w:rPr>
          <w:szCs w:val="28"/>
        </w:rPr>
        <w:t xml:space="preserve">                                             Т.И. Пономарева</w:t>
      </w: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707941" w:rsidRDefault="00707941" w:rsidP="00707941">
      <w:pPr>
        <w:tabs>
          <w:tab w:val="left" w:pos="930"/>
        </w:tabs>
        <w:rPr>
          <w:szCs w:val="28"/>
        </w:rPr>
      </w:pPr>
    </w:p>
    <w:p w:rsidR="00DE5849" w:rsidRDefault="00DE5849">
      <w:bookmarkStart w:id="0" w:name="_GoBack"/>
      <w:bookmarkEnd w:id="0"/>
    </w:p>
    <w:sectPr w:rsidR="00DE5849" w:rsidSect="00972206">
      <w:headerReference w:type="default" r:id="rId6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9" w:rsidRDefault="00707941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76159" w:rsidRDefault="0070794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1"/>
    <w:rsid w:val="00707941"/>
    <w:rsid w:val="00D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707941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07941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07941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07941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07941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70794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707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079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uiPriority w:val="99"/>
    <w:rsid w:val="00707941"/>
  </w:style>
  <w:style w:type="character" w:customStyle="1" w:styleId="WW-Absatz-Standardschriftart">
    <w:name w:val="WW-Absatz-Standardschriftart"/>
    <w:uiPriority w:val="99"/>
    <w:rsid w:val="00707941"/>
  </w:style>
  <w:style w:type="character" w:customStyle="1" w:styleId="WW-Absatz-Standardschriftart1">
    <w:name w:val="WW-Absatz-Standardschriftart1"/>
    <w:uiPriority w:val="99"/>
    <w:rsid w:val="00707941"/>
  </w:style>
  <w:style w:type="character" w:customStyle="1" w:styleId="WW-Absatz-Standardschriftart11">
    <w:name w:val="WW-Absatz-Standardschriftart11"/>
    <w:uiPriority w:val="99"/>
    <w:rsid w:val="00707941"/>
  </w:style>
  <w:style w:type="character" w:customStyle="1" w:styleId="WW-Absatz-Standardschriftart111">
    <w:name w:val="WW-Absatz-Standardschriftart111"/>
    <w:uiPriority w:val="99"/>
    <w:rsid w:val="00707941"/>
  </w:style>
  <w:style w:type="character" w:customStyle="1" w:styleId="WW-Absatz-Standardschriftart1111">
    <w:name w:val="WW-Absatz-Standardschriftart1111"/>
    <w:uiPriority w:val="99"/>
    <w:rsid w:val="00707941"/>
  </w:style>
  <w:style w:type="character" w:customStyle="1" w:styleId="WW-Absatz-Standardschriftart11111">
    <w:name w:val="WW-Absatz-Standardschriftart11111"/>
    <w:uiPriority w:val="99"/>
    <w:rsid w:val="00707941"/>
  </w:style>
  <w:style w:type="character" w:customStyle="1" w:styleId="WW-Absatz-Standardschriftart111111">
    <w:name w:val="WW-Absatz-Standardschriftart111111"/>
    <w:uiPriority w:val="99"/>
    <w:rsid w:val="00707941"/>
  </w:style>
  <w:style w:type="character" w:customStyle="1" w:styleId="WW-Absatz-Standardschriftart1111111">
    <w:name w:val="WW-Absatz-Standardschriftart1111111"/>
    <w:uiPriority w:val="99"/>
    <w:rsid w:val="00707941"/>
  </w:style>
  <w:style w:type="character" w:styleId="a3">
    <w:name w:val="Hyperlink"/>
    <w:uiPriority w:val="99"/>
    <w:rsid w:val="00707941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707941"/>
  </w:style>
  <w:style w:type="paragraph" w:customStyle="1" w:styleId="a5">
    <w:name w:val="Заголовок"/>
    <w:basedOn w:val="a"/>
    <w:next w:val="a6"/>
    <w:uiPriority w:val="99"/>
    <w:rsid w:val="0070794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707941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0794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uiPriority w:val="99"/>
    <w:semiHidden/>
    <w:rsid w:val="00707941"/>
    <w:rPr>
      <w:rFonts w:cs="Tahoma"/>
    </w:rPr>
  </w:style>
  <w:style w:type="paragraph" w:customStyle="1" w:styleId="11">
    <w:name w:val="Название1"/>
    <w:basedOn w:val="a"/>
    <w:uiPriority w:val="99"/>
    <w:rsid w:val="007079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707941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707941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9"/>
    <w:uiPriority w:val="99"/>
    <w:rsid w:val="00707941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5"/>
    <w:next w:val="a6"/>
    <w:link w:val="ac"/>
    <w:uiPriority w:val="99"/>
    <w:qFormat/>
    <w:rsid w:val="00707941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basedOn w:val="a0"/>
    <w:link w:val="aa"/>
    <w:uiPriority w:val="99"/>
    <w:rsid w:val="00707941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707941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707941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941"/>
    <w:rPr>
      <w:rFonts w:ascii="Tahoma" w:eastAsia="Times New Roman" w:hAnsi="Tahoma" w:cs="Times New Roman"/>
      <w:kern w:val="1"/>
      <w:sz w:val="16"/>
      <w:szCs w:val="20"/>
      <w:lang w:eastAsia="ru-RU"/>
    </w:rPr>
  </w:style>
  <w:style w:type="paragraph" w:styleId="af1">
    <w:name w:val="footer"/>
    <w:basedOn w:val="a"/>
    <w:link w:val="af2"/>
    <w:uiPriority w:val="99"/>
    <w:rsid w:val="0070794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0794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f3">
    <w:name w:val="page number"/>
    <w:uiPriority w:val="99"/>
    <w:rsid w:val="00707941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707941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707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2">
    <w:name w:val="ListLabel 2"/>
    <w:uiPriority w:val="99"/>
    <w:rsid w:val="00707941"/>
    <w:rPr>
      <w:b/>
    </w:rPr>
  </w:style>
  <w:style w:type="paragraph" w:styleId="af5">
    <w:name w:val="header"/>
    <w:basedOn w:val="a"/>
    <w:link w:val="af6"/>
    <w:uiPriority w:val="99"/>
    <w:rsid w:val="00707941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707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707941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707941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70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70794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f8">
    <w:name w:val="Normal (Web)"/>
    <w:basedOn w:val="a"/>
    <w:uiPriority w:val="99"/>
    <w:rsid w:val="00707941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70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7079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99"/>
    <w:qFormat/>
    <w:rsid w:val="00707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707941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707941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7079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7079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707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707941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707941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semiHidden/>
    <w:rsid w:val="007079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707941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079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079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079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70794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70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rsid w:val="00707941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basedOn w:val="a0"/>
    <w:link w:val="afd"/>
    <w:uiPriority w:val="99"/>
    <w:semiHidden/>
    <w:rsid w:val="00707941"/>
    <w:rPr>
      <w:rFonts w:ascii="Calibri" w:eastAsia="Times New Roman" w:hAnsi="Calibri" w:cs="Times New Roman"/>
      <w:lang w:eastAsia="ru-RU"/>
    </w:rPr>
  </w:style>
  <w:style w:type="paragraph" w:styleId="aff">
    <w:name w:val="Body Text Indent"/>
    <w:basedOn w:val="a"/>
    <w:link w:val="aff0"/>
    <w:uiPriority w:val="99"/>
    <w:rsid w:val="0070794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707941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707941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07941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07941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07941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07941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70794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707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079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uiPriority w:val="99"/>
    <w:rsid w:val="00707941"/>
  </w:style>
  <w:style w:type="character" w:customStyle="1" w:styleId="WW-Absatz-Standardschriftart">
    <w:name w:val="WW-Absatz-Standardschriftart"/>
    <w:uiPriority w:val="99"/>
    <w:rsid w:val="00707941"/>
  </w:style>
  <w:style w:type="character" w:customStyle="1" w:styleId="WW-Absatz-Standardschriftart1">
    <w:name w:val="WW-Absatz-Standardschriftart1"/>
    <w:uiPriority w:val="99"/>
    <w:rsid w:val="00707941"/>
  </w:style>
  <w:style w:type="character" w:customStyle="1" w:styleId="WW-Absatz-Standardschriftart11">
    <w:name w:val="WW-Absatz-Standardschriftart11"/>
    <w:uiPriority w:val="99"/>
    <w:rsid w:val="00707941"/>
  </w:style>
  <w:style w:type="character" w:customStyle="1" w:styleId="WW-Absatz-Standardschriftart111">
    <w:name w:val="WW-Absatz-Standardschriftart111"/>
    <w:uiPriority w:val="99"/>
    <w:rsid w:val="00707941"/>
  </w:style>
  <w:style w:type="character" w:customStyle="1" w:styleId="WW-Absatz-Standardschriftart1111">
    <w:name w:val="WW-Absatz-Standardschriftart1111"/>
    <w:uiPriority w:val="99"/>
    <w:rsid w:val="00707941"/>
  </w:style>
  <w:style w:type="character" w:customStyle="1" w:styleId="WW-Absatz-Standardschriftart11111">
    <w:name w:val="WW-Absatz-Standardschriftart11111"/>
    <w:uiPriority w:val="99"/>
    <w:rsid w:val="00707941"/>
  </w:style>
  <w:style w:type="character" w:customStyle="1" w:styleId="WW-Absatz-Standardschriftart111111">
    <w:name w:val="WW-Absatz-Standardschriftart111111"/>
    <w:uiPriority w:val="99"/>
    <w:rsid w:val="00707941"/>
  </w:style>
  <w:style w:type="character" w:customStyle="1" w:styleId="WW-Absatz-Standardschriftart1111111">
    <w:name w:val="WW-Absatz-Standardschriftart1111111"/>
    <w:uiPriority w:val="99"/>
    <w:rsid w:val="00707941"/>
  </w:style>
  <w:style w:type="character" w:styleId="a3">
    <w:name w:val="Hyperlink"/>
    <w:uiPriority w:val="99"/>
    <w:rsid w:val="00707941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707941"/>
  </w:style>
  <w:style w:type="paragraph" w:customStyle="1" w:styleId="a5">
    <w:name w:val="Заголовок"/>
    <w:basedOn w:val="a"/>
    <w:next w:val="a6"/>
    <w:uiPriority w:val="99"/>
    <w:rsid w:val="0070794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707941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0794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uiPriority w:val="99"/>
    <w:semiHidden/>
    <w:rsid w:val="00707941"/>
    <w:rPr>
      <w:rFonts w:cs="Tahoma"/>
    </w:rPr>
  </w:style>
  <w:style w:type="paragraph" w:customStyle="1" w:styleId="11">
    <w:name w:val="Название1"/>
    <w:basedOn w:val="a"/>
    <w:uiPriority w:val="99"/>
    <w:rsid w:val="007079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707941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707941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9"/>
    <w:uiPriority w:val="99"/>
    <w:rsid w:val="00707941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5"/>
    <w:next w:val="a6"/>
    <w:link w:val="ac"/>
    <w:uiPriority w:val="99"/>
    <w:qFormat/>
    <w:rsid w:val="00707941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basedOn w:val="a0"/>
    <w:link w:val="aa"/>
    <w:uiPriority w:val="99"/>
    <w:rsid w:val="00707941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707941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707941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941"/>
    <w:rPr>
      <w:rFonts w:ascii="Tahoma" w:eastAsia="Times New Roman" w:hAnsi="Tahoma" w:cs="Times New Roman"/>
      <w:kern w:val="1"/>
      <w:sz w:val="16"/>
      <w:szCs w:val="20"/>
      <w:lang w:eastAsia="ru-RU"/>
    </w:rPr>
  </w:style>
  <w:style w:type="paragraph" w:styleId="af1">
    <w:name w:val="footer"/>
    <w:basedOn w:val="a"/>
    <w:link w:val="af2"/>
    <w:uiPriority w:val="99"/>
    <w:rsid w:val="0070794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0794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f3">
    <w:name w:val="page number"/>
    <w:uiPriority w:val="99"/>
    <w:rsid w:val="00707941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707941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707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2">
    <w:name w:val="ListLabel 2"/>
    <w:uiPriority w:val="99"/>
    <w:rsid w:val="00707941"/>
    <w:rPr>
      <w:b/>
    </w:rPr>
  </w:style>
  <w:style w:type="paragraph" w:styleId="af5">
    <w:name w:val="header"/>
    <w:basedOn w:val="a"/>
    <w:link w:val="af6"/>
    <w:uiPriority w:val="99"/>
    <w:rsid w:val="00707941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707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707941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707941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70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70794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f8">
    <w:name w:val="Normal (Web)"/>
    <w:basedOn w:val="a"/>
    <w:uiPriority w:val="99"/>
    <w:rsid w:val="00707941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70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7079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99"/>
    <w:qFormat/>
    <w:rsid w:val="00707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707941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707941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7079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7079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707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707941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707941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semiHidden/>
    <w:rsid w:val="007079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707941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079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079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079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70794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70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rsid w:val="00707941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basedOn w:val="a0"/>
    <w:link w:val="afd"/>
    <w:uiPriority w:val="99"/>
    <w:semiHidden/>
    <w:rsid w:val="00707941"/>
    <w:rPr>
      <w:rFonts w:ascii="Calibri" w:eastAsia="Times New Roman" w:hAnsi="Calibri" w:cs="Times New Roman"/>
      <w:lang w:eastAsia="ru-RU"/>
    </w:rPr>
  </w:style>
  <w:style w:type="paragraph" w:styleId="aff">
    <w:name w:val="Body Text Indent"/>
    <w:basedOn w:val="a"/>
    <w:link w:val="aff0"/>
    <w:uiPriority w:val="99"/>
    <w:rsid w:val="0070794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707941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2018-11-28T06:05:00Z</dcterms:created>
  <dcterms:modified xsi:type="dcterms:W3CDTF">2018-11-28T06:05:00Z</dcterms:modified>
</cp:coreProperties>
</file>