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9EFC" w14:textId="77777777" w:rsidR="00BE5918" w:rsidRDefault="00BE5918" w:rsidP="00BE5918">
      <w:pPr>
        <w:tabs>
          <w:tab w:val="left" w:pos="5040"/>
        </w:tabs>
        <w:jc w:val="center"/>
        <w:outlineLvl w:val="0"/>
        <w:rPr>
          <w:spacing w:val="20"/>
        </w:rPr>
      </w:pPr>
      <w:r w:rsidRPr="00F80244">
        <w:rPr>
          <w:spacing w:val="20"/>
        </w:rPr>
        <w:t>РОССИЙСКАЯ ФЕДЕРАЦИЯ</w:t>
      </w:r>
    </w:p>
    <w:p w14:paraId="67E4E99C" w14:textId="77777777" w:rsidR="00BE5918" w:rsidRPr="00F80244" w:rsidRDefault="00BE5918" w:rsidP="00BE5918">
      <w:pPr>
        <w:tabs>
          <w:tab w:val="left" w:pos="5040"/>
        </w:tabs>
        <w:jc w:val="center"/>
        <w:outlineLvl w:val="0"/>
        <w:rPr>
          <w:spacing w:val="20"/>
        </w:rPr>
      </w:pPr>
      <w:r w:rsidRPr="00F80244">
        <w:rPr>
          <w:spacing w:val="20"/>
        </w:rPr>
        <w:t>АДМИНИСТРАЦИЯ ГОРОДА МИНУСИНСКА</w:t>
      </w:r>
    </w:p>
    <w:p w14:paraId="53E2EB20" w14:textId="77777777" w:rsidR="00BE5918" w:rsidRPr="00F80244" w:rsidRDefault="00BE5918" w:rsidP="00BE5918">
      <w:pPr>
        <w:jc w:val="center"/>
        <w:outlineLvl w:val="0"/>
        <w:rPr>
          <w:spacing w:val="20"/>
        </w:rPr>
      </w:pPr>
      <w:r w:rsidRPr="00F80244">
        <w:rPr>
          <w:spacing w:val="20"/>
        </w:rPr>
        <w:t>КРАСНОЯРСКОГО КРАЯ</w:t>
      </w:r>
    </w:p>
    <w:p w14:paraId="43630237" w14:textId="77777777" w:rsidR="00BE5918" w:rsidRPr="00F80244" w:rsidRDefault="00BE5918" w:rsidP="00BE5918">
      <w:pPr>
        <w:jc w:val="center"/>
        <w:outlineLvl w:val="0"/>
      </w:pPr>
      <w:r w:rsidRPr="00F80244">
        <w:rPr>
          <w:spacing w:val="60"/>
          <w:sz w:val="52"/>
        </w:rPr>
        <w:t>ПОСТАНОВЛЕНИЕ</w:t>
      </w:r>
    </w:p>
    <w:p w14:paraId="13977CE4" w14:textId="77777777" w:rsidR="00BF3468" w:rsidRDefault="00BF3468" w:rsidP="00BE5918">
      <w:pPr>
        <w:jc w:val="both"/>
        <w:rPr>
          <w:sz w:val="28"/>
          <w:szCs w:val="28"/>
        </w:rPr>
      </w:pPr>
    </w:p>
    <w:p w14:paraId="4858DEC8" w14:textId="58D4D517" w:rsidR="00BE5918" w:rsidRPr="00312021" w:rsidRDefault="00BF3468" w:rsidP="00BE5918">
      <w:pPr>
        <w:jc w:val="both"/>
      </w:pPr>
      <w:r>
        <w:rPr>
          <w:sz w:val="28"/>
          <w:szCs w:val="28"/>
        </w:rPr>
        <w:t>04.07.2022                                                                                             № АГ-1315-п</w:t>
      </w:r>
    </w:p>
    <w:p w14:paraId="14678097" w14:textId="77777777" w:rsidR="00BE5918" w:rsidRDefault="00BE5918" w:rsidP="00BE5918">
      <w:pPr>
        <w:pStyle w:val="ConsPlusNormal"/>
        <w:jc w:val="both"/>
      </w:pPr>
    </w:p>
    <w:p w14:paraId="61BCE3D7" w14:textId="77777777" w:rsidR="00BE5918" w:rsidRDefault="00BE5918" w:rsidP="00BE5918">
      <w:pPr>
        <w:pStyle w:val="ConsPlusTitle"/>
        <w:jc w:val="both"/>
        <w:rPr>
          <w:b w:val="0"/>
        </w:rPr>
      </w:pPr>
      <w:r w:rsidRPr="00BE5918">
        <w:rPr>
          <w:b w:val="0"/>
        </w:rPr>
        <w:t>Об утверждении Порядка расходования средств субсидии, предоставленной бюджету муниципального образования город Минусинск из бюджета Красноярского края на софинансирование муниципальных программ формирования современной городской среды в рамках мероприятий «Благоустройство дворовых и общественных территорий</w:t>
      </w:r>
      <w:r>
        <w:rPr>
          <w:b w:val="0"/>
        </w:rPr>
        <w:t>»</w:t>
      </w:r>
    </w:p>
    <w:p w14:paraId="267D97C8" w14:textId="77777777" w:rsidR="00BE5918" w:rsidRPr="00F80244" w:rsidRDefault="00BE5918" w:rsidP="00BE5918">
      <w:pPr>
        <w:pStyle w:val="ConsPlusNormal"/>
        <w:jc w:val="both"/>
        <w:outlineLvl w:val="0"/>
      </w:pPr>
      <w:r>
        <w:rPr>
          <w:spacing w:val="-8"/>
        </w:rPr>
        <w:tab/>
      </w:r>
    </w:p>
    <w:p w14:paraId="3B34A3FB" w14:textId="77777777" w:rsidR="00BE5918" w:rsidRPr="00F80244" w:rsidRDefault="00BE5918" w:rsidP="00BE5918">
      <w:pPr>
        <w:pStyle w:val="ConsPlusNormal"/>
        <w:ind w:firstLine="540"/>
        <w:jc w:val="both"/>
      </w:pPr>
      <w:r w:rsidRPr="00F80244">
        <w:t xml:space="preserve">В соответствии с Федеральным законом от 06.10.2013 № 131-ФЗ               </w:t>
      </w:r>
      <w:proofErr w:type="gramStart"/>
      <w:r w:rsidRPr="00F80244">
        <w:t xml:space="preserve">   «</w:t>
      </w:r>
      <w:proofErr w:type="gramEnd"/>
      <w:r w:rsidRPr="00F80244">
        <w:t>Об общих принципах организации местного самоуправления в Российской Федерации», постановлени</w:t>
      </w:r>
      <w:r w:rsidR="00141B4F">
        <w:t>ем</w:t>
      </w:r>
      <w:r w:rsidRPr="00F80244">
        <w:t xml:space="preserve">  Правительства Красноярского края от 29.08.2017 </w:t>
      </w:r>
      <w:r>
        <w:t>№</w:t>
      </w:r>
      <w:r w:rsidRPr="00F80244">
        <w:t xml:space="preserve"> 512-п </w:t>
      </w:r>
      <w:r>
        <w:t>«</w:t>
      </w:r>
      <w:r w:rsidRPr="00F80244">
        <w:t xml:space="preserve">Об утверждении государственной программы Красноярского края </w:t>
      </w:r>
      <w:r>
        <w:t>«</w:t>
      </w:r>
      <w:r w:rsidRPr="00F80244">
        <w:t>Содействие органам местного самоуправления в формировании современной городской среды</w:t>
      </w:r>
      <w:r>
        <w:t>»</w:t>
      </w:r>
      <w:r w:rsidRPr="00F80244">
        <w:t>, в целях определения механизма расходования средств субсидии</w:t>
      </w:r>
      <w:r w:rsidRPr="00F80244">
        <w:rPr>
          <w:rFonts w:eastAsia="Calibri"/>
          <w:lang w:eastAsia="en-US"/>
        </w:rPr>
        <w:t>, ПОСТАНОВЛЯЮ:</w:t>
      </w:r>
    </w:p>
    <w:p w14:paraId="6D83A33B" w14:textId="77777777" w:rsidR="00BE5918" w:rsidRPr="00BE5918" w:rsidRDefault="00BE5918" w:rsidP="00FC3060">
      <w:pPr>
        <w:pStyle w:val="ConsPlusNormal"/>
        <w:ind w:firstLine="709"/>
        <w:jc w:val="both"/>
        <w:outlineLvl w:val="0"/>
        <w:rPr>
          <w:spacing w:val="-8"/>
        </w:rPr>
      </w:pPr>
      <w:r w:rsidRPr="00F80244">
        <w:t>1.</w:t>
      </w:r>
      <w:r w:rsidRPr="00F80244">
        <w:rPr>
          <w:b/>
        </w:rPr>
        <w:t xml:space="preserve"> </w:t>
      </w:r>
      <w:r>
        <w:t>У</w:t>
      </w:r>
      <w:r w:rsidRPr="00F80244">
        <w:t>твер</w:t>
      </w:r>
      <w:r>
        <w:t>дить П</w:t>
      </w:r>
      <w:r w:rsidRPr="00F80244">
        <w:t>оряд</w:t>
      </w:r>
      <w:r>
        <w:t xml:space="preserve">ок расходования </w:t>
      </w:r>
      <w:r w:rsidRPr="00BE5918">
        <w:t>средств субсидии, предоставленной бюджету муниципального образования город Минусинск из бюджета Красноярского края на софинансирование муниципальных программ формирования современной городской среды в рамках мероприятий «Благоустройство дворовых и общественных территорий», согласно приложению.</w:t>
      </w:r>
      <w:r w:rsidRPr="00BE5918">
        <w:rPr>
          <w:spacing w:val="-8"/>
        </w:rPr>
        <w:tab/>
      </w:r>
    </w:p>
    <w:p w14:paraId="6E1A0079" w14:textId="77777777" w:rsidR="00BE5918" w:rsidRPr="00BE5918" w:rsidRDefault="00BE5918" w:rsidP="00FC3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BE5918">
        <w:rPr>
          <w:sz w:val="28"/>
          <w:szCs w:val="28"/>
        </w:rPr>
        <w:t xml:space="preserve">постановление Администрации города Минусинска от </w:t>
      </w:r>
      <w:r w:rsidR="00E17676">
        <w:rPr>
          <w:sz w:val="28"/>
          <w:szCs w:val="28"/>
        </w:rPr>
        <w:t>1</w:t>
      </w:r>
      <w:r w:rsidRPr="00BE5918">
        <w:rPr>
          <w:sz w:val="28"/>
          <w:szCs w:val="28"/>
        </w:rPr>
        <w:t>7.0</w:t>
      </w:r>
      <w:r w:rsidR="00E17676">
        <w:rPr>
          <w:sz w:val="28"/>
          <w:szCs w:val="28"/>
        </w:rPr>
        <w:t>7</w:t>
      </w:r>
      <w:r w:rsidRPr="00BE5918">
        <w:rPr>
          <w:sz w:val="28"/>
          <w:szCs w:val="28"/>
        </w:rPr>
        <w:t>.201</w:t>
      </w:r>
      <w:r w:rsidR="00E17676">
        <w:rPr>
          <w:sz w:val="28"/>
          <w:szCs w:val="28"/>
        </w:rPr>
        <w:t>9</w:t>
      </w:r>
      <w:r w:rsidRPr="00BE5918">
        <w:rPr>
          <w:sz w:val="28"/>
          <w:szCs w:val="28"/>
        </w:rPr>
        <w:t xml:space="preserve"> № АГ-</w:t>
      </w:r>
      <w:r w:rsidR="00E17676">
        <w:rPr>
          <w:sz w:val="28"/>
          <w:szCs w:val="28"/>
        </w:rPr>
        <w:t>1220</w:t>
      </w:r>
      <w:r w:rsidRPr="00BE5918">
        <w:rPr>
          <w:sz w:val="28"/>
          <w:szCs w:val="28"/>
        </w:rPr>
        <w:t>-п «Об утверждении Порядка расходования средств субсидии, предоставленной бюджету муниципального образования город Минусинск из бюджета Красноярского края на софинансирование муниципальных программ формирования современной городской среды в рамках мероприятий «Благоустройство дворовых и общественных территорий»</w:t>
      </w:r>
      <w:r>
        <w:rPr>
          <w:sz w:val="28"/>
          <w:szCs w:val="28"/>
        </w:rPr>
        <w:t>.</w:t>
      </w:r>
    </w:p>
    <w:p w14:paraId="76910D7A" w14:textId="77777777" w:rsidR="00BE5918" w:rsidRPr="00F80244" w:rsidRDefault="00BE5918" w:rsidP="00FC3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244">
        <w:rPr>
          <w:sz w:val="28"/>
          <w:szCs w:val="28"/>
        </w:rPr>
        <w:t>.</w:t>
      </w:r>
      <w:r w:rsidRPr="00F80244">
        <w:rPr>
          <w:b/>
          <w:sz w:val="28"/>
          <w:szCs w:val="28"/>
        </w:rPr>
        <w:t xml:space="preserve"> </w:t>
      </w:r>
      <w:r w:rsidRPr="00F80244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35BEF456" w14:textId="77777777" w:rsidR="00BE5918" w:rsidRDefault="00FC3060" w:rsidP="00FC3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918">
        <w:rPr>
          <w:sz w:val="28"/>
          <w:szCs w:val="28"/>
        </w:rPr>
        <w:t xml:space="preserve">. Контроль за выполнением постановления возложить на </w:t>
      </w:r>
      <w:r w:rsidR="00E17676">
        <w:rPr>
          <w:sz w:val="28"/>
          <w:szCs w:val="28"/>
        </w:rPr>
        <w:t xml:space="preserve">Первого </w:t>
      </w:r>
      <w:r w:rsidR="00BE5918">
        <w:rPr>
          <w:sz w:val="28"/>
          <w:szCs w:val="28"/>
        </w:rPr>
        <w:t xml:space="preserve">заместителя Главы города </w:t>
      </w:r>
      <w:r w:rsidR="00E17676">
        <w:rPr>
          <w:sz w:val="28"/>
          <w:szCs w:val="28"/>
        </w:rPr>
        <w:t>Савина</w:t>
      </w:r>
      <w:r w:rsidR="00BE5918">
        <w:rPr>
          <w:sz w:val="28"/>
          <w:szCs w:val="28"/>
        </w:rPr>
        <w:t xml:space="preserve"> </w:t>
      </w:r>
      <w:r w:rsidR="00E17676">
        <w:rPr>
          <w:sz w:val="28"/>
          <w:szCs w:val="28"/>
        </w:rPr>
        <w:t>Ю</w:t>
      </w:r>
      <w:r w:rsidR="00BE5918">
        <w:rPr>
          <w:sz w:val="28"/>
          <w:szCs w:val="28"/>
        </w:rPr>
        <w:t>.</w:t>
      </w:r>
      <w:r w:rsidR="00E17676">
        <w:rPr>
          <w:sz w:val="28"/>
          <w:szCs w:val="28"/>
        </w:rPr>
        <w:t>А</w:t>
      </w:r>
      <w:r w:rsidR="00BE5918">
        <w:rPr>
          <w:sz w:val="28"/>
          <w:szCs w:val="28"/>
        </w:rPr>
        <w:t xml:space="preserve">. </w:t>
      </w:r>
    </w:p>
    <w:p w14:paraId="79B05A2F" w14:textId="77777777" w:rsidR="00BE5918" w:rsidRPr="0080799A" w:rsidRDefault="00FC3060" w:rsidP="00FC3060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5918" w:rsidRPr="0080799A">
        <w:rPr>
          <w:sz w:val="28"/>
          <w:szCs w:val="28"/>
        </w:rPr>
        <w:t>. Постановление вступает в сил</w:t>
      </w:r>
      <w:r w:rsidR="00BE5918">
        <w:rPr>
          <w:sz w:val="28"/>
          <w:szCs w:val="28"/>
        </w:rPr>
        <w:t xml:space="preserve">у в день, следующий за днем его </w:t>
      </w:r>
      <w:r w:rsidR="00BE5918" w:rsidRPr="0080799A">
        <w:rPr>
          <w:sz w:val="28"/>
          <w:szCs w:val="28"/>
        </w:rPr>
        <w:t>официального опубликования.</w:t>
      </w:r>
    </w:p>
    <w:p w14:paraId="7D80C032" w14:textId="77777777" w:rsidR="00BE5918" w:rsidRDefault="00BE5918" w:rsidP="00BE5918">
      <w:pPr>
        <w:pStyle w:val="ConsPlusNormal"/>
        <w:ind w:firstLine="709"/>
        <w:jc w:val="both"/>
      </w:pPr>
      <w:r w:rsidRPr="00F80244">
        <w:tab/>
      </w:r>
    </w:p>
    <w:p w14:paraId="4F5A3992" w14:textId="77777777" w:rsidR="00E17676" w:rsidRDefault="00E17676" w:rsidP="00BE5918">
      <w:pPr>
        <w:pStyle w:val="ConsPlusNormal"/>
        <w:ind w:firstLine="709"/>
        <w:jc w:val="both"/>
      </w:pPr>
    </w:p>
    <w:p w14:paraId="535F762C" w14:textId="42F89007" w:rsidR="00BE5918" w:rsidRDefault="00BE5918" w:rsidP="00BE5918">
      <w:pPr>
        <w:spacing w:after="160" w:line="259" w:lineRule="auto"/>
        <w:rPr>
          <w:bCs/>
          <w:sz w:val="28"/>
          <w:szCs w:val="28"/>
          <w:lang w:eastAsia="en-US"/>
        </w:rPr>
      </w:pPr>
      <w:r w:rsidRPr="00F80244">
        <w:rPr>
          <w:sz w:val="28"/>
          <w:szCs w:val="28"/>
        </w:rPr>
        <w:t xml:space="preserve">Глава </w:t>
      </w:r>
      <w:proofErr w:type="gramStart"/>
      <w:r w:rsidRPr="00F80244">
        <w:rPr>
          <w:sz w:val="28"/>
          <w:szCs w:val="28"/>
        </w:rPr>
        <w:t xml:space="preserve">города  </w:t>
      </w:r>
      <w:r w:rsidRPr="00F80244">
        <w:rPr>
          <w:sz w:val="28"/>
          <w:szCs w:val="28"/>
        </w:rPr>
        <w:tab/>
      </w:r>
      <w:proofErr w:type="gramEnd"/>
      <w:r w:rsidRPr="00F80244">
        <w:rPr>
          <w:sz w:val="28"/>
          <w:szCs w:val="28"/>
        </w:rPr>
        <w:tab/>
        <w:t xml:space="preserve">               </w:t>
      </w:r>
      <w:r w:rsidR="00E17676">
        <w:rPr>
          <w:sz w:val="28"/>
          <w:szCs w:val="28"/>
        </w:rPr>
        <w:tab/>
      </w:r>
      <w:r w:rsidR="00BF3468">
        <w:rPr>
          <w:sz w:val="28"/>
          <w:szCs w:val="28"/>
        </w:rPr>
        <w:t>подпись</w:t>
      </w:r>
      <w:r w:rsidR="0043272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BF346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F80244">
        <w:rPr>
          <w:sz w:val="28"/>
          <w:szCs w:val="28"/>
        </w:rPr>
        <w:t>А.О. Первухин</w:t>
      </w:r>
      <w:r>
        <w:rPr>
          <w:b/>
        </w:rPr>
        <w:br w:type="page"/>
      </w:r>
    </w:p>
    <w:tbl>
      <w:tblPr>
        <w:tblStyle w:val="a4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BE5918" w14:paraId="105BB873" w14:textId="77777777" w:rsidTr="00BE5918">
        <w:trPr>
          <w:trHeight w:val="1502"/>
        </w:trPr>
        <w:tc>
          <w:tcPr>
            <w:tcW w:w="5025" w:type="dxa"/>
          </w:tcPr>
          <w:p w14:paraId="1045518D" w14:textId="77777777" w:rsidR="00BE5918" w:rsidRDefault="00BE5918" w:rsidP="00117A0F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5025" w:type="dxa"/>
          </w:tcPr>
          <w:p w14:paraId="4E564059" w14:textId="77777777" w:rsidR="00BE5918" w:rsidRDefault="00BE5918" w:rsidP="00BE5918">
            <w:pPr>
              <w:pStyle w:val="ConsPlusTitle"/>
              <w:ind w:right="195"/>
              <w:jc w:val="both"/>
              <w:rPr>
                <w:b w:val="0"/>
              </w:rPr>
            </w:pPr>
            <w:r>
              <w:rPr>
                <w:b w:val="0"/>
              </w:rPr>
              <w:t>Приложение к</w:t>
            </w:r>
          </w:p>
          <w:p w14:paraId="5DEF8407" w14:textId="77777777" w:rsidR="00BE5918" w:rsidRDefault="00BE5918" w:rsidP="00BE5918">
            <w:pPr>
              <w:pStyle w:val="ConsPlusTitle"/>
              <w:ind w:right="195"/>
              <w:jc w:val="both"/>
              <w:rPr>
                <w:b w:val="0"/>
              </w:rPr>
            </w:pPr>
            <w:r>
              <w:rPr>
                <w:b w:val="0"/>
              </w:rPr>
              <w:t xml:space="preserve">по постановлению Администрации города Минусинска </w:t>
            </w:r>
          </w:p>
          <w:p w14:paraId="48A8D762" w14:textId="1F41922B" w:rsidR="00BE5918" w:rsidRDefault="00BE5918" w:rsidP="00E17676">
            <w:pPr>
              <w:pStyle w:val="ConsPlusTitle"/>
              <w:ind w:right="195"/>
              <w:jc w:val="both"/>
              <w:rPr>
                <w:b w:val="0"/>
              </w:rPr>
            </w:pPr>
            <w:r>
              <w:rPr>
                <w:b w:val="0"/>
              </w:rPr>
              <w:t>от</w:t>
            </w:r>
            <w:r w:rsidR="00A80A91">
              <w:rPr>
                <w:b w:val="0"/>
              </w:rPr>
              <w:t xml:space="preserve"> </w:t>
            </w:r>
            <w:r w:rsidR="00BF3468">
              <w:rPr>
                <w:b w:val="0"/>
              </w:rPr>
              <w:t>04.07.2022 № АГ-1315-п</w:t>
            </w:r>
          </w:p>
        </w:tc>
      </w:tr>
    </w:tbl>
    <w:p w14:paraId="29BFD232" w14:textId="77777777" w:rsidR="00BE5918" w:rsidRDefault="00BE5918" w:rsidP="00117A0F">
      <w:pPr>
        <w:pStyle w:val="ConsPlusTitle"/>
        <w:jc w:val="center"/>
        <w:rPr>
          <w:b w:val="0"/>
        </w:rPr>
      </w:pPr>
    </w:p>
    <w:p w14:paraId="3EEF8767" w14:textId="77777777" w:rsidR="00BE5918" w:rsidRDefault="00133CCE" w:rsidP="00133CCE">
      <w:pPr>
        <w:spacing w:after="16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BE5918" w:rsidRPr="00BE5918">
        <w:rPr>
          <w:sz w:val="28"/>
          <w:szCs w:val="28"/>
        </w:rPr>
        <w:t xml:space="preserve"> расходования средств субсидии, предоставленной бюджету муниципального образования город Минусинск из бюджета Красноярского края на софинансирование муниципальных программ формирования современной городской среды в рамках мероприятий «Благоустройство дворовых и общественных территорий»</w:t>
      </w:r>
    </w:p>
    <w:p w14:paraId="062A5FF3" w14:textId="77777777" w:rsidR="00E17676" w:rsidRPr="00BE5918" w:rsidRDefault="00E17676" w:rsidP="00133CCE">
      <w:pPr>
        <w:spacing w:after="160"/>
        <w:ind w:firstLine="709"/>
        <w:contextualSpacing/>
        <w:jc w:val="center"/>
        <w:rPr>
          <w:b/>
          <w:sz w:val="28"/>
          <w:szCs w:val="28"/>
        </w:rPr>
      </w:pPr>
    </w:p>
    <w:p w14:paraId="22AFA57A" w14:textId="77777777" w:rsidR="00BE5918" w:rsidRPr="00B71197" w:rsidRDefault="00BE5918" w:rsidP="00133CCE">
      <w:pPr>
        <w:pStyle w:val="ConsPlusTitle"/>
        <w:tabs>
          <w:tab w:val="left" w:pos="709"/>
        </w:tabs>
        <w:ind w:firstLine="709"/>
        <w:contextualSpacing/>
        <w:jc w:val="both"/>
        <w:rPr>
          <w:b w:val="0"/>
        </w:rPr>
      </w:pPr>
      <w:r w:rsidRPr="00521B71">
        <w:rPr>
          <w:b w:val="0"/>
        </w:rPr>
        <w:t xml:space="preserve">1. Настоящий Порядок регулирует </w:t>
      </w:r>
      <w:r>
        <w:rPr>
          <w:b w:val="0"/>
        </w:rPr>
        <w:t>расходование</w:t>
      </w:r>
      <w:r w:rsidRPr="00521B71">
        <w:rPr>
          <w:b w:val="0"/>
        </w:rPr>
        <w:t xml:space="preserve"> средств субсидии, предоставленной бюджету муниципального образования город Минусинск из бюджета Красноярского края на софинансирование муниципальных программ формирования современной городской </w:t>
      </w:r>
      <w:r w:rsidRPr="00B71197">
        <w:rPr>
          <w:b w:val="0"/>
        </w:rPr>
        <w:t>среды (далее – Субсидия).</w:t>
      </w:r>
    </w:p>
    <w:p w14:paraId="476BF5A3" w14:textId="77777777" w:rsidR="001E718A" w:rsidRDefault="00BE5918" w:rsidP="00133CCE">
      <w:pPr>
        <w:pStyle w:val="ConsPlusNormal"/>
        <w:tabs>
          <w:tab w:val="left" w:pos="709"/>
        </w:tabs>
        <w:ind w:firstLine="709"/>
        <w:contextualSpacing/>
        <w:jc w:val="both"/>
      </w:pPr>
      <w:r>
        <w:t xml:space="preserve">2. </w:t>
      </w:r>
      <w:r w:rsidRPr="004A7AFA">
        <w:t xml:space="preserve">Субсидия предоставляется министерством </w:t>
      </w:r>
      <w:r>
        <w:t>строительства Красноярского края</w:t>
      </w:r>
      <w:r w:rsidRPr="004A7AFA">
        <w:t xml:space="preserve"> (далее - Министерство) на основании соглашения о предоставлении субсидии, заключенного между Министерством и </w:t>
      </w:r>
      <w:r>
        <w:t xml:space="preserve">Администрацией города Минусинска </w:t>
      </w:r>
      <w:r w:rsidRPr="004A7AFA">
        <w:t>(далее – Соглашение).</w:t>
      </w:r>
      <w:r w:rsidR="00A7202C">
        <w:t xml:space="preserve"> </w:t>
      </w:r>
    </w:p>
    <w:p w14:paraId="13BB5086" w14:textId="77777777" w:rsidR="00BE5918" w:rsidRDefault="001E718A" w:rsidP="00133CCE">
      <w:pPr>
        <w:pStyle w:val="ConsPlusNormal"/>
        <w:tabs>
          <w:tab w:val="left" w:pos="709"/>
        </w:tabs>
        <w:ind w:firstLine="709"/>
        <w:contextualSpacing/>
        <w:jc w:val="both"/>
      </w:pPr>
      <w:r>
        <w:t>3. Соглашение между Министерством и Администрацией города Минусинска заключается в государственной интегрированной информационной системе управления общественными финансами «Электронный бюджет» в срок не позднее 15 апреля текущего года.</w:t>
      </w:r>
      <w:r w:rsidR="00A7202C">
        <w:t xml:space="preserve"> </w:t>
      </w:r>
    </w:p>
    <w:p w14:paraId="140CE426" w14:textId="77777777" w:rsidR="00BE5918" w:rsidRPr="008D66FA" w:rsidRDefault="008C106C" w:rsidP="00133CC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918" w:rsidRPr="008D66FA">
        <w:rPr>
          <w:sz w:val="28"/>
          <w:szCs w:val="28"/>
        </w:rPr>
        <w:t xml:space="preserve">. Администрация города Минусинска является главным распорядителем бюджетных средств. </w:t>
      </w:r>
    </w:p>
    <w:p w14:paraId="4D993383" w14:textId="77777777" w:rsidR="00BE5918" w:rsidRDefault="00BE5918" w:rsidP="00133CC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D66FA">
        <w:rPr>
          <w:sz w:val="28"/>
          <w:szCs w:val="28"/>
        </w:rPr>
        <w:t xml:space="preserve">Муниципальное казенное учреждение «Управление городского хозяйства» </w:t>
      </w:r>
      <w:r>
        <w:rPr>
          <w:sz w:val="28"/>
          <w:szCs w:val="28"/>
        </w:rPr>
        <w:t>А</w:t>
      </w:r>
      <w:r w:rsidRPr="008D66FA">
        <w:rPr>
          <w:sz w:val="28"/>
          <w:szCs w:val="28"/>
        </w:rPr>
        <w:t xml:space="preserve">дминистрации города Минусинска (далее - </w:t>
      </w:r>
      <w:r>
        <w:rPr>
          <w:sz w:val="28"/>
          <w:szCs w:val="28"/>
        </w:rPr>
        <w:t>Управление</w:t>
      </w:r>
      <w:r w:rsidRPr="008D66FA">
        <w:rPr>
          <w:sz w:val="28"/>
          <w:szCs w:val="28"/>
        </w:rPr>
        <w:t xml:space="preserve">) </w:t>
      </w:r>
      <w:r w:rsidR="00A7202C">
        <w:rPr>
          <w:sz w:val="28"/>
          <w:szCs w:val="28"/>
        </w:rPr>
        <w:t>является</w:t>
      </w:r>
      <w:r w:rsidRPr="008D66F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</w:t>
      </w:r>
      <w:r w:rsidR="00A7202C">
        <w:rPr>
          <w:sz w:val="28"/>
          <w:szCs w:val="28"/>
        </w:rPr>
        <w:t>ем</w:t>
      </w:r>
      <w:r w:rsidRPr="008D66FA">
        <w:rPr>
          <w:sz w:val="28"/>
          <w:szCs w:val="28"/>
        </w:rPr>
        <w:t xml:space="preserve"> бюджетных средств.</w:t>
      </w:r>
    </w:p>
    <w:p w14:paraId="0959FACA" w14:textId="77777777" w:rsidR="00BE5918" w:rsidRPr="00C348AD" w:rsidRDefault="008C106C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5918" w:rsidRPr="00C348AD">
        <w:rPr>
          <w:rFonts w:ascii="Times New Roman" w:hAnsi="Times New Roman"/>
          <w:sz w:val="28"/>
          <w:szCs w:val="28"/>
        </w:rPr>
        <w:t xml:space="preserve">. </w:t>
      </w:r>
      <w:r w:rsidR="00BE5918" w:rsidRPr="00C348AD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BE5918" w:rsidRPr="00C348AD">
        <w:rPr>
          <w:rFonts w:ascii="Times New Roman" w:hAnsi="Times New Roman"/>
          <w:sz w:val="28"/>
          <w:szCs w:val="28"/>
        </w:rPr>
        <w:t>убсидия</w:t>
      </w:r>
      <w:proofErr w:type="spellEnd"/>
      <w:r w:rsidR="00BE5918" w:rsidRPr="00C348AD">
        <w:rPr>
          <w:rFonts w:ascii="Times New Roman" w:hAnsi="Times New Roman"/>
          <w:sz w:val="28"/>
          <w:szCs w:val="28"/>
        </w:rPr>
        <w:t xml:space="preserve"> носит целевой характер и не может быть использована на другие цели.</w:t>
      </w:r>
    </w:p>
    <w:p w14:paraId="5BF6D4D3" w14:textId="77777777" w:rsidR="00133CCE" w:rsidRDefault="008C106C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5918">
        <w:rPr>
          <w:rFonts w:ascii="Times New Roman" w:hAnsi="Times New Roman"/>
          <w:sz w:val="28"/>
          <w:szCs w:val="28"/>
        </w:rPr>
        <w:t>. Общий объем С</w:t>
      </w:r>
      <w:r w:rsidR="00BE5918" w:rsidRPr="00C348AD">
        <w:rPr>
          <w:rFonts w:ascii="Times New Roman" w:hAnsi="Times New Roman"/>
          <w:sz w:val="28"/>
          <w:szCs w:val="28"/>
        </w:rPr>
        <w:t>убсидии распределяется по следующим направлениям по видам использования:</w:t>
      </w:r>
    </w:p>
    <w:p w14:paraId="274F7A65" w14:textId="77777777" w:rsidR="00133CCE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06C">
        <w:rPr>
          <w:rFonts w:ascii="Times New Roman" w:hAnsi="Times New Roman"/>
          <w:sz w:val="28"/>
          <w:szCs w:val="28"/>
        </w:rPr>
        <w:t>а) на благоустройство дворовых территорий;</w:t>
      </w:r>
    </w:p>
    <w:p w14:paraId="2F174311" w14:textId="77777777" w:rsidR="00BE5918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06C">
        <w:rPr>
          <w:rFonts w:ascii="Times New Roman" w:hAnsi="Times New Roman"/>
          <w:sz w:val="28"/>
          <w:szCs w:val="28"/>
        </w:rPr>
        <w:t xml:space="preserve">б) на благоустройство общественных территорий. </w:t>
      </w:r>
    </w:p>
    <w:p w14:paraId="2A74BCDE" w14:textId="77777777" w:rsidR="00133CCE" w:rsidRPr="008C106C" w:rsidRDefault="00133CCE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Минусинска на благоустройство дворовых территорий направляет не менее 30% от общего размера Субсидии.</w:t>
      </w:r>
    </w:p>
    <w:p w14:paraId="5B7E5462" w14:textId="77777777" w:rsidR="00BE5918" w:rsidRPr="00BE082E" w:rsidRDefault="008C106C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E5918" w:rsidRPr="00BE082E">
        <w:rPr>
          <w:rFonts w:ascii="Times New Roman" w:hAnsi="Times New Roman"/>
          <w:sz w:val="28"/>
          <w:szCs w:val="28"/>
        </w:rPr>
        <w:t xml:space="preserve">. </w:t>
      </w:r>
      <w:r w:rsidR="00A7202C">
        <w:rPr>
          <w:rFonts w:ascii="Times New Roman" w:hAnsi="Times New Roman"/>
          <w:sz w:val="28"/>
          <w:szCs w:val="28"/>
        </w:rPr>
        <w:t xml:space="preserve">Доля </w:t>
      </w:r>
      <w:r w:rsidR="00A7202C" w:rsidRPr="00B80D37">
        <w:rPr>
          <w:rFonts w:ascii="Times New Roman" w:hAnsi="Times New Roman"/>
          <w:sz w:val="28"/>
          <w:szCs w:val="28"/>
        </w:rPr>
        <w:t>расходов</w:t>
      </w:r>
      <w:r w:rsidR="00BE5918" w:rsidRPr="00B80D37">
        <w:rPr>
          <w:rFonts w:ascii="Times New Roman" w:hAnsi="Times New Roman"/>
          <w:sz w:val="28"/>
          <w:szCs w:val="28"/>
        </w:rPr>
        <w:t xml:space="preserve"> из местного</w:t>
      </w:r>
      <w:r w:rsidR="00BE5918" w:rsidRPr="00BE082E">
        <w:rPr>
          <w:rFonts w:ascii="Times New Roman" w:hAnsi="Times New Roman"/>
          <w:sz w:val="28"/>
          <w:szCs w:val="28"/>
        </w:rPr>
        <w:t xml:space="preserve"> бюджета устанавливается для муниципальных образований с расчетной бюджетной обеспеченностью ниже 2 – не менее 4,5% объемов субсидии.</w:t>
      </w:r>
    </w:p>
    <w:p w14:paraId="1878153C" w14:textId="77777777" w:rsidR="0016393F" w:rsidRDefault="008C106C" w:rsidP="0016393F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5918" w:rsidRPr="00BE082E">
        <w:rPr>
          <w:rFonts w:ascii="Times New Roman" w:hAnsi="Times New Roman"/>
          <w:sz w:val="28"/>
          <w:szCs w:val="28"/>
        </w:rPr>
        <w:t>. Мероприятия по благоустройству дворовых территорий финансируются за счет субсидии, исходя из минимального перечня видов работ по благоустройству дворовых территорий (далее - минимальный перечень) и дополнительного перечня видов работ по благоустройству дворовых территорий (далее - дополнительный перечень).</w:t>
      </w:r>
    </w:p>
    <w:p w14:paraId="51D36C46" w14:textId="77777777" w:rsidR="00BE5918" w:rsidRPr="008C106C" w:rsidRDefault="00BE5918" w:rsidP="0016393F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06C">
        <w:rPr>
          <w:rFonts w:ascii="Times New Roman" w:hAnsi="Times New Roman"/>
          <w:sz w:val="28"/>
          <w:szCs w:val="28"/>
        </w:rPr>
        <w:lastRenderedPageBreak/>
        <w:t>Минимальный перечень включает в себя:</w:t>
      </w:r>
    </w:p>
    <w:p w14:paraId="36ED8C3A" w14:textId="77777777" w:rsidR="00BE5918" w:rsidRPr="008F1AF9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8F1AF9">
        <w:rPr>
          <w:rFonts w:ascii="Times New Roman" w:eastAsiaTheme="minorHAnsi" w:hAnsi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14:paraId="52295BE5" w14:textId="77777777" w:rsidR="00BE5918" w:rsidRPr="008F1AF9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8F1AF9">
        <w:rPr>
          <w:rFonts w:ascii="Times New Roman" w:eastAsiaTheme="minorHAnsi" w:hAnsi="Times New Roman"/>
          <w:sz w:val="28"/>
          <w:szCs w:val="28"/>
        </w:rPr>
        <w:t>обеспечение освещения дворовых территорий;</w:t>
      </w:r>
    </w:p>
    <w:p w14:paraId="17B73D54" w14:textId="77777777" w:rsidR="00BE5918" w:rsidRPr="008F1AF9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8F1AF9">
        <w:rPr>
          <w:rFonts w:ascii="Times New Roman" w:eastAsiaTheme="minorHAnsi" w:hAnsi="Times New Roman"/>
          <w:sz w:val="28"/>
          <w:szCs w:val="28"/>
        </w:rPr>
        <w:t>установку скамеек;</w:t>
      </w:r>
    </w:p>
    <w:p w14:paraId="6BB890E3" w14:textId="77777777" w:rsidR="0016393F" w:rsidRDefault="00BE5918" w:rsidP="0016393F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8F1AF9">
        <w:rPr>
          <w:rFonts w:ascii="Times New Roman" w:eastAsiaTheme="minorHAnsi" w:hAnsi="Times New Roman"/>
          <w:sz w:val="28"/>
          <w:szCs w:val="28"/>
        </w:rPr>
        <w:t>установку урн для мусора.</w:t>
      </w:r>
    </w:p>
    <w:p w14:paraId="229B3859" w14:textId="77777777" w:rsidR="00BE5918" w:rsidRPr="008C106C" w:rsidRDefault="00BE5918" w:rsidP="0016393F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106C">
        <w:rPr>
          <w:rFonts w:ascii="Times New Roman" w:eastAsiaTheme="minorHAnsi" w:hAnsi="Times New Roman"/>
          <w:sz w:val="28"/>
          <w:szCs w:val="28"/>
        </w:rPr>
        <w:t>Дополнительный перечень включает в себя:</w:t>
      </w:r>
    </w:p>
    <w:p w14:paraId="37CD66C1" w14:textId="77777777" w:rsidR="00BE5918" w:rsidRPr="00BE5918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5918">
        <w:rPr>
          <w:rFonts w:ascii="Times New Roman" w:eastAsiaTheme="minorHAnsi" w:hAnsi="Times New Roman"/>
          <w:sz w:val="28"/>
          <w:szCs w:val="28"/>
        </w:rPr>
        <w:t>- оборудование детских площадок;</w:t>
      </w:r>
    </w:p>
    <w:p w14:paraId="5DEBCB56" w14:textId="77777777" w:rsidR="00BE5918" w:rsidRPr="00BE5918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5918">
        <w:rPr>
          <w:rFonts w:ascii="Times New Roman" w:eastAsiaTheme="minorHAnsi" w:hAnsi="Times New Roman"/>
          <w:sz w:val="28"/>
          <w:szCs w:val="28"/>
        </w:rPr>
        <w:t>- оборудование спортивных площадок;</w:t>
      </w:r>
    </w:p>
    <w:p w14:paraId="39E47830" w14:textId="77777777" w:rsidR="00807B76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5918">
        <w:rPr>
          <w:rFonts w:ascii="Times New Roman" w:eastAsiaTheme="minorHAnsi" w:hAnsi="Times New Roman"/>
          <w:sz w:val="28"/>
          <w:szCs w:val="28"/>
        </w:rPr>
        <w:t xml:space="preserve">- </w:t>
      </w:r>
      <w:r w:rsidR="00807B76" w:rsidRPr="00576B3D">
        <w:rPr>
          <w:rFonts w:ascii="Times New Roman" w:hAnsi="Times New Roman"/>
          <w:sz w:val="28"/>
          <w:szCs w:val="28"/>
        </w:rPr>
        <w:t>устройство пешеходных дорожек из асфальтобетонного покрытия</w:t>
      </w:r>
      <w:r w:rsidRPr="00BE5918">
        <w:rPr>
          <w:rFonts w:ascii="Times New Roman" w:eastAsiaTheme="minorHAnsi" w:hAnsi="Times New Roman"/>
          <w:sz w:val="28"/>
          <w:szCs w:val="28"/>
        </w:rPr>
        <w:t>.</w:t>
      </w:r>
    </w:p>
    <w:p w14:paraId="0CE38A07" w14:textId="77777777" w:rsidR="00807B76" w:rsidRDefault="00807B76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</w:t>
      </w:r>
    </w:p>
    <w:p w14:paraId="1032F80D" w14:textId="77777777" w:rsidR="00407DCA" w:rsidRDefault="00407DCA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благоустройству, обеспечивают финансовое и трудовое участие в реализации мероприятий.</w:t>
      </w:r>
    </w:p>
    <w:p w14:paraId="0E62C578" w14:textId="77777777" w:rsidR="00790B0F" w:rsidRDefault="00407DCA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выполнении работ по минимальному перечню собственники обеспечивают финансовое участие в размере не менее 2% от сметной стоимости на благоустройство дворовой территории.</w:t>
      </w:r>
      <w:r w:rsidR="00C10719">
        <w:rPr>
          <w:rFonts w:ascii="Times New Roman" w:eastAsiaTheme="minorHAnsi" w:hAnsi="Times New Roman"/>
          <w:sz w:val="28"/>
          <w:szCs w:val="28"/>
        </w:rPr>
        <w:t xml:space="preserve"> При выполнении работ по минимальному перечню на дорогах</w:t>
      </w:r>
      <w:r w:rsidR="008A38EA">
        <w:rPr>
          <w:rFonts w:ascii="Times New Roman" w:eastAsiaTheme="minorHAnsi" w:hAnsi="Times New Roman"/>
          <w:sz w:val="28"/>
          <w:szCs w:val="28"/>
        </w:rPr>
        <w:t xml:space="preserve">, образующих проезды к дворовым территориями, финансового участия </w:t>
      </w:r>
      <w:r w:rsidR="00790B0F">
        <w:rPr>
          <w:rFonts w:ascii="Times New Roman" w:eastAsiaTheme="minorHAnsi" w:hAnsi="Times New Roman"/>
          <w:sz w:val="28"/>
          <w:szCs w:val="28"/>
        </w:rPr>
        <w:t>собственников</w:t>
      </w:r>
      <w:r w:rsidR="008A38EA">
        <w:rPr>
          <w:rFonts w:ascii="Times New Roman" w:eastAsiaTheme="minorHAnsi" w:hAnsi="Times New Roman"/>
          <w:sz w:val="28"/>
          <w:szCs w:val="28"/>
        </w:rPr>
        <w:t xml:space="preserve"> не требуется. </w:t>
      </w:r>
    </w:p>
    <w:p w14:paraId="7E3E4FA7" w14:textId="77777777" w:rsidR="00790B0F" w:rsidRDefault="00790B0F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выполнении работ по дополнительному перечню собственники обеспечивают финансовое участие в размере не менее 20% от сметной стоимости на благоустройство дворовой территории.</w:t>
      </w:r>
    </w:p>
    <w:p w14:paraId="3782A950" w14:textId="77777777" w:rsidR="00A7202C" w:rsidRDefault="0089289D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Трудовое участие собственников может быть обеспечено выполнением жителями неоплачиваемых работ, не требующих специальной квалификации (земляные работы, снятие старого оборудования, уборка мусора и т.д.).</w:t>
      </w:r>
      <w:r w:rsidR="00790B0F">
        <w:rPr>
          <w:rFonts w:ascii="Times New Roman" w:eastAsiaTheme="minorHAnsi" w:hAnsi="Times New Roman"/>
          <w:sz w:val="28"/>
          <w:szCs w:val="28"/>
        </w:rPr>
        <w:t xml:space="preserve"> </w:t>
      </w:r>
      <w:r w:rsidR="00407DCA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AA62E6B" w14:textId="77777777" w:rsidR="00141B4F" w:rsidRDefault="00141B4F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</w:rPr>
          <w:t>статей 44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48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14:paraId="444F75DE" w14:textId="77777777" w:rsidR="00BE5918" w:rsidRDefault="00CE3C2B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E5918" w:rsidRPr="00BE5918">
        <w:rPr>
          <w:rFonts w:ascii="Times New Roman" w:hAnsi="Times New Roman"/>
          <w:sz w:val="28"/>
          <w:szCs w:val="28"/>
        </w:rPr>
        <w:t>. Для получения субсидий Управление ежемесячно в срок до 15-го числа месяца, предшествующего месяцу получения субсидий, представляют в адрес Министерства:</w:t>
      </w:r>
    </w:p>
    <w:p w14:paraId="3769ABED" w14:textId="77777777" w:rsidR="00BE5918" w:rsidRPr="00BE5918" w:rsidRDefault="00BF346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BE5918" w:rsidRPr="00BE5918">
          <w:rPr>
            <w:rFonts w:ascii="Times New Roman" w:hAnsi="Times New Roman"/>
            <w:sz w:val="28"/>
            <w:szCs w:val="28"/>
          </w:rPr>
          <w:t>заявку</w:t>
        </w:r>
      </w:hyperlink>
      <w:r w:rsidR="00BE5918" w:rsidRPr="00BE5918">
        <w:rPr>
          <w:rFonts w:ascii="Times New Roman" w:hAnsi="Times New Roman"/>
          <w:sz w:val="28"/>
          <w:szCs w:val="28"/>
        </w:rPr>
        <w:t xml:space="preserve"> на предоставление субсидии по форме установленной </w:t>
      </w:r>
      <w:r w:rsidR="00A748CE">
        <w:rPr>
          <w:rFonts w:ascii="Times New Roman" w:hAnsi="Times New Roman"/>
          <w:sz w:val="28"/>
          <w:szCs w:val="28"/>
        </w:rPr>
        <w:t>приложением 8</w:t>
      </w:r>
      <w:r w:rsidR="0017149E">
        <w:rPr>
          <w:rFonts w:ascii="Times New Roman" w:hAnsi="Times New Roman"/>
          <w:sz w:val="28"/>
          <w:szCs w:val="28"/>
        </w:rPr>
        <w:t xml:space="preserve"> к Порядку</w:t>
      </w:r>
      <w:r w:rsidR="0019466B">
        <w:rPr>
          <w:rFonts w:ascii="Times New Roman" w:hAnsi="Times New Roman"/>
          <w:sz w:val="28"/>
          <w:szCs w:val="28"/>
        </w:rPr>
        <w:t>, утвержденному постановлением Правительства Красноярского края от 29.08.2017 № 512-п</w:t>
      </w:r>
      <w:r w:rsidR="00BE5918" w:rsidRPr="00A748CE">
        <w:rPr>
          <w:rFonts w:ascii="Times New Roman" w:hAnsi="Times New Roman"/>
          <w:sz w:val="28"/>
          <w:szCs w:val="28"/>
        </w:rPr>
        <w:t>;</w:t>
      </w:r>
    </w:p>
    <w:p w14:paraId="6BF57A9D" w14:textId="77777777" w:rsidR="00BE5918" w:rsidRPr="00BE5918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918">
        <w:rPr>
          <w:rFonts w:ascii="Times New Roman" w:hAnsi="Times New Roman"/>
          <w:sz w:val="28"/>
          <w:szCs w:val="28"/>
        </w:rPr>
        <w:t>копии договоров (муниципальных контрактов) на выполнение работ (оказание услуг) по благоустройству дворовых территорий и общественных территорий;</w:t>
      </w:r>
    </w:p>
    <w:p w14:paraId="436DB8DE" w14:textId="77777777" w:rsidR="00BE5918" w:rsidRPr="00BE5918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918">
        <w:rPr>
          <w:rFonts w:ascii="Times New Roman" w:hAnsi="Times New Roman"/>
          <w:sz w:val="28"/>
          <w:szCs w:val="28"/>
        </w:rPr>
        <w:t>копии актов о приемке выполненных работ;</w:t>
      </w:r>
    </w:p>
    <w:p w14:paraId="635A02C6" w14:textId="77777777" w:rsidR="00BE5918" w:rsidRPr="00BE5918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918">
        <w:rPr>
          <w:rFonts w:ascii="Times New Roman" w:hAnsi="Times New Roman"/>
          <w:sz w:val="28"/>
          <w:szCs w:val="28"/>
        </w:rPr>
        <w:lastRenderedPageBreak/>
        <w:t>копии справок о стоимости выполненных работ и затрат и (или) товарные накладные - для поставки товаров.</w:t>
      </w:r>
    </w:p>
    <w:p w14:paraId="0F2955E0" w14:textId="77777777" w:rsidR="00BE5918" w:rsidRPr="00BE5918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918">
        <w:rPr>
          <w:rFonts w:ascii="Times New Roman" w:hAnsi="Times New Roman"/>
          <w:sz w:val="28"/>
          <w:szCs w:val="28"/>
        </w:rPr>
        <w:t>Копии представляемых документов должны быть заверены Главой города или лицом, уполномоченным Главой города на данные действия.</w:t>
      </w:r>
    </w:p>
    <w:p w14:paraId="3FD03416" w14:textId="77777777" w:rsidR="00BE5918" w:rsidRDefault="008C106C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E3C2B">
        <w:rPr>
          <w:rFonts w:ascii="Times New Roman" w:hAnsi="Times New Roman"/>
          <w:sz w:val="28"/>
          <w:szCs w:val="28"/>
        </w:rPr>
        <w:t>1</w:t>
      </w:r>
      <w:r w:rsidR="00BE5918" w:rsidRPr="008D66FA">
        <w:rPr>
          <w:rFonts w:ascii="Times New Roman" w:hAnsi="Times New Roman"/>
          <w:sz w:val="28"/>
          <w:szCs w:val="28"/>
        </w:rPr>
        <w:t xml:space="preserve">. Финансовое управление Администрации города Минусинска </w:t>
      </w:r>
      <w:r w:rsidR="00BE5918">
        <w:rPr>
          <w:rFonts w:ascii="Times New Roman" w:hAnsi="Times New Roman"/>
          <w:sz w:val="28"/>
          <w:szCs w:val="28"/>
        </w:rPr>
        <w:t>по мере поступления С</w:t>
      </w:r>
      <w:r w:rsidR="00BE5918" w:rsidRPr="008D66FA">
        <w:rPr>
          <w:rFonts w:ascii="Times New Roman" w:hAnsi="Times New Roman"/>
          <w:sz w:val="28"/>
          <w:szCs w:val="28"/>
        </w:rPr>
        <w:t xml:space="preserve">убсидии из краевого бюджета </w:t>
      </w:r>
      <w:r w:rsidR="00BE5918">
        <w:rPr>
          <w:rFonts w:ascii="Times New Roman" w:hAnsi="Times New Roman"/>
          <w:sz w:val="28"/>
          <w:szCs w:val="28"/>
        </w:rPr>
        <w:t xml:space="preserve">и в соответствии с заявкой, </w:t>
      </w:r>
      <w:r w:rsidR="00BE5918" w:rsidRPr="008D66FA">
        <w:rPr>
          <w:rFonts w:ascii="Times New Roman" w:hAnsi="Times New Roman"/>
          <w:sz w:val="28"/>
          <w:szCs w:val="28"/>
        </w:rPr>
        <w:t xml:space="preserve">подписанной главным </w:t>
      </w:r>
      <w:r w:rsidR="00BE5918">
        <w:rPr>
          <w:rFonts w:ascii="Times New Roman" w:hAnsi="Times New Roman"/>
          <w:sz w:val="28"/>
          <w:szCs w:val="28"/>
        </w:rPr>
        <w:t xml:space="preserve">распорядителем </w:t>
      </w:r>
      <w:r w:rsidR="00A7202C">
        <w:rPr>
          <w:rFonts w:ascii="Times New Roman" w:hAnsi="Times New Roman"/>
          <w:sz w:val="28"/>
          <w:szCs w:val="28"/>
        </w:rPr>
        <w:t xml:space="preserve">бюджетных </w:t>
      </w:r>
      <w:r w:rsidR="00BE5918">
        <w:rPr>
          <w:rFonts w:ascii="Times New Roman" w:hAnsi="Times New Roman"/>
          <w:sz w:val="28"/>
          <w:szCs w:val="28"/>
        </w:rPr>
        <w:t>средств С</w:t>
      </w:r>
      <w:r w:rsidR="00BE5918" w:rsidRPr="008D66FA">
        <w:rPr>
          <w:rFonts w:ascii="Times New Roman" w:hAnsi="Times New Roman"/>
          <w:sz w:val="28"/>
          <w:szCs w:val="28"/>
        </w:rPr>
        <w:t>убсидии, в пределах утвержденн</w:t>
      </w:r>
      <w:r w:rsidR="00BE5918">
        <w:rPr>
          <w:rFonts w:ascii="Times New Roman" w:hAnsi="Times New Roman"/>
          <w:sz w:val="28"/>
          <w:szCs w:val="28"/>
        </w:rPr>
        <w:t>ых</w:t>
      </w:r>
      <w:r w:rsidR="00BE5918" w:rsidRPr="008D66FA">
        <w:rPr>
          <w:rFonts w:ascii="Times New Roman" w:hAnsi="Times New Roman"/>
          <w:sz w:val="28"/>
          <w:szCs w:val="28"/>
        </w:rPr>
        <w:t xml:space="preserve"> бюджетн</w:t>
      </w:r>
      <w:r w:rsidR="00BE5918">
        <w:rPr>
          <w:rFonts w:ascii="Times New Roman" w:hAnsi="Times New Roman"/>
          <w:sz w:val="28"/>
          <w:szCs w:val="28"/>
        </w:rPr>
        <w:t>ых ассигнований и лимитов бюджетных обязательств</w:t>
      </w:r>
      <w:r w:rsidR="00BE5918" w:rsidRPr="008D66FA">
        <w:rPr>
          <w:rFonts w:ascii="Times New Roman" w:hAnsi="Times New Roman"/>
          <w:sz w:val="28"/>
          <w:szCs w:val="28"/>
        </w:rPr>
        <w:t xml:space="preserve"> производ</w:t>
      </w:r>
      <w:r w:rsidR="00BE5918">
        <w:rPr>
          <w:rFonts w:ascii="Times New Roman" w:hAnsi="Times New Roman"/>
          <w:sz w:val="28"/>
          <w:szCs w:val="28"/>
        </w:rPr>
        <w:t>ит финансирование по указанной С</w:t>
      </w:r>
      <w:r w:rsidR="00BE5918" w:rsidRPr="008D66FA">
        <w:rPr>
          <w:rFonts w:ascii="Times New Roman" w:hAnsi="Times New Roman"/>
          <w:sz w:val="28"/>
          <w:szCs w:val="28"/>
        </w:rPr>
        <w:t xml:space="preserve">убсидии на лицевой счет </w:t>
      </w:r>
      <w:r w:rsidR="00BE5918">
        <w:rPr>
          <w:rFonts w:ascii="Times New Roman" w:hAnsi="Times New Roman"/>
          <w:sz w:val="28"/>
          <w:szCs w:val="28"/>
        </w:rPr>
        <w:t>Управления.</w:t>
      </w:r>
    </w:p>
    <w:p w14:paraId="316B154C" w14:textId="77777777" w:rsidR="00BE5918" w:rsidRDefault="008C106C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E3C2B">
        <w:rPr>
          <w:rFonts w:ascii="Times New Roman" w:hAnsi="Times New Roman"/>
          <w:sz w:val="28"/>
          <w:szCs w:val="28"/>
        </w:rPr>
        <w:t>2</w:t>
      </w:r>
      <w:r w:rsidR="00BE5918">
        <w:rPr>
          <w:rFonts w:ascii="Times New Roman" w:hAnsi="Times New Roman"/>
          <w:sz w:val="28"/>
          <w:szCs w:val="28"/>
        </w:rPr>
        <w:t xml:space="preserve">. </w:t>
      </w:r>
      <w:r w:rsidR="00BE5918" w:rsidRPr="00F42C3A">
        <w:rPr>
          <w:rFonts w:ascii="Times New Roman" w:hAnsi="Times New Roman"/>
          <w:sz w:val="28"/>
          <w:szCs w:val="28"/>
        </w:rPr>
        <w:t>Ежеквартально, не позднее 5 числа месяца, следующего за отчетным кварталом, а по итогам текущего финансового года - не позднее 10 января года, с</w:t>
      </w:r>
      <w:r w:rsidR="00BE5918">
        <w:rPr>
          <w:rFonts w:ascii="Times New Roman" w:hAnsi="Times New Roman"/>
          <w:sz w:val="28"/>
          <w:szCs w:val="28"/>
        </w:rPr>
        <w:t>ледующего за отчетным периодом,</w:t>
      </w:r>
      <w:r w:rsidR="00BE5918" w:rsidRPr="00F42C3A">
        <w:rPr>
          <w:rFonts w:ascii="Times New Roman" w:hAnsi="Times New Roman"/>
          <w:sz w:val="28"/>
          <w:szCs w:val="28"/>
        </w:rPr>
        <w:t xml:space="preserve"> Управление представляет в Министерство отчеты об использовании Субсидии, исполнении условий ее предоставления в соответствии с подписанным Соглашением, под</w:t>
      </w:r>
      <w:r w:rsidR="00BE5918">
        <w:rPr>
          <w:rFonts w:ascii="Times New Roman" w:hAnsi="Times New Roman"/>
          <w:sz w:val="28"/>
          <w:szCs w:val="28"/>
        </w:rPr>
        <w:t>писанные главным распорядителем:</w:t>
      </w:r>
    </w:p>
    <w:p w14:paraId="741CCE43" w14:textId="77777777" w:rsidR="00BE5918" w:rsidRPr="00F42C3A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C3A">
        <w:rPr>
          <w:rFonts w:ascii="Times New Roman" w:hAnsi="Times New Roman"/>
          <w:sz w:val="28"/>
          <w:szCs w:val="28"/>
        </w:rPr>
        <w:t xml:space="preserve">отчеты об использовании субсидии бюджетам муниципальных образований края на софинансирование муниципальных программ и результатах ее </w:t>
      </w:r>
      <w:r w:rsidRPr="0019466B">
        <w:rPr>
          <w:rFonts w:ascii="Times New Roman" w:hAnsi="Times New Roman"/>
          <w:sz w:val="28"/>
          <w:szCs w:val="28"/>
        </w:rPr>
        <w:t>реализации</w:t>
      </w:r>
      <w:r w:rsidR="0019466B" w:rsidRPr="0019466B">
        <w:rPr>
          <w:rFonts w:ascii="Times New Roman" w:hAnsi="Times New Roman"/>
          <w:sz w:val="28"/>
          <w:szCs w:val="28"/>
        </w:rPr>
        <w:t xml:space="preserve"> по форме и срокам согласно приложениям к Соглашению</w:t>
      </w:r>
      <w:r w:rsidRPr="0019466B">
        <w:rPr>
          <w:rFonts w:ascii="Times New Roman" w:hAnsi="Times New Roman"/>
          <w:sz w:val="28"/>
          <w:szCs w:val="28"/>
        </w:rPr>
        <w:t>;</w:t>
      </w:r>
    </w:p>
    <w:p w14:paraId="1021CF63" w14:textId="77777777" w:rsidR="001F551B" w:rsidRDefault="00BE5918" w:rsidP="001F551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C3A">
        <w:rPr>
          <w:rFonts w:ascii="Times New Roman" w:hAnsi="Times New Roman"/>
          <w:sz w:val="28"/>
          <w:szCs w:val="28"/>
        </w:rPr>
        <w:t xml:space="preserve">отчет об использовании субсидии бюджетам муниципальных образований края на софинансирование муниципальных программ и результатах ее реализации </w:t>
      </w:r>
      <w:r w:rsidR="001F551B">
        <w:rPr>
          <w:rFonts w:ascii="Times New Roman" w:hAnsi="Times New Roman"/>
          <w:sz w:val="28"/>
          <w:szCs w:val="28"/>
        </w:rPr>
        <w:t>по форме согласно приложению № 6 к порядку, утвержденному постановлением Правительства Красноярского края от 29.08.2017 № 512-п,</w:t>
      </w:r>
      <w:r w:rsidR="001F551B" w:rsidRPr="00F42C3A">
        <w:rPr>
          <w:rFonts w:ascii="Times New Roman" w:hAnsi="Times New Roman"/>
          <w:sz w:val="28"/>
          <w:szCs w:val="28"/>
        </w:rPr>
        <w:t xml:space="preserve"> </w:t>
      </w:r>
      <w:r w:rsidRPr="001F551B">
        <w:rPr>
          <w:rFonts w:ascii="Times New Roman" w:hAnsi="Times New Roman"/>
          <w:sz w:val="28"/>
          <w:szCs w:val="28"/>
        </w:rPr>
        <w:t>с приложением:</w:t>
      </w:r>
    </w:p>
    <w:p w14:paraId="7C1DC3EE" w14:textId="77777777" w:rsidR="00BE5918" w:rsidRPr="008C106C" w:rsidRDefault="00BE5918" w:rsidP="001F551B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06C">
        <w:rPr>
          <w:rFonts w:ascii="Times New Roman" w:hAnsi="Times New Roman"/>
          <w:sz w:val="28"/>
          <w:szCs w:val="28"/>
        </w:rPr>
        <w:t>1) информации о достигнутых показателях результативности;</w:t>
      </w:r>
    </w:p>
    <w:p w14:paraId="1CF27FCB" w14:textId="77777777" w:rsidR="00BE5918" w:rsidRPr="00F42C3A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C3A">
        <w:rPr>
          <w:rFonts w:ascii="Times New Roman" w:hAnsi="Times New Roman"/>
          <w:sz w:val="28"/>
          <w:szCs w:val="28"/>
        </w:rPr>
        <w:t>2) копий платежных поручений, подтверждающих оплату выполненных работ с приложением реестра платежных поручений;</w:t>
      </w:r>
    </w:p>
    <w:p w14:paraId="1E1D4BD1" w14:textId="77777777" w:rsidR="00BE5918" w:rsidRPr="00F42C3A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C3A">
        <w:rPr>
          <w:rFonts w:ascii="Times New Roman" w:hAnsi="Times New Roman"/>
          <w:sz w:val="28"/>
          <w:szCs w:val="28"/>
        </w:rPr>
        <w:t>3) выписки из бюджета на текущий финансовый год и плановый период о средствах в бюджете муниципального образования - участника программы на содержание общественной территории с пояснительной запиской, содержащей сведения об организациях, учреждениях, обеспечивающих содержание общественной территории, объем средств, периодичность;</w:t>
      </w:r>
    </w:p>
    <w:p w14:paraId="64F245D3" w14:textId="77777777" w:rsidR="00BE5918" w:rsidRPr="00F42C3A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C3A">
        <w:rPr>
          <w:rFonts w:ascii="Times New Roman" w:hAnsi="Times New Roman"/>
          <w:sz w:val="28"/>
          <w:szCs w:val="28"/>
        </w:rPr>
        <w:t>4) плана проведения культурно-массовых и спортивных мероприятий на общественной территории на текущий и плановый период.</w:t>
      </w:r>
    </w:p>
    <w:p w14:paraId="3D6D92A2" w14:textId="77777777" w:rsidR="00BE5918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C3A">
        <w:rPr>
          <w:rFonts w:ascii="Times New Roman" w:hAnsi="Times New Roman"/>
          <w:sz w:val="28"/>
          <w:szCs w:val="28"/>
        </w:rPr>
        <w:t>Копии представляемых документов должны б</w:t>
      </w:r>
      <w:r>
        <w:rPr>
          <w:rFonts w:ascii="Times New Roman" w:hAnsi="Times New Roman"/>
          <w:sz w:val="28"/>
          <w:szCs w:val="28"/>
        </w:rPr>
        <w:t>ыть заверены Г</w:t>
      </w:r>
      <w:r w:rsidRPr="00F42C3A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города</w:t>
      </w:r>
      <w:r w:rsidRPr="00F42C3A">
        <w:rPr>
          <w:rFonts w:ascii="Times New Roman" w:hAnsi="Times New Roman"/>
          <w:sz w:val="28"/>
          <w:szCs w:val="28"/>
        </w:rPr>
        <w:t xml:space="preserve"> или уполномоченным им лицом.</w:t>
      </w:r>
    </w:p>
    <w:p w14:paraId="2F9F28AB" w14:textId="77777777" w:rsidR="00BE5918" w:rsidRDefault="008C106C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E3C2B">
        <w:rPr>
          <w:rFonts w:ascii="Times New Roman" w:hAnsi="Times New Roman"/>
          <w:sz w:val="28"/>
          <w:szCs w:val="28"/>
        </w:rPr>
        <w:t>3</w:t>
      </w:r>
      <w:r w:rsidR="00BE5918">
        <w:rPr>
          <w:rFonts w:ascii="Times New Roman" w:hAnsi="Times New Roman"/>
          <w:sz w:val="28"/>
          <w:szCs w:val="28"/>
        </w:rPr>
        <w:t xml:space="preserve">. </w:t>
      </w:r>
      <w:r w:rsidR="00BE5918" w:rsidRPr="008D66FA">
        <w:rPr>
          <w:rFonts w:ascii="Times New Roman" w:hAnsi="Times New Roman"/>
          <w:sz w:val="28"/>
          <w:szCs w:val="28"/>
        </w:rPr>
        <w:t>Контроль за целевым использованием сред</w:t>
      </w:r>
      <w:r w:rsidR="00BE5918">
        <w:rPr>
          <w:rFonts w:ascii="Times New Roman" w:hAnsi="Times New Roman"/>
          <w:sz w:val="28"/>
          <w:szCs w:val="28"/>
        </w:rPr>
        <w:t>ств С</w:t>
      </w:r>
      <w:r w:rsidR="00BE5918" w:rsidRPr="008D66FA">
        <w:rPr>
          <w:rFonts w:ascii="Times New Roman" w:hAnsi="Times New Roman"/>
          <w:sz w:val="28"/>
          <w:szCs w:val="28"/>
        </w:rPr>
        <w:t>убсидии,</w:t>
      </w:r>
      <w:r w:rsidR="00BE5918" w:rsidRPr="001A57E7">
        <w:rPr>
          <w:rFonts w:ascii="Times New Roman" w:hAnsi="Times New Roman"/>
          <w:sz w:val="28"/>
          <w:szCs w:val="28"/>
        </w:rPr>
        <w:t xml:space="preserve"> своевременным и достоверным предоставлением отчетности</w:t>
      </w:r>
      <w:r w:rsidR="00BE5918">
        <w:rPr>
          <w:rFonts w:ascii="Times New Roman" w:hAnsi="Times New Roman"/>
          <w:sz w:val="28"/>
          <w:szCs w:val="28"/>
        </w:rPr>
        <w:t>, выполнением показателей результативности</w:t>
      </w:r>
      <w:r w:rsidR="00BE5918" w:rsidRPr="001A57E7">
        <w:rPr>
          <w:rFonts w:ascii="Times New Roman" w:hAnsi="Times New Roman"/>
          <w:sz w:val="28"/>
          <w:szCs w:val="28"/>
        </w:rPr>
        <w:t xml:space="preserve"> осуществляет </w:t>
      </w:r>
      <w:r w:rsidR="00BE5918">
        <w:rPr>
          <w:rFonts w:ascii="Times New Roman" w:hAnsi="Times New Roman"/>
          <w:sz w:val="28"/>
          <w:szCs w:val="28"/>
        </w:rPr>
        <w:t>Управление.</w:t>
      </w:r>
    </w:p>
    <w:p w14:paraId="07E7FD78" w14:textId="77777777" w:rsidR="00BE5918" w:rsidRPr="004B5175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E3C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B5175">
        <w:t xml:space="preserve"> </w:t>
      </w:r>
      <w:r w:rsidRPr="004B5175">
        <w:rPr>
          <w:rFonts w:ascii="Times New Roman" w:hAnsi="Times New Roman"/>
          <w:sz w:val="28"/>
          <w:szCs w:val="28"/>
        </w:rPr>
        <w:t xml:space="preserve">В случае возникновения экономии при осуществлении закупок товаров, работ, а также по итогам выполнения работ по реализации проекта по благоустройству дворовых территорий, средства экономии могут быть направлены на выполнение работ по дворовым территориям, по которым сложилась данная экономия, а в случае отсутствия потребности в использовании средств экономии по таким дворовым территориям, </w:t>
      </w:r>
      <w:r w:rsidRPr="004B5175">
        <w:rPr>
          <w:rFonts w:ascii="Times New Roman" w:hAnsi="Times New Roman"/>
          <w:sz w:val="28"/>
          <w:szCs w:val="28"/>
        </w:rPr>
        <w:lastRenderedPageBreak/>
        <w:t>направлены на выполнение работ по благоустройству иных дворовых территорий. Перечень таких дворовых территорий определяется по решению общественной комиссии.</w:t>
      </w:r>
    </w:p>
    <w:p w14:paraId="69F393CC" w14:textId="77777777" w:rsidR="00BE5918" w:rsidRPr="004B5175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175">
        <w:rPr>
          <w:rFonts w:ascii="Times New Roman" w:hAnsi="Times New Roman"/>
          <w:sz w:val="28"/>
          <w:szCs w:val="28"/>
        </w:rPr>
        <w:t>В случае возникновения экономии при осуществлении закупок товаров, работ, а также по итогам выполнения работ по результатам реализации проекта по благоустройству общественных территорий муниципальных образований - участников программы, средства экономии могут быть направлены на выполнение иных работ по благоустройству выбранных общественных территорий.</w:t>
      </w:r>
    </w:p>
    <w:p w14:paraId="4079E395" w14:textId="77777777" w:rsidR="00BE5918" w:rsidRDefault="00BE5918" w:rsidP="00133CCE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175">
        <w:rPr>
          <w:rFonts w:ascii="Times New Roman" w:hAnsi="Times New Roman"/>
          <w:sz w:val="28"/>
          <w:szCs w:val="28"/>
        </w:rPr>
        <w:t>Решение об использовании средств экономии принимает общественная комиссия.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1CA93E" w14:textId="77777777" w:rsidR="00BE5918" w:rsidRDefault="00BE5918" w:rsidP="00133CCE">
      <w:pPr>
        <w:pStyle w:val="a3"/>
        <w:tabs>
          <w:tab w:val="left" w:pos="709"/>
        </w:tabs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E3C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Управление</w:t>
      </w:r>
      <w:r w:rsidRPr="00390AA5">
        <w:rPr>
          <w:rFonts w:ascii="Times New Roman" w:hAnsi="Times New Roman"/>
          <w:sz w:val="28"/>
          <w:szCs w:val="28"/>
        </w:rPr>
        <w:t xml:space="preserve"> осуществляет возврат неиспользованных</w:t>
      </w:r>
      <w:r>
        <w:rPr>
          <w:rFonts w:ascii="Times New Roman" w:hAnsi="Times New Roman"/>
          <w:sz w:val="28"/>
          <w:szCs w:val="28"/>
        </w:rPr>
        <w:t xml:space="preserve"> средств Субсидии или использованных не по целевому назначению в бюджет</w:t>
      </w:r>
      <w:r w:rsidR="00101A2A">
        <w:rPr>
          <w:rFonts w:ascii="Times New Roman" w:hAnsi="Times New Roman"/>
          <w:sz w:val="28"/>
          <w:szCs w:val="28"/>
        </w:rPr>
        <w:t xml:space="preserve"> города в срок до 25 декабря текущего года</w:t>
      </w:r>
      <w:r>
        <w:rPr>
          <w:rFonts w:ascii="Times New Roman" w:hAnsi="Times New Roman"/>
          <w:sz w:val="28"/>
          <w:szCs w:val="28"/>
        </w:rPr>
        <w:t>.</w:t>
      </w:r>
    </w:p>
    <w:p w14:paraId="29956865" w14:textId="77777777" w:rsidR="00BE5918" w:rsidRDefault="00BE5918" w:rsidP="00242D2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7E7">
        <w:rPr>
          <w:rFonts w:ascii="Times New Roman" w:hAnsi="Times New Roman"/>
          <w:sz w:val="28"/>
          <w:szCs w:val="28"/>
        </w:rPr>
        <w:t>1</w:t>
      </w:r>
      <w:r w:rsidR="00CE3C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A57E7">
        <w:rPr>
          <w:rFonts w:ascii="Times New Roman" w:hAnsi="Times New Roman"/>
          <w:sz w:val="28"/>
          <w:szCs w:val="28"/>
        </w:rPr>
        <w:t xml:space="preserve"> Финансовое управление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города Минусинска </w:t>
      </w:r>
      <w:r w:rsidRPr="001A57E7">
        <w:rPr>
          <w:rFonts w:ascii="Times New Roman" w:hAnsi="Times New Roman"/>
          <w:sz w:val="28"/>
          <w:szCs w:val="28"/>
        </w:rPr>
        <w:t xml:space="preserve">осуществляет возврат </w:t>
      </w:r>
      <w:r w:rsidR="00CE3C2B">
        <w:rPr>
          <w:rFonts w:ascii="Times New Roman" w:hAnsi="Times New Roman"/>
          <w:sz w:val="28"/>
          <w:szCs w:val="28"/>
        </w:rPr>
        <w:t>в краевой бюджет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Федерации, в срок не позднее 15 января года, следующего за годом, в котором была получена субсидия</w:t>
      </w:r>
      <w:r w:rsidRPr="001A57E7">
        <w:rPr>
          <w:rFonts w:ascii="Times New Roman" w:hAnsi="Times New Roman"/>
          <w:sz w:val="28"/>
          <w:szCs w:val="28"/>
        </w:rPr>
        <w:t>.</w:t>
      </w:r>
    </w:p>
    <w:p w14:paraId="63D2BF5C" w14:textId="77777777" w:rsidR="00242D22" w:rsidRDefault="00242D22" w:rsidP="00242D2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041001" w14:textId="77777777" w:rsidR="00242D22" w:rsidRDefault="00242D22" w:rsidP="00242D22">
      <w:pPr>
        <w:tabs>
          <w:tab w:val="left" w:pos="709"/>
        </w:tabs>
        <w:jc w:val="both"/>
        <w:rPr>
          <w:sz w:val="28"/>
          <w:szCs w:val="28"/>
        </w:rPr>
      </w:pPr>
    </w:p>
    <w:p w14:paraId="61E6B933" w14:textId="28C7C430" w:rsidR="00242D22" w:rsidRPr="00242D22" w:rsidRDefault="00242D22" w:rsidP="00242D22">
      <w:pPr>
        <w:tabs>
          <w:tab w:val="left" w:pos="709"/>
        </w:tabs>
        <w:jc w:val="both"/>
        <w:rPr>
          <w:sz w:val="28"/>
          <w:szCs w:val="28"/>
        </w:rPr>
      </w:pPr>
      <w:r w:rsidRPr="00F80244">
        <w:rPr>
          <w:sz w:val="28"/>
          <w:szCs w:val="28"/>
        </w:rPr>
        <w:t xml:space="preserve">Глава </w:t>
      </w:r>
      <w:proofErr w:type="gramStart"/>
      <w:r w:rsidRPr="00F80244">
        <w:rPr>
          <w:sz w:val="28"/>
          <w:szCs w:val="28"/>
        </w:rPr>
        <w:t xml:space="preserve">города  </w:t>
      </w:r>
      <w:r w:rsidRPr="00F80244">
        <w:rPr>
          <w:sz w:val="28"/>
          <w:szCs w:val="28"/>
        </w:rPr>
        <w:tab/>
      </w:r>
      <w:proofErr w:type="gramEnd"/>
      <w:r w:rsidRPr="00F80244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 w:rsidR="00BF346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</w:t>
      </w:r>
      <w:r w:rsidR="00BF34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Pr="00F80244">
        <w:rPr>
          <w:sz w:val="28"/>
          <w:szCs w:val="28"/>
        </w:rPr>
        <w:t>А.О. Первухин</w:t>
      </w:r>
    </w:p>
    <w:p w14:paraId="6B5BB443" w14:textId="77777777" w:rsidR="00D56796" w:rsidRPr="00AE1F70" w:rsidRDefault="00D56796" w:rsidP="00242D22">
      <w:pPr>
        <w:tabs>
          <w:tab w:val="left" w:pos="709"/>
        </w:tabs>
        <w:ind w:firstLine="709"/>
        <w:contextualSpacing/>
      </w:pPr>
    </w:p>
    <w:sectPr w:rsidR="00D56796" w:rsidRPr="00AE1F70" w:rsidSect="00432721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B1"/>
    <w:rsid w:val="00063093"/>
    <w:rsid w:val="00101A2A"/>
    <w:rsid w:val="00117A0F"/>
    <w:rsid w:val="00133CCE"/>
    <w:rsid w:val="00141B4F"/>
    <w:rsid w:val="0016393F"/>
    <w:rsid w:val="0017149E"/>
    <w:rsid w:val="0019466B"/>
    <w:rsid w:val="00197672"/>
    <w:rsid w:val="001E718A"/>
    <w:rsid w:val="001F551B"/>
    <w:rsid w:val="00242D22"/>
    <w:rsid w:val="00407DCA"/>
    <w:rsid w:val="00432721"/>
    <w:rsid w:val="004B5175"/>
    <w:rsid w:val="00515196"/>
    <w:rsid w:val="005C7925"/>
    <w:rsid w:val="0068533F"/>
    <w:rsid w:val="006A5DA8"/>
    <w:rsid w:val="00790B0F"/>
    <w:rsid w:val="007E3163"/>
    <w:rsid w:val="00807B76"/>
    <w:rsid w:val="00817A33"/>
    <w:rsid w:val="00851DC6"/>
    <w:rsid w:val="0089289D"/>
    <w:rsid w:val="008A38EA"/>
    <w:rsid w:val="008C106C"/>
    <w:rsid w:val="008F1AF9"/>
    <w:rsid w:val="009703A2"/>
    <w:rsid w:val="00981394"/>
    <w:rsid w:val="00986C12"/>
    <w:rsid w:val="009D271F"/>
    <w:rsid w:val="00A443B1"/>
    <w:rsid w:val="00A7202C"/>
    <w:rsid w:val="00A748CE"/>
    <w:rsid w:val="00A80A91"/>
    <w:rsid w:val="00AE1F70"/>
    <w:rsid w:val="00B10C63"/>
    <w:rsid w:val="00B80D37"/>
    <w:rsid w:val="00BE082E"/>
    <w:rsid w:val="00BE5918"/>
    <w:rsid w:val="00BF3468"/>
    <w:rsid w:val="00C10719"/>
    <w:rsid w:val="00CE3C2B"/>
    <w:rsid w:val="00D15F80"/>
    <w:rsid w:val="00D56796"/>
    <w:rsid w:val="00E040F4"/>
    <w:rsid w:val="00E17676"/>
    <w:rsid w:val="00EE4DB5"/>
    <w:rsid w:val="00F42C3A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BE85"/>
  <w15:docId w15:val="{194508E7-A7E5-47AF-BDD0-59B11299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AE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1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E1F7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BE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2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C6C3966C965C09AB07A62DB5925B06496B1A38D01EE450B648C4ED2CF966AB71FB472F1ADFE82FA4CFEF8BC98E833FD5AB2AB7506CF734C349000v7AAI" TargetMode="External"/><Relationship Id="rId5" Type="http://schemas.openxmlformats.org/officeDocument/2006/relationships/hyperlink" Target="consultantplus://offline/ref=A41C6C3966C965C09AB0646FCD357ABF649FEAA88700E61B52308A198D9F903FF75FB227B2E9F087FA4EA3ADFDC6B163BA11BFAC681ACF74v5ABI" TargetMode="External"/><Relationship Id="rId4" Type="http://schemas.openxmlformats.org/officeDocument/2006/relationships/hyperlink" Target="consultantplus://offline/ref=A41C6C3966C965C09AB0646FCD357ABF649FEAA88700E61B52308A198D9F903FF75FB227B2E9F083FC4EA3ADFDC6B163BA11BFAC681ACF74v5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Intel</cp:lastModifiedBy>
  <cp:revision>3</cp:revision>
  <cp:lastPrinted>2022-07-04T10:14:00Z</cp:lastPrinted>
  <dcterms:created xsi:type="dcterms:W3CDTF">2022-06-16T05:35:00Z</dcterms:created>
  <dcterms:modified xsi:type="dcterms:W3CDTF">2022-07-04T10:15:00Z</dcterms:modified>
</cp:coreProperties>
</file>