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9C41" w14:textId="77777777" w:rsidR="000035EE" w:rsidRDefault="000035EE" w:rsidP="000035EE">
      <w:pPr>
        <w:pStyle w:val="af2"/>
        <w:keepNext/>
        <w:keepLines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0576671" w14:textId="77777777" w:rsidR="000035EE" w:rsidRPr="000035EE" w:rsidRDefault="000035EE" w:rsidP="000035EE">
      <w:pPr>
        <w:pStyle w:val="af2"/>
        <w:keepNext/>
        <w:keepLines/>
        <w:shd w:val="clear" w:color="auto" w:fill="FFFFFF"/>
        <w:jc w:val="center"/>
        <w:rPr>
          <w:sz w:val="28"/>
          <w:szCs w:val="28"/>
        </w:rPr>
      </w:pPr>
      <w:r w:rsidRPr="000035EE">
        <w:rPr>
          <w:sz w:val="28"/>
          <w:szCs w:val="28"/>
        </w:rPr>
        <w:t>АДМИНИСТРАЦИЯ ГОРОДА МИНУСИНСКА</w:t>
      </w:r>
    </w:p>
    <w:p w14:paraId="4401EE91" w14:textId="77777777" w:rsidR="000035EE" w:rsidRPr="000035EE" w:rsidRDefault="000035EE" w:rsidP="000035EE">
      <w:pPr>
        <w:pStyle w:val="af2"/>
        <w:keepNext/>
        <w:keepLines/>
        <w:shd w:val="clear" w:color="auto" w:fill="FFFFFF"/>
        <w:jc w:val="center"/>
        <w:rPr>
          <w:sz w:val="28"/>
          <w:szCs w:val="28"/>
        </w:rPr>
      </w:pPr>
      <w:r w:rsidRPr="000035EE">
        <w:rPr>
          <w:sz w:val="28"/>
          <w:szCs w:val="28"/>
        </w:rPr>
        <w:t>КРАСНОЯРСКОГО КРАЯ</w:t>
      </w:r>
    </w:p>
    <w:p w14:paraId="192A11A3" w14:textId="77777777" w:rsidR="000035EE" w:rsidRPr="000035EE" w:rsidRDefault="000035EE" w:rsidP="000035EE">
      <w:pPr>
        <w:pStyle w:val="af2"/>
        <w:keepNext/>
        <w:keepLines/>
        <w:shd w:val="clear" w:color="auto" w:fill="FFFFFF"/>
        <w:jc w:val="center"/>
        <w:rPr>
          <w:sz w:val="48"/>
          <w:szCs w:val="48"/>
        </w:rPr>
      </w:pPr>
      <w:r w:rsidRPr="000035EE">
        <w:rPr>
          <w:sz w:val="48"/>
          <w:szCs w:val="48"/>
        </w:rPr>
        <w:t xml:space="preserve">П О С Т А Н О В Л Е Н И Е </w:t>
      </w:r>
    </w:p>
    <w:p w14:paraId="7DF34F56" w14:textId="1156F399" w:rsidR="000035EE" w:rsidRPr="000035EE" w:rsidRDefault="000035EE" w:rsidP="000035EE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ab/>
      </w:r>
      <w:r w:rsidRPr="000035EE">
        <w:rPr>
          <w:rFonts w:ascii="Times New Roman" w:hAnsi="Times New Roman" w:cs="Times New Roman"/>
          <w:sz w:val="28"/>
          <w:szCs w:val="28"/>
        </w:rPr>
        <w:tab/>
      </w:r>
      <w:r w:rsidRPr="000035EE">
        <w:rPr>
          <w:rFonts w:ascii="Times New Roman" w:hAnsi="Times New Roman" w:cs="Times New Roman"/>
          <w:sz w:val="28"/>
          <w:szCs w:val="28"/>
        </w:rPr>
        <w:tab/>
      </w:r>
      <w:r w:rsidRPr="000035EE">
        <w:rPr>
          <w:rFonts w:ascii="Times New Roman" w:hAnsi="Times New Roman" w:cs="Times New Roman"/>
          <w:sz w:val="28"/>
          <w:szCs w:val="28"/>
        </w:rPr>
        <w:tab/>
      </w:r>
      <w:r w:rsidRPr="000035EE">
        <w:rPr>
          <w:rFonts w:ascii="Times New Roman" w:hAnsi="Times New Roman" w:cs="Times New Roman"/>
          <w:sz w:val="28"/>
          <w:szCs w:val="28"/>
        </w:rPr>
        <w:tab/>
      </w:r>
      <w:r w:rsidRPr="000035EE">
        <w:rPr>
          <w:rFonts w:ascii="Times New Roman" w:hAnsi="Times New Roman" w:cs="Times New Roman"/>
          <w:sz w:val="28"/>
          <w:szCs w:val="28"/>
        </w:rPr>
        <w:tab/>
      </w:r>
      <w:r w:rsidRPr="000035EE">
        <w:rPr>
          <w:rFonts w:ascii="Times New Roman" w:hAnsi="Times New Roman" w:cs="Times New Roman"/>
          <w:sz w:val="28"/>
          <w:szCs w:val="28"/>
        </w:rPr>
        <w:tab/>
      </w:r>
      <w:r w:rsidRPr="000035EE">
        <w:rPr>
          <w:rFonts w:ascii="Times New Roman" w:hAnsi="Times New Roman" w:cs="Times New Roman"/>
          <w:sz w:val="28"/>
          <w:szCs w:val="28"/>
        </w:rPr>
        <w:tab/>
      </w:r>
      <w:r w:rsidRPr="000035EE">
        <w:rPr>
          <w:rFonts w:ascii="Times New Roman" w:hAnsi="Times New Roman" w:cs="Times New Roman"/>
          <w:sz w:val="28"/>
          <w:szCs w:val="28"/>
        </w:rPr>
        <w:tab/>
      </w:r>
      <w:r w:rsidRPr="000035E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A378E20" w14:textId="16C71AED" w:rsidR="000035EE" w:rsidRDefault="00C302C6" w:rsidP="00C302C6">
      <w:pPr>
        <w:keepNext/>
        <w:keepLines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21.07.2022                                                                                            № АГ-1461-п</w:t>
      </w:r>
    </w:p>
    <w:p w14:paraId="6F60B46F" w14:textId="77777777" w:rsidR="00C302C6" w:rsidRPr="00C302C6" w:rsidRDefault="00C302C6" w:rsidP="00C302C6">
      <w:pPr>
        <w:keepNext/>
        <w:keepLines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545371" w14:textId="77777777" w:rsidR="00030847" w:rsidRPr="00030847" w:rsidRDefault="00030847" w:rsidP="00C227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84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030847">
        <w:rPr>
          <w:rFonts w:ascii="Times New Roman" w:hAnsi="Times New Roman" w:cs="Times New Roman"/>
          <w:sz w:val="28"/>
          <w:szCs w:val="28"/>
        </w:rPr>
        <w:t xml:space="preserve">использования населением объектов спорта, находящихся в </w:t>
      </w:r>
      <w:r w:rsidR="00C227CA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03084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B7B2F">
        <w:rPr>
          <w:rFonts w:ascii="Times New Roman" w:hAnsi="Times New Roman" w:cs="Times New Roman"/>
          <w:sz w:val="28"/>
          <w:szCs w:val="28"/>
          <w:lang w:val="ru-RU"/>
        </w:rPr>
        <w:t>города Минусинска</w:t>
      </w:r>
      <w:r w:rsidRPr="00030847">
        <w:rPr>
          <w:rFonts w:ascii="Times New Roman" w:hAnsi="Times New Roman" w:cs="Times New Roman"/>
          <w:sz w:val="28"/>
          <w:szCs w:val="28"/>
        </w:rPr>
        <w:t xml:space="preserve">, в том числе спортивной инфраструктуры </w:t>
      </w:r>
      <w:r w:rsidR="00FB7B2F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03084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во внеучебное время</w:t>
      </w:r>
    </w:p>
    <w:p w14:paraId="7E11EC97" w14:textId="77777777" w:rsidR="000035EE" w:rsidRPr="00030847" w:rsidRDefault="000035EE" w:rsidP="00B53D08">
      <w:pPr>
        <w:pStyle w:val="af2"/>
        <w:keepNext/>
        <w:keepLines/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ru"/>
        </w:rPr>
      </w:pPr>
    </w:p>
    <w:p w14:paraId="10AE5532" w14:textId="77777777" w:rsidR="00030847" w:rsidRPr="00030847" w:rsidRDefault="000035EE" w:rsidP="00B5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</w:t>
      </w:r>
      <w:r w:rsidRPr="00030847">
        <w:rPr>
          <w:rFonts w:ascii="Times New Roman" w:hAnsi="Times New Roman" w:cs="Times New Roman"/>
          <w:sz w:val="28"/>
          <w:szCs w:val="28"/>
        </w:rPr>
        <w:t xml:space="preserve">, </w:t>
      </w:r>
      <w:r w:rsidR="0003084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847" w:rsidRPr="0003084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04.12.2007 № 329-ФЗ </w:t>
      </w:r>
      <w:r w:rsidR="00030847" w:rsidRPr="00030847">
        <w:rPr>
          <w:rFonts w:ascii="Times New Roman" w:hAnsi="Times New Roman" w:cs="Times New Roman"/>
          <w:sz w:val="28"/>
          <w:szCs w:val="28"/>
        </w:rPr>
        <w:br/>
        <w:t>«О физической культуре и спорте в Российской Федерации», Федеральным законом от 29.12.2012 № 273-ФЗ «Об образовании в Российской Федерации»,</w:t>
      </w:r>
      <w:r w:rsidR="00030847" w:rsidRPr="00030847">
        <w:rPr>
          <w:rFonts w:ascii="Times New Roman" w:hAnsi="Times New Roman" w:cs="Times New Roman"/>
          <w:sz w:val="28"/>
          <w:szCs w:val="28"/>
        </w:rPr>
        <w:br/>
        <w:t xml:space="preserve">в целях реализации абзаца шестого подпункта «а»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22.11.2019 № Пр-2397 </w:t>
      </w:r>
      <w:r w:rsidR="00030847" w:rsidRPr="0003084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0B0707DB" w14:textId="77777777" w:rsidR="00B53D08" w:rsidRDefault="00B53D08" w:rsidP="00B53D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030847" w:rsidRPr="00F84D43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населением объектов спорта, находящихся в </w:t>
      </w:r>
      <w:r w:rsidR="00F84D43" w:rsidRPr="00F84D43">
        <w:rPr>
          <w:rFonts w:ascii="Times New Roman" w:hAnsi="Times New Roman" w:cs="Times New Roman"/>
          <w:sz w:val="28"/>
          <w:szCs w:val="28"/>
          <w:lang w:val="ru-RU"/>
        </w:rPr>
        <w:t>муниципальной собственности</w:t>
      </w:r>
      <w:r w:rsidR="00030847" w:rsidRPr="00F84D43">
        <w:rPr>
          <w:rFonts w:ascii="Times New Roman" w:hAnsi="Times New Roman" w:cs="Times New Roman"/>
          <w:sz w:val="28"/>
          <w:szCs w:val="28"/>
        </w:rPr>
        <w:t xml:space="preserve">, в том числе спортивной инфраструктуры </w:t>
      </w:r>
      <w:r w:rsidR="00C227C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="00030847" w:rsidRPr="00F84D43">
        <w:rPr>
          <w:rFonts w:ascii="Times New Roman" w:hAnsi="Times New Roman" w:cs="Times New Roman"/>
          <w:sz w:val="28"/>
          <w:szCs w:val="28"/>
        </w:rPr>
        <w:t>образовательных организаций во внеучебное время согласно приложению.</w:t>
      </w:r>
    </w:p>
    <w:p w14:paraId="27C501E0" w14:textId="77777777" w:rsidR="00B53D08" w:rsidRDefault="00B53D08" w:rsidP="00B53D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035EE" w:rsidRPr="00B53D08">
        <w:rPr>
          <w:rFonts w:ascii="Times New Roman" w:hAnsi="Times New Roman" w:cs="Times New Roman"/>
          <w:sz w:val="28"/>
          <w:szCs w:val="28"/>
        </w:rPr>
        <w:t>Опубликовать</w:t>
      </w:r>
      <w:r w:rsidR="000035EE" w:rsidRPr="00B53D08">
        <w:rPr>
          <w:rFonts w:ascii="Times New Roman" w:hAnsi="Times New Roman" w:cs="Times New Roman"/>
          <w:sz w:val="28"/>
        </w:rPr>
        <w:t xml:space="preserve">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BE5B362" w14:textId="77777777" w:rsidR="000035EE" w:rsidRPr="003A4282" w:rsidRDefault="00B53D08" w:rsidP="00B53D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 </w:t>
      </w:r>
      <w:r w:rsidR="003A4282" w:rsidRPr="003A42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Постановление </w:t>
      </w:r>
      <w:proofErr w:type="gramStart"/>
      <w:r w:rsidR="003A4282" w:rsidRPr="003A4282">
        <w:rPr>
          <w:rFonts w:ascii="Times New Roman" w:hAnsi="Times New Roman" w:cs="Times New Roman"/>
          <w:bCs/>
          <w:sz w:val="28"/>
          <w:szCs w:val="28"/>
          <w:lang w:val="ru-RU"/>
        </w:rPr>
        <w:t>вступает  в</w:t>
      </w:r>
      <w:proofErr w:type="gramEnd"/>
      <w:r w:rsidR="003A4282" w:rsidRPr="003A42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силу со дня следующего за днем опубликования.</w:t>
      </w:r>
      <w:r w:rsidR="003A4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1F9B9B" w14:textId="77777777" w:rsidR="000035EE" w:rsidRPr="000035EE" w:rsidRDefault="000035EE" w:rsidP="00B53D08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15D74" w14:textId="77777777" w:rsidR="000035EE" w:rsidRDefault="000035EE" w:rsidP="00B53D08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8B044E" w14:textId="77777777" w:rsidR="00B53D08" w:rsidRPr="00B53D08" w:rsidRDefault="00B53D08" w:rsidP="00B53D08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310406" w14:textId="1BD916CC" w:rsidR="000035EE" w:rsidRPr="000035EE" w:rsidRDefault="000035EE" w:rsidP="00C302C6">
      <w:pPr>
        <w:pStyle w:val="af2"/>
        <w:keepNext/>
        <w:keepLines/>
        <w:shd w:val="clear" w:color="auto" w:fill="FFFFFF"/>
        <w:tabs>
          <w:tab w:val="left" w:pos="4512"/>
          <w:tab w:val="left" w:pos="7230"/>
        </w:tabs>
        <w:jc w:val="both"/>
        <w:rPr>
          <w:sz w:val="28"/>
          <w:szCs w:val="28"/>
        </w:rPr>
      </w:pPr>
      <w:r w:rsidRPr="000035EE">
        <w:rPr>
          <w:sz w:val="28"/>
          <w:szCs w:val="28"/>
        </w:rPr>
        <w:t>Глава города</w:t>
      </w:r>
      <w:r w:rsidRPr="000035EE">
        <w:rPr>
          <w:sz w:val="28"/>
          <w:szCs w:val="28"/>
        </w:rPr>
        <w:tab/>
      </w:r>
      <w:r w:rsidR="00C302C6">
        <w:rPr>
          <w:sz w:val="28"/>
          <w:szCs w:val="28"/>
        </w:rPr>
        <w:t xml:space="preserve">подпись                            </w:t>
      </w:r>
      <w:r w:rsidRPr="000035EE">
        <w:rPr>
          <w:sz w:val="28"/>
          <w:szCs w:val="28"/>
        </w:rPr>
        <w:t xml:space="preserve"> А.О. Первухин</w:t>
      </w:r>
    </w:p>
    <w:p w14:paraId="4D740BEE" w14:textId="77777777" w:rsidR="000035EE" w:rsidRDefault="000035EE" w:rsidP="000035EE">
      <w:pPr>
        <w:pStyle w:val="af2"/>
        <w:keepNext/>
        <w:keepLines/>
        <w:shd w:val="clear" w:color="auto" w:fill="FFFFFF"/>
        <w:tabs>
          <w:tab w:val="left" w:pos="56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FA9AAD" w14:textId="77777777" w:rsidR="00EE79BA" w:rsidRPr="00EE79BA" w:rsidRDefault="00EE79BA" w:rsidP="00EE79BA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79B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14:paraId="640CCA4B" w14:textId="77777777" w:rsidR="000035EE" w:rsidRDefault="000035EE" w:rsidP="000035EE">
      <w:pPr>
        <w:pStyle w:val="af2"/>
        <w:keepNext/>
        <w:keepLines/>
        <w:shd w:val="clear" w:color="auto" w:fill="FFFFFF"/>
        <w:tabs>
          <w:tab w:val="left" w:pos="56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14:paraId="59B98B5E" w14:textId="2D31B292" w:rsidR="000035EE" w:rsidRDefault="000035EE" w:rsidP="000035EE">
      <w:pPr>
        <w:pStyle w:val="af2"/>
        <w:keepNext/>
        <w:keepLines/>
        <w:shd w:val="clear" w:color="auto" w:fill="FFFFFF"/>
        <w:tabs>
          <w:tab w:val="left" w:pos="56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C302C6">
        <w:rPr>
          <w:sz w:val="28"/>
          <w:szCs w:val="28"/>
        </w:rPr>
        <w:t xml:space="preserve">21.07.2022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="00C302C6">
        <w:rPr>
          <w:sz w:val="28"/>
          <w:szCs w:val="28"/>
        </w:rPr>
        <w:t>АГ-1461-п</w:t>
      </w:r>
    </w:p>
    <w:p w14:paraId="3E24731C" w14:textId="77777777" w:rsidR="00867556" w:rsidRDefault="00867556" w:rsidP="00130A6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60CA79" w14:textId="77777777" w:rsidR="00EE79BA" w:rsidRPr="007C3FA8" w:rsidRDefault="007C3FA8" w:rsidP="00D9634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Порядок</w:t>
      </w:r>
    </w:p>
    <w:p w14:paraId="77443A80" w14:textId="77777777" w:rsidR="000035EE" w:rsidRPr="00B53D08" w:rsidRDefault="00EE79BA" w:rsidP="00D9634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использования населением объектов спорта, находящихся </w:t>
      </w:r>
      <w:r w:rsidR="00160B5B" w:rsidRPr="00B53D0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br/>
      </w:r>
      <w:r w:rsidRPr="00B53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0035EE" w:rsidRPr="00B53D0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муниципальной</w:t>
      </w:r>
      <w:r w:rsidRPr="00B53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собственности </w:t>
      </w:r>
      <w:r w:rsidR="000035EE" w:rsidRPr="00B53D0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города Минусинска</w:t>
      </w:r>
      <w:r w:rsidRPr="00B53D0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, </w:t>
      </w:r>
      <w:r w:rsidRPr="00B53D0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br/>
        <w:t xml:space="preserve">в том числе </w:t>
      </w:r>
      <w:r w:rsidRPr="00B53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спортивной инфраструктуры </w:t>
      </w:r>
      <w:r w:rsidR="00C227CA" w:rsidRPr="00C227C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</w:t>
      </w:r>
    </w:p>
    <w:p w14:paraId="0F8549B2" w14:textId="77777777" w:rsidR="00EE79BA" w:rsidRPr="00D9634C" w:rsidRDefault="00EE79BA" w:rsidP="00D9634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образовательных организаций во внеучебное время</w:t>
      </w:r>
    </w:p>
    <w:p w14:paraId="0768FB9F" w14:textId="77777777" w:rsidR="00EE79BA" w:rsidRPr="00D9634C" w:rsidRDefault="00EE79BA" w:rsidP="00D963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89C0F3" w14:textId="77777777" w:rsidR="003C1D8A" w:rsidRPr="00B53D08" w:rsidRDefault="003C1D8A" w:rsidP="00354C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B53D0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54C35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населением объектов спорта, находящихся </w:t>
      </w:r>
      <w:r w:rsidR="00354C35" w:rsidRPr="00B53D08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</w:t>
      </w:r>
      <w:r w:rsidR="001030E6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354C35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собственности </w:t>
      </w:r>
      <w:r w:rsidR="001030E6" w:rsidRPr="00B53D08">
        <w:rPr>
          <w:rFonts w:ascii="Times New Roman" w:hAnsi="Times New Roman" w:cs="Times New Roman"/>
          <w:sz w:val="28"/>
          <w:szCs w:val="28"/>
          <w:lang w:val="ru-RU"/>
        </w:rPr>
        <w:t>города Минусинска</w:t>
      </w:r>
      <w:r w:rsidR="00354C35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спортивной инфраструктуры </w:t>
      </w:r>
      <w:r w:rsidR="00C227C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="00354C35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организаций во внеучебное время (далее – Порядок) </w:t>
      </w:r>
      <w:r w:rsidRPr="00B53D08">
        <w:rPr>
          <w:rFonts w:ascii="Times New Roman" w:hAnsi="Times New Roman" w:cs="Times New Roman"/>
          <w:sz w:val="28"/>
          <w:szCs w:val="28"/>
        </w:rPr>
        <w:t xml:space="preserve">определяет правила использования населением объектов спорта, находящихся в </w:t>
      </w:r>
      <w:r w:rsidR="001030E6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B53D08">
        <w:rPr>
          <w:rFonts w:ascii="Times New Roman" w:hAnsi="Times New Roman" w:cs="Times New Roman"/>
          <w:sz w:val="28"/>
          <w:szCs w:val="28"/>
        </w:rPr>
        <w:t>с</w:t>
      </w:r>
      <w:r w:rsidR="002B10D0" w:rsidRPr="00B53D08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="001030E6" w:rsidRPr="00B53D08">
        <w:rPr>
          <w:rFonts w:ascii="Times New Roman" w:hAnsi="Times New Roman" w:cs="Times New Roman"/>
          <w:sz w:val="28"/>
          <w:szCs w:val="28"/>
          <w:lang w:val="ru-RU"/>
        </w:rPr>
        <w:t>города Минусинска</w:t>
      </w:r>
      <w:r w:rsidRPr="00B53D08">
        <w:rPr>
          <w:rFonts w:ascii="Times New Roman" w:hAnsi="Times New Roman" w:cs="Times New Roman"/>
          <w:sz w:val="28"/>
          <w:szCs w:val="28"/>
        </w:rPr>
        <w:t xml:space="preserve"> </w:t>
      </w:r>
      <w:r w:rsidR="00914967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и закрепленных на праве оперативного управления за </w:t>
      </w:r>
      <w:r w:rsidR="001030E6" w:rsidRPr="00B53D08">
        <w:rPr>
          <w:rFonts w:ascii="Times New Roman" w:hAnsi="Times New Roman" w:cs="Times New Roman"/>
          <w:sz w:val="28"/>
          <w:szCs w:val="28"/>
          <w:lang w:val="ru-RU"/>
        </w:rPr>
        <w:t>муниципальными</w:t>
      </w:r>
      <w:r w:rsidR="00914967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учреждениями, в отношении которых </w:t>
      </w:r>
      <w:r w:rsidR="001030E6" w:rsidRPr="00B53D08">
        <w:rPr>
          <w:rFonts w:ascii="Times New Roman" w:hAnsi="Times New Roman" w:cs="Times New Roman"/>
          <w:sz w:val="28"/>
          <w:szCs w:val="28"/>
          <w:lang w:val="ru-RU"/>
        </w:rPr>
        <w:t>отдел спорта и молодежной политики администрации города Минусинска</w:t>
      </w:r>
      <w:r w:rsidR="00B53D08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Отдел спорта)</w:t>
      </w:r>
      <w:r w:rsidR="00914967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функции и полномочия учредителя, </w:t>
      </w:r>
      <w:r w:rsidRPr="00B53D08">
        <w:rPr>
          <w:rFonts w:ascii="Times New Roman" w:hAnsi="Times New Roman" w:cs="Times New Roman"/>
          <w:sz w:val="28"/>
          <w:szCs w:val="28"/>
        </w:rPr>
        <w:t>в том числе спортивной инфраструктуры образовательных о</w:t>
      </w:r>
      <w:r w:rsidR="00354C35" w:rsidRPr="00B53D08">
        <w:rPr>
          <w:rFonts w:ascii="Times New Roman" w:hAnsi="Times New Roman" w:cs="Times New Roman"/>
          <w:sz w:val="28"/>
          <w:szCs w:val="28"/>
        </w:rPr>
        <w:t>рганизаций, в отношении которых</w:t>
      </w:r>
      <w:r w:rsidRPr="00B53D08">
        <w:rPr>
          <w:rFonts w:ascii="Times New Roman" w:hAnsi="Times New Roman" w:cs="Times New Roman"/>
          <w:sz w:val="28"/>
          <w:szCs w:val="28"/>
        </w:rPr>
        <w:t xml:space="preserve"> </w:t>
      </w:r>
      <w:r w:rsidR="001030E6" w:rsidRPr="00B53D08"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образования администрации города Минусинска</w:t>
      </w:r>
      <w:r w:rsidR="00B53D08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(Управление образования)</w:t>
      </w:r>
      <w:r w:rsidRPr="00B53D08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</w:t>
      </w:r>
      <w:r w:rsidR="00B1660F" w:rsidRPr="00B53D08">
        <w:rPr>
          <w:rFonts w:ascii="Times New Roman" w:hAnsi="Times New Roman" w:cs="Times New Roman"/>
          <w:sz w:val="28"/>
          <w:szCs w:val="28"/>
        </w:rPr>
        <w:t xml:space="preserve">теля, во </w:t>
      </w:r>
      <w:proofErr w:type="spellStart"/>
      <w:r w:rsidR="00B1660F" w:rsidRPr="00B53D08">
        <w:rPr>
          <w:rFonts w:ascii="Times New Roman" w:hAnsi="Times New Roman" w:cs="Times New Roman"/>
          <w:sz w:val="28"/>
          <w:szCs w:val="28"/>
        </w:rPr>
        <w:t>внеу</w:t>
      </w:r>
      <w:r w:rsidR="00354C35" w:rsidRPr="00B53D08">
        <w:rPr>
          <w:rFonts w:ascii="Times New Roman" w:hAnsi="Times New Roman" w:cs="Times New Roman"/>
          <w:sz w:val="28"/>
          <w:szCs w:val="28"/>
          <w:lang w:val="ru-RU"/>
        </w:rPr>
        <w:t>чебное</w:t>
      </w:r>
      <w:proofErr w:type="spellEnd"/>
      <w:r w:rsidR="00B1660F" w:rsidRPr="00B53D08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49422F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061D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в целях, указанных в пункте </w:t>
      </w:r>
      <w:r w:rsidR="00E774FB" w:rsidRPr="00B53D0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5061D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Порядка.</w:t>
      </w:r>
    </w:p>
    <w:p w14:paraId="7CBC2156" w14:textId="77777777" w:rsidR="00E7565D" w:rsidRPr="00B53D08" w:rsidRDefault="003C1D8A" w:rsidP="00E7565D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05061D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Под объектами спорта понимаются объекты недвижимого имущества или </w:t>
      </w:r>
      <w:r w:rsidR="0096663B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единые </w:t>
      </w:r>
      <w:r w:rsidR="0005061D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недвижим</w:t>
      </w:r>
      <w:r w:rsidR="00923737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ые</w:t>
      </w:r>
      <w:r w:rsidR="0005061D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23737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комплексы</w:t>
      </w:r>
      <w:r w:rsidR="0005061D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предназначенные для проведения физкультурных мероприятий и</w:t>
      </w:r>
      <w:r w:rsidR="00C92188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(или) спортивных мероприятий, </w:t>
      </w:r>
      <w:r w:rsidR="00923737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05061D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B7657D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том числе спортивные сооружения, </w:t>
      </w:r>
      <w:r w:rsidR="00B7657D" w:rsidRPr="00B53D0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являющиеся объект</w:t>
      </w:r>
      <w:r w:rsidR="005E5DB7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ами</w:t>
      </w:r>
      <w:r w:rsidR="00B7657D" w:rsidRPr="00B53D0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BD7725" w:rsidRPr="00B53D0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движи</w:t>
      </w:r>
      <w:r w:rsidR="00C92188" w:rsidRPr="00B53D0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мого </w:t>
      </w:r>
      <w:r w:rsidR="00923737" w:rsidRPr="00B53D0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br/>
      </w:r>
      <w:r w:rsidR="00BD7725" w:rsidRPr="00B53D0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и </w:t>
      </w:r>
      <w:r w:rsidR="00B7657D" w:rsidRPr="00B53D0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недвижимого имущества.</w:t>
      </w:r>
    </w:p>
    <w:p w14:paraId="5857D222" w14:textId="77777777" w:rsidR="00E7565D" w:rsidRPr="00B53D08" w:rsidRDefault="00B7657D" w:rsidP="00BD7725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B53D0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Под </w:t>
      </w:r>
      <w:r w:rsidR="00E7565D" w:rsidRPr="00B53D0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спортивной инфраструктур</w:t>
      </w:r>
      <w:r w:rsidR="00E7565D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Pr="00B53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65D" w:rsidRPr="00B53D0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понимаются </w:t>
      </w:r>
      <w:r w:rsidR="00E7565D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объекты недвижимого имущества или </w:t>
      </w:r>
      <w:r w:rsidR="00923737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единые недвижимые комплексы</w:t>
      </w:r>
      <w:r w:rsidR="00E7565D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E7565D" w:rsidRPr="00B53D0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приспособленные для занятий</w:t>
      </w:r>
      <w:r w:rsidR="00BD7725" w:rsidRPr="00B53D0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физической культурой и спортом, </w:t>
      </w:r>
      <w:r w:rsidR="00BD7725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том числе спортивные сооружения, </w:t>
      </w:r>
      <w:r w:rsidR="00BD7725" w:rsidRPr="00B53D0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являющиеся объект</w:t>
      </w:r>
      <w:r w:rsidR="005E5DB7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ами</w:t>
      </w:r>
      <w:r w:rsidR="00BD7725" w:rsidRPr="00B53D0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движимого и недвижимого имущества.</w:t>
      </w:r>
    </w:p>
    <w:p w14:paraId="3C253FCA" w14:textId="77777777" w:rsidR="00B1660F" w:rsidRPr="00B53D08" w:rsidRDefault="003C1D8A" w:rsidP="00E7565D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1660F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Действие Порядка распространяется </w:t>
      </w:r>
      <w:r w:rsidR="005A5A9B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на объекты спорта, находящиеся в </w:t>
      </w:r>
      <w:r w:rsidR="001030E6" w:rsidRPr="00B53D08">
        <w:rPr>
          <w:rFonts w:ascii="Times New Roman" w:hAnsi="Times New Roman" w:cs="Times New Roman"/>
          <w:sz w:val="28"/>
          <w:szCs w:val="28"/>
          <w:lang w:val="ru-RU"/>
        </w:rPr>
        <w:t>муниципальной собственности</w:t>
      </w:r>
      <w:r w:rsidR="005A5A9B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спортивную инфраструктуру </w:t>
      </w:r>
      <w:r w:rsidR="00C227CA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="00C227CA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A9B" w:rsidRPr="00B53D08">
        <w:rPr>
          <w:rFonts w:ascii="Times New Roman" w:hAnsi="Times New Roman" w:cs="Times New Roman"/>
          <w:sz w:val="28"/>
          <w:szCs w:val="28"/>
          <w:lang w:val="ru-RU"/>
        </w:rPr>
        <w:t>образовательных организаций</w:t>
      </w:r>
      <w:r w:rsidR="00B1660F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65D" w:rsidRPr="00B53D08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="00122C96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65D" w:rsidRPr="00B53D0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22C96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957" w:rsidRPr="00B53D08">
        <w:rPr>
          <w:rFonts w:ascii="Times New Roman" w:hAnsi="Times New Roman" w:cs="Times New Roman"/>
          <w:sz w:val="28"/>
          <w:szCs w:val="28"/>
          <w:lang w:val="ru-RU"/>
        </w:rPr>
        <w:t>объекты спорта</w:t>
      </w:r>
      <w:r w:rsidR="00E7565D" w:rsidRPr="00B53D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A5A9B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1660F" w:rsidRPr="00B53D08">
        <w:rPr>
          <w:rFonts w:ascii="Times New Roman" w:hAnsi="Times New Roman" w:cs="Times New Roman"/>
          <w:sz w:val="28"/>
          <w:szCs w:val="28"/>
          <w:lang w:val="ru-RU"/>
        </w:rPr>
        <w:t>имеющи</w:t>
      </w:r>
      <w:r w:rsidR="005A5A9B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е возможность предоставлять </w:t>
      </w:r>
      <w:r w:rsidR="00B1660F" w:rsidRPr="00B53D08">
        <w:rPr>
          <w:rFonts w:ascii="Times New Roman" w:hAnsi="Times New Roman" w:cs="Times New Roman"/>
          <w:sz w:val="28"/>
          <w:szCs w:val="28"/>
          <w:lang w:val="ru-RU"/>
        </w:rPr>
        <w:t>населен</w:t>
      </w:r>
      <w:r w:rsidR="00B32915" w:rsidRPr="00B53D08">
        <w:rPr>
          <w:rFonts w:ascii="Times New Roman" w:hAnsi="Times New Roman" w:cs="Times New Roman"/>
          <w:sz w:val="28"/>
          <w:szCs w:val="28"/>
          <w:lang w:val="ru-RU"/>
        </w:rPr>
        <w:t>ию спортивную инфраструктуру</w:t>
      </w:r>
      <w:r w:rsidR="001030E6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4FB" w:rsidRPr="00B53D08">
        <w:rPr>
          <w:rFonts w:ascii="Times New Roman" w:hAnsi="Times New Roman" w:cs="Times New Roman"/>
          <w:sz w:val="28"/>
          <w:szCs w:val="28"/>
          <w:lang w:val="ru-RU"/>
        </w:rPr>
        <w:t>во внеучебное время</w:t>
      </w:r>
      <w:r w:rsidR="005A5A9B" w:rsidRPr="00B53D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2915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C0CEF43" w14:textId="77777777" w:rsidR="00EE79BA" w:rsidRPr="00B53D08" w:rsidRDefault="00B1660F" w:rsidP="003C1D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603F5A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Основными</w:t>
      </w:r>
      <w:r w:rsidR="00EE79BA" w:rsidRPr="00B53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060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целями </w:t>
      </w:r>
      <w:r w:rsidR="00C61BB9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использования населением объектов спорта</w:t>
      </w:r>
      <w:r w:rsidR="00EE79BA" w:rsidRPr="00B53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1743D71A" w14:textId="77777777" w:rsidR="00EE79BA" w:rsidRPr="00B53D08" w:rsidRDefault="00EE79BA" w:rsidP="003C1D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</w:rPr>
        <w:t>привлечение населения к систематическим занятиям физической культурой и спортом, формирование здорового образа жизни, воспитание физических, морально-этических и волевых качеств;</w:t>
      </w:r>
    </w:p>
    <w:p w14:paraId="209FBA5E" w14:textId="77777777" w:rsidR="00EE79BA" w:rsidRPr="00B53D08" w:rsidRDefault="00EE79BA" w:rsidP="003C1D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</w:rPr>
        <w:t>повышение роли физической культуры в оздоровлении, предупреждение заболеваемости и сохранение здоровья;</w:t>
      </w:r>
    </w:p>
    <w:p w14:paraId="2ABD6B49" w14:textId="77777777" w:rsidR="00EE79BA" w:rsidRPr="00B53D08" w:rsidRDefault="00EE79BA" w:rsidP="003C1D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повышение уровня физической подготовленности и улучшение спортивных результатов;</w:t>
      </w:r>
    </w:p>
    <w:p w14:paraId="3FC99FC5" w14:textId="77777777" w:rsidR="007D2060" w:rsidRPr="00B53D08" w:rsidRDefault="00EE79BA" w:rsidP="003C1D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 проведение </w:t>
      </w:r>
      <w:r w:rsidR="00867556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физкультурных и (или) </w:t>
      </w:r>
      <w:r w:rsidRPr="00B53D08">
        <w:rPr>
          <w:rFonts w:ascii="Times New Roman" w:hAnsi="Times New Roman" w:cs="Times New Roman"/>
          <w:color w:val="auto"/>
          <w:sz w:val="28"/>
          <w:szCs w:val="28"/>
        </w:rPr>
        <w:t xml:space="preserve">спортивных мероприятий; </w:t>
      </w:r>
    </w:p>
    <w:p w14:paraId="350310A6" w14:textId="77777777" w:rsidR="007D2060" w:rsidRPr="00B53D08" w:rsidRDefault="00EE79BA" w:rsidP="003C1D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профилактика вредных привычек и правонарушений; </w:t>
      </w:r>
    </w:p>
    <w:p w14:paraId="51A2801A" w14:textId="77777777" w:rsidR="00EE79BA" w:rsidRPr="00B53D08" w:rsidRDefault="00EE79BA" w:rsidP="003C1D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</w:rPr>
        <w:t>осуществление мероприятий по популяризации и развитию физической культуры и спорта;</w:t>
      </w:r>
    </w:p>
    <w:p w14:paraId="62195071" w14:textId="77777777" w:rsidR="00745C25" w:rsidRPr="00B53D08" w:rsidRDefault="00EE79BA" w:rsidP="00745C2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самостоятельных и организованных занятий </w:t>
      </w:r>
      <w:r w:rsidR="00C61BB9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населения</w:t>
      </w:r>
      <w:r w:rsidRPr="00B53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культурой и спортом.</w:t>
      </w:r>
    </w:p>
    <w:p w14:paraId="002FE794" w14:textId="77777777" w:rsidR="00745C25" w:rsidRPr="00B53D08" w:rsidRDefault="00B1660F" w:rsidP="009E4A5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745C25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Объекты спорта</w:t>
      </w:r>
      <w:r w:rsidR="0049422F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61BB9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используются</w:t>
      </w:r>
      <w:r w:rsidR="00745C25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гражданам</w:t>
      </w:r>
      <w:r w:rsidR="00C61BB9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745C25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индивидуальным</w:t>
      </w:r>
      <w:r w:rsidR="00C61BB9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745C25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предпринимателям</w:t>
      </w:r>
      <w:r w:rsidR="00C61BB9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745C25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юридическим</w:t>
      </w:r>
      <w:r w:rsidR="00C61BB9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745C25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лицам (далее – население) на условиях, утвержденных локальными</w:t>
      </w:r>
      <w:r w:rsidR="00C61BB9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45C25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актами </w:t>
      </w:r>
      <w:r w:rsidR="001030E6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муниципальных</w:t>
      </w:r>
      <w:r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45C25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учреждений, </w:t>
      </w:r>
      <w:r w:rsidR="0049422F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="00745C25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оперативном управлении к</w:t>
      </w:r>
      <w:r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оторых находятся данные объекты сп</w:t>
      </w:r>
      <w:r w:rsidR="00923737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орта </w:t>
      </w:r>
      <w:r w:rsidR="009E4A59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="0049422F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(далее</w:t>
      </w:r>
      <w:r w:rsidR="009E4A59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</w:t>
      </w:r>
      <w:r w:rsidR="0049422F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Учреждения).</w:t>
      </w:r>
    </w:p>
    <w:p w14:paraId="48D3DB27" w14:textId="77777777" w:rsidR="000E1B40" w:rsidRPr="00B53D08" w:rsidRDefault="000E1B40" w:rsidP="000E1B4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3D08">
        <w:rPr>
          <w:rFonts w:ascii="Times New Roman" w:hAnsi="Times New Roman"/>
          <w:color w:val="auto"/>
          <w:sz w:val="28"/>
          <w:szCs w:val="28"/>
        </w:rPr>
        <w:t>6. Использование населением объектов спорта осуществляется следующими способами:</w:t>
      </w:r>
    </w:p>
    <w:p w14:paraId="028B3E77" w14:textId="77777777" w:rsidR="000E1B40" w:rsidRPr="00B53D08" w:rsidRDefault="000447F7" w:rsidP="000E1B4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3D08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="000E1B40" w:rsidRPr="00B53D08">
        <w:rPr>
          <w:rFonts w:ascii="Times New Roman" w:hAnsi="Times New Roman"/>
          <w:color w:val="auto"/>
          <w:sz w:val="28"/>
          <w:szCs w:val="28"/>
        </w:rPr>
        <w:t xml:space="preserve">) заключение в соответствии с действующим законодательством договоров (соглашений) с населением об оказании услуг по предоставлению в пользование объектов спорта в целях занятий физической культурой </w:t>
      </w:r>
      <w:r w:rsidR="000E1B40" w:rsidRPr="00B53D08">
        <w:rPr>
          <w:rFonts w:ascii="Times New Roman" w:hAnsi="Times New Roman"/>
          <w:color w:val="auto"/>
          <w:sz w:val="28"/>
          <w:szCs w:val="28"/>
        </w:rPr>
        <w:br/>
        <w:t>и спортом;</w:t>
      </w:r>
    </w:p>
    <w:p w14:paraId="32E80E2F" w14:textId="77777777" w:rsidR="000E1B40" w:rsidRPr="00D65B7B" w:rsidRDefault="000447F7" w:rsidP="000E1B40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53D08">
        <w:rPr>
          <w:rFonts w:ascii="Times New Roman" w:hAnsi="Times New Roman"/>
          <w:color w:val="auto"/>
          <w:sz w:val="28"/>
          <w:szCs w:val="28"/>
          <w:lang w:val="ru-RU"/>
        </w:rPr>
        <w:t>б</w:t>
      </w:r>
      <w:r w:rsidR="000E1B40" w:rsidRPr="00B53D08">
        <w:rPr>
          <w:rFonts w:ascii="Times New Roman" w:hAnsi="Times New Roman"/>
          <w:color w:val="auto"/>
          <w:sz w:val="28"/>
          <w:szCs w:val="28"/>
        </w:rPr>
        <w:t xml:space="preserve">) предоставление свободного доступа населению на объект спорта </w:t>
      </w:r>
      <w:r w:rsidR="00DB03C0" w:rsidRPr="00B53D08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="000E1B40" w:rsidRPr="00B53D08">
        <w:rPr>
          <w:rFonts w:ascii="Times New Roman" w:hAnsi="Times New Roman"/>
          <w:color w:val="auto"/>
          <w:sz w:val="28"/>
          <w:szCs w:val="28"/>
        </w:rPr>
        <w:t>для самостоятельного занятия физической культурой и спортом</w:t>
      </w:r>
      <w:r w:rsidR="00482B70" w:rsidRPr="00B53D08">
        <w:rPr>
          <w:rFonts w:ascii="Times New Roman" w:hAnsi="Times New Roman"/>
          <w:color w:val="auto"/>
          <w:sz w:val="28"/>
          <w:szCs w:val="28"/>
          <w:lang w:val="ru-RU"/>
        </w:rPr>
        <w:t xml:space="preserve"> (путем приобретения услуги в кассах</w:t>
      </w:r>
      <w:r w:rsidR="00923737" w:rsidRPr="00B53D08">
        <w:rPr>
          <w:rFonts w:ascii="Times New Roman" w:hAnsi="Times New Roman"/>
          <w:color w:val="auto"/>
          <w:sz w:val="28"/>
          <w:szCs w:val="28"/>
          <w:lang w:val="ru-RU"/>
        </w:rPr>
        <w:t xml:space="preserve"> Учреждения</w:t>
      </w:r>
      <w:r w:rsidR="00D54955" w:rsidRPr="00B53D08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r w:rsidR="00923737" w:rsidRPr="00B53D08">
        <w:rPr>
          <w:rFonts w:ascii="Times New Roman" w:hAnsi="Times New Roman"/>
          <w:color w:val="auto"/>
          <w:sz w:val="28"/>
          <w:szCs w:val="28"/>
          <w:lang w:val="ru-RU"/>
        </w:rPr>
        <w:t xml:space="preserve">у </w:t>
      </w:r>
      <w:r w:rsidR="00482B70" w:rsidRPr="00B53D08">
        <w:rPr>
          <w:rFonts w:ascii="Times New Roman" w:hAnsi="Times New Roman"/>
          <w:color w:val="auto"/>
          <w:sz w:val="28"/>
          <w:szCs w:val="28"/>
          <w:lang w:val="ru-RU"/>
        </w:rPr>
        <w:t xml:space="preserve">администраторов объекта </w:t>
      </w:r>
      <w:r w:rsidR="00923737" w:rsidRPr="00B53D08">
        <w:rPr>
          <w:rFonts w:ascii="Times New Roman" w:hAnsi="Times New Roman"/>
          <w:color w:val="auto"/>
          <w:sz w:val="28"/>
          <w:szCs w:val="28"/>
          <w:lang w:val="ru-RU"/>
        </w:rPr>
        <w:t xml:space="preserve">спорта </w:t>
      </w:r>
      <w:r w:rsidR="00482B70" w:rsidRPr="00B53D08">
        <w:rPr>
          <w:rFonts w:ascii="Times New Roman" w:hAnsi="Times New Roman"/>
          <w:color w:val="auto"/>
          <w:sz w:val="28"/>
          <w:szCs w:val="28"/>
          <w:lang w:val="ru-RU"/>
        </w:rPr>
        <w:t>на основании публичной оферты</w:t>
      </w:r>
      <w:r w:rsidR="00D54955" w:rsidRPr="00B53D08">
        <w:rPr>
          <w:rFonts w:ascii="Times New Roman" w:hAnsi="Times New Roman"/>
          <w:color w:val="auto"/>
          <w:sz w:val="28"/>
          <w:szCs w:val="28"/>
          <w:lang w:val="ru-RU"/>
        </w:rPr>
        <w:t>, официальной билетной системы Учреждения</w:t>
      </w:r>
      <w:r w:rsidR="00482B70" w:rsidRPr="00B53D08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0623AB" w:rsidRPr="00B53D08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0E1B40" w:rsidRPr="00B53D08">
        <w:rPr>
          <w:rFonts w:ascii="Times New Roman" w:hAnsi="Times New Roman"/>
          <w:color w:val="auto"/>
          <w:sz w:val="28"/>
          <w:szCs w:val="28"/>
        </w:rPr>
        <w:t xml:space="preserve"> реализации различных видов досуга с учетом особенностей оказываемых услуг</w:t>
      </w:r>
      <w:r w:rsidR="002B320E" w:rsidRPr="00B53D08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основании </w:t>
      </w:r>
      <w:r w:rsidR="002B320E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локальных актов </w:t>
      </w:r>
      <w:r w:rsidR="00595906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муниципальных бюджетных</w:t>
      </w:r>
      <w:r w:rsidR="002B320E" w:rsidRPr="00B53D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учреждений</w:t>
      </w:r>
      <w:r w:rsidR="00070B4E" w:rsidRPr="00B53D0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0B74E856" w14:textId="77777777" w:rsidR="000E1B40" w:rsidRPr="00B53D08" w:rsidRDefault="006C1A5F" w:rsidP="00070B4E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6.1. При </w:t>
      </w:r>
      <w:r w:rsidRPr="00B53D08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заключении договора (соглашения)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оказания услуг </w:t>
      </w:r>
      <w:r w:rsidR="00DB03C0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предоставлению в пользование </w:t>
      </w:r>
      <w:r w:rsidRPr="00B53D08">
        <w:rPr>
          <w:rFonts w:ascii="Times New Roman" w:hAnsi="Times New Roman" w:cs="Times New Roman"/>
          <w:color w:val="auto"/>
          <w:sz w:val="28"/>
          <w:szCs w:val="28"/>
        </w:rPr>
        <w:t xml:space="preserve">спортивной инфраструктуры </w:t>
      </w:r>
      <w:r w:rsidR="00E82DB0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муниципальных </w:t>
      </w:r>
      <w:r w:rsidRPr="00B53D08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организаций </w:t>
      </w:r>
      <w:r w:rsidR="000E1B40" w:rsidRPr="00B53D08">
        <w:rPr>
          <w:rFonts w:ascii="Times New Roman" w:hAnsi="Times New Roman" w:cs="Times New Roman"/>
          <w:color w:val="auto"/>
          <w:sz w:val="28"/>
          <w:szCs w:val="28"/>
        </w:rPr>
        <w:t xml:space="preserve">должна предшествовать проводимая учредителем </w:t>
      </w:r>
      <w:r w:rsidR="00E82DB0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муниципальной</w:t>
      </w:r>
      <w:r w:rsidR="000E1B40" w:rsidRPr="00B53D08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 в порядке, установленном Федеральным законом от 24.07.1998 № 124-ФЗ «Об основных гарантиях прав ребенка в Российской Федерации», оценка последствий заключения такого договора (соглашения) </w:t>
      </w:r>
      <w:r w:rsidR="00387AC9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0E1B40" w:rsidRPr="00B53D08">
        <w:rPr>
          <w:rFonts w:ascii="Times New Roman" w:hAnsi="Times New Roman" w:cs="Times New Roman"/>
          <w:color w:val="auto"/>
          <w:sz w:val="28"/>
          <w:szCs w:val="28"/>
        </w:rPr>
        <w:t xml:space="preserve">для обеспечения жизнедеятельности, образования, развития, отдыха </w:t>
      </w:r>
      <w:r w:rsidR="000E1B40" w:rsidRPr="00B53D08">
        <w:rPr>
          <w:rFonts w:ascii="Times New Roman" w:hAnsi="Times New Roman" w:cs="Times New Roman"/>
          <w:color w:val="auto"/>
          <w:sz w:val="28"/>
          <w:szCs w:val="28"/>
        </w:rPr>
        <w:br/>
        <w:t>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="000E1B40" w:rsidRPr="00B53D08">
        <w:rPr>
          <w:rFonts w:ascii="Times Roman" w:hAnsi="Times Roman"/>
          <w:color w:val="auto"/>
          <w:sz w:val="28"/>
          <w:szCs w:val="28"/>
        </w:rPr>
        <w:t>.</w:t>
      </w:r>
    </w:p>
    <w:p w14:paraId="1F01EBC2" w14:textId="77777777" w:rsidR="00E82F83" w:rsidRPr="00B53D08" w:rsidRDefault="00B1660F" w:rsidP="004942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="003C1D8A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C94807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объектов </w:t>
      </w:r>
      <w:r w:rsidR="0019726B" w:rsidRPr="00B53D08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="0049422F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94807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может осуществляться </w:t>
      </w:r>
      <w:r w:rsidR="00E82F83" w:rsidRPr="00B53D08">
        <w:rPr>
          <w:rFonts w:ascii="Times New Roman" w:hAnsi="Times New Roman" w:cs="Times New Roman"/>
          <w:sz w:val="28"/>
          <w:szCs w:val="28"/>
          <w:lang w:val="ru-RU"/>
        </w:rPr>
        <w:t>на платной, ль</w:t>
      </w:r>
      <w:r w:rsidR="00886830" w:rsidRPr="00B53D0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94807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отной </w:t>
      </w:r>
      <w:r w:rsidR="00BF7ED4" w:rsidRPr="00B53D08">
        <w:rPr>
          <w:rFonts w:ascii="Times New Roman" w:hAnsi="Times New Roman" w:cs="Times New Roman"/>
          <w:sz w:val="28"/>
          <w:szCs w:val="28"/>
          <w:lang w:val="ru-RU"/>
        </w:rPr>
        <w:t>или безвозмездной основе</w:t>
      </w:r>
      <w:r w:rsidR="00C94807" w:rsidRPr="00B53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BE3404" w14:textId="77777777" w:rsidR="000E7DA7" w:rsidRPr="00BF7ED4" w:rsidRDefault="00BF7ED4" w:rsidP="000E7DA7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Использование объектов </w:t>
      </w:r>
      <w:r w:rsidR="0049422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спорта</w:t>
      </w:r>
      <w:r w:rsidR="0049422F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безвозмездной основе осуществляется в соответствии</w:t>
      </w:r>
      <w:r w:rsidR="0049422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 </w:t>
      </w:r>
      <w:r w:rsidR="00E82DB0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муниципальными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заданиями</w:t>
      </w:r>
      <w:r w:rsidR="0049422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оказание </w:t>
      </w:r>
      <w:r w:rsidR="00E82DB0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муниципальных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услуг (выполнение работ)</w:t>
      </w:r>
      <w:r w:rsidR="000623AB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Учреждений, </w:t>
      </w:r>
      <w:r w:rsidR="000E7DA7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и (или) в случаях,  предусмотренных иными локальными нормативными актами и Уставами Учреждений.</w:t>
      </w:r>
    </w:p>
    <w:p w14:paraId="46DE3C51" w14:textId="77777777" w:rsidR="00BF7ED4" w:rsidRPr="00B53D08" w:rsidRDefault="00997EBA" w:rsidP="0049422F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Использование объектов спорта</w:t>
      </w:r>
      <w:r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населением на льготной основе осуществляется в соответствии с порядком и условиями предоставления льгот, установленными локальными нормативными актами</w:t>
      </w:r>
      <w:r w:rsidR="00D65B7B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Учреждения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56BCD879" w14:textId="77777777" w:rsidR="00F63955" w:rsidRPr="0049422F" w:rsidRDefault="00BF7ED4" w:rsidP="0049422F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Использование </w:t>
      </w:r>
      <w:r w:rsidR="0049422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объектов спорта</w:t>
      </w:r>
      <w:r w:rsidR="0049422F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населением на платной основе осуществляется в соответствии с правилами</w:t>
      </w:r>
      <w:r w:rsidR="0049422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прейскурантом, </w:t>
      </w:r>
      <w:r w:rsidR="00900D7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действующими в </w:t>
      </w:r>
      <w:r w:rsidR="00F63955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FE0D85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чреждениях.</w:t>
      </w:r>
    </w:p>
    <w:p w14:paraId="25C98D20" w14:textId="77777777" w:rsidR="00F63955" w:rsidRPr="00B53D08" w:rsidRDefault="00B1660F" w:rsidP="0049422F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="00F63955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49422F" w:rsidRPr="00B53D08">
        <w:rPr>
          <w:rFonts w:ascii="Times New Roman" w:hAnsi="Times New Roman" w:cs="Times New Roman"/>
          <w:color w:val="auto"/>
          <w:sz w:val="28"/>
          <w:szCs w:val="28"/>
        </w:rPr>
        <w:t>Объекты спорта</w:t>
      </w:r>
      <w:r w:rsidR="0049422F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E79BA" w:rsidRPr="00B53D08">
        <w:rPr>
          <w:rFonts w:ascii="Times New Roman" w:hAnsi="Times New Roman" w:cs="Times New Roman"/>
          <w:color w:val="auto"/>
          <w:sz w:val="28"/>
          <w:szCs w:val="28"/>
        </w:rPr>
        <w:t>должны соответствовать нормативным требованиям, установленным законодательством Российской Федерации</w:t>
      </w:r>
      <w:r w:rsidR="00B53D08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4037BF12" w14:textId="77777777" w:rsidR="00F63955" w:rsidRDefault="00B1660F" w:rsidP="0049422F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 w:rsidR="00F63955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C94807" w:rsidRPr="00B53D08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объектов </w:t>
      </w:r>
      <w:r w:rsidR="00A4220C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спорта</w:t>
      </w:r>
      <w:r w:rsidR="0049422F" w:rsidRPr="00B53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94807" w:rsidRPr="00B53D08">
        <w:rPr>
          <w:rFonts w:ascii="Times New Roman" w:hAnsi="Times New Roman" w:cs="Times New Roman"/>
          <w:color w:val="auto"/>
          <w:sz w:val="28"/>
          <w:szCs w:val="28"/>
        </w:rPr>
        <w:t>населением может осуществляться</w:t>
      </w:r>
      <w:r w:rsidR="00C94807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E79BA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соблюдении требований к их антитеррористической защищенности</w:t>
      </w:r>
      <w:r w:rsidR="00EF203E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923737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 xml:space="preserve">в соответствии с </w:t>
      </w:r>
      <w:r w:rsidR="00EF203E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действующ</w:t>
      </w:r>
      <w:r w:rsidR="00923737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им</w:t>
      </w:r>
      <w:r w:rsidR="00EF203E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законодательств</w:t>
      </w:r>
      <w:r w:rsidR="00923737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="006E461D" w:rsidRPr="00B53D08">
        <w:t xml:space="preserve"> </w:t>
      </w:r>
      <w:r w:rsidR="006E461D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Российской Федерации</w:t>
      </w:r>
      <w:r w:rsidR="00EE79BA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35A9E317" w14:textId="77777777" w:rsidR="00EF203E" w:rsidRDefault="00EF203E" w:rsidP="00130A6A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10</w:t>
      </w:r>
      <w:r w:rsidR="00F63955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87007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Физкультурно-оздоровительные и спортивные услуги, оказываемые на объектах </w:t>
      </w:r>
      <w:r w:rsidR="005E2222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спорта, должны соответствовать Г</w:t>
      </w:r>
      <w:r w:rsidR="00F87007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осударственному стандарту Российской Федерации ГОСТ Р 52024-2003 «Услуги физкультурно-оздоровительные и спортивные. Требования безопасности потребителей», утвержденному постановлением </w:t>
      </w:r>
      <w:r w:rsidR="00444DAA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Государственного комитета Российской Федерации по стандартизации и метрологии</w:t>
      </w:r>
      <w:r w:rsidR="00130A6A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87007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 18.03.2003 № 81-ст. </w:t>
      </w:r>
      <w:r w:rsidR="00130A6A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F87007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допускается оказание услуг на объектах спорта, на которых оказание таких услуг является небезопасным.</w:t>
      </w:r>
    </w:p>
    <w:p w14:paraId="5179C31E" w14:textId="77777777" w:rsidR="00F63955" w:rsidRPr="00B53D08" w:rsidRDefault="00EF203E" w:rsidP="00130A6A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11.</w:t>
      </w:r>
      <w:r w:rsidR="007C3FA8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Физкультурно-оздоровительные и спортивные услуги, оказываемые на объектах спорта, должны соответствовать Государственному стандарту Российской Федерации ГОСТ Р 52025-2003 «Услуги физкультурно- оздоровительные и спортивные. Общие требования», утвержденному постановлением Государственного комитета Российской Федерации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по стандартизации и ме</w:t>
      </w:r>
      <w:r w:rsidR="006E461D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трологии от 18.03.2003 № 80-ст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«О принятии </w:t>
      </w:r>
      <w:r w:rsidR="006E461D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и введении в действие государственного стандарта».</w:t>
      </w:r>
      <w:r w:rsidR="00637AC5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473F46F7" w14:textId="77777777" w:rsidR="00F95D1F" w:rsidRPr="00B53D08" w:rsidRDefault="00B1660F" w:rsidP="00F95D1F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12</w:t>
      </w:r>
      <w:r w:rsidR="00F63955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95D1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Учреждения самостоятельно принимают решения об объемах использования населением объектов спорта на основании следующих принципов:</w:t>
      </w:r>
    </w:p>
    <w:p w14:paraId="61924F3D" w14:textId="77777777" w:rsidR="00936A2B" w:rsidRPr="00B53D08" w:rsidRDefault="00936A2B" w:rsidP="00936A2B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а) обеспечение максимального использования объектов спорта населением с учетом необходимости обеспечения в полном объеме основной уставной деятельности учреждений (в целях реализации тренировочного, образовательного процесса, проведения официальных физкультурных мероприяти</w:t>
      </w:r>
      <w:r w:rsidR="00923737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й и спортивных мероприятий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);</w:t>
      </w:r>
    </w:p>
    <w:p w14:paraId="44F6CB60" w14:textId="77777777" w:rsidR="00F95D1F" w:rsidRPr="00F95D1F" w:rsidRDefault="000447F7" w:rsidP="00F95D1F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б</w:t>
      </w:r>
      <w:r w:rsidR="00F95D1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) соблюдение установленных действующим законодательством требований безопасности</w:t>
      </w:r>
      <w:r w:rsidR="00EF203E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обеспечения общественного порядка </w:t>
      </w:r>
      <w:r w:rsidR="00EF203E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и общественной безопасности</w:t>
      </w:r>
      <w:r w:rsidR="00F95D1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4AE4F126" w14:textId="77777777" w:rsidR="00E82DB0" w:rsidRPr="00B53D08" w:rsidRDefault="00B1660F" w:rsidP="003067BD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13</w:t>
      </w:r>
      <w:r w:rsidR="00F95D1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E82DB0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Отдел спорта</w:t>
      </w:r>
      <w:r w:rsidR="00900D7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B53D08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E82DB0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правление</w:t>
      </w:r>
      <w:r w:rsidR="00900D7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образования осуществляют сбор информации </w:t>
      </w:r>
      <w:r w:rsidR="00F95D1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об объектах спорта</w:t>
      </w:r>
      <w:r w:rsidR="003067BD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C61088" w:rsidRPr="00B53D08">
        <w:t xml:space="preserve"> </w:t>
      </w:r>
      <w:r w:rsidR="00C61088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возможных к использованию населением,</w:t>
      </w:r>
      <w:r w:rsidR="003067BD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61088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отношении которых </w:t>
      </w:r>
      <w:r w:rsidR="00E82DB0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отдел спорта и управление образования </w:t>
      </w:r>
      <w:r w:rsidR="00C61088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осуществляют функции и полномочия учредителя</w:t>
      </w:r>
      <w:r w:rsidR="007B2F42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(далее – информация)</w:t>
      </w:r>
      <w:r w:rsidR="00054646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14:paraId="4C041F63" w14:textId="77777777" w:rsidR="003067BD" w:rsidRPr="00B53D08" w:rsidRDefault="00E82DB0" w:rsidP="003067BD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Управление</w:t>
      </w:r>
      <w:r w:rsidR="00054646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образования направляет информацию</w:t>
      </w:r>
      <w:r w:rsidR="002B10D0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содержащую сведения, указанные в абзаце 2 пункта 14 Порядка, </w:t>
      </w:r>
      <w:r w:rsidR="00054646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адрес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отдела спорта </w:t>
      </w:r>
      <w:r w:rsidR="00FD426D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течение 30 рабочих дней с момента вступления в силу </w:t>
      </w:r>
      <w:r w:rsidR="00923737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Порядка.</w:t>
      </w:r>
    </w:p>
    <w:p w14:paraId="5534F7F9" w14:textId="77777777" w:rsidR="00900D7F" w:rsidRPr="00B53D08" w:rsidRDefault="003067BD" w:rsidP="00054646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8713E3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Отдел спорта</w:t>
      </w:r>
      <w:r w:rsidR="00F95D1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основании </w:t>
      </w:r>
      <w:r w:rsidR="00FD426D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собранной</w:t>
      </w:r>
      <w:r w:rsidR="00F95D1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информации</w:t>
      </w:r>
      <w:r w:rsidR="002B10D0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D426D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2B10D0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течение </w:t>
      </w:r>
      <w:r w:rsidR="00FD426D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10 рабочих дней с момента ее предоставления </w:t>
      </w:r>
      <w:r w:rsidR="008713E3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управлением образования </w:t>
      </w:r>
      <w:r w:rsidR="00F95D1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составляет реестр учреждений, имеющих возможность предоставлять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населению </w:t>
      </w:r>
      <w:r w:rsidR="00F95D1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объекты спорта </w:t>
      </w:r>
      <w:r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054646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далее – </w:t>
      </w:r>
      <w:r w:rsidR="00F95D1F" w:rsidRPr="00B53D08">
        <w:rPr>
          <w:rFonts w:ascii="Times New Roman" w:hAnsi="Times New Roman" w:cs="Times New Roman"/>
          <w:color w:val="auto"/>
          <w:sz w:val="28"/>
          <w:szCs w:val="28"/>
          <w:lang w:val="ru-RU"/>
        </w:rPr>
        <w:t>Реестр).</w:t>
      </w:r>
    </w:p>
    <w:p w14:paraId="6C19F195" w14:textId="77777777" w:rsidR="009B35FE" w:rsidRPr="00B53D08" w:rsidRDefault="009B35FE" w:rsidP="009B35FE">
      <w:pPr>
        <w:pStyle w:val="a6"/>
        <w:tabs>
          <w:tab w:val="left" w:pos="0"/>
        </w:tabs>
        <w:ind w:left="0" w:firstLine="709"/>
        <w:jc w:val="both"/>
        <w:rPr>
          <w:rFonts w:ascii="Arial" w:hAnsi="Arial" w:cs="Arial"/>
          <w:sz w:val="27"/>
          <w:szCs w:val="27"/>
          <w:shd w:val="clear" w:color="auto" w:fill="FFFFFF"/>
          <w:lang w:val="ru-RU"/>
        </w:rPr>
      </w:pPr>
      <w:r w:rsidRPr="00B53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 включает в себя название </w:t>
      </w:r>
      <w:r w:rsidR="009E4A59" w:rsidRPr="00B53D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Учреждения</w:t>
      </w:r>
      <w:r w:rsidRPr="00B53D08">
        <w:rPr>
          <w:rFonts w:ascii="Times New Roman" w:hAnsi="Times New Roman" w:cs="Times New Roman"/>
          <w:sz w:val="28"/>
          <w:szCs w:val="28"/>
          <w:shd w:val="clear" w:color="auto" w:fill="FFFFFF"/>
        </w:rPr>
        <w:t>, название объекта спорта, его адрес, график возможного предоставления объекта спорта (дни недели, часы), контактную информацию (телефон, адрес электронной почты, официальный сайт, данные уполномоченного на организацию использования объекта спорта должностного лица</w:t>
      </w:r>
      <w:r w:rsidRPr="00B53D08">
        <w:rPr>
          <w:rFonts w:ascii="Arial" w:hAnsi="Arial" w:cs="Arial"/>
          <w:sz w:val="27"/>
          <w:szCs w:val="27"/>
          <w:shd w:val="clear" w:color="auto" w:fill="FFFFFF"/>
        </w:rPr>
        <w:t>).</w:t>
      </w:r>
    </w:p>
    <w:p w14:paraId="3A55D113" w14:textId="77777777" w:rsidR="004E67F4" w:rsidRPr="00B53D08" w:rsidRDefault="00886830" w:rsidP="00C63E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067BD" w:rsidRPr="00B53D0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80D44" w:rsidRPr="00B53D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51383" w:rsidRPr="00B53D0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</w:r>
      <w:r w:rsidR="005E50A1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="0099675F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еестр</w:t>
      </w:r>
      <w:r w:rsidR="0099675F" w:rsidRPr="00B53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75F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размеща</w:t>
      </w:r>
      <w:r w:rsidR="003D3C7C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99675F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тся</w:t>
      </w:r>
      <w:r w:rsidR="0099675F" w:rsidRPr="00B53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r w:rsidR="004D13CD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официальном сайте </w:t>
      </w:r>
      <w:r w:rsidR="00661EC6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администрация города Минусинска</w:t>
      </w:r>
      <w:r w:rsidR="005E5D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9675F" w:rsidRPr="00B53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923872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99675F" w:rsidRPr="00B53D0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23872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99675F" w:rsidRPr="00B53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923872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C4680D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8" w:history="1">
        <w:r w:rsidR="00661EC6" w:rsidRPr="00B53D0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https://minusinsk.info/term/412</w:t>
        </w:r>
      </w:hyperlink>
      <w:r w:rsidR="00661EC6" w:rsidRPr="00B53D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FD426D" w:rsidRPr="00B53D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 сроки, указанные в абзаце 1 пункта 14</w:t>
      </w:r>
      <w:r w:rsidR="00FD426D"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Порядка.</w:t>
      </w:r>
    </w:p>
    <w:p w14:paraId="094287C5" w14:textId="77777777" w:rsidR="003067BD" w:rsidRPr="00B53D08" w:rsidRDefault="003067BD" w:rsidP="003067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16. </w:t>
      </w:r>
      <w:r w:rsidR="00F62410" w:rsidRPr="00B53D08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</w:t>
      </w:r>
      <w:r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BB3" w:rsidRPr="00B53D08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 w:rsidR="00472E74" w:rsidRPr="00B53D0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C2BB3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</w:t>
      </w:r>
      <w:r w:rsidR="00661EC6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образования </w:t>
      </w:r>
      <w:r w:rsidR="00472E74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</w:t>
      </w:r>
      <w:r w:rsidR="002B10D0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сведения </w:t>
      </w:r>
      <w:r w:rsidR="00472E74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в адрес </w:t>
      </w:r>
      <w:r w:rsidR="00661EC6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отдела спорта </w:t>
      </w:r>
      <w:r w:rsidR="00472E74" w:rsidRPr="00B53D08">
        <w:rPr>
          <w:rFonts w:ascii="Times New Roman" w:hAnsi="Times New Roman" w:cs="Times New Roman"/>
          <w:sz w:val="28"/>
          <w:szCs w:val="28"/>
          <w:lang w:val="ru-RU"/>
        </w:rPr>
        <w:t>для внесения</w:t>
      </w:r>
      <w:r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10D0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соответствующих </w:t>
      </w:r>
      <w:r w:rsidRPr="00B53D08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 w:rsidR="00472E74" w:rsidRPr="00B53D0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в Реестр.</w:t>
      </w:r>
    </w:p>
    <w:p w14:paraId="585F3714" w14:textId="77777777" w:rsidR="00FD426D" w:rsidRPr="003067BD" w:rsidRDefault="00FD426D" w:rsidP="000447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Соответствующие изменения вносятся в Реестр </w:t>
      </w:r>
      <w:r w:rsidR="00661EC6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Отделом спорта </w:t>
      </w:r>
      <w:r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в течение 10 рабочих дней с момента предоставления </w:t>
      </w:r>
      <w:r w:rsidR="000447F7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сведений </w:t>
      </w:r>
      <w:r w:rsidR="00661EC6" w:rsidRPr="00B53D08">
        <w:rPr>
          <w:rFonts w:ascii="Times New Roman" w:hAnsi="Times New Roman" w:cs="Times New Roman"/>
          <w:sz w:val="28"/>
          <w:szCs w:val="28"/>
          <w:lang w:val="ru-RU"/>
        </w:rPr>
        <w:t>управлением образования.</w:t>
      </w:r>
    </w:p>
    <w:p w14:paraId="57D0E20A" w14:textId="77777777" w:rsidR="00E45196" w:rsidRPr="00B53D08" w:rsidRDefault="004E67F4" w:rsidP="00C63E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0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</w:t>
      </w:r>
      <w:r w:rsidR="003067BD" w:rsidRPr="00B53D0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7</w:t>
      </w:r>
      <w:r w:rsidR="00F51383" w:rsidRPr="00B53D0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  <w:r w:rsidR="00F51383" w:rsidRPr="00B53D0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</w:r>
      <w:r w:rsidR="00E45196" w:rsidRPr="00B53D08">
        <w:rPr>
          <w:rFonts w:ascii="Times New Roman" w:hAnsi="Times New Roman" w:cs="Times New Roman"/>
          <w:sz w:val="28"/>
          <w:szCs w:val="28"/>
        </w:rPr>
        <w:t xml:space="preserve">Информирование о режиме работы объектов </w:t>
      </w:r>
      <w:r w:rsidR="00D9634C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спорта, </w:t>
      </w:r>
      <w:r w:rsidR="00603F5A" w:rsidRPr="00B53D08">
        <w:rPr>
          <w:rFonts w:ascii="Times New Roman" w:hAnsi="Times New Roman" w:cs="Times New Roman"/>
          <w:sz w:val="28"/>
          <w:szCs w:val="28"/>
        </w:rPr>
        <w:t>о порядке</w:t>
      </w:r>
      <w:r w:rsidR="00603F5A" w:rsidRPr="00B53D08">
        <w:rPr>
          <w:rFonts w:ascii="Times New Roman" w:hAnsi="Times New Roman" w:cs="Times New Roman"/>
          <w:sz w:val="28"/>
          <w:szCs w:val="28"/>
          <w:lang w:val="ru-RU"/>
        </w:rPr>
        <w:br/>
      </w:r>
      <w:r w:rsidR="009E4A59" w:rsidRPr="00B53D08">
        <w:rPr>
          <w:rFonts w:ascii="Times New Roman" w:hAnsi="Times New Roman" w:cs="Times New Roman"/>
          <w:sz w:val="28"/>
          <w:szCs w:val="28"/>
          <w:lang w:val="ru-RU"/>
        </w:rPr>
        <w:t>оформления</w:t>
      </w:r>
      <w:r w:rsidR="00E45196" w:rsidRPr="00B53D08">
        <w:rPr>
          <w:rFonts w:ascii="Times New Roman" w:hAnsi="Times New Roman" w:cs="Times New Roman"/>
          <w:sz w:val="28"/>
          <w:szCs w:val="28"/>
        </w:rPr>
        <w:t xml:space="preserve"> договорных отношени</w:t>
      </w:r>
      <w:r w:rsidR="00603F5A" w:rsidRPr="00B53D08">
        <w:rPr>
          <w:rFonts w:ascii="Times New Roman" w:hAnsi="Times New Roman" w:cs="Times New Roman"/>
          <w:sz w:val="28"/>
          <w:szCs w:val="28"/>
        </w:rPr>
        <w:t>й осуществляется в соответствии</w:t>
      </w:r>
      <w:r w:rsidR="00603F5A" w:rsidRPr="00B53D08">
        <w:rPr>
          <w:rFonts w:ascii="Times New Roman" w:hAnsi="Times New Roman" w:cs="Times New Roman"/>
          <w:sz w:val="28"/>
          <w:szCs w:val="28"/>
          <w:lang w:val="ru-RU"/>
        </w:rPr>
        <w:br/>
      </w:r>
      <w:r w:rsidR="00E45196" w:rsidRPr="00B53D08">
        <w:rPr>
          <w:rFonts w:ascii="Times New Roman" w:hAnsi="Times New Roman" w:cs="Times New Roman"/>
          <w:sz w:val="28"/>
          <w:szCs w:val="28"/>
        </w:rPr>
        <w:t xml:space="preserve">с графиком работы </w:t>
      </w:r>
      <w:r w:rsidR="009E4A59" w:rsidRPr="00B53D08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r w:rsidR="00E45196" w:rsidRPr="00B53D08">
        <w:rPr>
          <w:rFonts w:ascii="Times New Roman" w:hAnsi="Times New Roman" w:cs="Times New Roman"/>
          <w:sz w:val="28"/>
          <w:szCs w:val="28"/>
        </w:rPr>
        <w:t xml:space="preserve"> следующими способами: </w:t>
      </w:r>
    </w:p>
    <w:p w14:paraId="037C896E" w14:textId="77777777" w:rsidR="00F63955" w:rsidRPr="00B53D08" w:rsidRDefault="000447F7" w:rsidP="00F639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45196" w:rsidRPr="00B53D08">
        <w:rPr>
          <w:rFonts w:ascii="Times New Roman" w:hAnsi="Times New Roman" w:cs="Times New Roman"/>
          <w:sz w:val="28"/>
          <w:szCs w:val="28"/>
        </w:rPr>
        <w:t xml:space="preserve">) посредством телефонной связи или письменного обращения </w:t>
      </w:r>
      <w:r w:rsidR="00923737" w:rsidRPr="00B53D08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 w:rsidR="00E45196" w:rsidRPr="00B53D08">
        <w:rPr>
          <w:rFonts w:ascii="Times New Roman" w:hAnsi="Times New Roman" w:cs="Times New Roman"/>
          <w:sz w:val="28"/>
          <w:szCs w:val="28"/>
        </w:rPr>
        <w:t>;</w:t>
      </w:r>
    </w:p>
    <w:p w14:paraId="5BB0F4BC" w14:textId="77777777" w:rsidR="00E45196" w:rsidRPr="00B53D08" w:rsidRDefault="000447F7" w:rsidP="00F639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08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45196" w:rsidRPr="00B53D08">
        <w:rPr>
          <w:rFonts w:ascii="Times New Roman" w:hAnsi="Times New Roman" w:cs="Times New Roman"/>
          <w:sz w:val="28"/>
          <w:szCs w:val="28"/>
        </w:rPr>
        <w:t>) размещения информации на стенд</w:t>
      </w:r>
      <w:r w:rsidR="00603F5A" w:rsidRPr="00B53D08">
        <w:rPr>
          <w:rFonts w:ascii="Times New Roman" w:hAnsi="Times New Roman" w:cs="Times New Roman"/>
          <w:sz w:val="28"/>
          <w:szCs w:val="28"/>
        </w:rPr>
        <w:t xml:space="preserve">ах </w:t>
      </w:r>
      <w:r w:rsidR="009E4A59" w:rsidRPr="00B53D08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E45196" w:rsidRPr="00B53D08">
        <w:rPr>
          <w:rFonts w:ascii="Times New Roman" w:hAnsi="Times New Roman" w:cs="Times New Roman"/>
          <w:sz w:val="28"/>
          <w:szCs w:val="28"/>
        </w:rPr>
        <w:t>;</w:t>
      </w:r>
    </w:p>
    <w:p w14:paraId="2EA9BDD8" w14:textId="77777777" w:rsidR="00D9634C" w:rsidRPr="00B53D08" w:rsidRDefault="000447F7" w:rsidP="00C63E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45196" w:rsidRPr="00B53D08">
        <w:rPr>
          <w:rFonts w:ascii="Times New Roman" w:hAnsi="Times New Roman" w:cs="Times New Roman"/>
          <w:sz w:val="28"/>
          <w:szCs w:val="28"/>
        </w:rPr>
        <w:t xml:space="preserve">) размещения информации на сайте </w:t>
      </w:r>
      <w:r w:rsidR="009E4A59" w:rsidRPr="00B53D08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E45196" w:rsidRPr="00B53D08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9F4676" w:rsidRPr="00B53D08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621E33" w:rsidRPr="00B53D08">
        <w:rPr>
          <w:rFonts w:ascii="Times New Roman" w:hAnsi="Times New Roman" w:cs="Times New Roman"/>
          <w:sz w:val="28"/>
          <w:szCs w:val="28"/>
          <w:lang w:val="ru-RU"/>
        </w:rPr>
        <w:t>, официальных аккаунтах Учреждения в социальных сетях</w:t>
      </w:r>
      <w:r w:rsidR="00D9634C" w:rsidRPr="00B53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E4D060" w14:textId="77777777" w:rsidR="0033393B" w:rsidRPr="00B53D08" w:rsidRDefault="00886830" w:rsidP="00C63E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067BD" w:rsidRPr="00B53D0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51383" w:rsidRPr="00B53D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51383" w:rsidRPr="00B53D0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3D0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C1F08" w:rsidRPr="00B53D08">
        <w:rPr>
          <w:rFonts w:ascii="Times New Roman" w:hAnsi="Times New Roman" w:cs="Times New Roman"/>
          <w:sz w:val="28"/>
          <w:szCs w:val="28"/>
          <w:lang w:val="ru-RU"/>
        </w:rPr>
        <w:t>чреждения</w:t>
      </w:r>
      <w:r w:rsidR="00E45196" w:rsidRPr="00B53D08">
        <w:rPr>
          <w:rFonts w:ascii="Times New Roman" w:hAnsi="Times New Roman" w:cs="Times New Roman"/>
          <w:sz w:val="28"/>
          <w:szCs w:val="28"/>
        </w:rPr>
        <w:t xml:space="preserve"> обязаны размещать на своих информационных стендах и официальных сайтах в информационно-телекоммуникационной сети «Интернет», правила посещения и порядок предоставления объектов </w:t>
      </w:r>
      <w:r w:rsidR="00FE0D85" w:rsidRPr="00B53D08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="00271F83" w:rsidRPr="00B53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1AC29A" w14:textId="77777777" w:rsidR="004E67F4" w:rsidRPr="00B53D08" w:rsidRDefault="002612A3" w:rsidP="00C63E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067BD" w:rsidRPr="00B53D0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51383" w:rsidRPr="00B53D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51383" w:rsidRPr="00B53D0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6C28" w:rsidRPr="00B53D08">
        <w:rPr>
          <w:rFonts w:ascii="Times New Roman" w:hAnsi="Times New Roman" w:cs="Times New Roman"/>
          <w:sz w:val="28"/>
          <w:szCs w:val="28"/>
        </w:rPr>
        <w:t xml:space="preserve">С целью использования объектов спорта </w:t>
      </w:r>
      <w:r w:rsidR="00BC6FA1" w:rsidRPr="00B53D08">
        <w:rPr>
          <w:rFonts w:ascii="Times New Roman" w:hAnsi="Times New Roman" w:cs="Times New Roman"/>
          <w:sz w:val="28"/>
          <w:szCs w:val="28"/>
          <w:lang w:val="ru-RU"/>
        </w:rPr>
        <w:t>население</w:t>
      </w:r>
      <w:r w:rsidR="00D9634C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0FB" w:rsidRPr="00B53D08">
        <w:rPr>
          <w:rFonts w:ascii="Times New Roman" w:hAnsi="Times New Roman" w:cs="Times New Roman"/>
          <w:sz w:val="28"/>
          <w:szCs w:val="28"/>
          <w:lang w:val="ru-RU"/>
        </w:rPr>
        <w:br/>
      </w:r>
      <w:r w:rsidR="00E45196" w:rsidRPr="00B53D08">
        <w:rPr>
          <w:rFonts w:ascii="Times New Roman" w:hAnsi="Times New Roman" w:cs="Times New Roman"/>
          <w:sz w:val="28"/>
          <w:szCs w:val="28"/>
          <w:lang w:val="ru-RU"/>
        </w:rPr>
        <w:t>на основании ин</w:t>
      </w:r>
      <w:r w:rsidR="00130A6A" w:rsidRPr="00B53D08">
        <w:rPr>
          <w:rFonts w:ascii="Times New Roman" w:hAnsi="Times New Roman" w:cs="Times New Roman"/>
          <w:sz w:val="28"/>
          <w:szCs w:val="28"/>
          <w:lang w:val="ru-RU"/>
        </w:rPr>
        <w:t>формации, полученной в Р</w:t>
      </w:r>
      <w:r w:rsidR="00FE0D85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еестре, обращается </w:t>
      </w:r>
      <w:r w:rsidR="00F63955" w:rsidRPr="00B53D08">
        <w:rPr>
          <w:rFonts w:ascii="Times New Roman" w:hAnsi="Times New Roman" w:cs="Times New Roman"/>
          <w:sz w:val="28"/>
          <w:szCs w:val="28"/>
        </w:rPr>
        <w:t>в выбранное им</w:t>
      </w:r>
      <w:r w:rsidR="00986C28" w:rsidRPr="00B53D08">
        <w:rPr>
          <w:rFonts w:ascii="Times New Roman" w:hAnsi="Times New Roman" w:cs="Times New Roman"/>
          <w:sz w:val="28"/>
          <w:szCs w:val="28"/>
        </w:rPr>
        <w:t xml:space="preserve"> </w:t>
      </w:r>
      <w:r w:rsidR="00F63955" w:rsidRPr="00B53D0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71F83" w:rsidRPr="00B53D08">
        <w:rPr>
          <w:rFonts w:ascii="Times New Roman" w:hAnsi="Times New Roman" w:cs="Times New Roman"/>
          <w:sz w:val="28"/>
          <w:szCs w:val="28"/>
          <w:lang w:val="ru-RU"/>
        </w:rPr>
        <w:t>чреждение</w:t>
      </w:r>
      <w:r w:rsidR="00986C28" w:rsidRPr="00B53D08">
        <w:rPr>
          <w:rFonts w:ascii="Times New Roman" w:hAnsi="Times New Roman" w:cs="Times New Roman"/>
          <w:sz w:val="28"/>
          <w:szCs w:val="28"/>
        </w:rPr>
        <w:t>.</w:t>
      </w:r>
    </w:p>
    <w:p w14:paraId="0EA84B9D" w14:textId="77777777" w:rsidR="00F63955" w:rsidRPr="00B53D08" w:rsidRDefault="00F63955" w:rsidP="009E4A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самостоятельно заключает договор об оказании услуг </w:t>
      </w:r>
      <w:r w:rsidR="003067BD" w:rsidRPr="00B53D08">
        <w:rPr>
          <w:rFonts w:ascii="Times New Roman" w:hAnsi="Times New Roman" w:cs="Times New Roman"/>
          <w:sz w:val="28"/>
          <w:szCs w:val="28"/>
          <w:lang w:val="ru-RU"/>
        </w:rPr>
        <w:br/>
      </w:r>
      <w:r w:rsidR="00130A6A" w:rsidRPr="00B53D08">
        <w:rPr>
          <w:rFonts w:ascii="Times New Roman" w:hAnsi="Times New Roman" w:cs="Times New Roman"/>
          <w:sz w:val="28"/>
          <w:szCs w:val="28"/>
          <w:lang w:val="ru-RU"/>
        </w:rPr>
        <w:t>по предоставлению</w:t>
      </w:r>
      <w:r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в пользование объектов спорта</w:t>
      </w:r>
      <w:r w:rsidR="00130A6A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(далее</w:t>
      </w:r>
      <w:r w:rsidR="009E4A59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30A6A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договор) либо информирует обратившееся лицо о правилах предоставления доступа </w:t>
      </w:r>
      <w:r w:rsidR="00130A6A" w:rsidRPr="00B53D08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объект спорта для самостоятельного занятия физической культурой </w:t>
      </w:r>
      <w:r w:rsidR="00130A6A" w:rsidRPr="00B53D08">
        <w:rPr>
          <w:rFonts w:ascii="Times New Roman" w:hAnsi="Times New Roman" w:cs="Times New Roman"/>
          <w:sz w:val="28"/>
          <w:szCs w:val="28"/>
          <w:lang w:val="ru-RU"/>
        </w:rPr>
        <w:br/>
        <w:t>и спортом.</w:t>
      </w:r>
    </w:p>
    <w:p w14:paraId="69698C51" w14:textId="77777777" w:rsidR="00F95D1F" w:rsidRPr="006159A8" w:rsidRDefault="00F63955" w:rsidP="00AB0A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08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130A6A" w:rsidRPr="00B53D08">
        <w:rPr>
          <w:rFonts w:ascii="Times New Roman" w:hAnsi="Times New Roman" w:cs="Times New Roman"/>
          <w:sz w:val="28"/>
          <w:szCs w:val="28"/>
          <w:lang w:val="ru-RU"/>
        </w:rPr>
        <w:t xml:space="preserve"> за исполнением указанных договоров осуществляется Учреждениями самостоятельно.</w:t>
      </w:r>
      <w:r w:rsidR="00AB0A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F95D1F" w:rsidRPr="006159A8" w:rsidSect="00AB0A1E">
      <w:headerReference w:type="default" r:id="rId9"/>
      <w:headerReference w:type="first" r:id="rId10"/>
      <w:pgSz w:w="11905" w:h="16837"/>
      <w:pgMar w:top="851" w:right="851" w:bottom="91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FE82" w14:textId="77777777" w:rsidR="00642C3F" w:rsidRDefault="00642C3F" w:rsidP="00EE79BA">
      <w:r>
        <w:separator/>
      </w:r>
    </w:p>
  </w:endnote>
  <w:endnote w:type="continuationSeparator" w:id="0">
    <w:p w14:paraId="3ACB56DD" w14:textId="77777777" w:rsidR="00642C3F" w:rsidRDefault="00642C3F" w:rsidP="00EE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F26B" w14:textId="77777777" w:rsidR="00642C3F" w:rsidRDefault="00642C3F" w:rsidP="00EE79BA">
      <w:r>
        <w:separator/>
      </w:r>
    </w:p>
  </w:footnote>
  <w:footnote w:type="continuationSeparator" w:id="0">
    <w:p w14:paraId="0F72A4AD" w14:textId="77777777" w:rsidR="00642C3F" w:rsidRDefault="00642C3F" w:rsidP="00EE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ECF7" w14:textId="77777777" w:rsidR="00F01588" w:rsidRDefault="000F4DE9" w:rsidP="00923737">
    <w:pPr>
      <w:pStyle w:val="a5"/>
      <w:framePr w:w="11214" w:h="321" w:wrap="none" w:vAnchor="text" w:hAnchor="page" w:x="401" w:y="468"/>
      <w:shd w:val="clear" w:color="auto" w:fill="auto"/>
      <w:ind w:left="5670"/>
    </w:pPr>
    <w:r>
      <w:fldChar w:fldCharType="begin"/>
    </w:r>
    <w:r>
      <w:instrText xml:space="preserve"> PAGE \* MERGEFORMAT </w:instrText>
    </w:r>
    <w:r>
      <w:fldChar w:fldCharType="separate"/>
    </w:r>
    <w:r w:rsidR="003A4282" w:rsidRPr="003A4282">
      <w:rPr>
        <w:rStyle w:val="115pt"/>
        <w:noProof/>
      </w:rPr>
      <w:t>2</w:t>
    </w:r>
    <w:r>
      <w:rPr>
        <w:rStyle w:val="11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66EB" w14:textId="77777777" w:rsidR="00923737" w:rsidRDefault="00923737">
    <w:pPr>
      <w:pStyle w:val="a7"/>
      <w:jc w:val="center"/>
    </w:pPr>
  </w:p>
  <w:p w14:paraId="306E25CE" w14:textId="77777777" w:rsidR="00923737" w:rsidRDefault="009237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28B"/>
    <w:multiLevelType w:val="hybridMultilevel"/>
    <w:tmpl w:val="8E061F08"/>
    <w:lvl w:ilvl="0" w:tplc="1DD4A2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54C73"/>
    <w:multiLevelType w:val="hybridMultilevel"/>
    <w:tmpl w:val="2F2624BE"/>
    <w:lvl w:ilvl="0" w:tplc="44A4B82C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D7650"/>
    <w:multiLevelType w:val="hybridMultilevel"/>
    <w:tmpl w:val="9738D8FE"/>
    <w:lvl w:ilvl="0" w:tplc="1132F3D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4316662">
    <w:abstractNumId w:val="2"/>
  </w:num>
  <w:num w:numId="2" w16cid:durableId="58553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997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2D2"/>
    <w:rsid w:val="000035EE"/>
    <w:rsid w:val="0000571D"/>
    <w:rsid w:val="00005927"/>
    <w:rsid w:val="00030847"/>
    <w:rsid w:val="00031575"/>
    <w:rsid w:val="000447F7"/>
    <w:rsid w:val="0005061D"/>
    <w:rsid w:val="00050FD9"/>
    <w:rsid w:val="00054646"/>
    <w:rsid w:val="000623AB"/>
    <w:rsid w:val="00070B4E"/>
    <w:rsid w:val="00070CAE"/>
    <w:rsid w:val="00071CF7"/>
    <w:rsid w:val="00077E31"/>
    <w:rsid w:val="000930B1"/>
    <w:rsid w:val="000A6A47"/>
    <w:rsid w:val="000C34B4"/>
    <w:rsid w:val="000D40A5"/>
    <w:rsid w:val="000E1B40"/>
    <w:rsid w:val="000E7DA7"/>
    <w:rsid w:val="000F4DE9"/>
    <w:rsid w:val="00102071"/>
    <w:rsid w:val="001030E6"/>
    <w:rsid w:val="001142A4"/>
    <w:rsid w:val="00117728"/>
    <w:rsid w:val="00122C96"/>
    <w:rsid w:val="001235DD"/>
    <w:rsid w:val="00124865"/>
    <w:rsid w:val="00130A6A"/>
    <w:rsid w:val="001349E6"/>
    <w:rsid w:val="00141D16"/>
    <w:rsid w:val="001432D2"/>
    <w:rsid w:val="0014504E"/>
    <w:rsid w:val="00157A7D"/>
    <w:rsid w:val="00160B5B"/>
    <w:rsid w:val="0016397E"/>
    <w:rsid w:val="001656C3"/>
    <w:rsid w:val="001715B8"/>
    <w:rsid w:val="00172819"/>
    <w:rsid w:val="0018535F"/>
    <w:rsid w:val="00195A17"/>
    <w:rsid w:val="0019726B"/>
    <w:rsid w:val="001A536A"/>
    <w:rsid w:val="001A71AF"/>
    <w:rsid w:val="001C1F08"/>
    <w:rsid w:val="00206E1A"/>
    <w:rsid w:val="00211F23"/>
    <w:rsid w:val="002337EC"/>
    <w:rsid w:val="00236E09"/>
    <w:rsid w:val="00250909"/>
    <w:rsid w:val="002612A3"/>
    <w:rsid w:val="00271F83"/>
    <w:rsid w:val="002A4DA8"/>
    <w:rsid w:val="002B10D0"/>
    <w:rsid w:val="002B320E"/>
    <w:rsid w:val="002C0AB9"/>
    <w:rsid w:val="002D62AA"/>
    <w:rsid w:val="002E0CCE"/>
    <w:rsid w:val="002E1A6C"/>
    <w:rsid w:val="00302076"/>
    <w:rsid w:val="00303337"/>
    <w:rsid w:val="003067BD"/>
    <w:rsid w:val="003155A8"/>
    <w:rsid w:val="0033393B"/>
    <w:rsid w:val="00344703"/>
    <w:rsid w:val="00351FAE"/>
    <w:rsid w:val="00354C35"/>
    <w:rsid w:val="00360A45"/>
    <w:rsid w:val="00362E63"/>
    <w:rsid w:val="003747DE"/>
    <w:rsid w:val="00387AC9"/>
    <w:rsid w:val="00395BC3"/>
    <w:rsid w:val="003A4282"/>
    <w:rsid w:val="003C1D8A"/>
    <w:rsid w:val="003D3747"/>
    <w:rsid w:val="003D3C7C"/>
    <w:rsid w:val="003D4DC1"/>
    <w:rsid w:val="00404698"/>
    <w:rsid w:val="004054E9"/>
    <w:rsid w:val="004060FB"/>
    <w:rsid w:val="00431660"/>
    <w:rsid w:val="00432DE5"/>
    <w:rsid w:val="00435D79"/>
    <w:rsid w:val="00440181"/>
    <w:rsid w:val="00444DAA"/>
    <w:rsid w:val="00472E74"/>
    <w:rsid w:val="00482B70"/>
    <w:rsid w:val="00485558"/>
    <w:rsid w:val="0049422F"/>
    <w:rsid w:val="004A1B3B"/>
    <w:rsid w:val="004B0C36"/>
    <w:rsid w:val="004B2A29"/>
    <w:rsid w:val="004C41CF"/>
    <w:rsid w:val="004C4745"/>
    <w:rsid w:val="004D13CD"/>
    <w:rsid w:val="004E67F4"/>
    <w:rsid w:val="00516EBF"/>
    <w:rsid w:val="00536F6E"/>
    <w:rsid w:val="00574067"/>
    <w:rsid w:val="00580B11"/>
    <w:rsid w:val="00580D44"/>
    <w:rsid w:val="00595906"/>
    <w:rsid w:val="005A5A9B"/>
    <w:rsid w:val="005A5EEE"/>
    <w:rsid w:val="005B01E4"/>
    <w:rsid w:val="005B5AEE"/>
    <w:rsid w:val="005C608C"/>
    <w:rsid w:val="005E2222"/>
    <w:rsid w:val="005E50A1"/>
    <w:rsid w:val="005E5DB7"/>
    <w:rsid w:val="005F2B3C"/>
    <w:rsid w:val="00603289"/>
    <w:rsid w:val="00603F5A"/>
    <w:rsid w:val="006159A8"/>
    <w:rsid w:val="00621E33"/>
    <w:rsid w:val="00637AC5"/>
    <w:rsid w:val="00642C3F"/>
    <w:rsid w:val="00646CBB"/>
    <w:rsid w:val="00661EC6"/>
    <w:rsid w:val="0068083B"/>
    <w:rsid w:val="006847F9"/>
    <w:rsid w:val="00686241"/>
    <w:rsid w:val="006868E3"/>
    <w:rsid w:val="006871ED"/>
    <w:rsid w:val="006A5678"/>
    <w:rsid w:val="006C1A5F"/>
    <w:rsid w:val="006C4EDC"/>
    <w:rsid w:val="006E461D"/>
    <w:rsid w:val="006F722E"/>
    <w:rsid w:val="00745C25"/>
    <w:rsid w:val="0075278B"/>
    <w:rsid w:val="00756418"/>
    <w:rsid w:val="00766DA7"/>
    <w:rsid w:val="00773B2E"/>
    <w:rsid w:val="007B2F42"/>
    <w:rsid w:val="007C3FA8"/>
    <w:rsid w:val="007D2060"/>
    <w:rsid w:val="007F7F62"/>
    <w:rsid w:val="008232EC"/>
    <w:rsid w:val="0084367D"/>
    <w:rsid w:val="00857CDB"/>
    <w:rsid w:val="0086086C"/>
    <w:rsid w:val="00867556"/>
    <w:rsid w:val="008713E3"/>
    <w:rsid w:val="00886830"/>
    <w:rsid w:val="0089301E"/>
    <w:rsid w:val="00893FD3"/>
    <w:rsid w:val="008C2550"/>
    <w:rsid w:val="008E34EB"/>
    <w:rsid w:val="008F5CB1"/>
    <w:rsid w:val="00900D7F"/>
    <w:rsid w:val="00912FA0"/>
    <w:rsid w:val="00914967"/>
    <w:rsid w:val="00915CC0"/>
    <w:rsid w:val="00915E18"/>
    <w:rsid w:val="00916DAD"/>
    <w:rsid w:val="00923737"/>
    <w:rsid w:val="00923872"/>
    <w:rsid w:val="00936A2B"/>
    <w:rsid w:val="00940E5B"/>
    <w:rsid w:val="0096663B"/>
    <w:rsid w:val="00986C28"/>
    <w:rsid w:val="00993B92"/>
    <w:rsid w:val="0099675F"/>
    <w:rsid w:val="00997EBA"/>
    <w:rsid w:val="009A2086"/>
    <w:rsid w:val="009B35FE"/>
    <w:rsid w:val="009C2BB3"/>
    <w:rsid w:val="009C5763"/>
    <w:rsid w:val="009D17FB"/>
    <w:rsid w:val="009D18B5"/>
    <w:rsid w:val="009D2D65"/>
    <w:rsid w:val="009D3FF8"/>
    <w:rsid w:val="009E18E1"/>
    <w:rsid w:val="009E4A59"/>
    <w:rsid w:val="009E5977"/>
    <w:rsid w:val="009E73A1"/>
    <w:rsid w:val="009F4676"/>
    <w:rsid w:val="00A14B6B"/>
    <w:rsid w:val="00A17B10"/>
    <w:rsid w:val="00A2597B"/>
    <w:rsid w:val="00A25ABC"/>
    <w:rsid w:val="00A4220C"/>
    <w:rsid w:val="00A540D2"/>
    <w:rsid w:val="00A5738D"/>
    <w:rsid w:val="00A57D92"/>
    <w:rsid w:val="00A6548D"/>
    <w:rsid w:val="00A8312A"/>
    <w:rsid w:val="00A86957"/>
    <w:rsid w:val="00AA3A46"/>
    <w:rsid w:val="00AA5B51"/>
    <w:rsid w:val="00AA69D8"/>
    <w:rsid w:val="00AB0A1E"/>
    <w:rsid w:val="00AB2A79"/>
    <w:rsid w:val="00AB2D68"/>
    <w:rsid w:val="00AB3CC7"/>
    <w:rsid w:val="00AF3788"/>
    <w:rsid w:val="00B00817"/>
    <w:rsid w:val="00B13D4C"/>
    <w:rsid w:val="00B1660F"/>
    <w:rsid w:val="00B25E9B"/>
    <w:rsid w:val="00B32915"/>
    <w:rsid w:val="00B53D08"/>
    <w:rsid w:val="00B53D91"/>
    <w:rsid w:val="00B566F7"/>
    <w:rsid w:val="00B74A97"/>
    <w:rsid w:val="00B7520B"/>
    <w:rsid w:val="00B7657D"/>
    <w:rsid w:val="00B77279"/>
    <w:rsid w:val="00B94ABC"/>
    <w:rsid w:val="00BA5722"/>
    <w:rsid w:val="00BC6FA1"/>
    <w:rsid w:val="00BD7218"/>
    <w:rsid w:val="00BD7725"/>
    <w:rsid w:val="00BE07F4"/>
    <w:rsid w:val="00BE7D38"/>
    <w:rsid w:val="00BF7ED4"/>
    <w:rsid w:val="00C16426"/>
    <w:rsid w:val="00C227CA"/>
    <w:rsid w:val="00C23BB8"/>
    <w:rsid w:val="00C27C5C"/>
    <w:rsid w:val="00C302C6"/>
    <w:rsid w:val="00C32BDE"/>
    <w:rsid w:val="00C4680D"/>
    <w:rsid w:val="00C54A31"/>
    <w:rsid w:val="00C557AC"/>
    <w:rsid w:val="00C61088"/>
    <w:rsid w:val="00C61BB9"/>
    <w:rsid w:val="00C63E9C"/>
    <w:rsid w:val="00C92188"/>
    <w:rsid w:val="00C939B9"/>
    <w:rsid w:val="00C94807"/>
    <w:rsid w:val="00C964A3"/>
    <w:rsid w:val="00CA0AC4"/>
    <w:rsid w:val="00CB48F3"/>
    <w:rsid w:val="00CD4B22"/>
    <w:rsid w:val="00D1494B"/>
    <w:rsid w:val="00D32104"/>
    <w:rsid w:val="00D3798B"/>
    <w:rsid w:val="00D54955"/>
    <w:rsid w:val="00D65B7B"/>
    <w:rsid w:val="00D813CC"/>
    <w:rsid w:val="00D9634C"/>
    <w:rsid w:val="00DA453E"/>
    <w:rsid w:val="00DA468F"/>
    <w:rsid w:val="00DA6150"/>
    <w:rsid w:val="00DB03C0"/>
    <w:rsid w:val="00DC34D0"/>
    <w:rsid w:val="00DD6132"/>
    <w:rsid w:val="00DD6FFA"/>
    <w:rsid w:val="00DF1B05"/>
    <w:rsid w:val="00DF242D"/>
    <w:rsid w:val="00DF3FB2"/>
    <w:rsid w:val="00DF40B9"/>
    <w:rsid w:val="00DF4B35"/>
    <w:rsid w:val="00E04740"/>
    <w:rsid w:val="00E3216A"/>
    <w:rsid w:val="00E45196"/>
    <w:rsid w:val="00E514B2"/>
    <w:rsid w:val="00E525BF"/>
    <w:rsid w:val="00E54C7E"/>
    <w:rsid w:val="00E617D9"/>
    <w:rsid w:val="00E66380"/>
    <w:rsid w:val="00E70CA5"/>
    <w:rsid w:val="00E72691"/>
    <w:rsid w:val="00E740AE"/>
    <w:rsid w:val="00E7565D"/>
    <w:rsid w:val="00E774FB"/>
    <w:rsid w:val="00E82DB0"/>
    <w:rsid w:val="00E82F83"/>
    <w:rsid w:val="00E9068D"/>
    <w:rsid w:val="00EC46B9"/>
    <w:rsid w:val="00EE79BA"/>
    <w:rsid w:val="00EF08BA"/>
    <w:rsid w:val="00EF203E"/>
    <w:rsid w:val="00F41380"/>
    <w:rsid w:val="00F46C22"/>
    <w:rsid w:val="00F51383"/>
    <w:rsid w:val="00F62410"/>
    <w:rsid w:val="00F63955"/>
    <w:rsid w:val="00F76628"/>
    <w:rsid w:val="00F84D43"/>
    <w:rsid w:val="00F87007"/>
    <w:rsid w:val="00F95D1F"/>
    <w:rsid w:val="00FA1DE9"/>
    <w:rsid w:val="00FB7B2F"/>
    <w:rsid w:val="00FD1EB8"/>
    <w:rsid w:val="00FD426D"/>
    <w:rsid w:val="00FE088F"/>
    <w:rsid w:val="00FE0D30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48C41"/>
  <w15:docId w15:val="{3ABB0F23-ACBE-426F-BB7A-3E2E4A07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E79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79B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E79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4"/>
    <w:rsid w:val="00EE79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EE79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6">
    <w:name w:val="List Paragraph"/>
    <w:basedOn w:val="a"/>
    <w:uiPriority w:val="34"/>
    <w:qFormat/>
    <w:rsid w:val="00EE79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79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9B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EE79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79B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b">
    <w:name w:val="annotation reference"/>
    <w:basedOn w:val="a0"/>
    <w:uiPriority w:val="99"/>
    <w:semiHidden/>
    <w:unhideWhenUsed/>
    <w:rsid w:val="00893F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3FD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3FD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3F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3FD3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93F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3FD3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formattext">
    <w:name w:val="formattext"/>
    <w:basedOn w:val="a"/>
    <w:rsid w:val="008232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2">
    <w:name w:val="No Spacing"/>
    <w:link w:val="af3"/>
    <w:uiPriority w:val="99"/>
    <w:qFormat/>
    <w:rsid w:val="00E4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003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usinsk.info/term/4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168C-A219-4113-AF33-DD5993AF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спорта Красноярского края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Екатерина Александровна</dc:creator>
  <cp:lastModifiedBy>Intel</cp:lastModifiedBy>
  <cp:revision>7</cp:revision>
  <cp:lastPrinted>2022-07-14T03:22:00Z</cp:lastPrinted>
  <dcterms:created xsi:type="dcterms:W3CDTF">2022-07-11T03:06:00Z</dcterms:created>
  <dcterms:modified xsi:type="dcterms:W3CDTF">2022-07-22T05:00:00Z</dcterms:modified>
</cp:coreProperties>
</file>