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37BAF" w14:textId="77777777" w:rsidR="003B6836" w:rsidRDefault="003B6836" w:rsidP="003B683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</w:p>
    <w:p w14:paraId="64EC99CD" w14:textId="77777777" w:rsidR="003B6836" w:rsidRDefault="003B6836" w:rsidP="003B683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Cs w:val="24"/>
          <w:lang w:eastAsia="ru-RU"/>
        </w:rPr>
        <w:t>РОССИЙСКАЯ ФЕДЕРАЦИЯ</w:t>
      </w:r>
    </w:p>
    <w:p w14:paraId="63D53446" w14:textId="77777777" w:rsidR="003B6836" w:rsidRDefault="003B6836" w:rsidP="003B683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Cs w:val="24"/>
          <w:lang w:eastAsia="ru-RU"/>
        </w:rPr>
        <w:t>МУНИЦИПАЛЬНОЕ ОБРАЗОВАНИЕ ГОРОД МИНУСИНСК</w:t>
      </w:r>
    </w:p>
    <w:p w14:paraId="0543435D" w14:textId="77777777" w:rsidR="003B6836" w:rsidRDefault="003B6836" w:rsidP="003B683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Cs w:val="24"/>
          <w:lang w:eastAsia="ru-RU"/>
        </w:rPr>
        <w:t>КРАСНОЯРСКОГО КРАЯ</w:t>
      </w:r>
    </w:p>
    <w:p w14:paraId="007C09C6" w14:textId="77777777" w:rsidR="003B6836" w:rsidRDefault="003B6836" w:rsidP="003B683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18FB33E" w14:textId="77777777" w:rsidR="003B6836" w:rsidRDefault="003B6836" w:rsidP="003B683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  <w:t>ПОСТАНОВЛЕНИЕ</w:t>
      </w:r>
    </w:p>
    <w:p w14:paraId="70DC21D8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</w:p>
    <w:p w14:paraId="480B5C62" w14:textId="40D833C3" w:rsidR="003B6836" w:rsidRDefault="00F22E15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25.09.2023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F2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АГ-20</w:t>
      </w:r>
      <w:r w:rsidR="00157E8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22E15">
        <w:rPr>
          <w:rFonts w:ascii="Times New Roman" w:eastAsia="Times New Roman" w:hAnsi="Times New Roman" w:cs="Times New Roman"/>
          <w:sz w:val="28"/>
          <w:szCs w:val="28"/>
          <w:lang w:eastAsia="ru-RU"/>
        </w:rPr>
        <w:t>7-п</w:t>
      </w:r>
    </w:p>
    <w:p w14:paraId="27E4C346" w14:textId="77777777" w:rsidR="00F22E15" w:rsidRPr="00F22E15" w:rsidRDefault="00F22E15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3F609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E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в исключительных случаях единовременной</w:t>
      </w:r>
      <w:r w:rsidRPr="006C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материальной </w:t>
      </w:r>
      <w:r w:rsidRPr="005F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 семей лиц, принимающих участие в специальной военной операции</w:t>
      </w:r>
    </w:p>
    <w:p w14:paraId="2262C0B1" w14:textId="77777777" w:rsidR="003B6836" w:rsidRPr="005F39FE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6FEDF" w14:textId="77777777" w:rsidR="003B6836" w:rsidRPr="005F39FE" w:rsidRDefault="003B6836" w:rsidP="003B68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C902B" w14:textId="77777777" w:rsidR="003B6836" w:rsidRPr="005F39FE" w:rsidRDefault="003B6836" w:rsidP="003B6836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F39FE">
        <w:rPr>
          <w:sz w:val="28"/>
          <w:szCs w:val="28"/>
        </w:rPr>
        <w:t>В соответствии с федеральными законами от 26.02.1997 № 31-ФЗ «О мобилизационной подготовке и мобилизации в Российской Федерации»,</w:t>
      </w:r>
      <w:r w:rsidRPr="005F39FE">
        <w:t xml:space="preserve"> </w:t>
      </w:r>
      <w:r w:rsidRPr="005F39FE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Указом Президентом РФ от 21.09.2022 № 647 «Об объявлении частичной мобилизации в Российской Федерации», Указом Губернатора Красноярского края от 25.10.2022 № 317-уг «О социально-экономических мерах поддержки лиц, принимающих участие в специальной военной операции и членов их семей», Уставом городского округа город Минусинск Красноярского края, постановлением администрации города Минусинска от 15.06.2020 № АГ-923-п « Об утверждении Положения о прядке использования бюджетных ассигнований резервного фонда Администрации города Минусинска» </w:t>
      </w:r>
      <w:r>
        <w:rPr>
          <w:sz w:val="28"/>
          <w:szCs w:val="28"/>
        </w:rPr>
        <w:t xml:space="preserve">для </w:t>
      </w:r>
      <w:r w:rsidRPr="005F39FE">
        <w:rPr>
          <w:sz w:val="28"/>
          <w:szCs w:val="28"/>
        </w:rPr>
        <w:t xml:space="preserve"> оказания помощи </w:t>
      </w:r>
      <w:r>
        <w:rPr>
          <w:sz w:val="28"/>
          <w:szCs w:val="28"/>
        </w:rPr>
        <w:t xml:space="preserve">семьям лиц, принимающих участие в специальной военной операции </w:t>
      </w:r>
      <w:r w:rsidRPr="005F39FE">
        <w:rPr>
          <w:sz w:val="28"/>
          <w:szCs w:val="28"/>
        </w:rPr>
        <w:t>ПОСТАНОВЛЯЮ:</w:t>
      </w:r>
    </w:p>
    <w:p w14:paraId="7863B5AF" w14:textId="77777777" w:rsidR="003B6836" w:rsidRDefault="003B6836" w:rsidP="003B6836">
      <w:pPr>
        <w:tabs>
          <w:tab w:val="left" w:pos="-2127"/>
        </w:tabs>
        <w:autoSpaceDE w:val="0"/>
        <w:autoSpaceDN w:val="0"/>
        <w:adjustRightInd w:val="0"/>
        <w:spacing w:line="0" w:lineRule="atLeast"/>
        <w:contextualSpacing/>
        <w:jc w:val="both"/>
        <w:rPr>
          <w:sz w:val="28"/>
          <w:szCs w:val="28"/>
        </w:rPr>
      </w:pPr>
      <w:r w:rsidRPr="005F39FE">
        <w:rPr>
          <w:sz w:val="28"/>
          <w:szCs w:val="28"/>
        </w:rPr>
        <w:tab/>
      </w:r>
      <w:r w:rsidRPr="005F39FE">
        <w:rPr>
          <w:rFonts w:ascii="Times New Roman" w:hAnsi="Times New Roman" w:cs="Times New Roman"/>
          <w:sz w:val="28"/>
          <w:szCs w:val="28"/>
        </w:rPr>
        <w:t xml:space="preserve">1.Утвердить Порядок </w:t>
      </w:r>
      <w:r w:rsidRPr="00DF6A4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8F59EF">
        <w:rPr>
          <w:rFonts w:ascii="Times New Roman" w:hAnsi="Times New Roman" w:cs="Times New Roman"/>
          <w:sz w:val="28"/>
          <w:szCs w:val="28"/>
        </w:rPr>
        <w:t xml:space="preserve">в исключительных случаях </w:t>
      </w:r>
      <w:r w:rsidRPr="00DF6A41">
        <w:rPr>
          <w:rFonts w:ascii="Times New Roman" w:hAnsi="Times New Roman" w:cs="Times New Roman"/>
          <w:sz w:val="28"/>
          <w:szCs w:val="28"/>
        </w:rPr>
        <w:t xml:space="preserve">единовременной материальной </w:t>
      </w:r>
      <w:r w:rsidR="00650508" w:rsidRPr="00DF6A41">
        <w:rPr>
          <w:rFonts w:ascii="Times New Roman" w:hAnsi="Times New Roman" w:cs="Times New Roman"/>
          <w:sz w:val="28"/>
          <w:szCs w:val="28"/>
        </w:rPr>
        <w:t>помощи семьям</w:t>
      </w:r>
      <w:r w:rsidRPr="00DF6A41">
        <w:rPr>
          <w:rFonts w:ascii="Times New Roman" w:hAnsi="Times New Roman" w:cs="Times New Roman"/>
          <w:sz w:val="28"/>
          <w:szCs w:val="28"/>
        </w:rPr>
        <w:t xml:space="preserve"> лиц, принимающих участие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6A41">
        <w:rPr>
          <w:rFonts w:ascii="Times New Roman" w:hAnsi="Times New Roman" w:cs="Times New Roman"/>
          <w:sz w:val="28"/>
          <w:szCs w:val="28"/>
        </w:rPr>
        <w:t xml:space="preserve"> </w:t>
      </w:r>
      <w:r w:rsidRPr="005F39FE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5F39FE">
        <w:rPr>
          <w:sz w:val="28"/>
          <w:szCs w:val="28"/>
        </w:rPr>
        <w:t>.</w:t>
      </w:r>
    </w:p>
    <w:p w14:paraId="243DE25A" w14:textId="77777777" w:rsidR="00650508" w:rsidRPr="00650508" w:rsidRDefault="00650508" w:rsidP="00650508">
      <w:pPr>
        <w:tabs>
          <w:tab w:val="left" w:pos="-2127"/>
        </w:tabs>
        <w:autoSpaceDE w:val="0"/>
        <w:autoSpaceDN w:val="0"/>
        <w:adjustRightInd w:val="0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050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города Минусинска от 29.11.2022 № АГ-2513-п «</w:t>
      </w:r>
      <w:r w:rsidRPr="00650508">
        <w:rPr>
          <w:rFonts w:ascii="Times New Roman" w:hAnsi="Times New Roman" w:cs="Times New Roman"/>
          <w:sz w:val="28"/>
          <w:szCs w:val="28"/>
        </w:rPr>
        <w:t>Об утверждении Порядка предоставления в исключительных случаях единовременной материальной помощи членам семей лиц, принимающих участие</w:t>
      </w:r>
      <w:r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 </w:t>
      </w:r>
      <w:r w:rsidRPr="00650508">
        <w:rPr>
          <w:rFonts w:ascii="Times New Roman" w:hAnsi="Times New Roman" w:cs="Times New Roman"/>
          <w:sz w:val="28"/>
          <w:szCs w:val="28"/>
        </w:rPr>
        <w:t>(с изменениями от 05.12.2022 № АГ-2549-п, от 12.12.2022 № АГ-2580-п, от 19.12.2022 № АГ-2668-п, 23.01.2023 № АГ-84-п)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4EC1">
        <w:rPr>
          <w:rFonts w:ascii="Times New Roman" w:hAnsi="Times New Roman" w:cs="Times New Roman"/>
          <w:sz w:val="28"/>
          <w:szCs w:val="28"/>
        </w:rPr>
        <w:t>».</w:t>
      </w:r>
      <w:r w:rsidRPr="0065050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5216032" w14:textId="77777777" w:rsidR="003B6836" w:rsidRDefault="00874EC1" w:rsidP="003B6836">
      <w:pPr>
        <w:tabs>
          <w:tab w:val="left" w:pos="-2127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постановление в средствах массовой информации, осуществляющих официальное опубликование нормативно- правовых актах Администрации города Минусинска и разместить на официальном сайте муниципального образования город Минусинск и в сети Интернет. </w:t>
      </w:r>
    </w:p>
    <w:p w14:paraId="1C7465A3" w14:textId="77777777" w:rsidR="003B6836" w:rsidRDefault="00874EC1" w:rsidP="003B68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постановления </w:t>
      </w:r>
      <w:r w:rsidR="003B6836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оставляю за собой.</w:t>
      </w:r>
    </w:p>
    <w:p w14:paraId="386BE147" w14:textId="77777777" w:rsidR="003B6836" w:rsidRDefault="00874EC1" w:rsidP="003B68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683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дня, следующего за днём его официального опубликования.</w:t>
      </w:r>
    </w:p>
    <w:p w14:paraId="1DAE2A13" w14:textId="77777777" w:rsidR="003B6836" w:rsidRDefault="003B6836" w:rsidP="003B68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0E71B" w14:textId="77777777" w:rsidR="003B6836" w:rsidRDefault="003B6836" w:rsidP="003B68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EC63B" w14:textId="261EDE57" w:rsidR="003B6836" w:rsidRDefault="003B6836" w:rsidP="003B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24B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2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 </w:t>
      </w:r>
      <w:r w:rsidR="00A2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А.О. Первухин </w:t>
      </w:r>
    </w:p>
    <w:p w14:paraId="1B07B3F5" w14:textId="77777777" w:rsidR="003B6836" w:rsidRDefault="003B6836" w:rsidP="003B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F6E7C" w14:textId="77777777" w:rsidR="003B6836" w:rsidRDefault="003B6836" w:rsidP="003B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E5287" w14:textId="77777777" w:rsidR="003B6836" w:rsidRDefault="003B6836" w:rsidP="003B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0E9D2" w14:textId="77777777" w:rsidR="003B6836" w:rsidRDefault="003B6836" w:rsidP="00874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1702E5" w14:textId="77777777" w:rsidR="003B6836" w:rsidRDefault="003B6836" w:rsidP="003B683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города Минусинска </w:t>
      </w:r>
    </w:p>
    <w:p w14:paraId="18D6CA5C" w14:textId="37957337" w:rsidR="003B6836" w:rsidRDefault="003B6836" w:rsidP="003B683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24BA7">
        <w:rPr>
          <w:rFonts w:ascii="Times New Roman" w:hAnsi="Times New Roman" w:cs="Times New Roman"/>
          <w:sz w:val="28"/>
          <w:szCs w:val="28"/>
        </w:rPr>
        <w:t xml:space="preserve"> </w:t>
      </w:r>
      <w:r w:rsidR="00F22E15">
        <w:rPr>
          <w:rFonts w:ascii="Times New Roman" w:hAnsi="Times New Roman" w:cs="Times New Roman"/>
          <w:sz w:val="28"/>
          <w:szCs w:val="28"/>
        </w:rPr>
        <w:t>25.09.2023</w:t>
      </w:r>
      <w:r w:rsidR="00A24BA7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АГ-</w:t>
      </w:r>
      <w:r w:rsidR="00F22E15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031DE39F" w14:textId="77777777" w:rsidR="003B6836" w:rsidRDefault="003B6836" w:rsidP="003B683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211"/>
        <w:gridCol w:w="4287"/>
      </w:tblGrid>
      <w:tr w:rsidR="003B6836" w:rsidRPr="00FD6FA7" w14:paraId="0B4019E0" w14:textId="77777777" w:rsidTr="002361DD">
        <w:tc>
          <w:tcPr>
            <w:tcW w:w="5211" w:type="dxa"/>
            <w:shd w:val="clear" w:color="auto" w:fill="auto"/>
          </w:tcPr>
          <w:p w14:paraId="2CB20715" w14:textId="77777777" w:rsidR="003B6836" w:rsidRPr="00FD6FA7" w:rsidRDefault="003B6836" w:rsidP="0023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  <w:shd w:val="clear" w:color="auto" w:fill="auto"/>
          </w:tcPr>
          <w:p w14:paraId="44C66C93" w14:textId="77777777" w:rsidR="003B6836" w:rsidRPr="00FD6FA7" w:rsidRDefault="003B6836" w:rsidP="0023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52D4B04" w14:textId="77777777" w:rsidR="003B6836" w:rsidRDefault="003B6836" w:rsidP="003B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в исключительных случаях единовременной материальной помощи членам семей лиц, принимающих участие в специальной военной операции</w:t>
      </w:r>
    </w:p>
    <w:p w14:paraId="25A3AB7A" w14:textId="77777777" w:rsidR="003B6836" w:rsidRDefault="003B6836" w:rsidP="003B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624B1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Порядок предоставления в исключительных случаях единовременной материальной помощи (далее - ЕМП), устанавливает процедуру и условия предоставления в исключительных случаях ЕМП.</w:t>
      </w:r>
    </w:p>
    <w:p w14:paraId="07EA44B7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Исключительным случаем согласно настоящего Порядка является необходимость оказания членам семьи лиц, принимающих участие в специальной военной операции, ЕМП. </w:t>
      </w:r>
    </w:p>
    <w:p w14:paraId="415ACC9D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лицам, принимающим участие в специальной военной операции, согласно настоящего Порядка отнесены лица, проходящие военную службу по мобилизации согласно Указа Президента РФ от 21.09.2022 № 647</w:t>
      </w:r>
      <w:r w:rsidR="00A2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проходящие </w:t>
      </w:r>
      <w:r w:rsidR="00A24BA7" w:rsidRPr="00EB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службу по </w:t>
      </w:r>
      <w:r w:rsidR="00EB256F" w:rsidRPr="00EB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контракту </w:t>
      </w:r>
      <w:r w:rsidR="00EB25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далее-участник СВО)</w:t>
      </w:r>
      <w:r w:rsidR="00A24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687C59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Материальная помощь предоставляется за счёт средств резервного фонда Администрации города Минусинска по направлению расходов, предусмотренному подпунктом "з" пункта 5 Положения о порядке использования бюджетных ассигнований резервного фонда Администрации города Минусинска, утверждённого постановлением администрации города Минусинска от 15.06.2020 № АГ-923-п, в следующих размерах:</w:t>
      </w:r>
    </w:p>
    <w:p w14:paraId="6A774FF3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25 000 (двадцать пять тысяч) рублей членам семьи погибшего (умершего) участника СВО;</w:t>
      </w:r>
    </w:p>
    <w:p w14:paraId="7E431383" w14:textId="77777777" w:rsidR="003B6836" w:rsidRDefault="00B04EF7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 w:rsidR="003B6836" w:rsidRPr="00EB256F">
        <w:rPr>
          <w:rFonts w:ascii="Times New Roman" w:eastAsia="Times New Roman" w:hAnsi="Times New Roman" w:cs="Times New Roman"/>
          <w:sz w:val="28"/>
          <w:szCs w:val="28"/>
          <w:lang w:eastAsia="ru-RU"/>
        </w:rPr>
        <w:t>12 000</w:t>
      </w:r>
      <w:r w:rsidR="003B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(двенадцать тысяч) рублей членам семьи участника СВО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твердого</w:t>
      </w:r>
      <w:r w:rsidR="003B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топлива (угля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топливные пеллеты, топливные брикеты</w:t>
      </w:r>
      <w:r w:rsidR="003B68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507A8E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ЕМП, указанная в </w:t>
      </w:r>
      <w:r w:rsidR="00B04E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настоящего пункта, оказывается один раз одному или нескольким, обратившимся одновременно, членам семьи участника СВО в пределах сумм, указанных в настоящем пункте.</w:t>
      </w:r>
    </w:p>
    <w:p w14:paraId="207A7E11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ЕМП, указанная в подпункте б) настоящего пункта, оказывается один раз на одно жилое помещение одному или нескольким, обратившимся одновременно, членам семьи участника СВО в пределах сумм, указанных в настоящем пункте</w:t>
      </w:r>
      <w:r w:rsidR="007C7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431BFC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 членам семьи участника СВО   в соответствии с настоящим Порядком относятся: супруга (супруг), несовершеннолетние дети, родители.</w:t>
      </w:r>
    </w:p>
    <w:p w14:paraId="279542CD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Право на получение ЕМП имеет член семьи, который одновременно соответствует следующим критериям:</w:t>
      </w:r>
    </w:p>
    <w:p w14:paraId="24308B6A" w14:textId="77777777" w:rsidR="003B6836" w:rsidRDefault="003B6836" w:rsidP="003B683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СВО </w:t>
      </w:r>
      <w:r w:rsidR="00B04EF7">
        <w:rPr>
          <w:sz w:val="28"/>
          <w:szCs w:val="28"/>
        </w:rPr>
        <w:t xml:space="preserve">призван </w:t>
      </w:r>
      <w:r>
        <w:rPr>
          <w:sz w:val="28"/>
          <w:szCs w:val="28"/>
        </w:rPr>
        <w:t>с территории муниципального образования город Минусинск;</w:t>
      </w:r>
    </w:p>
    <w:p w14:paraId="75612C49" w14:textId="77777777" w:rsidR="003B6836" w:rsidRDefault="003B6836" w:rsidP="003B683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член семьи участника СВО зарегистрирован по месту жительства или пребывания в муниципальном образовании город Минусинск;</w:t>
      </w:r>
    </w:p>
    <w:p w14:paraId="2BECD100" w14:textId="77777777" w:rsidR="003B6836" w:rsidRDefault="003B6836" w:rsidP="003B683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СВО или член его семьи является правообладателем жилого дома с печным отоплением по одному из следующих оснований:</w:t>
      </w:r>
    </w:p>
    <w:p w14:paraId="371AB6CE" w14:textId="77777777" w:rsidR="003B6836" w:rsidRDefault="003B6836" w:rsidP="003B683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пользование жилым помещением государственного или муниципального жилищного фонда (по договору социального, коммерческого найма, договору найма специализированного жилого помещения, иному договору);</w:t>
      </w:r>
    </w:p>
    <w:p w14:paraId="16E3D375" w14:textId="77777777" w:rsidR="003B6836" w:rsidRDefault="003B6836" w:rsidP="003B683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наём жилого помещения в частном жилищном фонде по договору найма (аренды), заключенному с собственниками жилого помещения;</w:t>
      </w:r>
    </w:p>
    <w:p w14:paraId="3D33E215" w14:textId="77777777" w:rsidR="003B6836" w:rsidRDefault="003B6836" w:rsidP="003B683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право собственности на жилое помещение на основании подтверждающих документов. </w:t>
      </w:r>
    </w:p>
    <w:p w14:paraId="0A750A69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ЕМП, указанная в подпункте «а» пункта 2 Порядка, предоставляется на основании заявления члена семьи участника СВО (далее - заявление), поданного в срок не позднее шести месяцев со дня гибели (смерти) участника СВО.</w:t>
      </w:r>
    </w:p>
    <w:p w14:paraId="471D1C43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ЕМП, указанная в подпункте «б» пункта 2 Порядка, представляется на основании заявления члена семьи участника СВО поданного в срок </w:t>
      </w:r>
      <w:r w:rsidR="00B04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B256F">
        <w:rPr>
          <w:rFonts w:ascii="Times New Roman" w:eastAsia="Times New Roman" w:hAnsi="Times New Roman" w:cs="Times New Roman"/>
          <w:sz w:val="28"/>
          <w:szCs w:val="28"/>
          <w:lang w:eastAsia="ru-RU"/>
        </w:rPr>
        <w:t>01.10</w:t>
      </w:r>
      <w:r w:rsidR="00B04EF7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EB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20.12.2023 года и с 10.01.2024</w:t>
      </w:r>
      <w:r w:rsidR="0041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01.04.2024 года включительно.  </w:t>
      </w:r>
    </w:p>
    <w:p w14:paraId="42D20012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Заявление подаётся по форме согласно приложению, к настоящему Порядку. </w:t>
      </w:r>
    </w:p>
    <w:p w14:paraId="0D598231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с приложением документов, предусмотренных пунктом 5 Порядка, подается в отдел- центр муниципального управления- проектный офис администрации города Минусинска (кабинет № 17 в здании Администрации города Минусинска по адресу: г. Минусинск, ул.Гоголя,68, в рабочие дни с понедельника по пятницу с 10.00 по13.00).</w:t>
      </w:r>
    </w:p>
    <w:p w14:paraId="3DE44880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интересах несовершеннолетних лиц или лиц, признанных в установленном порядке недееспособными, являющихся членами семьи участника СВО, документы подают их законные представители (родители, усыновители, опекуны, попечители).</w:t>
      </w:r>
    </w:p>
    <w:p w14:paraId="79BE20E7" w14:textId="77777777" w:rsidR="003B6836" w:rsidRDefault="003B6836" w:rsidP="003B683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5.Для предоставления ЕМП, указанной в подпункте «а»  пункта 2 Порядка,  членом семьи участника СВО предоставляет следующие документы:</w:t>
      </w:r>
    </w:p>
    <w:p w14:paraId="0E0125EC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заявление;</w:t>
      </w:r>
    </w:p>
    <w:p w14:paraId="5D1886B4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документ, удостоверяющий личность члена семьи;</w:t>
      </w:r>
    </w:p>
    <w:p w14:paraId="10F49B88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документы, подтверждающие регистрацию по месту жительства или пребывания члена семьи участника СВО;</w:t>
      </w:r>
    </w:p>
    <w:p w14:paraId="12FF78B7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свидетельство о заключении брака с участником специальной военной операции - для супруги (супруга);</w:t>
      </w:r>
    </w:p>
    <w:p w14:paraId="6DC6C2D1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свидетельство о рождении участника СВО- для родителей;</w:t>
      </w:r>
    </w:p>
    <w:p w14:paraId="7D2CD0EC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свидетельство о рождении ребенка (в том числе усыновленного) участника СВО - для детей;</w:t>
      </w:r>
    </w:p>
    <w:p w14:paraId="3B57D775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извещение о смерти военкомата по г.Минусинску либо документ, подтверждающий причинно-следственную связь смерти с ранением, контузией, увечьем или заболеванием, полученным в результате участия в СВО;</w:t>
      </w:r>
    </w:p>
    <w:p w14:paraId="33F188BC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реквизиты счета для перечисления денежных средств ЕМП;</w:t>
      </w:r>
    </w:p>
    <w:p w14:paraId="541756FB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ЕМП, указанной </w:t>
      </w:r>
      <w:r w:rsidR="009838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б»  пункта 2 Порядка,  член семьи участника СВО предоставляет следующие документы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шести месяцев с начала отопительного сезона</w:t>
      </w:r>
      <w:r w:rsidR="007C703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установленного постановлением Администрации города Минусинска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E70CE5A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заявление;</w:t>
      </w:r>
    </w:p>
    <w:p w14:paraId="68A90D23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документ, удостоверяющий личность члена семьи;</w:t>
      </w:r>
    </w:p>
    <w:p w14:paraId="3869EBA1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документы, подтверждающие регистрацию по месту жительства или пребывания члена семьи участника СВО;</w:t>
      </w:r>
    </w:p>
    <w:p w14:paraId="52815940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свидетельство о заключении брака с участником СВО- для супруги (супруга);</w:t>
      </w:r>
    </w:p>
    <w:p w14:paraId="4749DD51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д) свидетельство о рождении участника СВО - для родителей;</w:t>
      </w:r>
    </w:p>
    <w:p w14:paraId="77BC49EF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е) свидетельство о рождении ребенка (в том числе усыновленного) участника СВО - для детей;</w:t>
      </w:r>
    </w:p>
    <w:p w14:paraId="0D6D4A0B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ж) реквизиты счета для перечисления денежных средств ЕМП;</w:t>
      </w:r>
    </w:p>
    <w:p w14:paraId="34BE30FC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з) справка о призыве по мобилизации из военкомата по г. Минусинску</w:t>
      </w:r>
      <w:r w:rsidR="0041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256F" w:rsidRPr="00EB2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410E01" w:rsidRPr="00EB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56F" w:rsidRPr="00EB2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 прохождение</w:t>
      </w:r>
      <w:r w:rsidR="00410E01" w:rsidRPr="00EB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56F" w:rsidRPr="00EB2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по</w:t>
      </w:r>
      <w:r w:rsidR="00410E01" w:rsidRPr="00EB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контракту в зоне СВО</w:t>
      </w:r>
      <w:r w:rsidRPr="00EB25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69F4BB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документы, подтверждающие право собственности участника СВО или члена его семьи на жилое помещение (выписка из ЕГРП, свидетельство о регистрации права собственности, договор купли-продажи, свидетельство о праве на наследство, а также иные правоустанавливающие документы). Договор о передачи в пользование жилого помещения с участником СВО или членом его семьи. </w:t>
      </w:r>
    </w:p>
    <w:p w14:paraId="1EDEAB30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могут быть предоставлены в копиях, заверенных в установленном законодательством порядке.</w:t>
      </w:r>
    </w:p>
    <w:p w14:paraId="5F5A10A6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копий документов, не заверенных в установленном законодательством порядке, заявителем представляются и их подлинники, которые после заверения соответствующих копий документов сотрудником центра муниципального управления возвращаются заявителю.</w:t>
      </w:r>
    </w:p>
    <w:p w14:paraId="1D3DA3B2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за ЕМП представителя лица, указанного в абзаце 5 пункта 4 Порядка, дополнительно представляются документ, подтверждающий полномочия законного представителя, и документ, удостоверяющий личность законного представителя. При обращении представителя по доверенности предоставляется документ, удостоверяющий личность представителя по доверенности. </w:t>
      </w:r>
    </w:p>
    <w:p w14:paraId="60BDB303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14:paraId="688961A3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несет ответственность за неполноту и недостоверность сведений, указанных в заявлении, за неполноту и недостоверность приложенных документов в соответствии с законодательством Российской Федерации.</w:t>
      </w:r>
    </w:p>
    <w:p w14:paraId="7973AB77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отдела- центр муниципального управления - проектный офис администрации города Минусинска (далее- центр муниципального управления), принявший заявление, расписывается в приеме заявления с указанием даты на экземпляре заявления члена семьи и </w:t>
      </w:r>
      <w:r w:rsidR="0041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3-х рабочих 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передаёт заявление и документы в комиссию.</w:t>
      </w:r>
    </w:p>
    <w:p w14:paraId="6585DABB" w14:textId="77777777" w:rsidR="00410E01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 предоставлении единовременной материальной помощи за счёт средств резервного фонда (далее- комиссия) создаётся </w:t>
      </w:r>
      <w:r w:rsidR="0098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9838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Минусинска. Комиссия по результатам рассмотрения заявления и документов, указанных в настоящем пункте, в течении </w:t>
      </w:r>
      <w:r w:rsidR="0041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поступления заявления и документов в комиссию принимает решение о предоставлении ЕМП либо о</w:t>
      </w:r>
      <w:r w:rsidR="00410E01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тказывает в предоставлении ЕМП.</w:t>
      </w:r>
    </w:p>
    <w:p w14:paraId="5B25245A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решения оформляются протоколом заседания комиссии. Комиссия при рассмотрении документов, может продлить срок принятия решения о предоставлении ЕМП, либо об отказе в предоставлении ЕМП на срок необходимый для получения ответов на дополнительные запросы. </w:t>
      </w:r>
    </w:p>
    <w:p w14:paraId="3AF08A88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принятого комиссией решения, оформленного протоколом, центр муниципального управления в течение 2 рабочих дней подготавливает письмо (ходатайство) Администрации города Минусинска в  Финансовое управление  администрации города Минусинска о необходимости выделения средств резервного фонда. </w:t>
      </w:r>
    </w:p>
    <w:p w14:paraId="38FF4438" w14:textId="77777777" w:rsidR="003B6836" w:rsidRDefault="007C7030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отдела –центра муниципального управления- проектный офис </w:t>
      </w:r>
      <w:r w:rsidR="003B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прикладывает к письму протокол заседания комиссии и документы, предусмотренные п.7 Положения о порядке использования бюджетных ассигнований резервного фонда Администрации города Минусинска, утверждённого постановлением Администрации города Минусинска от 15.06.2020 №АГ-923-п. </w:t>
      </w:r>
    </w:p>
    <w:p w14:paraId="33E8F6C1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обращение члена семьи участника СВО за ЕМП, указанной в подпункте «а» пункта 2 Порядка,  комиссией ещё не рассмотрено и за указанной ЕМП обратилось иное лицо или несколько лиц одновременно, выплата ЕМП производится обратившимся в равных долях.</w:t>
      </w:r>
    </w:p>
    <w:p w14:paraId="0B4F1EDC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члена семьи участника СВО за ЕМП, указанной в подпункте «б» пункта 2 Порядка, на иное жилое помещение, чем то, которое находится на рассмотрении комиссии, или в случае обращения нескольких </w:t>
      </w:r>
      <w:r w:rsidR="00DC60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одновременно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разных жилых помещений, выплата ЕМП производится </w:t>
      </w:r>
      <w:r w:rsidR="00EB25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равных долях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подпункте «б» пункта 2 Порядка. Если в указанном случае речь идёт об одном жилом помещении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ЕМП производится обратившимся в равных долях.</w:t>
      </w:r>
    </w:p>
    <w:p w14:paraId="755FA21B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Финансовое управление в срок не позднее 3 рабочих дней со дня поступления письма, прокола комиссии и документов, предусмотренных п.7 Положения о порядке использования бюджетных ассигнований резервного фонда Администрации города Минусинска, подготавливает постановление Администрации города Минусинска о выделении средств резервного фонда.  Администрация города Минусинска не позднее 5 рабочих дней со дня принятия постановления о выделении средств резервного фонда перечисляет средства на счет, реквизиты которого приложены к заявлению.</w:t>
      </w:r>
    </w:p>
    <w:p w14:paraId="70DACAE2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7.Основаниями для отказа в предоставлении ЕМП являются:</w:t>
      </w:r>
    </w:p>
    <w:p w14:paraId="14A641A8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-лицо не является участником СВО;</w:t>
      </w:r>
    </w:p>
    <w:p w14:paraId="49317FC1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-статус члена семьи не соответствует требованиям пункта 3 Порядка;</w:t>
      </w:r>
    </w:p>
    <w:p w14:paraId="0AFEF206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представлены или представлены не в полном объеме документы, указанные в пункте 5 Порядка;</w:t>
      </w:r>
    </w:p>
    <w:p w14:paraId="71977AA9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представлены заведомо недостоверные сведения, влияющие на право назначения ЕМП;</w:t>
      </w:r>
    </w:p>
    <w:p w14:paraId="5B49A539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ЕМП, указанная в </w:t>
      </w:r>
      <w:r w:rsidR="00D03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пункта 2 ранее была предоставлена одному или нескольким обратившимся членам семьи либо комиссией уже принято решение о предоставлении ЕМП;</w:t>
      </w:r>
    </w:p>
    <w:p w14:paraId="3354510D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ЕМП, указанная в подпункте б) пункта 2 ранее была предоставлена одному или нескольким обратившимся членам семьи один раз на жилое помещение, указанное в заявлении, либо комиссией уже принято решение о предоставлении ЕМП;</w:t>
      </w:r>
    </w:p>
    <w:p w14:paraId="44B6354A" w14:textId="77777777" w:rsidR="00EB256F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-заявителем пропущен срок обращения с заявлением</w:t>
      </w:r>
      <w:r w:rsidR="00EB25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27425C" w14:textId="77777777" w:rsidR="003B6836" w:rsidRDefault="00EB256F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из военкомата о </w:t>
      </w:r>
      <w:r w:rsidR="00D03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дезертирстве участника СВО</w:t>
      </w:r>
      <w:r w:rsidR="003B6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297B2C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оснований для отказа в предоставлении ЕМП центр муниципального управления подготавливает мотивированный отказ заявителю за подписью курирующего заместителя Главы города в срок не позднее 5 рабочих дней со дня поступления заявления в Администрацию города Минусинска.</w:t>
      </w:r>
    </w:p>
    <w:p w14:paraId="0066FFDC" w14:textId="77777777" w:rsidR="003B6836" w:rsidRDefault="003B6836" w:rsidP="003B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 получивший отказ в оказании ЕМП, имеет право на повторное обращение в Администрацию города Минусинска (отдел- центр муниципального управления- проектный офис) в случае устранения обстоятельств, послуживших основанием для отказа.</w:t>
      </w:r>
    </w:p>
    <w:p w14:paraId="0A72493B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019A6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4ECE2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060C2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CD755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D9E17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A69367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18EFD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75F13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7033D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422DD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A4635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45BDC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4E375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6E5DC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CE10C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23EB6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C8C2E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AA62B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570DA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71BA2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BF7C9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DA878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1C938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14DE7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64140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22625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E1083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C5ED6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F0B24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B1DEC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7C945" w14:textId="77777777" w:rsidR="003B6836" w:rsidRDefault="003B6836" w:rsidP="003B6836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Порядку предоставления </w:t>
      </w:r>
    </w:p>
    <w:p w14:paraId="60E10A12" w14:textId="77777777" w:rsidR="003B6836" w:rsidRDefault="003B6836" w:rsidP="003B6836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</w:t>
      </w:r>
    </w:p>
    <w:p w14:paraId="344C429C" w14:textId="77777777" w:rsidR="003B6836" w:rsidRDefault="003B6836" w:rsidP="003B6836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единовременной материальной помощи</w:t>
      </w:r>
    </w:p>
    <w:p w14:paraId="6CA42DFD" w14:textId="77777777" w:rsidR="003B6836" w:rsidRDefault="003B6836" w:rsidP="003B683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 семей лиц, принимающих участие в специальной военной</w:t>
      </w:r>
    </w:p>
    <w:p w14:paraId="71854283" w14:textId="77777777" w:rsidR="003B6836" w:rsidRDefault="003B6836" w:rsidP="003B6836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</w:t>
      </w:r>
    </w:p>
    <w:p w14:paraId="20558252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B753878" w14:textId="77777777" w:rsidR="003B6836" w:rsidRDefault="003B6836" w:rsidP="003B6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города Минусинска</w:t>
      </w:r>
    </w:p>
    <w:p w14:paraId="2B03FB4F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CC384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5732D" w14:textId="77777777" w:rsidR="003B6836" w:rsidRDefault="003B6836" w:rsidP="003B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78D03F1D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Заявитель: </w:t>
      </w:r>
    </w:p>
    <w:p w14:paraId="68123D75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(представитель заявителя)</w:t>
      </w:r>
    </w:p>
    <w:p w14:paraId="1ECCB082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D9C407F" w14:textId="77777777" w:rsidR="003B6836" w:rsidRDefault="003B6836" w:rsidP="00D03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14:paraId="5E6316BC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C18E5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жительства:</w:t>
      </w:r>
    </w:p>
    <w:p w14:paraId="4003C090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AFF3711" w14:textId="77777777" w:rsidR="003B6836" w:rsidRDefault="003B6836" w:rsidP="00D03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адрес регистрации по месту жительства или пребывания)</w:t>
      </w:r>
    </w:p>
    <w:p w14:paraId="5BF07073" w14:textId="77777777" w:rsidR="00D03B54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216CD8F" w14:textId="77777777" w:rsidR="003B6836" w:rsidRDefault="003B6836" w:rsidP="00D03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Телефонный номер:</w:t>
      </w:r>
    </w:p>
    <w:p w14:paraId="2FD8C25D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14:paraId="29A53457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(при наличии): ______________________________________________________________</w:t>
      </w:r>
    </w:p>
    <w:p w14:paraId="41D5BD2E" w14:textId="77777777" w:rsidR="003B6836" w:rsidRDefault="003B6836" w:rsidP="00D03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p w14:paraId="3FC763CE" w14:textId="77777777" w:rsidR="003B6836" w:rsidRDefault="003B6836" w:rsidP="00D03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документа:</w:t>
      </w:r>
    </w:p>
    <w:p w14:paraId="5F4CA45C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14:paraId="1A4A450D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7BF38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________________ номер ________________ дата выдачи _______</w:t>
      </w:r>
    </w:p>
    <w:p w14:paraId="117F835D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F4D37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выдан</w:t>
      </w:r>
    </w:p>
    <w:p w14:paraId="08A22D4C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</w:t>
      </w:r>
    </w:p>
    <w:p w14:paraId="50B068D1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1FA36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постановлением администрации города Минусинска от __.___.2022 № АГ-____-п «Об утверждении Порядка предоставления в исключительных случаях единовременной материальной помощи членам  семей лиц, принимающих участие в специальной военной операции» прошу предоставить мне (заявителю) единовременную материальную помощь на   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D8ACC1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(указывается вид ЕМП, жилое помещение с печным отопление на который просят предоставить помощь, степень родства, фамилия, имя, отчество участника специальной операции).</w:t>
      </w:r>
    </w:p>
    <w:p w14:paraId="6B68385C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достоверность сообщаемых мной сведений несу ответственность в соответствии с действующим законодательством.</w:t>
      </w:r>
    </w:p>
    <w:p w14:paraId="18470FDE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распространение своих персональных данных.</w:t>
      </w:r>
    </w:p>
    <w:p w14:paraId="79388798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Единовременную материальную помощь прошу перечислять</w:t>
      </w:r>
    </w:p>
    <w:p w14:paraId="08B6CB28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79C7799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кредитной организации, номер счета получателя)</w:t>
      </w:r>
    </w:p>
    <w:p w14:paraId="78A52004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A27D2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прилагаемые к заявлению:</w:t>
      </w:r>
    </w:p>
    <w:p w14:paraId="7366928E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1147C0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                          ________________                               _______________</w:t>
      </w:r>
    </w:p>
    <w:p w14:paraId="4EFA5575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                                      ( подпись)                                                      ( ФИО)</w:t>
      </w:r>
    </w:p>
    <w:p w14:paraId="74AD58FF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C1344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BEF72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DB6CA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A3D12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5C5A2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 принял:</w:t>
      </w:r>
    </w:p>
    <w:p w14:paraId="6D3BDFD8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75562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специалиста, дата)</w:t>
      </w:r>
    </w:p>
    <w:p w14:paraId="0D636A72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742B9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78C98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997CF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1ABF4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5E7B9E" w14:textId="77777777" w:rsidR="003B6836" w:rsidRDefault="003B6836" w:rsidP="003B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93D49" w14:textId="77777777" w:rsidR="003B6836" w:rsidRDefault="003B6836" w:rsidP="003B6836"/>
    <w:p w14:paraId="7270C7AC" w14:textId="77777777" w:rsidR="003B6836" w:rsidRDefault="003B6836" w:rsidP="003B6836"/>
    <w:p w14:paraId="6BA90D7D" w14:textId="77777777" w:rsidR="00651AC4" w:rsidRDefault="00651AC4"/>
    <w:sectPr w:rsidR="00651AC4" w:rsidSect="00ED0698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C7A6E"/>
    <w:multiLevelType w:val="hybridMultilevel"/>
    <w:tmpl w:val="9AF6726A"/>
    <w:lvl w:ilvl="0" w:tplc="2B34F56A">
      <w:start w:val="1"/>
      <w:numFmt w:val="decimal"/>
      <w:lvlText w:val="%1)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num w:numId="1" w16cid:durableId="7205940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484"/>
    <w:rsid w:val="00157E87"/>
    <w:rsid w:val="00274F34"/>
    <w:rsid w:val="003A6484"/>
    <w:rsid w:val="003B6836"/>
    <w:rsid w:val="00410E01"/>
    <w:rsid w:val="00650508"/>
    <w:rsid w:val="00651AC4"/>
    <w:rsid w:val="007C7030"/>
    <w:rsid w:val="00874EC1"/>
    <w:rsid w:val="00983868"/>
    <w:rsid w:val="00A24BA7"/>
    <w:rsid w:val="00B04EF7"/>
    <w:rsid w:val="00D03B54"/>
    <w:rsid w:val="00DC6092"/>
    <w:rsid w:val="00EB256F"/>
    <w:rsid w:val="00F2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1622"/>
  <w15:chartTrackingRefBased/>
  <w15:docId w15:val="{EF0D5E8C-005F-4D85-BF5D-06D91B0A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8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8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12</cp:revision>
  <dcterms:created xsi:type="dcterms:W3CDTF">2023-08-30T03:44:00Z</dcterms:created>
  <dcterms:modified xsi:type="dcterms:W3CDTF">2023-09-26T03:58:00Z</dcterms:modified>
</cp:coreProperties>
</file>