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4113" w14:textId="77777777" w:rsidR="00E1328E" w:rsidRPr="00642D9C" w:rsidRDefault="00E1328E" w:rsidP="00852A0A">
      <w:pPr>
        <w:pStyle w:val="afb"/>
        <w:ind w:right="-851"/>
        <w:rPr>
          <w:lang w:val="en-US"/>
        </w:rPr>
      </w:pPr>
    </w:p>
    <w:p w14:paraId="05954C43" w14:textId="77777777" w:rsidR="00EA5D1F" w:rsidRPr="00E711FB" w:rsidRDefault="00EA5D1F" w:rsidP="00EA5D1F">
      <w:pPr>
        <w:pStyle w:val="afb"/>
        <w:jc w:val="center"/>
        <w:rPr>
          <w:b/>
        </w:rPr>
      </w:pPr>
      <w:r w:rsidRPr="001E3D0F">
        <w:t xml:space="preserve">РОССИЙСКАЯ </w:t>
      </w:r>
      <w:r w:rsidRPr="00E711FB">
        <w:t>ФЕДЕРАЦИЯ</w:t>
      </w:r>
    </w:p>
    <w:p w14:paraId="4B9B53BF" w14:textId="77777777" w:rsidR="00EA5D1F" w:rsidRPr="00E711FB" w:rsidRDefault="00EA5D1F" w:rsidP="00EA5D1F">
      <w:pPr>
        <w:jc w:val="center"/>
        <w:rPr>
          <w:spacing w:val="20"/>
          <w:sz w:val="22"/>
        </w:rPr>
      </w:pPr>
      <w:r w:rsidRPr="00E711FB">
        <w:rPr>
          <w:spacing w:val="20"/>
          <w:sz w:val="22"/>
        </w:rPr>
        <w:t>АДМИНИСТРАЦИЯ ГОРОДА МИНУСИНСКА</w:t>
      </w:r>
    </w:p>
    <w:p w14:paraId="20E8A313" w14:textId="77777777" w:rsidR="00EA5D1F" w:rsidRPr="00E711FB" w:rsidRDefault="00EA5D1F" w:rsidP="00EA5D1F">
      <w:pPr>
        <w:jc w:val="center"/>
        <w:rPr>
          <w:spacing w:val="20"/>
          <w:sz w:val="22"/>
        </w:rPr>
      </w:pPr>
      <w:r w:rsidRPr="00E711FB">
        <w:rPr>
          <w:spacing w:val="20"/>
          <w:sz w:val="22"/>
        </w:rPr>
        <w:t>КРАСНОЯРСКОГО КРАЯ</w:t>
      </w:r>
    </w:p>
    <w:p w14:paraId="17C4DDD5" w14:textId="77777777" w:rsidR="007C66EE" w:rsidRDefault="00EA5D1F" w:rsidP="00EA5D1F">
      <w:pPr>
        <w:tabs>
          <w:tab w:val="left" w:pos="5040"/>
        </w:tabs>
        <w:jc w:val="center"/>
        <w:rPr>
          <w:spacing w:val="60"/>
          <w:sz w:val="52"/>
          <w:szCs w:val="28"/>
        </w:rPr>
      </w:pPr>
      <w:r w:rsidRPr="00E711FB">
        <w:rPr>
          <w:spacing w:val="60"/>
          <w:sz w:val="52"/>
          <w:szCs w:val="28"/>
        </w:rPr>
        <w:t xml:space="preserve">  ПОСТАНОВЛЕНИЕ</w:t>
      </w:r>
    </w:p>
    <w:p w14:paraId="3D3C5498" w14:textId="403B0A2F" w:rsidR="00DF5715" w:rsidRDefault="00DF5715" w:rsidP="00DF5715">
      <w:pPr>
        <w:tabs>
          <w:tab w:val="left" w:pos="5040"/>
        </w:tabs>
        <w:jc w:val="both"/>
        <w:rPr>
          <w:kern w:val="28"/>
          <w:szCs w:val="28"/>
        </w:rPr>
      </w:pPr>
      <w:r w:rsidRPr="00DF5715">
        <w:rPr>
          <w:kern w:val="28"/>
          <w:szCs w:val="28"/>
        </w:rPr>
        <w:t xml:space="preserve">09.11.2023   </w:t>
      </w:r>
      <w:r>
        <w:rPr>
          <w:kern w:val="28"/>
          <w:szCs w:val="28"/>
        </w:rPr>
        <w:t xml:space="preserve">                                                                                            </w:t>
      </w:r>
      <w:r w:rsidRPr="00DF5715">
        <w:rPr>
          <w:kern w:val="28"/>
          <w:szCs w:val="28"/>
        </w:rPr>
        <w:t>№ АГ-2292-п</w:t>
      </w:r>
    </w:p>
    <w:p w14:paraId="5E18C689" w14:textId="77777777" w:rsidR="00DF5715" w:rsidRPr="00DF5715" w:rsidRDefault="00DF5715" w:rsidP="00DF5715">
      <w:pPr>
        <w:tabs>
          <w:tab w:val="left" w:pos="5040"/>
        </w:tabs>
        <w:jc w:val="both"/>
        <w:rPr>
          <w:kern w:val="28"/>
          <w:szCs w:val="28"/>
        </w:rPr>
      </w:pPr>
    </w:p>
    <w:p w14:paraId="767EE441" w14:textId="77777777" w:rsidR="007C66EE" w:rsidRPr="00FC7076" w:rsidRDefault="007C66EE" w:rsidP="007C66EE">
      <w:pPr>
        <w:ind w:right="-145" w:firstLine="567"/>
        <w:jc w:val="both"/>
        <w:rPr>
          <w:color w:val="000000" w:themeColor="text1"/>
          <w:szCs w:val="28"/>
        </w:rPr>
      </w:pPr>
      <w:r w:rsidRPr="00FC7076">
        <w:rPr>
          <w:color w:val="000000" w:themeColor="text1"/>
          <w:szCs w:val="28"/>
        </w:rPr>
        <w:t>О внесении изменений в постановление Администрации города Минусинска от 31.10.2013 № АГ-2034-п «Об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7D07946F" w14:textId="77777777" w:rsidR="007C66EE" w:rsidRPr="00FC7076" w:rsidRDefault="007C66EE" w:rsidP="007C66EE">
      <w:pPr>
        <w:ind w:right="-145" w:firstLine="567"/>
        <w:jc w:val="both"/>
        <w:rPr>
          <w:color w:val="000000" w:themeColor="text1"/>
          <w:szCs w:val="28"/>
        </w:rPr>
      </w:pPr>
    </w:p>
    <w:p w14:paraId="26D66C39" w14:textId="77777777" w:rsidR="007C66EE" w:rsidRPr="00FC7076" w:rsidRDefault="007C66EE" w:rsidP="007C66EE">
      <w:pPr>
        <w:ind w:right="-145" w:firstLine="567"/>
        <w:jc w:val="both"/>
        <w:rPr>
          <w:color w:val="000000" w:themeColor="text1"/>
          <w:szCs w:val="28"/>
        </w:rPr>
      </w:pPr>
      <w:r w:rsidRPr="00FC7076">
        <w:rPr>
          <w:color w:val="000000" w:themeColor="text1"/>
          <w:szCs w:val="28"/>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постановлениями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создания благоприятных условий проживания населения, ПОСТАНОВЛЯЮ:</w:t>
      </w:r>
    </w:p>
    <w:p w14:paraId="0B0290F7" w14:textId="77777777" w:rsidR="00EA5D1F" w:rsidRPr="007C66EE" w:rsidRDefault="007C66EE" w:rsidP="007C66EE">
      <w:pPr>
        <w:numPr>
          <w:ilvl w:val="0"/>
          <w:numId w:val="25"/>
        </w:numPr>
        <w:tabs>
          <w:tab w:val="left" w:pos="993"/>
          <w:tab w:val="left" w:pos="6381"/>
          <w:tab w:val="left" w:pos="7378"/>
          <w:tab w:val="left" w:pos="7745"/>
        </w:tabs>
        <w:ind w:left="0" w:right="-145" w:firstLine="567"/>
        <w:jc w:val="both"/>
        <w:rPr>
          <w:color w:val="000000" w:themeColor="text1"/>
          <w:szCs w:val="28"/>
        </w:rPr>
      </w:pPr>
      <w:r w:rsidRPr="00FC7076">
        <w:rPr>
          <w:color w:val="000000" w:themeColor="text1"/>
          <w:szCs w:val="28"/>
        </w:rPr>
        <w:t xml:space="preserve">В постановление </w:t>
      </w:r>
      <w:r w:rsidRPr="007C66EE">
        <w:rPr>
          <w:color w:val="000000" w:themeColor="text1"/>
          <w:szCs w:val="28"/>
        </w:rPr>
        <w:t>Администрации города Минусинска от 31.10.2013                    № АГ-2034-п «Об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(с изменениями</w:t>
      </w:r>
      <w:r w:rsidRPr="007C66EE">
        <w:rPr>
          <w:szCs w:val="28"/>
        </w:rPr>
        <w:t xml:space="preserve"> от 12.02.2014 №  АГ-202-п, от 16.07.2014 №АГ-1369-п, от 29.08.2014 № АГ-1744-п, от 31.10.2014 №  АГ-2236-п, от 25.12.2014 № АГ-2605-п, от 19.03.2015 № АГ- 412-п, от 09.07.2015 № АГ-1292-п, от 13.08.2015 № АГ-1537-п, от 15.09.2015 № АГ-1756-п, от 30.10.2015 № АГ-2078-п, от 30.12.2015 № АГ-2585-п, от 03.03.2016 № АГ-287-п,  от 07.04.2016 № АГ-466-п, от 11.04.2016 № АГ-475-п, от 17.05.2016 № АГ-735-п, от 24.06.2016  № АГ-1033-п, от 22.08.2016 № АГ-1396-п, от 28.10.2016 № АГ-1899-п, от 21.11.2016 № АГ-2057-п, от 02.02.2017 № АГ-144-п, от 22.03.2017 № АГ-409-п, от 30.03.2017 № АГ-470-п, от 18.04.2017 № АГ-646-п, от 28.09.2017 № АГ-1922-п, от 31.10.2017  № АГ-2162-п, от 25.12.2017 № АГ-2590-п, от 27.12.2017 № АГ-2647-п, от 06.02.2018 № АГ-113-п, от 21.03.2018 № АГ-341-п, от 11.05.2018 № АГ-681-п, от 28.06.2018 АГ-1021-п, от 06.09.2018 № АГ-1438-п, от 04.10.2018 № АГ-1653-п, от 30.10.2018 № АГ-1842-п, от 27.11.2018 № АГ-1980-п, от 24.12.2018 № АГ-2249-п, от 24.12.2018 № АГ- 2256-п, от 23.01.2019 № АГ-72-п, от 15.04.2019 № АГ-574-п, от 01.08.2019 № АГ-1294-п, от 09.09.2019 № АГ-1569-п, от 31.12.2019 № АГ-2434-п, от 31.10.2019 № АГ-1987-п, от 13.03.2020 № АГ-353-п, от 29.06.2020 № АГ-998-п, от 18.08.2020 № АГ-1362-п, от 28.08.2020 № АГ-1489-п, от 23.11.2020 № АГ-2200-п/1, от 30.12.2020 № АГ-2490-п, от 30.10.2020 № АГ-2025-п, от 18.02.2021 № АГ-242-п, от 12.05.2021 № АГ-791-п, от 24.06.2021 </w:t>
      </w:r>
      <w:r w:rsidRPr="007C66EE">
        <w:rPr>
          <w:szCs w:val="28"/>
        </w:rPr>
        <w:lastRenderedPageBreak/>
        <w:t>№ АГ-1113-п, от 23.07.2021 № АГ-1286-п, от 01.09.2021 № АГ-1541-п, от 06.09.2021 №АГ-1562-п, от 21.10.2021 № АГ-1875-п, от 29.10.2021 № АГ-1914-п, от 18.02.2022 № АГ-295-п, от 16.03.2022 № АГ-414-п, от 16.05.2022 № АГ-864-п, от 07.06.2022 № 1087-п, от 21.07.2022 № АГ-1453-п, от 28.10.2022 № АГ-2281-п, от 30.12.2022 № АГ-2817-п, от 22.03.2023 № АГ-506-п, от 25.05.2023 № АГ-1032-п, от 26.06.2023 № АГ-1254-п, от 22.08.2023 № АГ-1750-п, от 23.10.2023 № АГ-2190-п)</w:t>
      </w:r>
      <w:r w:rsidRPr="007C66EE">
        <w:rPr>
          <w:color w:val="000000" w:themeColor="text1"/>
          <w:szCs w:val="28"/>
        </w:rPr>
        <w:t>) внести следующие изменения:</w:t>
      </w:r>
    </w:p>
    <w:p w14:paraId="7C80076D" w14:textId="77777777" w:rsidR="007C66EE" w:rsidRPr="00F10897" w:rsidRDefault="007C66EE" w:rsidP="007C66EE">
      <w:pPr>
        <w:pStyle w:val="a9"/>
        <w:ind w:left="0" w:firstLine="709"/>
        <w:jc w:val="both"/>
        <w:rPr>
          <w:szCs w:val="28"/>
        </w:rPr>
      </w:pPr>
      <w:r w:rsidRPr="009F5602">
        <w:rPr>
          <w:szCs w:val="28"/>
        </w:rPr>
        <w:t>приложение муниципальная программа «</w:t>
      </w:r>
      <w:r w:rsidR="009F5602" w:rsidRPr="009F5602">
        <w:rPr>
          <w:rFonts w:eastAsia="Times New Roman"/>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r w:rsidRPr="009F5602">
        <w:rPr>
          <w:szCs w:val="28"/>
        </w:rPr>
        <w:t>» изложить</w:t>
      </w:r>
      <w:r w:rsidRPr="00F10897">
        <w:rPr>
          <w:szCs w:val="28"/>
        </w:rPr>
        <w:t xml:space="preserve"> в редакции приложения к настоящему постановлению.</w:t>
      </w:r>
    </w:p>
    <w:p w14:paraId="56A9ED89" w14:textId="77777777" w:rsidR="007C66EE" w:rsidRPr="00EE0811" w:rsidRDefault="007C66EE" w:rsidP="007C66EE">
      <w:pPr>
        <w:ind w:firstLine="709"/>
        <w:jc w:val="both"/>
      </w:pPr>
      <w:r w:rsidRPr="00F10897">
        <w:rPr>
          <w:szCs w:val="28"/>
        </w:rPr>
        <w:t>2. Опубликовать постановление в средствах массовой информации, осуществляющих официальное опубликование нормативно-правовых актов</w:t>
      </w:r>
      <w:r w:rsidRPr="00EE0811">
        <w:t xml:space="preserve"> Администрации города Минусинска и разместить на официальном сайте муниципального образования в сети Интернет.</w:t>
      </w:r>
    </w:p>
    <w:p w14:paraId="500A943C" w14:textId="77777777" w:rsidR="007C66EE" w:rsidRPr="00567D72" w:rsidRDefault="007C66EE" w:rsidP="007C66EE">
      <w:pPr>
        <w:spacing w:line="280" w:lineRule="atLeast"/>
        <w:ind w:right="140" w:firstLine="709"/>
        <w:jc w:val="both"/>
      </w:pPr>
      <w:r>
        <w:t xml:space="preserve">3. </w:t>
      </w:r>
      <w:r w:rsidRPr="00567D72">
        <w:t xml:space="preserve">Контроль </w:t>
      </w:r>
      <w:r w:rsidRPr="00790439">
        <w:t xml:space="preserve">за выполнением постановления возложить на </w:t>
      </w:r>
      <w:r>
        <w:t>первого заместителя</w:t>
      </w:r>
      <w:r w:rsidRPr="00790439">
        <w:t xml:space="preserve"> Главы города </w:t>
      </w:r>
      <w:r>
        <w:t>Стрельцова Д.Н.</w:t>
      </w:r>
    </w:p>
    <w:p w14:paraId="40E5981D" w14:textId="77777777" w:rsidR="007C66EE" w:rsidRPr="00EE0811" w:rsidRDefault="007C66EE" w:rsidP="007C66EE">
      <w:pPr>
        <w:ind w:firstLine="567"/>
        <w:jc w:val="both"/>
      </w:pPr>
      <w:r w:rsidRPr="00EE0811">
        <w:t>4. Постановление вступает в силу в день, следующий за днем его официального опубликов</w:t>
      </w:r>
      <w:r>
        <w:t>ания, но не ранее 01 января 2024</w:t>
      </w:r>
      <w:r w:rsidRPr="00EE0811">
        <w:t xml:space="preserve"> года. </w:t>
      </w:r>
    </w:p>
    <w:p w14:paraId="430973F7" w14:textId="77777777" w:rsidR="007C66EE" w:rsidRDefault="007C66EE" w:rsidP="007C66EE">
      <w:pPr>
        <w:pStyle w:val="af6"/>
        <w:spacing w:after="0"/>
        <w:ind w:left="0"/>
        <w:jc w:val="both"/>
        <w:rPr>
          <w:szCs w:val="28"/>
        </w:rPr>
      </w:pPr>
    </w:p>
    <w:p w14:paraId="5CB2A5FE" w14:textId="77777777" w:rsidR="007C66EE" w:rsidRPr="00EE0811" w:rsidRDefault="007C66EE" w:rsidP="007C66EE">
      <w:pPr>
        <w:pStyle w:val="af6"/>
        <w:spacing w:after="0"/>
        <w:ind w:left="0"/>
        <w:jc w:val="both"/>
        <w:rPr>
          <w:szCs w:val="28"/>
        </w:rPr>
      </w:pPr>
    </w:p>
    <w:p w14:paraId="4C96E441" w14:textId="4D1B9C99" w:rsidR="007C66EE" w:rsidRPr="00184A66" w:rsidRDefault="00700540" w:rsidP="007C66EE">
      <w:pPr>
        <w:pStyle w:val="af6"/>
        <w:spacing w:after="0"/>
        <w:ind w:left="0"/>
        <w:jc w:val="both"/>
        <w:rPr>
          <w:szCs w:val="28"/>
        </w:rPr>
        <w:sectPr w:rsidR="007C66EE" w:rsidRPr="00184A66" w:rsidSect="001A7D98">
          <w:headerReference w:type="even" r:id="rId8"/>
          <w:headerReference w:type="default" r:id="rId9"/>
          <w:footerReference w:type="even" r:id="rId10"/>
          <w:pgSz w:w="11906" w:h="16838"/>
          <w:pgMar w:top="709" w:right="707" w:bottom="851" w:left="1701" w:header="454" w:footer="454" w:gutter="0"/>
          <w:cols w:space="708"/>
          <w:titlePg/>
          <w:docGrid w:linePitch="381"/>
        </w:sectPr>
      </w:pPr>
      <w:r>
        <w:rPr>
          <w:szCs w:val="28"/>
        </w:rPr>
        <w:t>Врио Главы</w:t>
      </w:r>
      <w:r w:rsidR="007C66EE" w:rsidRPr="00EE0811">
        <w:rPr>
          <w:szCs w:val="28"/>
        </w:rPr>
        <w:t xml:space="preserve"> города                                </w:t>
      </w:r>
      <w:r w:rsidR="00DF5715">
        <w:rPr>
          <w:szCs w:val="28"/>
        </w:rPr>
        <w:t xml:space="preserve">подпись   </w:t>
      </w:r>
      <w:r w:rsidR="007C66EE">
        <w:rPr>
          <w:szCs w:val="28"/>
        </w:rPr>
        <w:t xml:space="preserve">     </w:t>
      </w:r>
      <w:r>
        <w:rPr>
          <w:szCs w:val="28"/>
        </w:rPr>
        <w:t xml:space="preserve">                             В.В. </w:t>
      </w:r>
      <w:proofErr w:type="spellStart"/>
      <w:r>
        <w:rPr>
          <w:szCs w:val="28"/>
        </w:rPr>
        <w:t>Кыров</w:t>
      </w:r>
      <w:proofErr w:type="spellEnd"/>
    </w:p>
    <w:p w14:paraId="53BF696E" w14:textId="77777777" w:rsidR="007C66EE" w:rsidRPr="00D205ED" w:rsidRDefault="001A7D98" w:rsidP="007C66EE">
      <w:pPr>
        <w:autoSpaceDE w:val="0"/>
        <w:autoSpaceDN w:val="0"/>
        <w:adjustRightInd w:val="0"/>
        <w:ind w:firstLine="5103"/>
        <w:outlineLvl w:val="1"/>
      </w:pPr>
      <w:r>
        <w:lastRenderedPageBreak/>
        <w:t>П</w:t>
      </w:r>
      <w:r w:rsidR="007C66EE" w:rsidRPr="00D205ED">
        <w:t>риложение</w:t>
      </w:r>
    </w:p>
    <w:p w14:paraId="713C764D" w14:textId="77777777" w:rsidR="007C66EE" w:rsidRPr="00D205ED" w:rsidRDefault="007C66EE" w:rsidP="007C66EE">
      <w:pPr>
        <w:autoSpaceDE w:val="0"/>
        <w:autoSpaceDN w:val="0"/>
        <w:adjustRightInd w:val="0"/>
        <w:ind w:left="5103" w:right="-144"/>
        <w:outlineLvl w:val="1"/>
      </w:pPr>
      <w:r w:rsidRPr="00D205ED">
        <w:t>к постановлению Администрации города Минусинска</w:t>
      </w:r>
    </w:p>
    <w:p w14:paraId="379363E8" w14:textId="77955CEE" w:rsidR="007C66EE" w:rsidRPr="00D205ED" w:rsidRDefault="007C66EE" w:rsidP="007C66EE">
      <w:pPr>
        <w:autoSpaceDE w:val="0"/>
        <w:autoSpaceDN w:val="0"/>
        <w:adjustRightInd w:val="0"/>
        <w:ind w:right="-427" w:firstLine="5103"/>
        <w:outlineLvl w:val="1"/>
      </w:pPr>
      <w:r w:rsidRPr="00D205ED">
        <w:t xml:space="preserve">от </w:t>
      </w:r>
      <w:proofErr w:type="gramStart"/>
      <w:r w:rsidR="00DF5715">
        <w:t>09.11.2023</w:t>
      </w:r>
      <w:r w:rsidRPr="00D205ED">
        <w:t xml:space="preserve">  №</w:t>
      </w:r>
      <w:proofErr w:type="gramEnd"/>
      <w:r w:rsidRPr="00D205ED">
        <w:t xml:space="preserve"> </w:t>
      </w:r>
      <w:r w:rsidR="00DF5715">
        <w:t>АГ-2292-п</w:t>
      </w:r>
    </w:p>
    <w:p w14:paraId="2C6C7F8B" w14:textId="77777777" w:rsidR="00FB509B" w:rsidRPr="00E711FB" w:rsidRDefault="00FB509B" w:rsidP="00A848B5">
      <w:pPr>
        <w:autoSpaceDE w:val="0"/>
        <w:autoSpaceDN w:val="0"/>
        <w:adjustRightInd w:val="0"/>
        <w:outlineLvl w:val="0"/>
        <w:rPr>
          <w:szCs w:val="28"/>
        </w:rPr>
      </w:pPr>
    </w:p>
    <w:p w14:paraId="5965BD2E" w14:textId="77777777" w:rsidR="001C6743" w:rsidRPr="00E711FB" w:rsidRDefault="001C6743" w:rsidP="007C66EE">
      <w:pPr>
        <w:tabs>
          <w:tab w:val="left" w:pos="8050"/>
        </w:tabs>
        <w:ind w:left="4820" w:firstLine="283"/>
        <w:rPr>
          <w:rFonts w:eastAsia="Times New Roman"/>
          <w:szCs w:val="28"/>
        </w:rPr>
      </w:pPr>
      <w:r w:rsidRPr="00E711FB">
        <w:rPr>
          <w:rFonts w:eastAsia="Times New Roman"/>
          <w:szCs w:val="28"/>
        </w:rPr>
        <w:t>Приложение</w:t>
      </w:r>
    </w:p>
    <w:p w14:paraId="2F1764B4" w14:textId="77777777" w:rsidR="007C66EE" w:rsidRDefault="007C66EE" w:rsidP="007C66EE">
      <w:pPr>
        <w:tabs>
          <w:tab w:val="left" w:pos="8050"/>
        </w:tabs>
        <w:ind w:left="4820" w:firstLine="283"/>
        <w:rPr>
          <w:rFonts w:eastAsia="Times New Roman"/>
          <w:szCs w:val="28"/>
        </w:rPr>
      </w:pPr>
      <w:r>
        <w:rPr>
          <w:rFonts w:eastAsia="Times New Roman"/>
          <w:szCs w:val="28"/>
        </w:rPr>
        <w:t>к постановлению Администрации</w:t>
      </w:r>
    </w:p>
    <w:p w14:paraId="2F7F22CF" w14:textId="77777777" w:rsidR="004B4ABA" w:rsidRPr="00E711FB" w:rsidRDefault="001C6743" w:rsidP="007C66EE">
      <w:pPr>
        <w:tabs>
          <w:tab w:val="left" w:pos="8050"/>
        </w:tabs>
        <w:ind w:left="4820" w:firstLine="283"/>
        <w:rPr>
          <w:rFonts w:eastAsia="Times New Roman"/>
          <w:szCs w:val="28"/>
        </w:rPr>
      </w:pPr>
      <w:r w:rsidRPr="00E711FB">
        <w:rPr>
          <w:rFonts w:eastAsia="Times New Roman"/>
          <w:szCs w:val="28"/>
        </w:rPr>
        <w:t>города Минусинска</w:t>
      </w:r>
      <w:r w:rsidR="005304B8" w:rsidRPr="00E711FB">
        <w:rPr>
          <w:rFonts w:eastAsia="Times New Roman"/>
          <w:szCs w:val="28"/>
        </w:rPr>
        <w:t xml:space="preserve"> </w:t>
      </w:r>
    </w:p>
    <w:p w14:paraId="3B673BBC" w14:textId="77777777" w:rsidR="001C6743" w:rsidRPr="00E711FB" w:rsidRDefault="005304B8" w:rsidP="007C66EE">
      <w:pPr>
        <w:tabs>
          <w:tab w:val="left" w:pos="8050"/>
        </w:tabs>
        <w:ind w:firstLine="5103"/>
        <w:rPr>
          <w:rFonts w:eastAsia="Times New Roman"/>
          <w:szCs w:val="28"/>
        </w:rPr>
      </w:pPr>
      <w:r w:rsidRPr="00E711FB">
        <w:rPr>
          <w:rFonts w:eastAsia="Times New Roman"/>
          <w:szCs w:val="28"/>
        </w:rPr>
        <w:t>от 31.10.2013  № АГ-2034-п</w:t>
      </w:r>
    </w:p>
    <w:p w14:paraId="026B81A7" w14:textId="77777777" w:rsidR="0017496E" w:rsidRPr="00E711FB" w:rsidRDefault="0017496E" w:rsidP="00811C63">
      <w:pPr>
        <w:tabs>
          <w:tab w:val="left" w:pos="8050"/>
        </w:tabs>
        <w:rPr>
          <w:rFonts w:eastAsia="Times New Roman"/>
          <w:b/>
          <w:szCs w:val="28"/>
        </w:rPr>
      </w:pPr>
      <w:r w:rsidRPr="00E711FB">
        <w:rPr>
          <w:rFonts w:eastAsia="Times New Roman"/>
          <w:b/>
          <w:szCs w:val="28"/>
        </w:rPr>
        <w:tab/>
      </w:r>
    </w:p>
    <w:p w14:paraId="71599BC9" w14:textId="77777777" w:rsidR="006E02CA" w:rsidRPr="00E711FB" w:rsidRDefault="006E02CA" w:rsidP="006E02CA">
      <w:pPr>
        <w:overflowPunct w:val="0"/>
        <w:autoSpaceDE w:val="0"/>
        <w:autoSpaceDN w:val="0"/>
        <w:adjustRightInd w:val="0"/>
        <w:jc w:val="center"/>
        <w:textAlignment w:val="baseline"/>
        <w:rPr>
          <w:rFonts w:eastAsia="Times New Roman"/>
          <w:b/>
          <w:szCs w:val="28"/>
        </w:rPr>
      </w:pPr>
      <w:r w:rsidRPr="00E711FB">
        <w:rPr>
          <w:rFonts w:eastAsia="Times New Roman"/>
          <w:b/>
          <w:szCs w:val="28"/>
        </w:rPr>
        <w:t xml:space="preserve">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14:paraId="15BA701A" w14:textId="77777777" w:rsidR="006E02CA" w:rsidRPr="00E711FB" w:rsidRDefault="006E02CA" w:rsidP="006E02CA">
      <w:pPr>
        <w:overflowPunct w:val="0"/>
        <w:autoSpaceDE w:val="0"/>
        <w:autoSpaceDN w:val="0"/>
        <w:adjustRightInd w:val="0"/>
        <w:jc w:val="center"/>
        <w:textAlignment w:val="baseline"/>
        <w:rPr>
          <w:szCs w:val="28"/>
        </w:rPr>
      </w:pPr>
    </w:p>
    <w:p w14:paraId="2C6B463A" w14:textId="77777777" w:rsidR="00A16FDD" w:rsidRPr="00E711FB" w:rsidRDefault="006E02CA" w:rsidP="006E02CA">
      <w:pPr>
        <w:overflowPunct w:val="0"/>
        <w:autoSpaceDE w:val="0"/>
        <w:autoSpaceDN w:val="0"/>
        <w:adjustRightInd w:val="0"/>
        <w:jc w:val="center"/>
        <w:textAlignment w:val="baseline"/>
        <w:rPr>
          <w:rFonts w:eastAsia="Times New Roman"/>
          <w:b/>
          <w:szCs w:val="28"/>
        </w:rPr>
      </w:pPr>
      <w:r w:rsidRPr="00E711FB">
        <w:rPr>
          <w:rFonts w:eastAsia="Times New Roman"/>
          <w:b/>
          <w:szCs w:val="28"/>
        </w:rPr>
        <w:t xml:space="preserve"> </w:t>
      </w:r>
      <w:r w:rsidR="00A16FDD" w:rsidRPr="00E711FB">
        <w:rPr>
          <w:rFonts w:eastAsia="Times New Roman"/>
          <w:b/>
          <w:szCs w:val="28"/>
        </w:rPr>
        <w:t xml:space="preserve">Паспорт муниципальной программы </w:t>
      </w:r>
    </w:p>
    <w:p w14:paraId="2A71DC10" w14:textId="77777777" w:rsidR="006E02CA" w:rsidRPr="00E711FB" w:rsidRDefault="006E02CA" w:rsidP="006E02C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A16FDD" w:rsidRPr="00E711FB" w14:paraId="14425EDC" w14:textId="77777777" w:rsidTr="001A7D98">
        <w:tc>
          <w:tcPr>
            <w:tcW w:w="3085" w:type="dxa"/>
          </w:tcPr>
          <w:p w14:paraId="6D14261B" w14:textId="77777777" w:rsidR="00A16FDD" w:rsidRPr="00E711FB" w:rsidRDefault="00A16FDD" w:rsidP="008773F7">
            <w:pPr>
              <w:autoSpaceDE w:val="0"/>
              <w:autoSpaceDN w:val="0"/>
              <w:adjustRightInd w:val="0"/>
              <w:jc w:val="both"/>
              <w:rPr>
                <w:sz w:val="24"/>
              </w:rPr>
            </w:pPr>
            <w:r w:rsidRPr="00E711FB">
              <w:rPr>
                <w:sz w:val="24"/>
              </w:rPr>
              <w:t>Наименование муниципальной программы</w:t>
            </w:r>
          </w:p>
          <w:p w14:paraId="3906C0E9" w14:textId="77777777" w:rsidR="00A16FDD" w:rsidRPr="00E711FB" w:rsidRDefault="00A16FDD" w:rsidP="008773F7">
            <w:pPr>
              <w:overflowPunct w:val="0"/>
              <w:autoSpaceDE w:val="0"/>
              <w:autoSpaceDN w:val="0"/>
              <w:adjustRightInd w:val="0"/>
              <w:jc w:val="center"/>
              <w:textAlignment w:val="baseline"/>
              <w:rPr>
                <w:sz w:val="24"/>
              </w:rPr>
            </w:pPr>
          </w:p>
        </w:tc>
        <w:tc>
          <w:tcPr>
            <w:tcW w:w="6521" w:type="dxa"/>
          </w:tcPr>
          <w:p w14:paraId="53238216" w14:textId="77777777" w:rsidR="005C7F79" w:rsidRPr="00E711FB" w:rsidRDefault="00A16FDD" w:rsidP="00420FC5">
            <w:pPr>
              <w:overflowPunct w:val="0"/>
              <w:autoSpaceDE w:val="0"/>
              <w:autoSpaceDN w:val="0"/>
              <w:adjustRightInd w:val="0"/>
              <w:jc w:val="both"/>
              <w:textAlignment w:val="baseline"/>
              <w:rPr>
                <w:sz w:val="24"/>
              </w:rPr>
            </w:pPr>
            <w:r w:rsidRPr="00E711FB">
              <w:rPr>
                <w:sz w:val="24"/>
              </w:rPr>
              <w:t>«Реформирование и модернизация жилищно-коммунального хозяйства и повышение энергетической эффективности</w:t>
            </w:r>
            <w:r w:rsidRPr="00E711FB">
              <w:rPr>
                <w:rFonts w:eastAsia="Times New Roman"/>
                <w:sz w:val="24"/>
              </w:rPr>
              <w:t xml:space="preserve"> муниципального образования город Минусинск» </w:t>
            </w:r>
            <w:r w:rsidRPr="00E711FB">
              <w:rPr>
                <w:sz w:val="24"/>
              </w:rPr>
              <w:t>(д</w:t>
            </w:r>
            <w:r w:rsidR="00E55463" w:rsidRPr="00E711FB">
              <w:rPr>
                <w:sz w:val="24"/>
              </w:rPr>
              <w:t>алее – муниципальная программа)</w:t>
            </w:r>
          </w:p>
        </w:tc>
      </w:tr>
      <w:tr w:rsidR="00A16FDD" w:rsidRPr="00E711FB" w14:paraId="66084ECB" w14:textId="77777777" w:rsidTr="001A7D98">
        <w:trPr>
          <w:trHeight w:val="918"/>
        </w:trPr>
        <w:tc>
          <w:tcPr>
            <w:tcW w:w="3085" w:type="dxa"/>
          </w:tcPr>
          <w:p w14:paraId="513DE1BB" w14:textId="77777777" w:rsidR="00A16FDD" w:rsidRPr="00E711FB" w:rsidRDefault="00A16FDD" w:rsidP="001E7C93">
            <w:pPr>
              <w:autoSpaceDE w:val="0"/>
              <w:autoSpaceDN w:val="0"/>
              <w:adjustRightInd w:val="0"/>
              <w:jc w:val="both"/>
              <w:rPr>
                <w:sz w:val="24"/>
              </w:rPr>
            </w:pPr>
            <w:r w:rsidRPr="00E711FB">
              <w:rPr>
                <w:sz w:val="24"/>
              </w:rPr>
              <w:t>Ответственный испо</w:t>
            </w:r>
            <w:r w:rsidR="001E7C93" w:rsidRPr="00E711FB">
              <w:rPr>
                <w:sz w:val="24"/>
              </w:rPr>
              <w:t>лнитель муниципальной программы</w:t>
            </w:r>
          </w:p>
        </w:tc>
        <w:tc>
          <w:tcPr>
            <w:tcW w:w="6521" w:type="dxa"/>
          </w:tcPr>
          <w:p w14:paraId="4E09AB88" w14:textId="77777777" w:rsidR="00192608" w:rsidRPr="00E711FB" w:rsidRDefault="00A16FDD" w:rsidP="00192608">
            <w:pPr>
              <w:overflowPunct w:val="0"/>
              <w:autoSpaceDE w:val="0"/>
              <w:autoSpaceDN w:val="0"/>
              <w:adjustRightInd w:val="0"/>
              <w:jc w:val="both"/>
              <w:textAlignment w:val="baseline"/>
              <w:rPr>
                <w:sz w:val="24"/>
              </w:rPr>
            </w:pPr>
            <w:r w:rsidRPr="00E711FB">
              <w:rPr>
                <w:sz w:val="24"/>
              </w:rPr>
              <w:t>Администраци</w:t>
            </w:r>
            <w:r w:rsidR="005D7400" w:rsidRPr="00E711FB">
              <w:rPr>
                <w:sz w:val="24"/>
              </w:rPr>
              <w:t>я</w:t>
            </w:r>
            <w:r w:rsidRPr="00E711FB">
              <w:rPr>
                <w:sz w:val="24"/>
              </w:rPr>
              <w:t xml:space="preserve"> города Минусинска</w:t>
            </w:r>
          </w:p>
          <w:p w14:paraId="6406701F" w14:textId="77777777" w:rsidR="00C04194" w:rsidRPr="00E711FB" w:rsidRDefault="00C04194" w:rsidP="00BB1B9C">
            <w:pPr>
              <w:overflowPunct w:val="0"/>
              <w:autoSpaceDE w:val="0"/>
              <w:autoSpaceDN w:val="0"/>
              <w:adjustRightInd w:val="0"/>
              <w:jc w:val="both"/>
              <w:textAlignment w:val="baseline"/>
              <w:rPr>
                <w:sz w:val="24"/>
              </w:rPr>
            </w:pPr>
          </w:p>
        </w:tc>
      </w:tr>
      <w:tr w:rsidR="00A16FDD" w:rsidRPr="00E711FB" w14:paraId="0BFA1603" w14:textId="77777777" w:rsidTr="001A7D98">
        <w:tc>
          <w:tcPr>
            <w:tcW w:w="3085" w:type="dxa"/>
          </w:tcPr>
          <w:p w14:paraId="67C3B369" w14:textId="77777777" w:rsidR="00A16FDD" w:rsidRPr="00E711FB" w:rsidRDefault="00A16FDD" w:rsidP="008773F7">
            <w:pPr>
              <w:autoSpaceDE w:val="0"/>
              <w:autoSpaceDN w:val="0"/>
              <w:adjustRightInd w:val="0"/>
              <w:jc w:val="both"/>
              <w:rPr>
                <w:sz w:val="24"/>
              </w:rPr>
            </w:pPr>
            <w:r w:rsidRPr="00E711FB">
              <w:rPr>
                <w:sz w:val="24"/>
              </w:rPr>
              <w:t>Соисполнители муниципальной программы</w:t>
            </w:r>
          </w:p>
        </w:tc>
        <w:tc>
          <w:tcPr>
            <w:tcW w:w="6521" w:type="dxa"/>
          </w:tcPr>
          <w:p w14:paraId="59C6B20A" w14:textId="77777777" w:rsidR="006B402C" w:rsidRPr="00E711FB" w:rsidRDefault="006B402C" w:rsidP="00C75B71">
            <w:pPr>
              <w:overflowPunct w:val="0"/>
              <w:autoSpaceDE w:val="0"/>
              <w:autoSpaceDN w:val="0"/>
              <w:adjustRightInd w:val="0"/>
              <w:jc w:val="both"/>
              <w:textAlignment w:val="baseline"/>
              <w:rPr>
                <w:sz w:val="24"/>
              </w:rPr>
            </w:pPr>
            <w:r w:rsidRPr="00E711FB">
              <w:rPr>
                <w:sz w:val="24"/>
              </w:rPr>
              <w:t>Соисполнители муниципальной программы отсутствуют.</w:t>
            </w:r>
          </w:p>
          <w:p w14:paraId="36A8FCE1" w14:textId="77777777" w:rsidR="00665C07" w:rsidRPr="00E711FB" w:rsidRDefault="00665C07" w:rsidP="00C75B71">
            <w:pPr>
              <w:overflowPunct w:val="0"/>
              <w:autoSpaceDE w:val="0"/>
              <w:autoSpaceDN w:val="0"/>
              <w:adjustRightInd w:val="0"/>
              <w:jc w:val="both"/>
              <w:textAlignment w:val="baseline"/>
              <w:rPr>
                <w:sz w:val="24"/>
              </w:rPr>
            </w:pPr>
          </w:p>
        </w:tc>
      </w:tr>
      <w:tr w:rsidR="00A16FDD" w:rsidRPr="00E711FB" w14:paraId="58B4A8A9" w14:textId="77777777" w:rsidTr="001A7D98">
        <w:trPr>
          <w:trHeight w:val="3713"/>
        </w:trPr>
        <w:tc>
          <w:tcPr>
            <w:tcW w:w="3085" w:type="dxa"/>
          </w:tcPr>
          <w:p w14:paraId="142B3581" w14:textId="77777777" w:rsidR="00A16FDD" w:rsidRPr="00E711FB" w:rsidRDefault="00C75B71" w:rsidP="00C75B71">
            <w:pPr>
              <w:tabs>
                <w:tab w:val="left" w:pos="1134"/>
              </w:tabs>
              <w:autoSpaceDE w:val="0"/>
              <w:autoSpaceDN w:val="0"/>
              <w:adjustRightInd w:val="0"/>
              <w:rPr>
                <w:sz w:val="24"/>
              </w:rPr>
            </w:pPr>
            <w:r w:rsidRPr="00E711FB">
              <w:rPr>
                <w:sz w:val="24"/>
              </w:rPr>
              <w:t>Структура муниципальной программы, п</w:t>
            </w:r>
            <w:r w:rsidR="00A16FDD" w:rsidRPr="00E711FB">
              <w:rPr>
                <w:sz w:val="24"/>
              </w:rPr>
              <w:t>еречень подпрограмм</w:t>
            </w:r>
            <w:r w:rsidRPr="00E711FB">
              <w:rPr>
                <w:sz w:val="24"/>
              </w:rPr>
              <w:t>,</w:t>
            </w:r>
            <w:r w:rsidR="00A16FDD" w:rsidRPr="00E711FB">
              <w:rPr>
                <w:sz w:val="24"/>
              </w:rPr>
              <w:t xml:space="preserve"> отдельных мероприятий </w:t>
            </w:r>
            <w:r w:rsidRPr="00E711FB">
              <w:rPr>
                <w:sz w:val="24"/>
              </w:rPr>
              <w:t>(при наличии)</w:t>
            </w:r>
          </w:p>
          <w:p w14:paraId="58B0431E" w14:textId="77777777" w:rsidR="00A16FDD" w:rsidRPr="00E711FB" w:rsidRDefault="00A16FDD" w:rsidP="008773F7">
            <w:pPr>
              <w:overflowPunct w:val="0"/>
              <w:autoSpaceDE w:val="0"/>
              <w:autoSpaceDN w:val="0"/>
              <w:adjustRightInd w:val="0"/>
              <w:jc w:val="center"/>
              <w:textAlignment w:val="baseline"/>
              <w:rPr>
                <w:sz w:val="24"/>
              </w:rPr>
            </w:pPr>
          </w:p>
        </w:tc>
        <w:tc>
          <w:tcPr>
            <w:tcW w:w="6521" w:type="dxa"/>
          </w:tcPr>
          <w:p w14:paraId="7D0BCB02" w14:textId="77777777" w:rsidR="00A16FDD" w:rsidRPr="00E711FB" w:rsidRDefault="00A16FDD" w:rsidP="00880CAA">
            <w:pPr>
              <w:overflowPunct w:val="0"/>
              <w:autoSpaceDE w:val="0"/>
              <w:autoSpaceDN w:val="0"/>
              <w:adjustRightInd w:val="0"/>
              <w:jc w:val="both"/>
              <w:textAlignment w:val="baseline"/>
              <w:rPr>
                <w:sz w:val="24"/>
              </w:rPr>
            </w:pPr>
            <w:r w:rsidRPr="00E711FB">
              <w:rPr>
                <w:sz w:val="24"/>
              </w:rPr>
              <w:t>Подпрограммы:</w:t>
            </w:r>
          </w:p>
          <w:p w14:paraId="48780842" w14:textId="77777777" w:rsidR="00A16FDD" w:rsidRPr="00E711FB" w:rsidRDefault="00A16FDD" w:rsidP="00880CAA">
            <w:pPr>
              <w:overflowPunct w:val="0"/>
              <w:autoSpaceDE w:val="0"/>
              <w:autoSpaceDN w:val="0"/>
              <w:adjustRightInd w:val="0"/>
              <w:jc w:val="both"/>
              <w:textAlignment w:val="baseline"/>
              <w:rPr>
                <w:sz w:val="24"/>
              </w:rPr>
            </w:pPr>
            <w:r w:rsidRPr="00E711FB">
              <w:rPr>
                <w:sz w:val="24"/>
              </w:rPr>
              <w:t xml:space="preserve">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14:paraId="3FE1A19F" w14:textId="77777777" w:rsidR="00A16FDD" w:rsidRPr="00E711FB" w:rsidRDefault="00A16FDD" w:rsidP="00880CAA">
            <w:pPr>
              <w:autoSpaceDE w:val="0"/>
              <w:autoSpaceDN w:val="0"/>
              <w:adjustRightInd w:val="0"/>
              <w:jc w:val="both"/>
              <w:outlineLvl w:val="1"/>
              <w:rPr>
                <w:sz w:val="24"/>
              </w:rPr>
            </w:pPr>
            <w:r w:rsidRPr="00E711FB">
              <w:rPr>
                <w:sz w:val="24"/>
              </w:rPr>
              <w:t>2. «Строительство, реконструкция</w:t>
            </w:r>
            <w:r w:rsidR="00223717" w:rsidRPr="00E711FB">
              <w:rPr>
                <w:sz w:val="24"/>
              </w:rPr>
              <w:t>,</w:t>
            </w:r>
            <w:r w:rsidRPr="00E711FB">
              <w:rPr>
                <w:sz w:val="24"/>
              </w:rPr>
              <w:t xml:space="preserve"> капитальный ремонт </w:t>
            </w:r>
            <w:r w:rsidR="00223717" w:rsidRPr="00E711FB">
              <w:rPr>
                <w:sz w:val="24"/>
              </w:rPr>
              <w:t xml:space="preserve">и содержание </w:t>
            </w:r>
            <w:r w:rsidRPr="00E711FB">
              <w:rPr>
                <w:sz w:val="24"/>
              </w:rPr>
              <w:t xml:space="preserve">сетей уличного освещения муниципального образования город Минусинск» </w:t>
            </w:r>
          </w:p>
          <w:p w14:paraId="4E021BD7" w14:textId="77777777" w:rsidR="00A16FDD" w:rsidRPr="00E711FB" w:rsidRDefault="001350FE" w:rsidP="00880CAA">
            <w:pPr>
              <w:overflowPunct w:val="0"/>
              <w:autoSpaceDE w:val="0"/>
              <w:autoSpaceDN w:val="0"/>
              <w:adjustRightInd w:val="0"/>
              <w:jc w:val="both"/>
              <w:textAlignment w:val="baseline"/>
              <w:rPr>
                <w:sz w:val="24"/>
              </w:rPr>
            </w:pPr>
            <w:r w:rsidRPr="00E711FB">
              <w:rPr>
                <w:sz w:val="24"/>
              </w:rPr>
              <w:t>3</w:t>
            </w:r>
            <w:r w:rsidR="00A16FDD" w:rsidRPr="00E711FB">
              <w:rPr>
                <w:sz w:val="24"/>
              </w:rPr>
              <w:t xml:space="preserve">. «Обеспечение реализации муниципальной программы и прочие мероприятия» </w:t>
            </w:r>
          </w:p>
          <w:p w14:paraId="41F2E118" w14:textId="77777777" w:rsidR="00A16FDD" w:rsidRPr="00E711FB" w:rsidRDefault="00A16FDD" w:rsidP="00880CAA">
            <w:pPr>
              <w:overflowPunct w:val="0"/>
              <w:autoSpaceDE w:val="0"/>
              <w:autoSpaceDN w:val="0"/>
              <w:adjustRightInd w:val="0"/>
              <w:jc w:val="both"/>
              <w:textAlignment w:val="baseline"/>
              <w:rPr>
                <w:sz w:val="24"/>
              </w:rPr>
            </w:pPr>
            <w:r w:rsidRPr="00E711FB">
              <w:rPr>
                <w:sz w:val="24"/>
              </w:rPr>
              <w:t>Отдельн</w:t>
            </w:r>
            <w:r w:rsidR="00311EFA" w:rsidRPr="00E711FB">
              <w:rPr>
                <w:sz w:val="24"/>
              </w:rPr>
              <w:t>о</w:t>
            </w:r>
            <w:r w:rsidRPr="00E711FB">
              <w:rPr>
                <w:sz w:val="24"/>
              </w:rPr>
              <w:t>е мероприяти</w:t>
            </w:r>
            <w:r w:rsidR="00311EFA" w:rsidRPr="00E711FB">
              <w:rPr>
                <w:sz w:val="24"/>
              </w:rPr>
              <w:t>е</w:t>
            </w:r>
            <w:r w:rsidRPr="00E711FB">
              <w:rPr>
                <w:sz w:val="24"/>
              </w:rPr>
              <w:t>:</w:t>
            </w:r>
          </w:p>
          <w:p w14:paraId="1DB23554" w14:textId="77777777" w:rsidR="00665C07" w:rsidRPr="00E711FB" w:rsidRDefault="00936D59" w:rsidP="004F26EE">
            <w:pPr>
              <w:overflowPunct w:val="0"/>
              <w:autoSpaceDE w:val="0"/>
              <w:autoSpaceDN w:val="0"/>
              <w:adjustRightInd w:val="0"/>
              <w:jc w:val="both"/>
              <w:textAlignment w:val="baseline"/>
              <w:rPr>
                <w:sz w:val="24"/>
              </w:rPr>
            </w:pPr>
            <w:r w:rsidRPr="00936D59">
              <w:rPr>
                <w:sz w:val="24"/>
              </w:rPr>
              <w:t>4</w:t>
            </w:r>
            <w:r w:rsidR="0068034F" w:rsidRPr="00E711FB">
              <w:rPr>
                <w:sz w:val="24"/>
              </w:rPr>
              <w:t xml:space="preserve">. </w:t>
            </w:r>
            <w:r w:rsidR="00311EFA" w:rsidRPr="00E711FB">
              <w:rPr>
                <w:sz w:val="24"/>
              </w:rPr>
              <w:t xml:space="preserve">Реализация отдельных мер по обеспечению ограничения платы граждан за </w:t>
            </w:r>
            <w:r w:rsidR="00A16FDD" w:rsidRPr="00E711FB">
              <w:rPr>
                <w:sz w:val="24"/>
              </w:rPr>
              <w:t xml:space="preserve">  коммунальны</w:t>
            </w:r>
            <w:r w:rsidR="00311EFA" w:rsidRPr="00E711FB">
              <w:rPr>
                <w:sz w:val="24"/>
              </w:rPr>
              <w:t>е</w:t>
            </w:r>
            <w:r w:rsidR="00A16FDD" w:rsidRPr="00E711FB">
              <w:rPr>
                <w:sz w:val="24"/>
              </w:rPr>
              <w:t xml:space="preserve"> услуг</w:t>
            </w:r>
            <w:r w:rsidR="00311EFA" w:rsidRPr="00E711FB">
              <w:rPr>
                <w:sz w:val="24"/>
              </w:rPr>
              <w:t>и</w:t>
            </w:r>
            <w:r w:rsidR="00941279" w:rsidRPr="00E711FB">
              <w:rPr>
                <w:sz w:val="24"/>
              </w:rPr>
              <w:t>).</w:t>
            </w:r>
          </w:p>
        </w:tc>
      </w:tr>
      <w:tr w:rsidR="00A16FDD" w:rsidRPr="00E711FB" w14:paraId="20E373CB" w14:textId="77777777" w:rsidTr="001A7D98">
        <w:tc>
          <w:tcPr>
            <w:tcW w:w="3085" w:type="dxa"/>
          </w:tcPr>
          <w:p w14:paraId="25B750BC" w14:textId="77777777" w:rsidR="00A16FDD" w:rsidRPr="00E711FB" w:rsidRDefault="00A16FDD" w:rsidP="001350FE">
            <w:pPr>
              <w:autoSpaceDE w:val="0"/>
              <w:autoSpaceDN w:val="0"/>
              <w:adjustRightInd w:val="0"/>
              <w:rPr>
                <w:sz w:val="24"/>
              </w:rPr>
            </w:pPr>
            <w:r w:rsidRPr="00E711FB">
              <w:rPr>
                <w:sz w:val="24"/>
              </w:rPr>
              <w:t>Цели</w:t>
            </w:r>
          </w:p>
          <w:p w14:paraId="04A10103" w14:textId="77777777" w:rsidR="00A16FDD" w:rsidRPr="00E711FB" w:rsidRDefault="00A16FDD" w:rsidP="001350FE">
            <w:pPr>
              <w:autoSpaceDE w:val="0"/>
              <w:autoSpaceDN w:val="0"/>
              <w:adjustRightInd w:val="0"/>
              <w:rPr>
                <w:sz w:val="24"/>
              </w:rPr>
            </w:pPr>
            <w:r w:rsidRPr="00E711FB">
              <w:rPr>
                <w:sz w:val="24"/>
              </w:rPr>
              <w:t>муниципальной программы</w:t>
            </w:r>
          </w:p>
          <w:p w14:paraId="2FB072DC" w14:textId="77777777" w:rsidR="00A16FDD" w:rsidRPr="00E711FB" w:rsidRDefault="00A16FDD" w:rsidP="008773F7">
            <w:pPr>
              <w:overflowPunct w:val="0"/>
              <w:autoSpaceDE w:val="0"/>
              <w:autoSpaceDN w:val="0"/>
              <w:adjustRightInd w:val="0"/>
              <w:jc w:val="center"/>
              <w:textAlignment w:val="baseline"/>
              <w:rPr>
                <w:sz w:val="24"/>
              </w:rPr>
            </w:pPr>
          </w:p>
        </w:tc>
        <w:tc>
          <w:tcPr>
            <w:tcW w:w="6521" w:type="dxa"/>
          </w:tcPr>
          <w:p w14:paraId="1F332031" w14:textId="77777777" w:rsidR="00A16FDD" w:rsidRPr="00E711FB" w:rsidRDefault="00A16FDD" w:rsidP="008773F7">
            <w:pPr>
              <w:autoSpaceDE w:val="0"/>
              <w:autoSpaceDN w:val="0"/>
              <w:adjustRightInd w:val="0"/>
              <w:jc w:val="both"/>
              <w:rPr>
                <w:sz w:val="24"/>
              </w:rPr>
            </w:pPr>
            <w:r w:rsidRPr="00E711FB">
              <w:rPr>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0766A91B" w14:textId="77777777" w:rsidR="00A16FDD" w:rsidRPr="00E711FB" w:rsidRDefault="00A16FDD" w:rsidP="008773F7">
            <w:pPr>
              <w:autoSpaceDE w:val="0"/>
              <w:autoSpaceDN w:val="0"/>
              <w:adjustRightInd w:val="0"/>
              <w:jc w:val="both"/>
              <w:rPr>
                <w:sz w:val="24"/>
              </w:rPr>
            </w:pPr>
            <w:r w:rsidRPr="00E711FB">
              <w:rPr>
                <w:sz w:val="24"/>
              </w:rPr>
              <w:t>обеспечение уровня освещенности территории города, соответствующего требованиям, установленным строительными нормами и правилами;</w:t>
            </w:r>
          </w:p>
          <w:p w14:paraId="08723838" w14:textId="77777777" w:rsidR="005C7F79" w:rsidRPr="00E711FB" w:rsidRDefault="00405A8B" w:rsidP="00C90B14">
            <w:pPr>
              <w:autoSpaceDE w:val="0"/>
              <w:autoSpaceDN w:val="0"/>
              <w:adjustRightInd w:val="0"/>
              <w:jc w:val="both"/>
              <w:rPr>
                <w:sz w:val="24"/>
              </w:rPr>
            </w:pPr>
            <w:r w:rsidRPr="00E711FB">
              <w:rPr>
                <w:sz w:val="24"/>
              </w:rPr>
              <w:t>формирова</w:t>
            </w:r>
            <w:r w:rsidR="00A16FDD" w:rsidRPr="00E711FB">
              <w:rPr>
                <w:sz w:val="24"/>
              </w:rPr>
              <w:t>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C90B14" w:rsidRPr="00E711FB">
              <w:rPr>
                <w:sz w:val="24"/>
              </w:rPr>
              <w:t>.</w:t>
            </w:r>
          </w:p>
        </w:tc>
      </w:tr>
      <w:tr w:rsidR="00A16FDD" w:rsidRPr="00E711FB" w14:paraId="54A544C2" w14:textId="77777777" w:rsidTr="001A7D98">
        <w:trPr>
          <w:trHeight w:val="2261"/>
        </w:trPr>
        <w:tc>
          <w:tcPr>
            <w:tcW w:w="3085" w:type="dxa"/>
          </w:tcPr>
          <w:p w14:paraId="50DDF61B" w14:textId="77777777" w:rsidR="00A16FDD" w:rsidRPr="00E711FB" w:rsidRDefault="00A16FDD" w:rsidP="00C75B71">
            <w:pPr>
              <w:autoSpaceDE w:val="0"/>
              <w:autoSpaceDN w:val="0"/>
              <w:adjustRightInd w:val="0"/>
              <w:rPr>
                <w:sz w:val="24"/>
              </w:rPr>
            </w:pPr>
            <w:r w:rsidRPr="00E711FB">
              <w:rPr>
                <w:sz w:val="24"/>
              </w:rPr>
              <w:lastRenderedPageBreak/>
              <w:t>Задачи  муниципальной  программы</w:t>
            </w:r>
          </w:p>
          <w:p w14:paraId="6E374EF6" w14:textId="77777777" w:rsidR="00A16FDD" w:rsidRPr="00E711FB" w:rsidRDefault="00A16FDD" w:rsidP="00C75B71">
            <w:pPr>
              <w:overflowPunct w:val="0"/>
              <w:autoSpaceDE w:val="0"/>
              <w:autoSpaceDN w:val="0"/>
              <w:adjustRightInd w:val="0"/>
              <w:textAlignment w:val="baseline"/>
              <w:rPr>
                <w:sz w:val="24"/>
              </w:rPr>
            </w:pPr>
          </w:p>
        </w:tc>
        <w:tc>
          <w:tcPr>
            <w:tcW w:w="6521" w:type="dxa"/>
          </w:tcPr>
          <w:p w14:paraId="5ADD1572" w14:textId="77777777" w:rsidR="00A16FDD" w:rsidRPr="00E711FB" w:rsidRDefault="00A16FDD" w:rsidP="008773F7">
            <w:pPr>
              <w:overflowPunct w:val="0"/>
              <w:autoSpaceDE w:val="0"/>
              <w:autoSpaceDN w:val="0"/>
              <w:adjustRightInd w:val="0"/>
              <w:jc w:val="both"/>
              <w:textAlignment w:val="baseline"/>
              <w:rPr>
                <w:sz w:val="24"/>
              </w:rPr>
            </w:pPr>
            <w:r w:rsidRPr="00E711FB">
              <w:rPr>
                <w:sz w:val="24"/>
              </w:rPr>
              <w:t>1. </w:t>
            </w:r>
            <w:r w:rsidR="00647468" w:rsidRPr="00E711FB">
              <w:rPr>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r w:rsidRPr="00E711FB">
              <w:rPr>
                <w:sz w:val="24"/>
              </w:rPr>
              <w:t>;</w:t>
            </w:r>
          </w:p>
          <w:p w14:paraId="6E8CADC6" w14:textId="77777777" w:rsidR="00786929" w:rsidRPr="00E711FB" w:rsidRDefault="00656C2E" w:rsidP="00656C2E">
            <w:pPr>
              <w:overflowPunct w:val="0"/>
              <w:autoSpaceDE w:val="0"/>
              <w:autoSpaceDN w:val="0"/>
              <w:adjustRightInd w:val="0"/>
              <w:jc w:val="both"/>
              <w:textAlignment w:val="baseline"/>
              <w:rPr>
                <w:sz w:val="24"/>
              </w:rPr>
            </w:pPr>
            <w:r w:rsidRPr="00E711FB">
              <w:rPr>
                <w:sz w:val="24"/>
              </w:rPr>
              <w:t>2</w:t>
            </w:r>
            <w:r w:rsidR="003566F3" w:rsidRPr="00E711FB">
              <w:rPr>
                <w:sz w:val="24"/>
              </w:rPr>
              <w:t xml:space="preserve">. </w:t>
            </w:r>
            <w:r w:rsidR="00786929" w:rsidRPr="00E711FB">
              <w:rPr>
                <w:sz w:val="24"/>
              </w:rPr>
              <w:t>Строительство</w:t>
            </w:r>
            <w:r w:rsidR="00374044" w:rsidRPr="00E711FB">
              <w:rPr>
                <w:sz w:val="24"/>
              </w:rPr>
              <w:t xml:space="preserve"> и</w:t>
            </w:r>
            <w:r w:rsidR="00786929" w:rsidRPr="00E711FB">
              <w:rPr>
                <w:sz w:val="24"/>
              </w:rPr>
              <w:t xml:space="preserve"> капитальный ремонт сетей уличного освещения</w:t>
            </w:r>
            <w:r w:rsidR="00374044" w:rsidRPr="00E711FB">
              <w:rPr>
                <w:sz w:val="24"/>
              </w:rPr>
              <w:t>, внедрение энергосберегающих технологий.</w:t>
            </w:r>
          </w:p>
          <w:p w14:paraId="25F36C55" w14:textId="77777777" w:rsidR="00320C05" w:rsidRPr="00E711FB" w:rsidRDefault="00320C05" w:rsidP="00656C2E">
            <w:pPr>
              <w:overflowPunct w:val="0"/>
              <w:autoSpaceDE w:val="0"/>
              <w:autoSpaceDN w:val="0"/>
              <w:adjustRightInd w:val="0"/>
              <w:jc w:val="both"/>
              <w:textAlignment w:val="baseline"/>
              <w:rPr>
                <w:sz w:val="24"/>
              </w:rPr>
            </w:pPr>
            <w:r w:rsidRPr="00E711FB">
              <w:rPr>
                <w:sz w:val="24"/>
              </w:rPr>
              <w:t>3. Содержание сетей уличного освещения с одновременным соблюдением лимита потребления электроэнергии;</w:t>
            </w:r>
          </w:p>
          <w:p w14:paraId="068FC5D6" w14:textId="77777777" w:rsidR="005C7F79" w:rsidRPr="00E711FB" w:rsidRDefault="00320C05" w:rsidP="00C90B14">
            <w:pPr>
              <w:overflowPunct w:val="0"/>
              <w:autoSpaceDE w:val="0"/>
              <w:autoSpaceDN w:val="0"/>
              <w:adjustRightInd w:val="0"/>
              <w:jc w:val="both"/>
              <w:textAlignment w:val="baseline"/>
              <w:rPr>
                <w:sz w:val="24"/>
              </w:rPr>
            </w:pPr>
            <w:r w:rsidRPr="00E711FB">
              <w:rPr>
                <w:sz w:val="24"/>
              </w:rPr>
              <w:t>4</w:t>
            </w:r>
            <w:r w:rsidR="00A16FDD" w:rsidRPr="00E711FB">
              <w:rPr>
                <w:sz w:val="24"/>
              </w:rPr>
              <w:t>. Обеспечение реа</w:t>
            </w:r>
            <w:r w:rsidR="009B3DA4" w:rsidRPr="00E711FB">
              <w:rPr>
                <w:sz w:val="24"/>
              </w:rPr>
              <w:t>лизации муниципальной программы.</w:t>
            </w:r>
          </w:p>
        </w:tc>
      </w:tr>
      <w:tr w:rsidR="00A16FDD" w:rsidRPr="00E711FB" w14:paraId="5876AB73" w14:textId="77777777" w:rsidTr="001A7D98">
        <w:trPr>
          <w:trHeight w:val="549"/>
        </w:trPr>
        <w:tc>
          <w:tcPr>
            <w:tcW w:w="3085" w:type="dxa"/>
            <w:shd w:val="clear" w:color="auto" w:fill="auto"/>
          </w:tcPr>
          <w:p w14:paraId="634BB226" w14:textId="77777777" w:rsidR="00A16FDD" w:rsidRPr="00E711FB" w:rsidRDefault="00C75B71" w:rsidP="00C75B71">
            <w:pPr>
              <w:autoSpaceDE w:val="0"/>
              <w:autoSpaceDN w:val="0"/>
              <w:adjustRightInd w:val="0"/>
              <w:rPr>
                <w:sz w:val="24"/>
              </w:rPr>
            </w:pPr>
            <w:r w:rsidRPr="00E711FB">
              <w:rPr>
                <w:sz w:val="24"/>
              </w:rPr>
              <w:t>С</w:t>
            </w:r>
            <w:r w:rsidR="00A16FDD" w:rsidRPr="00E711FB">
              <w:rPr>
                <w:sz w:val="24"/>
              </w:rPr>
              <w:t>роки реализации муниципальной программы</w:t>
            </w:r>
          </w:p>
        </w:tc>
        <w:tc>
          <w:tcPr>
            <w:tcW w:w="6521" w:type="dxa"/>
          </w:tcPr>
          <w:p w14:paraId="69FE3651" w14:textId="77777777" w:rsidR="00A16FDD" w:rsidRPr="00E711FB" w:rsidRDefault="00A16FDD" w:rsidP="00B217C3">
            <w:pPr>
              <w:overflowPunct w:val="0"/>
              <w:autoSpaceDE w:val="0"/>
              <w:autoSpaceDN w:val="0"/>
              <w:adjustRightInd w:val="0"/>
              <w:textAlignment w:val="baseline"/>
              <w:rPr>
                <w:sz w:val="24"/>
              </w:rPr>
            </w:pPr>
            <w:r w:rsidRPr="00E711FB">
              <w:rPr>
                <w:sz w:val="24"/>
              </w:rPr>
              <w:t xml:space="preserve"> 201</w:t>
            </w:r>
            <w:r w:rsidR="001B0BB4" w:rsidRPr="00E711FB">
              <w:rPr>
                <w:sz w:val="24"/>
              </w:rPr>
              <w:t>4</w:t>
            </w:r>
            <w:r w:rsidRPr="00E711FB">
              <w:rPr>
                <w:sz w:val="24"/>
              </w:rPr>
              <w:t>-20</w:t>
            </w:r>
            <w:r w:rsidR="00C75B71" w:rsidRPr="00E711FB">
              <w:rPr>
                <w:sz w:val="24"/>
              </w:rPr>
              <w:t>2</w:t>
            </w:r>
            <w:r w:rsidR="00936D59">
              <w:rPr>
                <w:sz w:val="24"/>
                <w:lang w:val="en-US"/>
              </w:rPr>
              <w:t>6</w:t>
            </w:r>
            <w:r w:rsidRPr="00E711FB">
              <w:rPr>
                <w:sz w:val="24"/>
              </w:rPr>
              <w:t xml:space="preserve"> годы</w:t>
            </w:r>
          </w:p>
        </w:tc>
      </w:tr>
      <w:tr w:rsidR="00A16FDD" w:rsidRPr="00E711FB" w14:paraId="0D4ABD6C" w14:textId="77777777" w:rsidTr="001A7D98">
        <w:tc>
          <w:tcPr>
            <w:tcW w:w="3085" w:type="dxa"/>
          </w:tcPr>
          <w:p w14:paraId="5B9C3570" w14:textId="77777777" w:rsidR="00A16FDD" w:rsidRPr="00E711FB" w:rsidRDefault="00A16FDD" w:rsidP="003A494F">
            <w:pPr>
              <w:tabs>
                <w:tab w:val="left" w:pos="1418"/>
              </w:tabs>
              <w:autoSpaceDE w:val="0"/>
              <w:autoSpaceDN w:val="0"/>
              <w:adjustRightInd w:val="0"/>
              <w:outlineLvl w:val="1"/>
              <w:rPr>
                <w:sz w:val="24"/>
              </w:rPr>
            </w:pPr>
            <w:r w:rsidRPr="00E711FB">
              <w:rPr>
                <w:sz w:val="24"/>
              </w:rPr>
              <w:t xml:space="preserve">Перечень </w:t>
            </w:r>
          </w:p>
          <w:p w14:paraId="12BB01A7" w14:textId="77777777" w:rsidR="00A16FDD" w:rsidRPr="00E711FB" w:rsidRDefault="00A16FDD" w:rsidP="008701A5">
            <w:pPr>
              <w:tabs>
                <w:tab w:val="left" w:pos="1418"/>
              </w:tabs>
              <w:autoSpaceDE w:val="0"/>
              <w:autoSpaceDN w:val="0"/>
              <w:adjustRightInd w:val="0"/>
              <w:outlineLvl w:val="1"/>
              <w:rPr>
                <w:sz w:val="24"/>
              </w:rPr>
            </w:pPr>
            <w:r w:rsidRPr="00E711FB">
              <w:rPr>
                <w:sz w:val="24"/>
              </w:rPr>
              <w:t xml:space="preserve">целевых </w:t>
            </w:r>
            <w:r w:rsidR="008701A5" w:rsidRPr="00E711FB">
              <w:rPr>
                <w:sz w:val="24"/>
              </w:rPr>
              <w:t>индикаторов</w:t>
            </w:r>
            <w:r w:rsidRPr="00E711FB">
              <w:rPr>
                <w:sz w:val="24"/>
              </w:rPr>
              <w:t xml:space="preserve"> </w:t>
            </w:r>
            <w:r w:rsidR="006C0BD8" w:rsidRPr="00E711FB">
              <w:rPr>
                <w:sz w:val="24"/>
              </w:rPr>
              <w:t xml:space="preserve"> (</w:t>
            </w:r>
            <w:r w:rsidR="00666B8E" w:rsidRPr="00E711FB">
              <w:rPr>
                <w:sz w:val="24"/>
              </w:rPr>
              <w:t xml:space="preserve">показателей) </w:t>
            </w:r>
            <w:r w:rsidRPr="00E711FB">
              <w:rPr>
                <w:sz w:val="24"/>
              </w:rPr>
              <w:t xml:space="preserve">и показателей результативности программы </w:t>
            </w:r>
          </w:p>
        </w:tc>
        <w:tc>
          <w:tcPr>
            <w:tcW w:w="6521" w:type="dxa"/>
            <w:shd w:val="clear" w:color="auto" w:fill="auto"/>
          </w:tcPr>
          <w:p w14:paraId="2B3B0FBA" w14:textId="77777777" w:rsidR="00936D59" w:rsidRDefault="00936D59" w:rsidP="00727207">
            <w:pPr>
              <w:pStyle w:val="a9"/>
              <w:numPr>
                <w:ilvl w:val="0"/>
                <w:numId w:val="26"/>
              </w:numPr>
              <w:overflowPunct w:val="0"/>
              <w:autoSpaceDE w:val="0"/>
              <w:autoSpaceDN w:val="0"/>
              <w:adjustRightInd w:val="0"/>
              <w:ind w:left="34" w:firstLine="0"/>
              <w:jc w:val="both"/>
              <w:textAlignment w:val="baseline"/>
              <w:rPr>
                <w:sz w:val="24"/>
              </w:rPr>
            </w:pPr>
            <w:r w:rsidRPr="00936D59">
              <w:rPr>
                <w:sz w:val="24"/>
              </w:rPr>
              <w:t>Снижение уровня износа коммунальной инфраструктуры</w:t>
            </w:r>
            <w:r w:rsidR="00727207">
              <w:rPr>
                <w:sz w:val="24"/>
              </w:rPr>
              <w:t>;</w:t>
            </w:r>
          </w:p>
          <w:p w14:paraId="13D724EB" w14:textId="77777777" w:rsidR="00727207" w:rsidRPr="00727207" w:rsidRDefault="00727207" w:rsidP="00727207">
            <w:pPr>
              <w:pStyle w:val="a9"/>
              <w:numPr>
                <w:ilvl w:val="0"/>
                <w:numId w:val="26"/>
              </w:numPr>
              <w:overflowPunct w:val="0"/>
              <w:autoSpaceDE w:val="0"/>
              <w:autoSpaceDN w:val="0"/>
              <w:adjustRightInd w:val="0"/>
              <w:ind w:left="34" w:firstLine="0"/>
              <w:jc w:val="both"/>
              <w:textAlignment w:val="baseline"/>
              <w:rPr>
                <w:sz w:val="24"/>
              </w:rPr>
            </w:pPr>
            <w:r w:rsidRPr="00727207">
              <w:rPr>
                <w:sz w:val="24"/>
              </w:rPr>
              <w:t>Увеличение протяженности сетей водоснабжения в текущем году;</w:t>
            </w:r>
          </w:p>
          <w:p w14:paraId="3FB016C0" w14:textId="77777777" w:rsidR="00727207" w:rsidRPr="00727207" w:rsidRDefault="00727207" w:rsidP="00727207">
            <w:pPr>
              <w:pStyle w:val="a9"/>
              <w:numPr>
                <w:ilvl w:val="0"/>
                <w:numId w:val="26"/>
              </w:numPr>
              <w:autoSpaceDE w:val="0"/>
              <w:ind w:left="34" w:firstLine="0"/>
              <w:jc w:val="both"/>
              <w:rPr>
                <w:sz w:val="24"/>
              </w:rPr>
            </w:pPr>
            <w:r w:rsidRPr="00727207">
              <w:rPr>
                <w:sz w:val="24"/>
              </w:rPr>
              <w:t>Уровень содержания сетей и оборудования уличного освещения.</w:t>
            </w:r>
          </w:p>
          <w:p w14:paraId="6165933F" w14:textId="77777777" w:rsidR="00727207" w:rsidRPr="00727207" w:rsidRDefault="00727207" w:rsidP="00727207">
            <w:pPr>
              <w:pStyle w:val="a9"/>
              <w:numPr>
                <w:ilvl w:val="0"/>
                <w:numId w:val="26"/>
              </w:numPr>
              <w:autoSpaceDE w:val="0"/>
              <w:ind w:left="34" w:firstLine="0"/>
              <w:jc w:val="both"/>
              <w:rPr>
                <w:sz w:val="24"/>
              </w:rPr>
            </w:pPr>
            <w:r w:rsidRPr="00727207">
              <w:rPr>
                <w:sz w:val="24"/>
              </w:rPr>
              <w:t>Исполнение бюджетных ассигнований, предусмотренных в муниципальной программе.</w:t>
            </w:r>
          </w:p>
          <w:p w14:paraId="10CECD61" w14:textId="77777777" w:rsidR="00727207" w:rsidRPr="00727207" w:rsidRDefault="00727207" w:rsidP="00727207">
            <w:pPr>
              <w:overflowPunct w:val="0"/>
              <w:autoSpaceDE w:val="0"/>
              <w:autoSpaceDN w:val="0"/>
              <w:adjustRightInd w:val="0"/>
              <w:ind w:left="34"/>
              <w:jc w:val="both"/>
              <w:textAlignment w:val="baseline"/>
              <w:rPr>
                <w:sz w:val="24"/>
              </w:rPr>
            </w:pPr>
          </w:p>
          <w:p w14:paraId="68A9AE85" w14:textId="77777777" w:rsidR="0082397B" w:rsidRDefault="0082397B" w:rsidP="0082397B">
            <w:pPr>
              <w:overflowPunct w:val="0"/>
              <w:autoSpaceDE w:val="0"/>
              <w:autoSpaceDN w:val="0"/>
              <w:adjustRightInd w:val="0"/>
              <w:jc w:val="both"/>
              <w:textAlignment w:val="baseline"/>
              <w:rPr>
                <w:sz w:val="24"/>
              </w:rPr>
            </w:pPr>
            <w:r w:rsidRPr="00E711FB">
              <w:rPr>
                <w:sz w:val="24"/>
              </w:rPr>
              <w:t>Показатели результативности:</w:t>
            </w:r>
          </w:p>
          <w:p w14:paraId="50990B91" w14:textId="77777777" w:rsidR="00727207" w:rsidRPr="00E711FB" w:rsidRDefault="001B770F" w:rsidP="0082397B">
            <w:pPr>
              <w:overflowPunct w:val="0"/>
              <w:autoSpaceDE w:val="0"/>
              <w:autoSpaceDN w:val="0"/>
              <w:adjustRightInd w:val="0"/>
              <w:jc w:val="both"/>
              <w:textAlignment w:val="baseline"/>
              <w:rPr>
                <w:sz w:val="24"/>
              </w:rPr>
            </w:pPr>
            <w:r>
              <w:rPr>
                <w:sz w:val="24"/>
              </w:rPr>
              <w:t>- и</w:t>
            </w:r>
            <w:r w:rsidR="00727207">
              <w:rPr>
                <w:sz w:val="24"/>
              </w:rPr>
              <w:t>нтегральный показатель аварийности инженерных сетей:</w:t>
            </w:r>
          </w:p>
          <w:p w14:paraId="1A5D9F0E" w14:textId="77777777" w:rsidR="0082397B" w:rsidRPr="00E711FB" w:rsidRDefault="0082397B" w:rsidP="0082397B">
            <w:pPr>
              <w:autoSpaceDE w:val="0"/>
              <w:autoSpaceDN w:val="0"/>
              <w:adjustRightInd w:val="0"/>
              <w:ind w:left="26" w:hanging="26"/>
              <w:outlineLvl w:val="0"/>
              <w:rPr>
                <w:sz w:val="24"/>
              </w:rPr>
            </w:pPr>
            <w:r w:rsidRPr="00E711FB">
              <w:rPr>
                <w:sz w:val="24"/>
              </w:rPr>
              <w:t xml:space="preserve">    </w:t>
            </w:r>
            <w:r w:rsidR="00727207">
              <w:rPr>
                <w:sz w:val="24"/>
              </w:rPr>
              <w:t>- т</w:t>
            </w:r>
            <w:r w:rsidRPr="00E711FB">
              <w:rPr>
                <w:sz w:val="24"/>
              </w:rPr>
              <w:t>еплоснабжение;</w:t>
            </w:r>
          </w:p>
          <w:p w14:paraId="14ABACB6" w14:textId="77777777" w:rsidR="0082397B" w:rsidRPr="00E711FB" w:rsidRDefault="0082397B" w:rsidP="0082397B">
            <w:pPr>
              <w:autoSpaceDE w:val="0"/>
              <w:autoSpaceDN w:val="0"/>
              <w:adjustRightInd w:val="0"/>
              <w:ind w:left="26" w:hanging="26"/>
              <w:outlineLvl w:val="0"/>
              <w:rPr>
                <w:sz w:val="24"/>
              </w:rPr>
            </w:pPr>
            <w:r w:rsidRPr="00E711FB">
              <w:rPr>
                <w:sz w:val="24"/>
              </w:rPr>
              <w:t xml:space="preserve">    </w:t>
            </w:r>
            <w:r w:rsidR="00727207">
              <w:rPr>
                <w:sz w:val="24"/>
              </w:rPr>
              <w:t>-</w:t>
            </w:r>
            <w:r w:rsidRPr="00E711FB">
              <w:rPr>
                <w:sz w:val="24"/>
              </w:rPr>
              <w:t>водоснабжение;</w:t>
            </w:r>
          </w:p>
          <w:p w14:paraId="190D86AE" w14:textId="77777777" w:rsidR="0082397B" w:rsidRPr="00E711FB" w:rsidRDefault="0082397B" w:rsidP="0082397B">
            <w:pPr>
              <w:autoSpaceDE w:val="0"/>
              <w:autoSpaceDN w:val="0"/>
              <w:adjustRightInd w:val="0"/>
              <w:outlineLvl w:val="0"/>
              <w:rPr>
                <w:sz w:val="24"/>
              </w:rPr>
            </w:pPr>
            <w:r w:rsidRPr="00E711FB">
              <w:rPr>
                <w:sz w:val="24"/>
              </w:rPr>
              <w:t xml:space="preserve">    </w:t>
            </w:r>
            <w:r w:rsidR="00727207">
              <w:rPr>
                <w:sz w:val="24"/>
              </w:rPr>
              <w:t>-</w:t>
            </w:r>
            <w:r w:rsidRPr="00E711FB">
              <w:rPr>
                <w:sz w:val="24"/>
              </w:rPr>
              <w:t>водоотведение;</w:t>
            </w:r>
          </w:p>
          <w:p w14:paraId="36F47C68" w14:textId="77777777" w:rsidR="0082397B" w:rsidRPr="00E711FB" w:rsidRDefault="001B770F" w:rsidP="0082397B">
            <w:pPr>
              <w:overflowPunct w:val="0"/>
              <w:autoSpaceDE w:val="0"/>
              <w:autoSpaceDN w:val="0"/>
              <w:adjustRightInd w:val="0"/>
              <w:jc w:val="both"/>
              <w:textAlignment w:val="baseline"/>
              <w:rPr>
                <w:sz w:val="24"/>
              </w:rPr>
            </w:pPr>
            <w:r>
              <w:rPr>
                <w:sz w:val="24"/>
              </w:rPr>
              <w:t xml:space="preserve">- </w:t>
            </w:r>
            <w:r w:rsidR="0082397B" w:rsidRPr="00E711FB">
              <w:rPr>
                <w:sz w:val="24"/>
              </w:rPr>
              <w:t>доля потерь энергоресурсов в инженерных сетях;</w:t>
            </w:r>
          </w:p>
          <w:p w14:paraId="5C55684A" w14:textId="77777777" w:rsidR="0082397B" w:rsidRDefault="001B770F" w:rsidP="0082397B">
            <w:pPr>
              <w:overflowPunct w:val="0"/>
              <w:autoSpaceDE w:val="0"/>
              <w:autoSpaceDN w:val="0"/>
              <w:adjustRightInd w:val="0"/>
              <w:jc w:val="both"/>
              <w:textAlignment w:val="baseline"/>
              <w:rPr>
                <w:sz w:val="24"/>
              </w:rPr>
            </w:pPr>
            <w:r>
              <w:rPr>
                <w:sz w:val="24"/>
              </w:rPr>
              <w:t>-</w:t>
            </w:r>
            <w:r w:rsidR="00727207">
              <w:rPr>
                <w:sz w:val="24"/>
              </w:rPr>
              <w:t xml:space="preserve"> </w:t>
            </w:r>
            <w:r w:rsidR="0082397B" w:rsidRPr="00E711FB">
              <w:rPr>
                <w:sz w:val="24"/>
              </w:rPr>
              <w:t xml:space="preserve">увеличение доли городского населения, обеспеченного качественной питьевой водой из систем централизованного водоснабжения, </w:t>
            </w:r>
            <w:r w:rsidR="00DB5F6B">
              <w:rPr>
                <w:sz w:val="24"/>
              </w:rPr>
              <w:t>к общему числу населения города.</w:t>
            </w:r>
          </w:p>
          <w:p w14:paraId="538EB5CC" w14:textId="77777777" w:rsidR="0082397B" w:rsidRDefault="001B770F" w:rsidP="0082397B">
            <w:pPr>
              <w:autoSpaceDE w:val="0"/>
              <w:jc w:val="both"/>
              <w:rPr>
                <w:sz w:val="24"/>
              </w:rPr>
            </w:pPr>
            <w:r>
              <w:rPr>
                <w:sz w:val="24"/>
              </w:rPr>
              <w:t xml:space="preserve">- </w:t>
            </w:r>
            <w:r w:rsidR="0082397B" w:rsidRPr="00E711FB">
              <w:rPr>
                <w:sz w:val="24"/>
              </w:rPr>
              <w:t>доля обеспеченности нормативной освещенности в городе;</w:t>
            </w:r>
          </w:p>
          <w:p w14:paraId="24E147ED" w14:textId="77777777" w:rsidR="0082397B" w:rsidRPr="00E711FB" w:rsidRDefault="0082397B" w:rsidP="0082397B">
            <w:pPr>
              <w:overflowPunct w:val="0"/>
              <w:autoSpaceDE w:val="0"/>
              <w:autoSpaceDN w:val="0"/>
              <w:adjustRightInd w:val="0"/>
              <w:jc w:val="both"/>
              <w:textAlignment w:val="baseline"/>
              <w:rPr>
                <w:sz w:val="24"/>
              </w:rPr>
            </w:pPr>
            <w:r w:rsidRPr="00E711FB">
              <w:rPr>
                <w:sz w:val="24"/>
              </w:rPr>
              <w:t xml:space="preserve">- </w:t>
            </w:r>
            <w:r w:rsidR="001B770F">
              <w:rPr>
                <w:sz w:val="24"/>
              </w:rPr>
              <w:t xml:space="preserve">исполнение </w:t>
            </w:r>
            <w:r w:rsidRPr="00E711FB">
              <w:rPr>
                <w:sz w:val="24"/>
              </w:rPr>
              <w:t>мероприятий по отношению к запланированным проверкам организаций, которые управляют МКД, на период проведения проверки;</w:t>
            </w:r>
          </w:p>
          <w:p w14:paraId="71910964" w14:textId="77777777" w:rsidR="0082397B" w:rsidRPr="00E711FB" w:rsidRDefault="0082397B" w:rsidP="0082397B">
            <w:pPr>
              <w:overflowPunct w:val="0"/>
              <w:autoSpaceDE w:val="0"/>
              <w:autoSpaceDN w:val="0"/>
              <w:adjustRightInd w:val="0"/>
              <w:jc w:val="both"/>
              <w:textAlignment w:val="baseline"/>
              <w:rPr>
                <w:color w:val="000000" w:themeColor="text1"/>
                <w:sz w:val="24"/>
              </w:rPr>
            </w:pPr>
            <w:r w:rsidRPr="00E711FB">
              <w:rPr>
                <w:color w:val="000000" w:themeColor="text1"/>
                <w:sz w:val="24"/>
              </w:rPr>
              <w:t>- количество предоставленных субсидий исполнителям коммунальных услуг на территории муниципального образования город Минусинск</w:t>
            </w:r>
          </w:p>
          <w:p w14:paraId="6422274E" w14:textId="77777777" w:rsidR="00446F7A" w:rsidRPr="00E711FB" w:rsidRDefault="0082397B" w:rsidP="00927FBE">
            <w:pPr>
              <w:autoSpaceDE w:val="0"/>
              <w:autoSpaceDN w:val="0"/>
              <w:adjustRightInd w:val="0"/>
              <w:jc w:val="both"/>
              <w:outlineLvl w:val="1"/>
              <w:rPr>
                <w:sz w:val="24"/>
              </w:rPr>
            </w:pPr>
            <w:r w:rsidRPr="00E711FB">
              <w:rPr>
                <w:color w:val="000000" w:themeColor="text1"/>
                <w:sz w:val="24"/>
              </w:rPr>
              <w:t xml:space="preserve">     Сведения о целевых индикаторах и показателях результативности муниципальной программы, подпрограмм</w:t>
            </w:r>
            <w:r w:rsidRPr="00E711FB">
              <w:rPr>
                <w:sz w:val="24"/>
              </w:rPr>
              <w:t xml:space="preserve"> муниципальной программы, отдельных мероприятий и их значениях приведены в Приложении 1 к муниципальной программе.</w:t>
            </w:r>
          </w:p>
        </w:tc>
      </w:tr>
      <w:tr w:rsidR="00A16FDD" w:rsidRPr="00E711FB" w14:paraId="1E571BCB" w14:textId="77777777" w:rsidTr="001A7D98">
        <w:trPr>
          <w:trHeight w:val="415"/>
        </w:trPr>
        <w:tc>
          <w:tcPr>
            <w:tcW w:w="3085" w:type="dxa"/>
          </w:tcPr>
          <w:p w14:paraId="075182CC" w14:textId="77777777" w:rsidR="00A16FDD" w:rsidRPr="00E711FB" w:rsidRDefault="00C6282E" w:rsidP="003A494F">
            <w:pPr>
              <w:tabs>
                <w:tab w:val="left" w:pos="0"/>
              </w:tabs>
              <w:autoSpaceDE w:val="0"/>
              <w:autoSpaceDN w:val="0"/>
              <w:adjustRightInd w:val="0"/>
              <w:outlineLvl w:val="1"/>
              <w:rPr>
                <w:sz w:val="24"/>
              </w:rPr>
            </w:pPr>
            <w:r w:rsidRPr="00E711FB">
              <w:rPr>
                <w:sz w:val="24"/>
              </w:rPr>
              <w:t>Объемы бюджетных ассигнований муниципальной программы</w:t>
            </w:r>
          </w:p>
          <w:p w14:paraId="5D13862D" w14:textId="77777777" w:rsidR="00A16FDD" w:rsidRPr="00E711FB" w:rsidRDefault="00A16FDD" w:rsidP="003A494F">
            <w:pPr>
              <w:tabs>
                <w:tab w:val="left" w:pos="1418"/>
              </w:tabs>
              <w:autoSpaceDE w:val="0"/>
              <w:autoSpaceDN w:val="0"/>
              <w:adjustRightInd w:val="0"/>
              <w:outlineLvl w:val="1"/>
              <w:rPr>
                <w:sz w:val="24"/>
              </w:rPr>
            </w:pPr>
          </w:p>
        </w:tc>
        <w:tc>
          <w:tcPr>
            <w:tcW w:w="6521" w:type="dxa"/>
            <w:shd w:val="clear" w:color="auto" w:fill="auto"/>
          </w:tcPr>
          <w:p w14:paraId="510F63C8" w14:textId="77777777" w:rsidR="00AC79F3" w:rsidRPr="00F24DF4" w:rsidRDefault="00AC79F3" w:rsidP="00AC79F3">
            <w:pPr>
              <w:overflowPunct w:val="0"/>
              <w:autoSpaceDE w:val="0"/>
              <w:autoSpaceDN w:val="0"/>
              <w:adjustRightInd w:val="0"/>
              <w:jc w:val="both"/>
              <w:textAlignment w:val="baseline"/>
              <w:rPr>
                <w:color w:val="000000" w:themeColor="text1"/>
                <w:sz w:val="24"/>
              </w:rPr>
            </w:pPr>
            <w:r w:rsidRPr="00F24DF4">
              <w:rPr>
                <w:color w:val="000000" w:themeColor="text1"/>
                <w:sz w:val="24"/>
              </w:rPr>
              <w:t xml:space="preserve">Объем финансирования муниципальной программы составляет  –  </w:t>
            </w:r>
            <w:r w:rsidR="00DB5F6B" w:rsidRPr="00F24DF4">
              <w:rPr>
                <w:color w:val="000000" w:themeColor="text1"/>
                <w:sz w:val="24"/>
              </w:rPr>
              <w:t>190 550,93</w:t>
            </w:r>
            <w:r w:rsidRPr="00F24DF4">
              <w:rPr>
                <w:color w:val="000000" w:themeColor="text1"/>
                <w:sz w:val="24"/>
              </w:rPr>
              <w:t xml:space="preserve"> тыс. руб., в том числе:</w:t>
            </w:r>
          </w:p>
          <w:p w14:paraId="5673DE06" w14:textId="77777777" w:rsidR="00AC79F3" w:rsidRPr="00F24DF4" w:rsidRDefault="00DB5F6B" w:rsidP="00AC79F3">
            <w:pPr>
              <w:overflowPunct w:val="0"/>
              <w:autoSpaceDE w:val="0"/>
              <w:autoSpaceDN w:val="0"/>
              <w:adjustRightInd w:val="0"/>
              <w:jc w:val="both"/>
              <w:textAlignment w:val="baseline"/>
              <w:rPr>
                <w:color w:val="000000" w:themeColor="text1"/>
                <w:sz w:val="24"/>
              </w:rPr>
            </w:pPr>
            <w:r w:rsidRPr="00F24DF4">
              <w:rPr>
                <w:color w:val="000000" w:themeColor="text1"/>
                <w:sz w:val="24"/>
              </w:rPr>
              <w:t>2024</w:t>
            </w:r>
            <w:r w:rsidR="00AC79F3" w:rsidRPr="00F24DF4">
              <w:rPr>
                <w:color w:val="000000" w:themeColor="text1"/>
                <w:sz w:val="24"/>
              </w:rPr>
              <w:t xml:space="preserve"> год – </w:t>
            </w:r>
            <w:r w:rsidRPr="00F24DF4">
              <w:rPr>
                <w:color w:val="000000" w:themeColor="text1"/>
                <w:sz w:val="24"/>
              </w:rPr>
              <w:t>67 323,59</w:t>
            </w:r>
            <w:r w:rsidR="00AC79F3" w:rsidRPr="00F24DF4">
              <w:rPr>
                <w:color w:val="000000" w:themeColor="text1"/>
                <w:sz w:val="24"/>
              </w:rPr>
              <w:t xml:space="preserve"> тыс. руб.;</w:t>
            </w:r>
          </w:p>
          <w:p w14:paraId="36197B60" w14:textId="77777777" w:rsidR="00AC79F3" w:rsidRPr="00F24DF4" w:rsidRDefault="00DB5F6B" w:rsidP="00AC79F3">
            <w:pPr>
              <w:overflowPunct w:val="0"/>
              <w:autoSpaceDE w:val="0"/>
              <w:autoSpaceDN w:val="0"/>
              <w:adjustRightInd w:val="0"/>
              <w:jc w:val="both"/>
              <w:textAlignment w:val="baseline"/>
              <w:rPr>
                <w:color w:val="000000" w:themeColor="text1"/>
                <w:sz w:val="24"/>
              </w:rPr>
            </w:pPr>
            <w:r w:rsidRPr="00F24DF4">
              <w:rPr>
                <w:color w:val="000000" w:themeColor="text1"/>
                <w:sz w:val="24"/>
              </w:rPr>
              <w:t>2025</w:t>
            </w:r>
            <w:r w:rsidR="00AC79F3" w:rsidRPr="00F24DF4">
              <w:rPr>
                <w:color w:val="000000" w:themeColor="text1"/>
                <w:sz w:val="24"/>
              </w:rPr>
              <w:t xml:space="preserve"> год – </w:t>
            </w:r>
            <w:r w:rsidRPr="00F24DF4">
              <w:rPr>
                <w:color w:val="000000" w:themeColor="text1"/>
                <w:sz w:val="24"/>
              </w:rPr>
              <w:t>61 613,67</w:t>
            </w:r>
            <w:r w:rsidR="00AC79F3" w:rsidRPr="00F24DF4">
              <w:rPr>
                <w:color w:val="000000" w:themeColor="text1"/>
                <w:sz w:val="24"/>
              </w:rPr>
              <w:t xml:space="preserve"> тыс. руб.;</w:t>
            </w:r>
          </w:p>
          <w:p w14:paraId="0A9EDAA2" w14:textId="77777777" w:rsidR="00AC79F3" w:rsidRPr="00F24DF4" w:rsidRDefault="00DB5F6B" w:rsidP="00AC79F3">
            <w:pPr>
              <w:overflowPunct w:val="0"/>
              <w:autoSpaceDE w:val="0"/>
              <w:autoSpaceDN w:val="0"/>
              <w:adjustRightInd w:val="0"/>
              <w:jc w:val="both"/>
              <w:textAlignment w:val="baseline"/>
              <w:rPr>
                <w:color w:val="000000" w:themeColor="text1"/>
                <w:sz w:val="24"/>
              </w:rPr>
            </w:pPr>
            <w:r w:rsidRPr="00F24DF4">
              <w:rPr>
                <w:color w:val="000000" w:themeColor="text1"/>
                <w:sz w:val="24"/>
              </w:rPr>
              <w:t>2026</w:t>
            </w:r>
            <w:r w:rsidR="00AC79F3" w:rsidRPr="00F24DF4">
              <w:rPr>
                <w:color w:val="000000" w:themeColor="text1"/>
                <w:sz w:val="24"/>
              </w:rPr>
              <w:t xml:space="preserve"> год – </w:t>
            </w:r>
            <w:r w:rsidRPr="00F24DF4">
              <w:rPr>
                <w:color w:val="000000" w:themeColor="text1"/>
                <w:sz w:val="24"/>
              </w:rPr>
              <w:t>61 613,67</w:t>
            </w:r>
            <w:r w:rsidR="00AC79F3" w:rsidRPr="00F24DF4">
              <w:rPr>
                <w:color w:val="000000" w:themeColor="text1"/>
                <w:sz w:val="24"/>
              </w:rPr>
              <w:t xml:space="preserve"> тыс. руб.;</w:t>
            </w:r>
          </w:p>
          <w:p w14:paraId="0B363AA4" w14:textId="77777777" w:rsidR="00AC79F3" w:rsidRPr="00F24DF4" w:rsidRDefault="00AC79F3" w:rsidP="00AC79F3">
            <w:pPr>
              <w:overflowPunct w:val="0"/>
              <w:autoSpaceDE w:val="0"/>
              <w:autoSpaceDN w:val="0"/>
              <w:adjustRightInd w:val="0"/>
              <w:jc w:val="both"/>
              <w:textAlignment w:val="baseline"/>
              <w:rPr>
                <w:color w:val="000000" w:themeColor="text1"/>
                <w:sz w:val="24"/>
              </w:rPr>
            </w:pPr>
            <w:r w:rsidRPr="00F24DF4">
              <w:rPr>
                <w:color w:val="000000" w:themeColor="text1"/>
                <w:sz w:val="24"/>
              </w:rPr>
              <w:t>в том числе:</w:t>
            </w:r>
          </w:p>
          <w:p w14:paraId="3A746B7D" w14:textId="77777777" w:rsidR="00AC79F3" w:rsidRPr="00F24DF4" w:rsidRDefault="00AC79F3" w:rsidP="00AC79F3">
            <w:pPr>
              <w:overflowPunct w:val="0"/>
              <w:autoSpaceDE w:val="0"/>
              <w:autoSpaceDN w:val="0"/>
              <w:adjustRightInd w:val="0"/>
              <w:jc w:val="both"/>
              <w:textAlignment w:val="baseline"/>
              <w:rPr>
                <w:color w:val="000000" w:themeColor="text1"/>
                <w:sz w:val="24"/>
              </w:rPr>
            </w:pPr>
            <w:r w:rsidRPr="00F24DF4">
              <w:rPr>
                <w:color w:val="000000" w:themeColor="text1"/>
                <w:sz w:val="24"/>
              </w:rPr>
              <w:t xml:space="preserve">за счет средств краевого бюджета – </w:t>
            </w:r>
            <w:r w:rsidR="00DB5F6B" w:rsidRPr="00F24DF4">
              <w:rPr>
                <w:color w:val="000000" w:themeColor="text1"/>
                <w:sz w:val="24"/>
              </w:rPr>
              <w:t>3 160,50</w:t>
            </w:r>
            <w:r w:rsidRPr="00F24DF4">
              <w:rPr>
                <w:color w:val="000000" w:themeColor="text1"/>
                <w:sz w:val="24"/>
              </w:rPr>
              <w:t xml:space="preserve"> тыс. руб.:</w:t>
            </w:r>
          </w:p>
          <w:p w14:paraId="1F4C5FF2" w14:textId="77777777" w:rsidR="00AC79F3" w:rsidRPr="00F24DF4" w:rsidRDefault="00DB5F6B" w:rsidP="00AC79F3">
            <w:pPr>
              <w:overflowPunct w:val="0"/>
              <w:autoSpaceDE w:val="0"/>
              <w:autoSpaceDN w:val="0"/>
              <w:adjustRightInd w:val="0"/>
              <w:jc w:val="both"/>
              <w:textAlignment w:val="baseline"/>
              <w:rPr>
                <w:color w:val="000000" w:themeColor="text1"/>
                <w:sz w:val="24"/>
              </w:rPr>
            </w:pPr>
            <w:r w:rsidRPr="00F24DF4">
              <w:rPr>
                <w:color w:val="000000" w:themeColor="text1"/>
                <w:sz w:val="24"/>
              </w:rPr>
              <w:t>2024</w:t>
            </w:r>
            <w:r w:rsidR="00AC79F3" w:rsidRPr="00F24DF4">
              <w:rPr>
                <w:color w:val="000000" w:themeColor="text1"/>
                <w:sz w:val="24"/>
              </w:rPr>
              <w:t xml:space="preserve"> год –</w:t>
            </w:r>
            <w:r w:rsidRPr="00F24DF4">
              <w:rPr>
                <w:color w:val="000000" w:themeColor="text1"/>
                <w:sz w:val="24"/>
              </w:rPr>
              <w:t xml:space="preserve">1 053,50 </w:t>
            </w:r>
            <w:r w:rsidR="00AC79F3" w:rsidRPr="00F24DF4">
              <w:rPr>
                <w:color w:val="000000" w:themeColor="text1"/>
                <w:sz w:val="24"/>
              </w:rPr>
              <w:t>тыс. руб.;</w:t>
            </w:r>
          </w:p>
          <w:p w14:paraId="50098FF8" w14:textId="77777777" w:rsidR="00AC79F3" w:rsidRPr="00F24DF4" w:rsidRDefault="00DB5F6B" w:rsidP="00AC79F3">
            <w:pPr>
              <w:overflowPunct w:val="0"/>
              <w:autoSpaceDE w:val="0"/>
              <w:autoSpaceDN w:val="0"/>
              <w:adjustRightInd w:val="0"/>
              <w:jc w:val="both"/>
              <w:textAlignment w:val="baseline"/>
              <w:rPr>
                <w:color w:val="000000" w:themeColor="text1"/>
                <w:sz w:val="24"/>
              </w:rPr>
            </w:pPr>
            <w:r w:rsidRPr="00F24DF4">
              <w:rPr>
                <w:color w:val="000000" w:themeColor="text1"/>
                <w:sz w:val="24"/>
              </w:rPr>
              <w:t>2025</w:t>
            </w:r>
            <w:r w:rsidR="00AC79F3" w:rsidRPr="00F24DF4">
              <w:rPr>
                <w:color w:val="000000" w:themeColor="text1"/>
                <w:sz w:val="24"/>
              </w:rPr>
              <w:t xml:space="preserve"> год –</w:t>
            </w:r>
            <w:r w:rsidRPr="00F24DF4">
              <w:rPr>
                <w:color w:val="000000" w:themeColor="text1"/>
                <w:sz w:val="24"/>
              </w:rPr>
              <w:t xml:space="preserve">1 053,50 </w:t>
            </w:r>
            <w:r w:rsidR="00AC79F3" w:rsidRPr="00F24DF4">
              <w:rPr>
                <w:color w:val="000000" w:themeColor="text1"/>
                <w:sz w:val="24"/>
              </w:rPr>
              <w:t>тыс. руб.;</w:t>
            </w:r>
          </w:p>
          <w:p w14:paraId="19E4FAC2" w14:textId="77777777" w:rsidR="00AC79F3" w:rsidRPr="00F24DF4" w:rsidRDefault="00DB5F6B" w:rsidP="00AC79F3">
            <w:pPr>
              <w:overflowPunct w:val="0"/>
              <w:autoSpaceDE w:val="0"/>
              <w:autoSpaceDN w:val="0"/>
              <w:adjustRightInd w:val="0"/>
              <w:jc w:val="both"/>
              <w:textAlignment w:val="baseline"/>
              <w:rPr>
                <w:color w:val="000000" w:themeColor="text1"/>
                <w:sz w:val="24"/>
              </w:rPr>
            </w:pPr>
            <w:r w:rsidRPr="00F24DF4">
              <w:rPr>
                <w:color w:val="000000" w:themeColor="text1"/>
                <w:sz w:val="24"/>
              </w:rPr>
              <w:t>2026</w:t>
            </w:r>
            <w:r w:rsidR="00AC79F3" w:rsidRPr="00F24DF4">
              <w:rPr>
                <w:color w:val="000000" w:themeColor="text1"/>
                <w:sz w:val="24"/>
              </w:rPr>
              <w:t xml:space="preserve"> год – </w:t>
            </w:r>
            <w:r w:rsidRPr="00F24DF4">
              <w:rPr>
                <w:color w:val="000000" w:themeColor="text1"/>
                <w:sz w:val="24"/>
              </w:rPr>
              <w:t xml:space="preserve">1 053,50 </w:t>
            </w:r>
            <w:r w:rsidR="00AC79F3" w:rsidRPr="00F24DF4">
              <w:rPr>
                <w:color w:val="000000" w:themeColor="text1"/>
                <w:sz w:val="24"/>
              </w:rPr>
              <w:t>тыс. руб.;</w:t>
            </w:r>
          </w:p>
          <w:p w14:paraId="007499E8" w14:textId="77777777" w:rsidR="00AC79F3" w:rsidRPr="00F24DF4" w:rsidRDefault="00AC79F3" w:rsidP="00AC79F3">
            <w:pPr>
              <w:overflowPunct w:val="0"/>
              <w:autoSpaceDE w:val="0"/>
              <w:autoSpaceDN w:val="0"/>
              <w:adjustRightInd w:val="0"/>
              <w:jc w:val="both"/>
              <w:textAlignment w:val="baseline"/>
              <w:rPr>
                <w:color w:val="000000" w:themeColor="text1"/>
                <w:sz w:val="24"/>
              </w:rPr>
            </w:pPr>
            <w:r w:rsidRPr="00F24DF4">
              <w:rPr>
                <w:color w:val="000000" w:themeColor="text1"/>
                <w:sz w:val="24"/>
              </w:rPr>
              <w:t xml:space="preserve">за счет средств бюджета города – </w:t>
            </w:r>
            <w:r w:rsidR="00CA6260" w:rsidRPr="00F24DF4">
              <w:rPr>
                <w:color w:val="000000" w:themeColor="text1"/>
                <w:sz w:val="24"/>
              </w:rPr>
              <w:t>187 390,43</w:t>
            </w:r>
            <w:r w:rsidRPr="00F24DF4">
              <w:rPr>
                <w:color w:val="000000" w:themeColor="text1"/>
                <w:sz w:val="24"/>
              </w:rPr>
              <w:t xml:space="preserve"> тыс. руб.:</w:t>
            </w:r>
          </w:p>
          <w:p w14:paraId="1440F9F4" w14:textId="77777777" w:rsidR="00AC79F3" w:rsidRPr="00F24DF4" w:rsidRDefault="00DB5F6B" w:rsidP="00AC79F3">
            <w:pPr>
              <w:overflowPunct w:val="0"/>
              <w:autoSpaceDE w:val="0"/>
              <w:autoSpaceDN w:val="0"/>
              <w:adjustRightInd w:val="0"/>
              <w:jc w:val="both"/>
              <w:textAlignment w:val="baseline"/>
              <w:rPr>
                <w:color w:val="000000" w:themeColor="text1"/>
                <w:sz w:val="24"/>
              </w:rPr>
            </w:pPr>
            <w:r w:rsidRPr="00F24DF4">
              <w:rPr>
                <w:color w:val="000000" w:themeColor="text1"/>
                <w:sz w:val="24"/>
              </w:rPr>
              <w:t>2024</w:t>
            </w:r>
            <w:r w:rsidR="00AC79F3" w:rsidRPr="00F24DF4">
              <w:rPr>
                <w:color w:val="000000" w:themeColor="text1"/>
                <w:sz w:val="24"/>
              </w:rPr>
              <w:t xml:space="preserve"> год –  </w:t>
            </w:r>
            <w:r w:rsidR="00CA6260" w:rsidRPr="00F24DF4">
              <w:rPr>
                <w:color w:val="000000" w:themeColor="text1"/>
                <w:sz w:val="24"/>
              </w:rPr>
              <w:t>66</w:t>
            </w:r>
            <w:r w:rsidR="001B770F" w:rsidRPr="00F24DF4">
              <w:rPr>
                <w:color w:val="000000" w:themeColor="text1"/>
                <w:sz w:val="24"/>
              </w:rPr>
              <w:t xml:space="preserve"> </w:t>
            </w:r>
            <w:r w:rsidR="00CA6260" w:rsidRPr="00F24DF4">
              <w:rPr>
                <w:color w:val="000000" w:themeColor="text1"/>
                <w:sz w:val="24"/>
              </w:rPr>
              <w:t>270,09</w:t>
            </w:r>
            <w:r w:rsidR="00AC79F3" w:rsidRPr="00F24DF4">
              <w:rPr>
                <w:color w:val="000000" w:themeColor="text1"/>
                <w:sz w:val="24"/>
              </w:rPr>
              <w:t xml:space="preserve"> тыс. руб.;</w:t>
            </w:r>
          </w:p>
          <w:p w14:paraId="1BC1C09D" w14:textId="77777777" w:rsidR="001B770F" w:rsidRPr="00E711FB" w:rsidRDefault="001B770F" w:rsidP="00AC79F3">
            <w:pPr>
              <w:overflowPunct w:val="0"/>
              <w:autoSpaceDE w:val="0"/>
              <w:autoSpaceDN w:val="0"/>
              <w:adjustRightInd w:val="0"/>
              <w:jc w:val="both"/>
              <w:textAlignment w:val="baseline"/>
              <w:rPr>
                <w:color w:val="000000" w:themeColor="text1"/>
                <w:sz w:val="24"/>
              </w:rPr>
            </w:pPr>
          </w:p>
          <w:p w14:paraId="73070423" w14:textId="77777777" w:rsidR="00AC79F3" w:rsidRPr="003C4631" w:rsidRDefault="00CA6260" w:rsidP="00AC79F3">
            <w:pPr>
              <w:overflowPunct w:val="0"/>
              <w:autoSpaceDE w:val="0"/>
              <w:autoSpaceDN w:val="0"/>
              <w:adjustRightInd w:val="0"/>
              <w:jc w:val="both"/>
              <w:textAlignment w:val="baseline"/>
              <w:rPr>
                <w:color w:val="000000" w:themeColor="text1"/>
                <w:sz w:val="24"/>
              </w:rPr>
            </w:pPr>
            <w:r>
              <w:rPr>
                <w:color w:val="000000" w:themeColor="text1"/>
                <w:sz w:val="24"/>
              </w:rPr>
              <w:t>2025</w:t>
            </w:r>
            <w:r w:rsidR="00AC79F3" w:rsidRPr="00E711FB">
              <w:rPr>
                <w:color w:val="000000" w:themeColor="text1"/>
                <w:sz w:val="24"/>
              </w:rPr>
              <w:t xml:space="preserve"> год –  </w:t>
            </w:r>
            <w:r>
              <w:rPr>
                <w:color w:val="000000" w:themeColor="text1"/>
                <w:sz w:val="24"/>
              </w:rPr>
              <w:t>60 560,17</w:t>
            </w:r>
            <w:r w:rsidR="00AC79F3" w:rsidRPr="003C4631">
              <w:rPr>
                <w:color w:val="000000" w:themeColor="text1"/>
                <w:sz w:val="24"/>
              </w:rPr>
              <w:t xml:space="preserve"> тыс. руб.;</w:t>
            </w:r>
          </w:p>
          <w:p w14:paraId="6F36A4A4" w14:textId="77777777" w:rsidR="00446F7A" w:rsidRPr="00CA6260" w:rsidRDefault="00CA6260" w:rsidP="00AC79F3">
            <w:pPr>
              <w:overflowPunct w:val="0"/>
              <w:autoSpaceDE w:val="0"/>
              <w:autoSpaceDN w:val="0"/>
              <w:adjustRightInd w:val="0"/>
              <w:jc w:val="both"/>
              <w:textAlignment w:val="baseline"/>
              <w:rPr>
                <w:color w:val="000000" w:themeColor="text1"/>
                <w:sz w:val="24"/>
              </w:rPr>
            </w:pPr>
            <w:r>
              <w:rPr>
                <w:color w:val="000000" w:themeColor="text1"/>
                <w:sz w:val="24"/>
              </w:rPr>
              <w:t>2026</w:t>
            </w:r>
            <w:r w:rsidR="00AC79F3" w:rsidRPr="003C4631">
              <w:rPr>
                <w:color w:val="000000" w:themeColor="text1"/>
                <w:sz w:val="24"/>
              </w:rPr>
              <w:t xml:space="preserve"> год –  </w:t>
            </w:r>
            <w:r>
              <w:rPr>
                <w:color w:val="000000" w:themeColor="text1"/>
                <w:sz w:val="24"/>
              </w:rPr>
              <w:t>60 560,17</w:t>
            </w:r>
            <w:r w:rsidR="00AC79F3" w:rsidRPr="003C4631">
              <w:rPr>
                <w:color w:val="000000" w:themeColor="text1"/>
                <w:sz w:val="24"/>
              </w:rPr>
              <w:t xml:space="preserve"> тыс</w:t>
            </w:r>
            <w:r w:rsidR="00AC79F3" w:rsidRPr="00E711FB">
              <w:rPr>
                <w:color w:val="000000" w:themeColor="text1"/>
                <w:sz w:val="24"/>
              </w:rPr>
              <w:t>. руб.</w:t>
            </w:r>
          </w:p>
        </w:tc>
      </w:tr>
    </w:tbl>
    <w:p w14:paraId="0ED20A19" w14:textId="77777777" w:rsidR="00C950DA" w:rsidRPr="00E711FB" w:rsidRDefault="00C950DA" w:rsidP="00BA5749">
      <w:pPr>
        <w:pStyle w:val="a9"/>
        <w:tabs>
          <w:tab w:val="left" w:pos="1134"/>
          <w:tab w:val="left" w:pos="1276"/>
          <w:tab w:val="left" w:pos="1418"/>
        </w:tabs>
        <w:autoSpaceDE w:val="0"/>
        <w:autoSpaceDN w:val="0"/>
        <w:adjustRightInd w:val="0"/>
        <w:ind w:left="0"/>
        <w:outlineLvl w:val="1"/>
        <w:rPr>
          <w:b/>
          <w:szCs w:val="28"/>
        </w:rPr>
      </w:pPr>
    </w:p>
    <w:p w14:paraId="2ADA2245" w14:textId="77777777" w:rsidR="00A16FDD" w:rsidRPr="00E711FB" w:rsidRDefault="00C950DA" w:rsidP="001A7D98">
      <w:pPr>
        <w:pStyle w:val="a9"/>
        <w:numPr>
          <w:ilvl w:val="0"/>
          <w:numId w:val="23"/>
        </w:numPr>
        <w:tabs>
          <w:tab w:val="left" w:pos="1134"/>
          <w:tab w:val="left" w:pos="1276"/>
          <w:tab w:val="left" w:pos="1418"/>
        </w:tabs>
        <w:autoSpaceDE w:val="0"/>
        <w:autoSpaceDN w:val="0"/>
        <w:adjustRightInd w:val="0"/>
        <w:ind w:right="140"/>
        <w:jc w:val="center"/>
        <w:outlineLvl w:val="1"/>
        <w:rPr>
          <w:b/>
          <w:szCs w:val="28"/>
        </w:rPr>
      </w:pPr>
      <w:r w:rsidRPr="00E711FB">
        <w:rPr>
          <w:b/>
          <w:szCs w:val="28"/>
        </w:rPr>
        <w:t>О</w:t>
      </w:r>
      <w:r w:rsidR="00C6282E" w:rsidRPr="00E711FB">
        <w:rPr>
          <w:b/>
          <w:szCs w:val="28"/>
        </w:rPr>
        <w:t>бщая х</w:t>
      </w:r>
      <w:r w:rsidR="00A16FDD" w:rsidRPr="00E711FB">
        <w:rPr>
          <w:b/>
          <w:szCs w:val="28"/>
        </w:rPr>
        <w:t xml:space="preserve">арактеристика текущего состояния </w:t>
      </w:r>
      <w:r w:rsidR="00C70AF8" w:rsidRPr="00E711FB">
        <w:rPr>
          <w:b/>
          <w:szCs w:val="28"/>
        </w:rPr>
        <w:t xml:space="preserve">в </w:t>
      </w:r>
      <w:r w:rsidR="00A16FDD" w:rsidRPr="00E711FB">
        <w:rPr>
          <w:b/>
          <w:szCs w:val="28"/>
        </w:rPr>
        <w:t xml:space="preserve">сфере жилищно-коммунального хозяйства </w:t>
      </w:r>
      <w:r w:rsidR="00C6282E" w:rsidRPr="00E711FB">
        <w:rPr>
          <w:b/>
          <w:szCs w:val="28"/>
        </w:rPr>
        <w:t>муниципального образования город Минусинск</w:t>
      </w:r>
    </w:p>
    <w:p w14:paraId="0D618BF5" w14:textId="77777777" w:rsidR="00A16FDD" w:rsidRPr="00E711FB" w:rsidRDefault="00A16FDD" w:rsidP="001A7D98">
      <w:pPr>
        <w:pStyle w:val="a9"/>
        <w:tabs>
          <w:tab w:val="left" w:pos="1134"/>
          <w:tab w:val="left" w:pos="1276"/>
          <w:tab w:val="left" w:pos="1418"/>
        </w:tabs>
        <w:autoSpaceDE w:val="0"/>
        <w:autoSpaceDN w:val="0"/>
        <w:adjustRightInd w:val="0"/>
        <w:ind w:left="0" w:right="140"/>
        <w:jc w:val="center"/>
        <w:outlineLvl w:val="1"/>
        <w:rPr>
          <w:szCs w:val="28"/>
        </w:rPr>
      </w:pPr>
    </w:p>
    <w:p w14:paraId="7242F624" w14:textId="77777777" w:rsidR="00A16FDD" w:rsidRPr="00E711FB" w:rsidRDefault="00A16FDD" w:rsidP="001A7D98">
      <w:pPr>
        <w:pStyle w:val="a9"/>
        <w:tabs>
          <w:tab w:val="left" w:pos="0"/>
        </w:tabs>
        <w:autoSpaceDE w:val="0"/>
        <w:autoSpaceDN w:val="0"/>
        <w:adjustRightInd w:val="0"/>
        <w:ind w:left="0" w:right="140" w:firstLine="709"/>
        <w:jc w:val="both"/>
        <w:outlineLvl w:val="1"/>
        <w:rPr>
          <w:szCs w:val="28"/>
        </w:rPr>
      </w:pPr>
      <w:r w:rsidRPr="00E711FB">
        <w:rPr>
          <w:szCs w:val="28"/>
        </w:rPr>
        <w:t xml:space="preserve">Жилищно-коммунальное хозяйство является базовой отраслью экономики муниципального образования город Минусинск, обеспечивающей население края жизненно важными услугами: отопление, горячее и холодное водоснабжение, водоотведение, электроснабжение, газоснабжение. </w:t>
      </w:r>
    </w:p>
    <w:p w14:paraId="0DE9AF81" w14:textId="77777777" w:rsidR="00A16FDD" w:rsidRPr="00E711FB" w:rsidRDefault="00A16FDD" w:rsidP="001A7D98">
      <w:pPr>
        <w:pStyle w:val="a9"/>
        <w:tabs>
          <w:tab w:val="left" w:pos="0"/>
        </w:tabs>
        <w:autoSpaceDE w:val="0"/>
        <w:autoSpaceDN w:val="0"/>
        <w:adjustRightInd w:val="0"/>
        <w:ind w:left="0" w:right="140" w:firstLine="709"/>
        <w:jc w:val="both"/>
        <w:outlineLvl w:val="1"/>
        <w:rPr>
          <w:szCs w:val="28"/>
        </w:rPr>
      </w:pPr>
      <w:r w:rsidRPr="00E711FB">
        <w:rPr>
          <w:szCs w:val="28"/>
        </w:rPr>
        <w:t xml:space="preserve">Основными показателями, характеризующими отрасль жилищно-коммунального хозяйства </w:t>
      </w:r>
      <w:proofErr w:type="gramStart"/>
      <w:r w:rsidRPr="00E711FB">
        <w:rPr>
          <w:szCs w:val="28"/>
        </w:rPr>
        <w:t>муниципального образования</w:t>
      </w:r>
      <w:proofErr w:type="gramEnd"/>
      <w:r w:rsidRPr="00E711FB">
        <w:rPr>
          <w:szCs w:val="28"/>
        </w:rPr>
        <w:t xml:space="preserve"> город Минусинск являются:</w:t>
      </w:r>
    </w:p>
    <w:p w14:paraId="58FE950B" w14:textId="77777777" w:rsidR="00A16FDD" w:rsidRPr="00E711FB" w:rsidRDefault="00A16FDD" w:rsidP="001A7D98">
      <w:pPr>
        <w:pStyle w:val="a9"/>
        <w:tabs>
          <w:tab w:val="left" w:pos="0"/>
        </w:tabs>
        <w:autoSpaceDE w:val="0"/>
        <w:autoSpaceDN w:val="0"/>
        <w:adjustRightInd w:val="0"/>
        <w:ind w:left="0" w:right="140" w:firstLine="709"/>
        <w:jc w:val="both"/>
        <w:outlineLvl w:val="1"/>
        <w:rPr>
          <w:szCs w:val="28"/>
        </w:rPr>
      </w:pPr>
      <w:r w:rsidRPr="00E711FB">
        <w:rPr>
          <w:szCs w:val="28"/>
        </w:rPr>
        <w:t>- высокий уровень износа основных производственных фондов, в том числе транспортных коммуникаций и энергетического оборудования, обусловленный принятием в муниципальную собственность объектов коммунального назначения в ветхом и аварийном состоянии;</w:t>
      </w:r>
    </w:p>
    <w:p w14:paraId="39A8B524" w14:textId="77777777" w:rsidR="00A16FDD" w:rsidRPr="00E711FB" w:rsidRDefault="00A16FDD" w:rsidP="001A7D98">
      <w:pPr>
        <w:pStyle w:val="a9"/>
        <w:tabs>
          <w:tab w:val="left" w:pos="0"/>
        </w:tabs>
        <w:autoSpaceDE w:val="0"/>
        <w:autoSpaceDN w:val="0"/>
        <w:adjustRightInd w:val="0"/>
        <w:ind w:left="0" w:right="140" w:firstLine="709"/>
        <w:jc w:val="both"/>
        <w:outlineLvl w:val="1"/>
        <w:rPr>
          <w:szCs w:val="28"/>
        </w:rPr>
      </w:pPr>
      <w:r w:rsidRPr="00E711FB">
        <w:rPr>
          <w:szCs w:val="28"/>
        </w:rPr>
        <w:t>-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14:paraId="183A005F" w14:textId="77777777" w:rsidR="00A16FDD" w:rsidRPr="00E711FB" w:rsidRDefault="00A16FDD" w:rsidP="001A7D98">
      <w:pPr>
        <w:pStyle w:val="a9"/>
        <w:tabs>
          <w:tab w:val="left" w:pos="0"/>
        </w:tabs>
        <w:autoSpaceDE w:val="0"/>
        <w:autoSpaceDN w:val="0"/>
        <w:adjustRightInd w:val="0"/>
        <w:ind w:left="0" w:right="140" w:firstLine="709"/>
        <w:jc w:val="both"/>
        <w:outlineLvl w:val="1"/>
        <w:rPr>
          <w:szCs w:val="28"/>
        </w:rPr>
      </w:pPr>
      <w:r w:rsidRPr="00E711FB">
        <w:rPr>
          <w:szCs w:val="28"/>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042CEB45" w14:textId="77777777" w:rsidR="00A16FDD" w:rsidRPr="00E711FB" w:rsidRDefault="00EB5B3E" w:rsidP="001A7D98">
      <w:pPr>
        <w:pStyle w:val="14"/>
        <w:shd w:val="clear" w:color="auto" w:fill="auto"/>
        <w:spacing w:after="0" w:line="240" w:lineRule="auto"/>
        <w:ind w:right="140" w:firstLine="709"/>
        <w:jc w:val="both"/>
        <w:rPr>
          <w:sz w:val="28"/>
          <w:szCs w:val="28"/>
        </w:rPr>
      </w:pPr>
      <w:r w:rsidRPr="00E711FB">
        <w:rPr>
          <w:sz w:val="28"/>
          <w:szCs w:val="28"/>
        </w:rPr>
        <w:t>Средний у</w:t>
      </w:r>
      <w:r w:rsidR="00A16FDD" w:rsidRPr="00E711FB">
        <w:rPr>
          <w:sz w:val="28"/>
          <w:szCs w:val="28"/>
        </w:rPr>
        <w:t>ровень износа коммунальной инфраструктуры на территории муниципального образования город Минусинск составляет</w:t>
      </w:r>
      <w:r w:rsidR="00646652" w:rsidRPr="00E711FB">
        <w:rPr>
          <w:sz w:val="28"/>
          <w:szCs w:val="28"/>
        </w:rPr>
        <w:t xml:space="preserve"> </w:t>
      </w:r>
      <w:r w:rsidRPr="00E711FB">
        <w:rPr>
          <w:sz w:val="28"/>
          <w:szCs w:val="28"/>
        </w:rPr>
        <w:t xml:space="preserve">                 </w:t>
      </w:r>
      <w:r w:rsidR="00D36118" w:rsidRPr="00E711FB">
        <w:rPr>
          <w:sz w:val="28"/>
          <w:szCs w:val="28"/>
        </w:rPr>
        <w:t>60</w:t>
      </w:r>
      <w:r w:rsidR="00A16FDD" w:rsidRPr="00E711FB">
        <w:rPr>
          <w:sz w:val="28"/>
          <w:szCs w:val="28"/>
        </w:rPr>
        <w:t>%.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r w:rsidR="00551C9F" w:rsidRPr="00E711FB">
        <w:rPr>
          <w:sz w:val="28"/>
          <w:szCs w:val="28"/>
        </w:rPr>
        <w:t xml:space="preserve"> </w:t>
      </w:r>
      <w:r w:rsidR="00A16FDD" w:rsidRPr="00E711FB">
        <w:rPr>
          <w:sz w:val="28"/>
          <w:szCs w:val="28"/>
        </w:rPr>
        <w:t xml:space="preserve">В муниципальной программе запланировано постепенное снижение уровня износа коммунальной инфраструктуры до </w:t>
      </w:r>
      <w:r w:rsidR="00CA6260">
        <w:rPr>
          <w:sz w:val="28"/>
          <w:szCs w:val="28"/>
        </w:rPr>
        <w:t>59</w:t>
      </w:r>
      <w:r w:rsidR="00D64894" w:rsidRPr="00E711FB">
        <w:rPr>
          <w:sz w:val="28"/>
          <w:szCs w:val="28"/>
        </w:rPr>
        <w:t>,0</w:t>
      </w:r>
      <w:r w:rsidR="00C027B2" w:rsidRPr="00E711FB">
        <w:rPr>
          <w:sz w:val="28"/>
          <w:szCs w:val="28"/>
        </w:rPr>
        <w:t>0</w:t>
      </w:r>
      <w:r w:rsidR="00A16FDD" w:rsidRPr="00E711FB">
        <w:rPr>
          <w:sz w:val="28"/>
          <w:szCs w:val="28"/>
        </w:rPr>
        <w:t xml:space="preserve"> % в 20</w:t>
      </w:r>
      <w:r w:rsidR="00362DD9" w:rsidRPr="00E711FB">
        <w:rPr>
          <w:sz w:val="28"/>
          <w:szCs w:val="28"/>
        </w:rPr>
        <w:t>2</w:t>
      </w:r>
      <w:r w:rsidR="00CA6260">
        <w:rPr>
          <w:sz w:val="28"/>
          <w:szCs w:val="28"/>
        </w:rPr>
        <w:t>4</w:t>
      </w:r>
      <w:r w:rsidR="00A16FDD" w:rsidRPr="00E711FB">
        <w:rPr>
          <w:sz w:val="28"/>
          <w:szCs w:val="28"/>
        </w:rPr>
        <w:t xml:space="preserve"> году.</w:t>
      </w:r>
    </w:p>
    <w:p w14:paraId="4A4A76BB" w14:textId="77777777" w:rsidR="00A16FDD" w:rsidRPr="00E711FB" w:rsidRDefault="00A16FDD" w:rsidP="001A7D98">
      <w:pPr>
        <w:pStyle w:val="a9"/>
        <w:tabs>
          <w:tab w:val="left" w:pos="0"/>
        </w:tabs>
        <w:autoSpaceDE w:val="0"/>
        <w:autoSpaceDN w:val="0"/>
        <w:adjustRightInd w:val="0"/>
        <w:ind w:left="0" w:right="140" w:firstLine="709"/>
        <w:jc w:val="both"/>
        <w:outlineLvl w:val="1"/>
        <w:rPr>
          <w:szCs w:val="28"/>
        </w:rPr>
      </w:pPr>
      <w:r w:rsidRPr="00E711FB">
        <w:rPr>
          <w:szCs w:val="28"/>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14:paraId="25B9B469" w14:textId="77777777" w:rsidR="00A16FDD" w:rsidRPr="00E711FB" w:rsidRDefault="00A16FDD" w:rsidP="001A7D98">
      <w:pPr>
        <w:pStyle w:val="14"/>
        <w:shd w:val="clear" w:color="auto" w:fill="auto"/>
        <w:spacing w:after="0" w:line="240" w:lineRule="auto"/>
        <w:ind w:right="140" w:firstLine="709"/>
        <w:jc w:val="both"/>
        <w:rPr>
          <w:sz w:val="28"/>
          <w:szCs w:val="28"/>
        </w:rPr>
      </w:pPr>
      <w:r w:rsidRPr="00E711FB">
        <w:rPr>
          <w:sz w:val="28"/>
          <w:szCs w:val="28"/>
        </w:rPr>
        <w:t xml:space="preserve">Работа по реформированию жилищно-коммунального хозяйства далека от завершения и для достижения запланированных результатов необходимо </w:t>
      </w:r>
      <w:r w:rsidRPr="00E711FB">
        <w:rPr>
          <w:sz w:val="28"/>
          <w:szCs w:val="28"/>
        </w:rPr>
        <w:lastRenderedPageBreak/>
        <w:t>точное и последовательное выполнение мероприятий в соответствии с задачами, определенными муниципальной программой.</w:t>
      </w:r>
    </w:p>
    <w:p w14:paraId="604AD6C4" w14:textId="77777777" w:rsidR="00A16FDD" w:rsidRPr="00E711FB" w:rsidRDefault="00A16FDD" w:rsidP="001A7D98">
      <w:pPr>
        <w:pStyle w:val="a9"/>
        <w:tabs>
          <w:tab w:val="left" w:pos="0"/>
        </w:tabs>
        <w:autoSpaceDE w:val="0"/>
        <w:autoSpaceDN w:val="0"/>
        <w:adjustRightInd w:val="0"/>
        <w:ind w:left="0" w:right="140" w:firstLine="709"/>
        <w:jc w:val="both"/>
        <w:outlineLvl w:val="1"/>
        <w:rPr>
          <w:szCs w:val="28"/>
        </w:rPr>
      </w:pPr>
      <w:r w:rsidRPr="00E711FB">
        <w:rPr>
          <w:szCs w:val="28"/>
        </w:rPr>
        <w:t>Эффективное государственное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14:paraId="321E0701" w14:textId="77777777" w:rsidR="00A16FDD" w:rsidRPr="00E711FB" w:rsidRDefault="00A16FDD" w:rsidP="001A7D98">
      <w:pPr>
        <w:pStyle w:val="a9"/>
        <w:tabs>
          <w:tab w:val="left" w:pos="0"/>
        </w:tabs>
        <w:autoSpaceDE w:val="0"/>
        <w:autoSpaceDN w:val="0"/>
        <w:adjustRightInd w:val="0"/>
        <w:ind w:left="0" w:right="140" w:firstLine="709"/>
        <w:jc w:val="both"/>
        <w:outlineLvl w:val="1"/>
        <w:rPr>
          <w:szCs w:val="28"/>
        </w:rPr>
      </w:pPr>
      <w:r w:rsidRPr="00E711FB">
        <w:rPr>
          <w:szCs w:val="28"/>
        </w:rPr>
        <w:t xml:space="preserve">- </w:t>
      </w:r>
      <w:r w:rsidR="00EB5B3E" w:rsidRPr="00E711FB">
        <w:rPr>
          <w:szCs w:val="28"/>
        </w:rPr>
        <w:t>реализации разработанных</w:t>
      </w:r>
      <w:r w:rsidRPr="00E711FB">
        <w:rPr>
          <w:szCs w:val="28"/>
        </w:rPr>
        <w:t xml:space="preserve"> схем теплоснабжения, водоснабжения и водоотведения, программ комплексного развития коммунальной инфраструктуры;</w:t>
      </w:r>
    </w:p>
    <w:p w14:paraId="44FF771F" w14:textId="77777777" w:rsidR="00A16FDD" w:rsidRPr="00E711FB" w:rsidRDefault="00A16FDD" w:rsidP="001A7D98">
      <w:pPr>
        <w:pStyle w:val="a9"/>
        <w:tabs>
          <w:tab w:val="left" w:pos="0"/>
        </w:tabs>
        <w:autoSpaceDE w:val="0"/>
        <w:autoSpaceDN w:val="0"/>
        <w:adjustRightInd w:val="0"/>
        <w:ind w:left="0" w:right="140" w:firstLine="709"/>
        <w:jc w:val="both"/>
        <w:outlineLvl w:val="1"/>
        <w:rPr>
          <w:szCs w:val="28"/>
        </w:rPr>
      </w:pPr>
      <w:r w:rsidRPr="00E711FB">
        <w:rPr>
          <w:szCs w:val="28"/>
        </w:rPr>
        <w:t xml:space="preserve">- </w:t>
      </w:r>
      <w:r w:rsidR="00EB5B3E" w:rsidRPr="00E711FB">
        <w:rPr>
          <w:szCs w:val="28"/>
        </w:rPr>
        <w:t>реализации</w:t>
      </w:r>
      <w:r w:rsidRPr="00E711FB">
        <w:rPr>
          <w:szCs w:val="28"/>
        </w:rPr>
        <w:t xml:space="preserve"> системы капитального ремонта многоквартирных домов;</w:t>
      </w:r>
    </w:p>
    <w:p w14:paraId="1789BE39" w14:textId="77777777" w:rsidR="00A16FDD" w:rsidRPr="00E711FB" w:rsidRDefault="00A16FDD" w:rsidP="001A7D98">
      <w:pPr>
        <w:pStyle w:val="a9"/>
        <w:tabs>
          <w:tab w:val="left" w:pos="0"/>
        </w:tabs>
        <w:autoSpaceDE w:val="0"/>
        <w:autoSpaceDN w:val="0"/>
        <w:adjustRightInd w:val="0"/>
        <w:ind w:left="0" w:right="140" w:firstLine="709"/>
        <w:jc w:val="both"/>
        <w:outlineLvl w:val="1"/>
        <w:rPr>
          <w:szCs w:val="28"/>
        </w:rPr>
      </w:pPr>
      <w:r w:rsidRPr="00E711FB">
        <w:rPr>
          <w:szCs w:val="28"/>
        </w:rPr>
        <w:t>-</w:t>
      </w:r>
      <w:r w:rsidR="00D64894" w:rsidRPr="00E711FB">
        <w:rPr>
          <w:szCs w:val="28"/>
        </w:rPr>
        <w:t xml:space="preserve"> </w:t>
      </w:r>
      <w:r w:rsidRPr="00E711FB">
        <w:rPr>
          <w:szCs w:val="28"/>
        </w:rPr>
        <w:t>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14:paraId="1A536202" w14:textId="77777777" w:rsidR="00A16FDD" w:rsidRPr="00E711FB" w:rsidRDefault="00A16FDD" w:rsidP="001A7D98">
      <w:pPr>
        <w:pStyle w:val="a9"/>
        <w:tabs>
          <w:tab w:val="left" w:pos="0"/>
        </w:tabs>
        <w:autoSpaceDE w:val="0"/>
        <w:autoSpaceDN w:val="0"/>
        <w:adjustRightInd w:val="0"/>
        <w:ind w:left="0" w:right="140" w:firstLine="709"/>
        <w:jc w:val="both"/>
        <w:outlineLvl w:val="1"/>
        <w:rPr>
          <w:szCs w:val="28"/>
        </w:rPr>
      </w:pPr>
      <w:r w:rsidRPr="00E711FB">
        <w:rPr>
          <w:szCs w:val="28"/>
        </w:rPr>
        <w:t>- формирование долгосрочных тарифов в сфере теплоснабжения, водоснабжения и водоотведения;</w:t>
      </w:r>
    </w:p>
    <w:p w14:paraId="0BE39D47" w14:textId="77777777" w:rsidR="00A16FDD" w:rsidRPr="00E711FB" w:rsidRDefault="00A16FDD" w:rsidP="001A7D98">
      <w:pPr>
        <w:pStyle w:val="a9"/>
        <w:tabs>
          <w:tab w:val="left" w:pos="0"/>
        </w:tabs>
        <w:autoSpaceDE w:val="0"/>
        <w:autoSpaceDN w:val="0"/>
        <w:adjustRightInd w:val="0"/>
        <w:ind w:left="0" w:right="140" w:firstLine="709"/>
        <w:jc w:val="both"/>
        <w:outlineLvl w:val="1"/>
        <w:rPr>
          <w:szCs w:val="28"/>
        </w:rPr>
      </w:pPr>
      <w:r w:rsidRPr="00E711FB">
        <w:rPr>
          <w:szCs w:val="28"/>
        </w:rPr>
        <w:t>- обеспечение социальной поддержки населения по оплате жилищно-коммунальных услуг;</w:t>
      </w:r>
    </w:p>
    <w:p w14:paraId="36156943" w14:textId="77777777" w:rsidR="00A16FDD" w:rsidRPr="00E711FB" w:rsidRDefault="00A16FDD" w:rsidP="001A7D98">
      <w:pPr>
        <w:pStyle w:val="a9"/>
        <w:tabs>
          <w:tab w:val="left" w:pos="0"/>
        </w:tabs>
        <w:autoSpaceDE w:val="0"/>
        <w:autoSpaceDN w:val="0"/>
        <w:adjustRightInd w:val="0"/>
        <w:ind w:left="0" w:right="140" w:firstLine="709"/>
        <w:jc w:val="both"/>
        <w:outlineLvl w:val="1"/>
        <w:rPr>
          <w:szCs w:val="28"/>
        </w:rPr>
      </w:pPr>
      <w:r w:rsidRPr="00E711FB">
        <w:rPr>
          <w:szCs w:val="28"/>
        </w:rPr>
        <w:t>-</w:t>
      </w:r>
      <w:r w:rsidR="00D64894" w:rsidRPr="00E711FB">
        <w:rPr>
          <w:szCs w:val="28"/>
        </w:rPr>
        <w:t xml:space="preserve"> </w:t>
      </w:r>
      <w:r w:rsidRPr="00E711FB">
        <w:rPr>
          <w:szCs w:val="28"/>
        </w:rPr>
        <w:t>контроль за раскрытием информации для потребителей в соответствии с установленными стандартами.</w:t>
      </w:r>
    </w:p>
    <w:p w14:paraId="6E73F937" w14:textId="77777777" w:rsidR="00A16FDD" w:rsidRPr="00E711FB" w:rsidRDefault="00A16FDD" w:rsidP="001A7D98">
      <w:pPr>
        <w:pStyle w:val="14"/>
        <w:shd w:val="clear" w:color="auto" w:fill="auto"/>
        <w:spacing w:after="0" w:line="240" w:lineRule="auto"/>
        <w:ind w:right="140" w:firstLine="709"/>
        <w:jc w:val="both"/>
        <w:rPr>
          <w:sz w:val="28"/>
          <w:szCs w:val="28"/>
        </w:rPr>
      </w:pPr>
      <w:r w:rsidRPr="00E711FB">
        <w:rPr>
          <w:sz w:val="28"/>
          <w:szCs w:val="28"/>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14:paraId="722CB6ED" w14:textId="77777777" w:rsidR="007D24BE" w:rsidRPr="00E711FB" w:rsidRDefault="007D24BE" w:rsidP="001A7D98">
      <w:pPr>
        <w:pStyle w:val="14"/>
        <w:shd w:val="clear" w:color="auto" w:fill="auto"/>
        <w:spacing w:after="0" w:line="240" w:lineRule="auto"/>
        <w:ind w:right="140" w:firstLine="709"/>
        <w:jc w:val="both"/>
        <w:rPr>
          <w:sz w:val="28"/>
          <w:szCs w:val="28"/>
        </w:rPr>
      </w:pPr>
    </w:p>
    <w:p w14:paraId="38729D5B" w14:textId="77777777" w:rsidR="00937D29" w:rsidRPr="00E711FB" w:rsidRDefault="00A16FDD" w:rsidP="001A7D98">
      <w:pPr>
        <w:tabs>
          <w:tab w:val="left" w:pos="0"/>
        </w:tabs>
        <w:autoSpaceDE w:val="0"/>
        <w:autoSpaceDN w:val="0"/>
        <w:adjustRightInd w:val="0"/>
        <w:ind w:right="140"/>
        <w:jc w:val="center"/>
        <w:outlineLvl w:val="1"/>
        <w:rPr>
          <w:b/>
          <w:szCs w:val="28"/>
        </w:rPr>
      </w:pPr>
      <w:r w:rsidRPr="00E711FB">
        <w:rPr>
          <w:b/>
          <w:szCs w:val="28"/>
        </w:rPr>
        <w:t xml:space="preserve"> Теплоснабжение</w:t>
      </w:r>
    </w:p>
    <w:p w14:paraId="200B7E42" w14:textId="77777777" w:rsidR="00A16FDD" w:rsidRPr="00E711FB" w:rsidRDefault="00A16FDD" w:rsidP="001A7D98">
      <w:pPr>
        <w:ind w:right="140" w:firstLine="708"/>
        <w:jc w:val="both"/>
        <w:rPr>
          <w:szCs w:val="28"/>
        </w:rPr>
      </w:pPr>
      <w:r w:rsidRPr="00E711FB">
        <w:rPr>
          <w:szCs w:val="28"/>
        </w:rPr>
        <w:t>В жилищно-коммунальном комплексе муниципального образования город Минусинск эксплуатируются централизованные системы теплоснабжения, которые представлены   3-мя</w:t>
      </w:r>
      <w:r w:rsidR="00563B72" w:rsidRPr="00E711FB">
        <w:rPr>
          <w:szCs w:val="28"/>
        </w:rPr>
        <w:t xml:space="preserve"> теплоисточниками, в том числе 1</w:t>
      </w:r>
      <w:r w:rsidRPr="00E711FB">
        <w:rPr>
          <w:szCs w:val="28"/>
        </w:rPr>
        <w:t xml:space="preserve"> котельные с малой мощностью суммарной мощностью 3,</w:t>
      </w:r>
      <w:r w:rsidR="00EB5B3E" w:rsidRPr="00E711FB">
        <w:rPr>
          <w:szCs w:val="28"/>
        </w:rPr>
        <w:t>5</w:t>
      </w:r>
      <w:r w:rsidRPr="00E711FB">
        <w:rPr>
          <w:szCs w:val="28"/>
        </w:rPr>
        <w:t xml:space="preserve"> Гкал/час, вырабатывающих 4,5 тыс. Гкал тепловой энергии. По тепловым сетям, протяженностью </w:t>
      </w:r>
      <w:r w:rsidR="002D05FE" w:rsidRPr="00E711FB">
        <w:rPr>
          <w:szCs w:val="28"/>
        </w:rPr>
        <w:t>69,7</w:t>
      </w:r>
      <w:r w:rsidR="00B10DC9" w:rsidRPr="00E711FB">
        <w:rPr>
          <w:szCs w:val="28"/>
        </w:rPr>
        <w:t>94</w:t>
      </w:r>
      <w:r w:rsidRPr="00E711FB">
        <w:rPr>
          <w:szCs w:val="28"/>
        </w:rPr>
        <w:t xml:space="preserve"> км, транспортируется тепловая энергия в объёме </w:t>
      </w:r>
      <w:r w:rsidR="00563B72" w:rsidRPr="00E711FB">
        <w:rPr>
          <w:szCs w:val="28"/>
        </w:rPr>
        <w:t>2768,29</w:t>
      </w:r>
      <w:r w:rsidRPr="00E711FB">
        <w:rPr>
          <w:szCs w:val="28"/>
        </w:rPr>
        <w:t xml:space="preserve"> Гкал в год с учетом</w:t>
      </w:r>
      <w:r w:rsidR="00563B72" w:rsidRPr="00E711FB">
        <w:rPr>
          <w:szCs w:val="28"/>
        </w:rPr>
        <w:t xml:space="preserve"> 619,39</w:t>
      </w:r>
      <w:r w:rsidRPr="00E711FB">
        <w:rPr>
          <w:szCs w:val="28"/>
        </w:rPr>
        <w:t xml:space="preserve"> Гкал полученной со стороны.</w:t>
      </w:r>
    </w:p>
    <w:p w14:paraId="73F7676A" w14:textId="77777777" w:rsidR="00A16FDD" w:rsidRPr="00E711FB" w:rsidRDefault="00A16FDD" w:rsidP="001A7D98">
      <w:pPr>
        <w:tabs>
          <w:tab w:val="left" w:pos="0"/>
        </w:tabs>
        <w:autoSpaceDE w:val="0"/>
        <w:autoSpaceDN w:val="0"/>
        <w:adjustRightInd w:val="0"/>
        <w:ind w:right="140" w:firstLine="708"/>
        <w:jc w:val="both"/>
        <w:outlineLvl w:val="1"/>
        <w:rPr>
          <w:szCs w:val="28"/>
        </w:rPr>
      </w:pPr>
      <w:r w:rsidRPr="00E711FB">
        <w:rPr>
          <w:szCs w:val="28"/>
        </w:rPr>
        <w:t xml:space="preserve">Основными причинами неэффективности действующих малых котельных являются: </w:t>
      </w:r>
    </w:p>
    <w:p w14:paraId="75474B9C" w14:textId="77777777" w:rsidR="00A16FDD" w:rsidRPr="00E711FB" w:rsidRDefault="00A16FDD" w:rsidP="001A7D98">
      <w:pPr>
        <w:tabs>
          <w:tab w:val="left" w:pos="0"/>
        </w:tabs>
        <w:autoSpaceDE w:val="0"/>
        <w:autoSpaceDN w:val="0"/>
        <w:adjustRightInd w:val="0"/>
        <w:ind w:right="140" w:firstLine="708"/>
        <w:jc w:val="both"/>
        <w:outlineLvl w:val="1"/>
        <w:rPr>
          <w:szCs w:val="28"/>
        </w:rPr>
      </w:pPr>
      <w:r w:rsidRPr="00E711FB">
        <w:rPr>
          <w:szCs w:val="28"/>
        </w:rPr>
        <w:t>- низкий коэффициент использования установленной мощности теплоисточников;</w:t>
      </w:r>
    </w:p>
    <w:p w14:paraId="4B2C947C" w14:textId="77777777" w:rsidR="00A16FDD" w:rsidRPr="00E711FB" w:rsidRDefault="00A16FDD" w:rsidP="001A7D98">
      <w:pPr>
        <w:tabs>
          <w:tab w:val="left" w:pos="0"/>
        </w:tabs>
        <w:autoSpaceDE w:val="0"/>
        <w:autoSpaceDN w:val="0"/>
        <w:adjustRightInd w:val="0"/>
        <w:ind w:right="140" w:firstLine="708"/>
        <w:jc w:val="both"/>
        <w:outlineLvl w:val="1"/>
        <w:rPr>
          <w:szCs w:val="28"/>
        </w:rPr>
      </w:pPr>
      <w:r w:rsidRPr="00E711FB">
        <w:rPr>
          <w:szCs w:val="28"/>
        </w:rPr>
        <w:t>- отсутствие систем водоподготовки и элементарных приборов технологического контроля;</w:t>
      </w:r>
    </w:p>
    <w:p w14:paraId="084939C8" w14:textId="77777777" w:rsidR="00A16FDD" w:rsidRPr="00E711FB" w:rsidRDefault="00A16FDD" w:rsidP="001A7D98">
      <w:pPr>
        <w:tabs>
          <w:tab w:val="left" w:pos="0"/>
        </w:tabs>
        <w:autoSpaceDE w:val="0"/>
        <w:autoSpaceDN w:val="0"/>
        <w:adjustRightInd w:val="0"/>
        <w:ind w:right="140" w:firstLine="708"/>
        <w:jc w:val="both"/>
        <w:outlineLvl w:val="1"/>
        <w:rPr>
          <w:szCs w:val="28"/>
        </w:rPr>
      </w:pPr>
      <w:r w:rsidRPr="00E711FB">
        <w:rPr>
          <w:szCs w:val="28"/>
        </w:rPr>
        <w:t>- использование топлива низкого качества;</w:t>
      </w:r>
    </w:p>
    <w:p w14:paraId="7C3A743C" w14:textId="77777777" w:rsidR="00A16FDD" w:rsidRPr="00E711FB" w:rsidRDefault="00A16FDD" w:rsidP="001A7D98">
      <w:pPr>
        <w:tabs>
          <w:tab w:val="left" w:pos="0"/>
        </w:tabs>
        <w:autoSpaceDE w:val="0"/>
        <w:autoSpaceDN w:val="0"/>
        <w:adjustRightInd w:val="0"/>
        <w:ind w:right="140" w:firstLine="708"/>
        <w:jc w:val="both"/>
        <w:outlineLvl w:val="1"/>
        <w:rPr>
          <w:szCs w:val="28"/>
        </w:rPr>
      </w:pPr>
      <w:r w:rsidRPr="00E711FB">
        <w:rPr>
          <w:szCs w:val="28"/>
        </w:rPr>
        <w:t>- низкий уровень обслуживания (отсутствие автоматизации технологических процессов).</w:t>
      </w:r>
    </w:p>
    <w:p w14:paraId="698A260B" w14:textId="77777777" w:rsidR="00A16FDD" w:rsidRPr="00E711FB" w:rsidRDefault="00A16FDD" w:rsidP="001A7D98">
      <w:pPr>
        <w:tabs>
          <w:tab w:val="left" w:pos="0"/>
        </w:tabs>
        <w:autoSpaceDE w:val="0"/>
        <w:autoSpaceDN w:val="0"/>
        <w:adjustRightInd w:val="0"/>
        <w:ind w:right="140" w:firstLine="708"/>
        <w:jc w:val="both"/>
        <w:outlineLvl w:val="1"/>
        <w:rPr>
          <w:szCs w:val="28"/>
        </w:rPr>
      </w:pPr>
      <w:r w:rsidRPr="00E711FB">
        <w:rPr>
          <w:szCs w:val="28"/>
        </w:rPr>
        <w:t>В рамках муниципальной программы планируется:</w:t>
      </w:r>
    </w:p>
    <w:p w14:paraId="73E264C3" w14:textId="77777777" w:rsidR="00A16FDD" w:rsidRPr="00E711FB" w:rsidRDefault="00A16FDD" w:rsidP="001A7D98">
      <w:pPr>
        <w:pStyle w:val="3"/>
        <w:spacing w:after="0" w:line="240" w:lineRule="auto"/>
        <w:ind w:left="0" w:right="140" w:firstLine="709"/>
        <w:jc w:val="both"/>
        <w:rPr>
          <w:rFonts w:ascii="Times New Roman" w:hAnsi="Times New Roman"/>
          <w:iCs/>
          <w:sz w:val="28"/>
          <w:szCs w:val="28"/>
        </w:rPr>
      </w:pPr>
      <w:r w:rsidRPr="00E711FB">
        <w:rPr>
          <w:rFonts w:ascii="Times New Roman" w:hAnsi="Times New Roman"/>
          <w:iCs/>
          <w:sz w:val="28"/>
          <w:szCs w:val="28"/>
        </w:rPr>
        <w:t>- использование современных теплоизоляционных материалов;</w:t>
      </w:r>
    </w:p>
    <w:p w14:paraId="4F4074D7" w14:textId="77777777" w:rsidR="00A16FDD" w:rsidRPr="00E711FB" w:rsidRDefault="00A16FDD" w:rsidP="001A7D98">
      <w:pPr>
        <w:pStyle w:val="3"/>
        <w:spacing w:after="0" w:line="240" w:lineRule="auto"/>
        <w:ind w:left="0" w:right="140" w:firstLine="709"/>
        <w:jc w:val="both"/>
        <w:rPr>
          <w:rFonts w:ascii="Times New Roman" w:hAnsi="Times New Roman"/>
          <w:sz w:val="28"/>
          <w:szCs w:val="28"/>
        </w:rPr>
      </w:pPr>
      <w:r w:rsidRPr="00E711FB">
        <w:rPr>
          <w:rFonts w:ascii="Times New Roman" w:hAnsi="Times New Roman"/>
          <w:iCs/>
          <w:sz w:val="28"/>
          <w:szCs w:val="28"/>
        </w:rPr>
        <w:t>-</w:t>
      </w:r>
      <w:r w:rsidRPr="00E711FB">
        <w:rPr>
          <w:rFonts w:ascii="Times New Roman" w:hAnsi="Times New Roman"/>
          <w:sz w:val="28"/>
          <w:szCs w:val="28"/>
        </w:rPr>
        <w:t xml:space="preserve"> снизить тепловые потери;</w:t>
      </w:r>
    </w:p>
    <w:p w14:paraId="76CF3A70" w14:textId="77777777" w:rsidR="00A16FDD" w:rsidRPr="00E711FB" w:rsidRDefault="00A16FDD" w:rsidP="001A7D98">
      <w:pPr>
        <w:pStyle w:val="3"/>
        <w:spacing w:after="0" w:line="240" w:lineRule="auto"/>
        <w:ind w:left="0" w:right="140" w:firstLine="709"/>
        <w:jc w:val="both"/>
        <w:rPr>
          <w:rFonts w:ascii="Times New Roman" w:hAnsi="Times New Roman"/>
          <w:sz w:val="28"/>
          <w:szCs w:val="28"/>
        </w:rPr>
      </w:pPr>
      <w:r w:rsidRPr="00E711FB">
        <w:rPr>
          <w:rFonts w:ascii="Times New Roman" w:hAnsi="Times New Roman"/>
          <w:sz w:val="28"/>
          <w:szCs w:val="28"/>
        </w:rPr>
        <w:t>- обеспечить надежность работы систем теплоснабжения и экономию топливно-энергетических ресурсов.</w:t>
      </w:r>
    </w:p>
    <w:p w14:paraId="0701CED5" w14:textId="77777777" w:rsidR="00A16FDD" w:rsidRPr="00E711FB" w:rsidRDefault="00A16FDD" w:rsidP="001A7D98">
      <w:pPr>
        <w:pStyle w:val="a9"/>
        <w:tabs>
          <w:tab w:val="left" w:pos="0"/>
        </w:tabs>
        <w:autoSpaceDE w:val="0"/>
        <w:autoSpaceDN w:val="0"/>
        <w:adjustRightInd w:val="0"/>
        <w:ind w:left="0" w:right="140" w:firstLine="709"/>
        <w:jc w:val="both"/>
        <w:outlineLvl w:val="1"/>
        <w:rPr>
          <w:szCs w:val="28"/>
        </w:rPr>
      </w:pPr>
      <w:r w:rsidRPr="00E711FB">
        <w:rPr>
          <w:szCs w:val="28"/>
        </w:rPr>
        <w:lastRenderedPageBreak/>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14:paraId="6B686378" w14:textId="77777777" w:rsidR="00A16FDD" w:rsidRPr="00E711FB" w:rsidRDefault="00A16FDD" w:rsidP="001A7D98">
      <w:pPr>
        <w:pStyle w:val="a9"/>
        <w:tabs>
          <w:tab w:val="left" w:pos="0"/>
        </w:tabs>
        <w:autoSpaceDE w:val="0"/>
        <w:autoSpaceDN w:val="0"/>
        <w:adjustRightInd w:val="0"/>
        <w:ind w:left="0" w:right="140" w:firstLine="709"/>
        <w:jc w:val="both"/>
        <w:outlineLvl w:val="1"/>
        <w:rPr>
          <w:szCs w:val="28"/>
        </w:rPr>
      </w:pPr>
      <w:r w:rsidRPr="00E711FB">
        <w:rPr>
          <w:szCs w:val="28"/>
        </w:rPr>
        <w:t>- обеспечение контроля за качеством и надежностью коммунальных услуг и ресурсов;</w:t>
      </w:r>
    </w:p>
    <w:p w14:paraId="1EBCE53D" w14:textId="77777777" w:rsidR="00A16FDD" w:rsidRPr="00E711FB" w:rsidRDefault="00A16FDD" w:rsidP="001A7D98">
      <w:pPr>
        <w:pStyle w:val="a9"/>
        <w:tabs>
          <w:tab w:val="left" w:pos="0"/>
        </w:tabs>
        <w:autoSpaceDE w:val="0"/>
        <w:autoSpaceDN w:val="0"/>
        <w:adjustRightInd w:val="0"/>
        <w:ind w:left="0" w:right="140" w:firstLine="709"/>
        <w:jc w:val="both"/>
        <w:outlineLvl w:val="1"/>
        <w:rPr>
          <w:szCs w:val="28"/>
        </w:rPr>
      </w:pPr>
      <w:r w:rsidRPr="00E711FB">
        <w:rPr>
          <w:szCs w:val="28"/>
        </w:rPr>
        <w:t>- формирование долгосрочных тарифов в сфере теплоснабжения.</w:t>
      </w:r>
    </w:p>
    <w:p w14:paraId="4FB30557" w14:textId="77777777" w:rsidR="00A16FDD" w:rsidRPr="00E711FB" w:rsidRDefault="00A16FDD" w:rsidP="001A7D98">
      <w:pPr>
        <w:tabs>
          <w:tab w:val="left" w:pos="0"/>
        </w:tabs>
        <w:autoSpaceDE w:val="0"/>
        <w:autoSpaceDN w:val="0"/>
        <w:adjustRightInd w:val="0"/>
        <w:ind w:right="140" w:firstLine="709"/>
        <w:jc w:val="both"/>
        <w:outlineLvl w:val="1"/>
        <w:rPr>
          <w:iCs/>
          <w:szCs w:val="28"/>
        </w:rPr>
      </w:pPr>
      <w:r w:rsidRPr="00E711FB">
        <w:rPr>
          <w:szCs w:val="28"/>
        </w:rPr>
        <w:t xml:space="preserve">Следствием технической политики, проводимой Правительством Красноярского края в области теплоснабжения, является повышение устойчивости систем теплоснабжения, </w:t>
      </w:r>
      <w:r w:rsidRPr="00E711FB">
        <w:rPr>
          <w:iCs/>
          <w:szCs w:val="28"/>
        </w:rPr>
        <w:t>увеличение срока эксплуатации котельного и технологического оборудования теплоисточников, внедрение ресурсосберегающего оборудования и энергоэффективных</w:t>
      </w:r>
      <w:r w:rsidR="006E02CA" w:rsidRPr="00E711FB">
        <w:rPr>
          <w:iCs/>
          <w:szCs w:val="28"/>
        </w:rPr>
        <w:t xml:space="preserve"> </w:t>
      </w:r>
      <w:r w:rsidRPr="00E711FB">
        <w:rPr>
          <w:szCs w:val="28"/>
        </w:rPr>
        <w:t xml:space="preserve">технологий, </w:t>
      </w:r>
      <w:r w:rsidRPr="00E711FB">
        <w:rPr>
          <w:iCs/>
          <w:szCs w:val="28"/>
        </w:rPr>
        <w:t>снижение затрат на их производство тепловой энергии и, как следствие, предоставление качественных услуг потребителям по теплоснабжению.</w:t>
      </w:r>
    </w:p>
    <w:p w14:paraId="21E0AC94" w14:textId="77777777" w:rsidR="00CF4F66" w:rsidRPr="00E711FB" w:rsidRDefault="00CF4F66" w:rsidP="001A7D98">
      <w:pPr>
        <w:tabs>
          <w:tab w:val="left" w:pos="0"/>
        </w:tabs>
        <w:autoSpaceDE w:val="0"/>
        <w:autoSpaceDN w:val="0"/>
        <w:adjustRightInd w:val="0"/>
        <w:ind w:right="140" w:firstLine="709"/>
        <w:jc w:val="both"/>
        <w:outlineLvl w:val="1"/>
        <w:rPr>
          <w:iCs/>
          <w:szCs w:val="28"/>
        </w:rPr>
      </w:pPr>
    </w:p>
    <w:p w14:paraId="434978AA" w14:textId="77777777" w:rsidR="00937D29" w:rsidRPr="00E711FB" w:rsidRDefault="00A16FDD" w:rsidP="001A7D98">
      <w:pPr>
        <w:tabs>
          <w:tab w:val="left" w:pos="0"/>
        </w:tabs>
        <w:autoSpaceDE w:val="0"/>
        <w:autoSpaceDN w:val="0"/>
        <w:adjustRightInd w:val="0"/>
        <w:ind w:right="140"/>
        <w:jc w:val="center"/>
        <w:outlineLvl w:val="1"/>
        <w:rPr>
          <w:b/>
          <w:szCs w:val="28"/>
        </w:rPr>
      </w:pPr>
      <w:r w:rsidRPr="00E711FB">
        <w:rPr>
          <w:b/>
          <w:szCs w:val="28"/>
        </w:rPr>
        <w:t xml:space="preserve"> Водоснабжение, водоотведение</w:t>
      </w:r>
    </w:p>
    <w:p w14:paraId="74A6F5DC" w14:textId="77777777" w:rsidR="00A16FDD" w:rsidRPr="00E711FB" w:rsidRDefault="00A16FDD" w:rsidP="001A7D98">
      <w:pPr>
        <w:autoSpaceDE w:val="0"/>
        <w:autoSpaceDN w:val="0"/>
        <w:adjustRightInd w:val="0"/>
        <w:ind w:right="140" w:firstLine="540"/>
        <w:jc w:val="both"/>
        <w:rPr>
          <w:szCs w:val="28"/>
        </w:rPr>
      </w:pPr>
      <w:r w:rsidRPr="00E711FB">
        <w:rPr>
          <w:szCs w:val="28"/>
        </w:rPr>
        <w:t>Основными источниками водоснабжения населения муниципального образования город Минусинск являются: водозаборные сооружения, обеспечивающие централизованным водоснабжением практически все население муниципального образования город Минусинск.</w:t>
      </w:r>
    </w:p>
    <w:p w14:paraId="4432EC89" w14:textId="77777777" w:rsidR="00A16FDD" w:rsidRPr="00E711FB" w:rsidRDefault="00A16FDD" w:rsidP="001A7D98">
      <w:pPr>
        <w:autoSpaceDE w:val="0"/>
        <w:autoSpaceDN w:val="0"/>
        <w:adjustRightInd w:val="0"/>
        <w:ind w:right="140" w:firstLine="540"/>
        <w:jc w:val="both"/>
        <w:rPr>
          <w:szCs w:val="28"/>
        </w:rPr>
      </w:pPr>
      <w:r w:rsidRPr="00E711FB">
        <w:rPr>
          <w:szCs w:val="28"/>
        </w:rPr>
        <w:t>Канализационные очистные сооружения, осуществляющие очистку сточных вод в большинстве населенных пунктов,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14:paraId="70A92819" w14:textId="77777777" w:rsidR="00A16FDD" w:rsidRPr="00E711FB" w:rsidRDefault="00A16FDD" w:rsidP="001A7D98">
      <w:pPr>
        <w:ind w:right="140" w:firstLine="720"/>
        <w:jc w:val="both"/>
        <w:rPr>
          <w:szCs w:val="28"/>
        </w:rPr>
      </w:pPr>
      <w:r w:rsidRPr="00E711FB">
        <w:rPr>
          <w:szCs w:val="28"/>
        </w:rPr>
        <w:t>Проблема снабжения населения муниципального образования город Минусинск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2474293D" w14:textId="77777777" w:rsidR="00A16FDD" w:rsidRPr="00E711FB" w:rsidRDefault="00A16FDD" w:rsidP="001A7D98">
      <w:pPr>
        <w:ind w:right="140" w:firstLine="720"/>
        <w:jc w:val="both"/>
        <w:rPr>
          <w:szCs w:val="28"/>
        </w:rPr>
      </w:pPr>
      <w:r w:rsidRPr="00E711FB">
        <w:rPr>
          <w:szCs w:val="28"/>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края и улучшению демографической ситуации в регионе.</w:t>
      </w:r>
    </w:p>
    <w:p w14:paraId="175EE134" w14:textId="77777777" w:rsidR="009A672C" w:rsidRPr="00E711FB" w:rsidRDefault="009A672C" w:rsidP="001A7D98">
      <w:pPr>
        <w:tabs>
          <w:tab w:val="left" w:pos="0"/>
        </w:tabs>
        <w:autoSpaceDE w:val="0"/>
        <w:autoSpaceDN w:val="0"/>
        <w:adjustRightInd w:val="0"/>
        <w:ind w:right="140"/>
        <w:outlineLvl w:val="1"/>
        <w:rPr>
          <w:b/>
          <w:szCs w:val="28"/>
        </w:rPr>
      </w:pPr>
    </w:p>
    <w:p w14:paraId="2DF24BC7" w14:textId="77777777" w:rsidR="00937D29" w:rsidRPr="00E711FB" w:rsidRDefault="00A16FDD" w:rsidP="001A7D98">
      <w:pPr>
        <w:tabs>
          <w:tab w:val="left" w:pos="0"/>
        </w:tabs>
        <w:autoSpaceDE w:val="0"/>
        <w:autoSpaceDN w:val="0"/>
        <w:adjustRightInd w:val="0"/>
        <w:ind w:right="140"/>
        <w:jc w:val="center"/>
        <w:outlineLvl w:val="1"/>
        <w:rPr>
          <w:b/>
          <w:szCs w:val="28"/>
        </w:rPr>
      </w:pPr>
      <w:r w:rsidRPr="00E711FB">
        <w:rPr>
          <w:b/>
          <w:szCs w:val="28"/>
        </w:rPr>
        <w:t>Электроснабжение</w:t>
      </w:r>
    </w:p>
    <w:p w14:paraId="4351DA7F" w14:textId="77777777" w:rsidR="00A16FDD" w:rsidRPr="00E711FB" w:rsidRDefault="00A16FDD" w:rsidP="001A7D98">
      <w:pPr>
        <w:pStyle w:val="af2"/>
        <w:spacing w:line="326" w:lineRule="exact"/>
        <w:ind w:left="4" w:right="140" w:firstLine="710"/>
        <w:jc w:val="both"/>
        <w:rPr>
          <w:sz w:val="28"/>
          <w:szCs w:val="28"/>
        </w:rPr>
      </w:pPr>
      <w:r w:rsidRPr="00E711FB">
        <w:rPr>
          <w:sz w:val="28"/>
          <w:szCs w:val="28"/>
        </w:rPr>
        <w:t>Обеспечение электрической энергией населения муниципального образования город Минусинск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территории муниципального образования город Минусинск электрической энергии составляет более 150 млн.</w:t>
      </w:r>
      <w:r w:rsidR="00A52049" w:rsidRPr="00E711FB">
        <w:rPr>
          <w:sz w:val="28"/>
          <w:szCs w:val="28"/>
        </w:rPr>
        <w:t xml:space="preserve"> </w:t>
      </w:r>
      <w:r w:rsidRPr="00E711FB">
        <w:rPr>
          <w:sz w:val="28"/>
          <w:szCs w:val="28"/>
        </w:rPr>
        <w:t>кВтч.</w:t>
      </w:r>
    </w:p>
    <w:p w14:paraId="363825BC" w14:textId="77777777" w:rsidR="00A16FDD" w:rsidRPr="00E711FB" w:rsidRDefault="00A16FDD" w:rsidP="001A7D98">
      <w:pPr>
        <w:pStyle w:val="21"/>
        <w:spacing w:after="0" w:line="240" w:lineRule="auto"/>
        <w:ind w:left="0" w:right="140" w:firstLine="709"/>
        <w:jc w:val="both"/>
        <w:rPr>
          <w:rFonts w:ascii="Times New Roman" w:hAnsi="Times New Roman"/>
          <w:sz w:val="28"/>
          <w:szCs w:val="28"/>
        </w:rPr>
      </w:pPr>
      <w:r w:rsidRPr="00E711FB">
        <w:rPr>
          <w:rFonts w:ascii="Times New Roman" w:hAnsi="Times New Roman"/>
          <w:sz w:val="28"/>
          <w:szCs w:val="28"/>
        </w:rPr>
        <w:t>Износ основных фондов систе</w:t>
      </w:r>
      <w:r w:rsidR="00A9500B" w:rsidRPr="00E711FB">
        <w:rPr>
          <w:rFonts w:ascii="Times New Roman" w:hAnsi="Times New Roman"/>
          <w:sz w:val="28"/>
          <w:szCs w:val="28"/>
        </w:rPr>
        <w:t>м электроснабжения составляет 54</w:t>
      </w:r>
      <w:r w:rsidRPr="00E711FB">
        <w:rPr>
          <w:rFonts w:ascii="Times New Roman" w:hAnsi="Times New Roman"/>
          <w:sz w:val="28"/>
          <w:szCs w:val="28"/>
        </w:rPr>
        <w:t xml:space="preserve"> процентов. Из-за отсутствия на территориях схем электроснабжения </w:t>
      </w:r>
      <w:r w:rsidRPr="00E711FB">
        <w:rPr>
          <w:rFonts w:ascii="Times New Roman" w:hAnsi="Times New Roman"/>
          <w:sz w:val="28"/>
          <w:szCs w:val="28"/>
        </w:rPr>
        <w:lastRenderedPageBreak/>
        <w:t xml:space="preserve">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14:paraId="230C70D8" w14:textId="77777777" w:rsidR="00FC1045" w:rsidRPr="00E711FB" w:rsidRDefault="00FC1045" w:rsidP="001A7D98">
      <w:pPr>
        <w:tabs>
          <w:tab w:val="left" w:pos="0"/>
        </w:tabs>
        <w:autoSpaceDE w:val="0"/>
        <w:autoSpaceDN w:val="0"/>
        <w:adjustRightInd w:val="0"/>
        <w:ind w:right="140"/>
        <w:jc w:val="center"/>
        <w:outlineLvl w:val="1"/>
        <w:rPr>
          <w:b/>
          <w:szCs w:val="28"/>
        </w:rPr>
      </w:pPr>
    </w:p>
    <w:p w14:paraId="2F51D640" w14:textId="77777777" w:rsidR="00937D29" w:rsidRPr="00E711FB" w:rsidRDefault="00A16FDD" w:rsidP="001A7D98">
      <w:pPr>
        <w:tabs>
          <w:tab w:val="left" w:pos="0"/>
        </w:tabs>
        <w:autoSpaceDE w:val="0"/>
        <w:autoSpaceDN w:val="0"/>
        <w:adjustRightInd w:val="0"/>
        <w:ind w:right="140"/>
        <w:jc w:val="center"/>
        <w:outlineLvl w:val="1"/>
        <w:rPr>
          <w:b/>
          <w:szCs w:val="28"/>
        </w:rPr>
      </w:pPr>
      <w:r w:rsidRPr="00E711FB">
        <w:rPr>
          <w:b/>
          <w:szCs w:val="28"/>
        </w:rPr>
        <w:t>Газоснабжение</w:t>
      </w:r>
    </w:p>
    <w:p w14:paraId="71952F89" w14:textId="77777777" w:rsidR="00A16FDD" w:rsidRPr="00E711FB" w:rsidRDefault="00A16FDD" w:rsidP="001A7D98">
      <w:pPr>
        <w:tabs>
          <w:tab w:val="left" w:pos="0"/>
        </w:tabs>
        <w:autoSpaceDE w:val="0"/>
        <w:autoSpaceDN w:val="0"/>
        <w:adjustRightInd w:val="0"/>
        <w:ind w:right="140" w:firstLine="709"/>
        <w:jc w:val="both"/>
        <w:outlineLvl w:val="1"/>
        <w:rPr>
          <w:szCs w:val="28"/>
        </w:rPr>
      </w:pPr>
      <w:r w:rsidRPr="00E711FB">
        <w:rPr>
          <w:szCs w:val="28"/>
        </w:rPr>
        <w:t>На территории муниципального образования город Минусинск для бытовых нужд населения города используется сжиженный углеводородный газ. Поставка сжиженного углеводородного газа на территорию города осуществляется железнодорожным транспортом до баз хранения или автомобильным (автоцистерны) транспортом. По территории города доставка газа производится автотранспортом.</w:t>
      </w:r>
    </w:p>
    <w:p w14:paraId="034D9641" w14:textId="77777777" w:rsidR="00A16FDD" w:rsidRPr="00E711FB" w:rsidRDefault="00A16FDD" w:rsidP="001A7D98">
      <w:pPr>
        <w:tabs>
          <w:tab w:val="left" w:pos="0"/>
        </w:tabs>
        <w:autoSpaceDE w:val="0"/>
        <w:autoSpaceDN w:val="0"/>
        <w:adjustRightInd w:val="0"/>
        <w:ind w:right="140" w:firstLine="709"/>
        <w:jc w:val="both"/>
        <w:outlineLvl w:val="1"/>
        <w:rPr>
          <w:szCs w:val="28"/>
        </w:rPr>
      </w:pPr>
      <w:r w:rsidRPr="00E711FB">
        <w:rPr>
          <w:szCs w:val="28"/>
        </w:rPr>
        <w:t>Система газоснабжения сжиженным газом представлена 19  газгольдерами, реализацией 240 тонн в год,1 газонаполнительным пунктом с объемом хранения 50 тонн газа, 1 газонаполнительной станции объемом хранения 230 тонн, 1  пункт хранения баллонов, наружными газопроводами, протяженностью  360</w:t>
      </w:r>
      <w:r w:rsidR="000F4146" w:rsidRPr="00E711FB">
        <w:rPr>
          <w:szCs w:val="28"/>
        </w:rPr>
        <w:t xml:space="preserve"> </w:t>
      </w:r>
      <w:r w:rsidRPr="00E711FB">
        <w:rPr>
          <w:szCs w:val="28"/>
        </w:rPr>
        <w:t xml:space="preserve">м, подземными газопроводами </w:t>
      </w:r>
      <w:r w:rsidR="00E94B10" w:rsidRPr="00E711FB">
        <w:rPr>
          <w:szCs w:val="28"/>
        </w:rPr>
        <w:t>-</w:t>
      </w:r>
      <w:r w:rsidRPr="00E711FB">
        <w:rPr>
          <w:szCs w:val="28"/>
        </w:rPr>
        <w:t xml:space="preserve"> 5,856</w:t>
      </w:r>
      <w:r w:rsidR="00F57C3C" w:rsidRPr="00E711FB">
        <w:rPr>
          <w:szCs w:val="28"/>
        </w:rPr>
        <w:t xml:space="preserve"> </w:t>
      </w:r>
      <w:r w:rsidRPr="00E711FB">
        <w:rPr>
          <w:szCs w:val="28"/>
        </w:rPr>
        <w:t>км,</w:t>
      </w:r>
      <w:r w:rsidR="00656C2E" w:rsidRPr="00E711FB">
        <w:rPr>
          <w:szCs w:val="28"/>
        </w:rPr>
        <w:t xml:space="preserve"> </w:t>
      </w:r>
      <w:r w:rsidRPr="00E711FB">
        <w:rPr>
          <w:szCs w:val="28"/>
        </w:rPr>
        <w:t>внутридомовыми газопроводами протяженностью 13,6</w:t>
      </w:r>
      <w:r w:rsidR="00F57C3C" w:rsidRPr="00E711FB">
        <w:rPr>
          <w:szCs w:val="28"/>
        </w:rPr>
        <w:t xml:space="preserve"> </w:t>
      </w:r>
      <w:r w:rsidRPr="00E711FB">
        <w:rPr>
          <w:szCs w:val="28"/>
        </w:rPr>
        <w:t>км со сроком эксплуатации 30 лет и более.</w:t>
      </w:r>
    </w:p>
    <w:p w14:paraId="5289FC47" w14:textId="77777777" w:rsidR="000B4B0B" w:rsidRPr="00E711FB" w:rsidRDefault="000B4B0B" w:rsidP="001A7D98">
      <w:pPr>
        <w:tabs>
          <w:tab w:val="left" w:pos="0"/>
        </w:tabs>
        <w:autoSpaceDE w:val="0"/>
        <w:autoSpaceDN w:val="0"/>
        <w:adjustRightInd w:val="0"/>
        <w:ind w:right="140"/>
        <w:outlineLvl w:val="1"/>
        <w:rPr>
          <w:szCs w:val="28"/>
        </w:rPr>
      </w:pPr>
    </w:p>
    <w:p w14:paraId="12A00045" w14:textId="77777777" w:rsidR="00937D29" w:rsidRPr="00E711FB" w:rsidRDefault="00A16FDD" w:rsidP="001A7D98">
      <w:pPr>
        <w:tabs>
          <w:tab w:val="left" w:pos="0"/>
        </w:tabs>
        <w:autoSpaceDE w:val="0"/>
        <w:autoSpaceDN w:val="0"/>
        <w:adjustRightInd w:val="0"/>
        <w:ind w:right="140"/>
        <w:jc w:val="center"/>
        <w:outlineLvl w:val="1"/>
        <w:rPr>
          <w:b/>
          <w:szCs w:val="28"/>
        </w:rPr>
      </w:pPr>
      <w:r w:rsidRPr="00E711FB">
        <w:rPr>
          <w:b/>
          <w:szCs w:val="28"/>
        </w:rPr>
        <w:t>Капитальный ремонт многоквартирных домов</w:t>
      </w:r>
    </w:p>
    <w:p w14:paraId="1F3724B2" w14:textId="77777777" w:rsidR="00A16FDD" w:rsidRPr="00E711FB" w:rsidRDefault="00A16FDD" w:rsidP="001A7D98">
      <w:pPr>
        <w:ind w:right="140" w:firstLine="709"/>
        <w:jc w:val="both"/>
        <w:rPr>
          <w:szCs w:val="28"/>
        </w:rPr>
      </w:pPr>
      <w:r w:rsidRPr="00E711FB">
        <w:rPr>
          <w:szCs w:val="28"/>
        </w:rPr>
        <w:t xml:space="preserve">В соответствии со статистическими данными площадь жилищного фонда муниципального образования город </w:t>
      </w:r>
      <w:proofErr w:type="gramStart"/>
      <w:r w:rsidRPr="00E711FB">
        <w:rPr>
          <w:szCs w:val="28"/>
        </w:rPr>
        <w:t>Минусинск  составляет</w:t>
      </w:r>
      <w:proofErr w:type="gramEnd"/>
      <w:r w:rsidRPr="00E711FB">
        <w:rPr>
          <w:szCs w:val="28"/>
        </w:rPr>
        <w:t xml:space="preserve"> 1,265 млн. м</w:t>
      </w:r>
      <w:r w:rsidRPr="00E711FB">
        <w:rPr>
          <w:szCs w:val="28"/>
          <w:vertAlign w:val="superscript"/>
        </w:rPr>
        <w:t>2</w:t>
      </w:r>
      <w:r w:rsidRPr="00E711FB">
        <w:rPr>
          <w:szCs w:val="28"/>
        </w:rPr>
        <w:t xml:space="preserve"> - это  более  4</w:t>
      </w:r>
      <w:r w:rsidR="007F3C22" w:rsidRPr="00E711FB">
        <w:rPr>
          <w:szCs w:val="28"/>
        </w:rPr>
        <w:t>0</w:t>
      </w:r>
      <w:r w:rsidRPr="00E711FB">
        <w:rPr>
          <w:szCs w:val="28"/>
        </w:rPr>
        <w:t>0  многоквартирных домов (без учета домов блокированной застройки).</w:t>
      </w:r>
    </w:p>
    <w:p w14:paraId="21877B09" w14:textId="77777777" w:rsidR="00A16FDD" w:rsidRPr="00E711FB" w:rsidRDefault="00A16FDD" w:rsidP="001A7D98">
      <w:pPr>
        <w:ind w:right="140" w:firstLine="709"/>
        <w:jc w:val="both"/>
        <w:rPr>
          <w:szCs w:val="28"/>
        </w:rPr>
      </w:pPr>
      <w:r w:rsidRPr="00E711FB">
        <w:rPr>
          <w:szCs w:val="28"/>
        </w:rPr>
        <w:t xml:space="preserve">Из указанного количества многоквартирных домов в более чем </w:t>
      </w:r>
      <w:proofErr w:type="gramStart"/>
      <w:r w:rsidRPr="00E711FB">
        <w:rPr>
          <w:szCs w:val="28"/>
        </w:rPr>
        <w:t>295  домов</w:t>
      </w:r>
      <w:proofErr w:type="gramEnd"/>
      <w:r w:rsidRPr="00E711FB">
        <w:rPr>
          <w:szCs w:val="28"/>
        </w:rPr>
        <w:t xml:space="preserve"> (630 тыс. м</w:t>
      </w:r>
      <w:r w:rsidR="005105D2" w:rsidRPr="00E711FB">
        <w:rPr>
          <w:szCs w:val="28"/>
          <w:vertAlign w:val="superscript"/>
        </w:rPr>
        <w:t>2</w:t>
      </w:r>
      <w:r w:rsidRPr="00E711FB">
        <w:rPr>
          <w:szCs w:val="28"/>
        </w:rPr>
        <w:t>) истек нормативный срок эксплуатации и требуется проведение капитального ремонта уже на сегодняшний день.</w:t>
      </w:r>
    </w:p>
    <w:p w14:paraId="6587CEDA" w14:textId="77777777" w:rsidR="00A16FDD" w:rsidRPr="00E711FB" w:rsidRDefault="00A16FDD" w:rsidP="001A7D98">
      <w:pPr>
        <w:ind w:right="140" w:firstLine="709"/>
        <w:jc w:val="both"/>
        <w:rPr>
          <w:szCs w:val="28"/>
        </w:rPr>
      </w:pPr>
      <w:r w:rsidRPr="00E711FB">
        <w:rPr>
          <w:szCs w:val="28"/>
        </w:rPr>
        <w:t>Основная доля многоквартирных домов, расположенных на территории муниципального образования город Минусинск, была введена в эксплуатацию в 70–90-е годы, и соответственно в отношении большей части жилищного фонда истекли или подходят нормативные сроки проведения капитального ремонта.</w:t>
      </w:r>
    </w:p>
    <w:p w14:paraId="26175F15" w14:textId="77777777" w:rsidR="00A16FDD" w:rsidRPr="00E711FB" w:rsidRDefault="00A16FDD" w:rsidP="001A7D98">
      <w:pPr>
        <w:autoSpaceDE w:val="0"/>
        <w:autoSpaceDN w:val="0"/>
        <w:adjustRightInd w:val="0"/>
        <w:ind w:right="140" w:firstLine="709"/>
        <w:jc w:val="both"/>
        <w:rPr>
          <w:szCs w:val="28"/>
        </w:rPr>
      </w:pPr>
      <w:r w:rsidRPr="00E711FB">
        <w:rPr>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E711FB">
        <w:rPr>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14:paraId="69A772F5" w14:textId="77777777" w:rsidR="00A16FDD" w:rsidRPr="00E711FB" w:rsidRDefault="00A16FDD" w:rsidP="001A7D98">
      <w:pPr>
        <w:autoSpaceDE w:val="0"/>
        <w:autoSpaceDN w:val="0"/>
        <w:adjustRightInd w:val="0"/>
        <w:ind w:right="140" w:firstLine="709"/>
        <w:jc w:val="both"/>
        <w:rPr>
          <w:szCs w:val="28"/>
        </w:rPr>
      </w:pPr>
      <w:r w:rsidRPr="00E711FB">
        <w:rPr>
          <w:szCs w:val="28"/>
        </w:rPr>
        <w:t>С 2005 года, с момента вступления в силу Жилищного кодекса Российской Федерации, определившего переход к рыночным отношениям</w:t>
      </w:r>
      <w:r w:rsidR="001F0E6B" w:rsidRPr="00E711FB">
        <w:rPr>
          <w:szCs w:val="28"/>
        </w:rPr>
        <w:t xml:space="preserve"> </w:t>
      </w:r>
      <w:r w:rsidRPr="00E711FB">
        <w:rPr>
          <w:szCs w:val="28"/>
        </w:rP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w:t>
      </w:r>
      <w:r w:rsidRPr="00E711FB">
        <w:rPr>
          <w:szCs w:val="28"/>
        </w:rPr>
        <w:lastRenderedPageBreak/>
        <w:t>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57F20209" w14:textId="77777777" w:rsidR="00A16FDD" w:rsidRPr="00E711FB" w:rsidRDefault="00A16FDD" w:rsidP="001A7D98">
      <w:pPr>
        <w:ind w:right="140" w:firstLine="709"/>
        <w:jc w:val="both"/>
        <w:rPr>
          <w:szCs w:val="28"/>
        </w:rPr>
      </w:pPr>
      <w:r w:rsidRPr="00E711FB">
        <w:rPr>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w:t>
      </w:r>
      <w:r w:rsidR="001D08E0" w:rsidRPr="00E711FB">
        <w:rPr>
          <w:szCs w:val="28"/>
        </w:rPr>
        <w:t>сийской Федерации обязаны утверди</w:t>
      </w:r>
      <w:r w:rsidRPr="00E711FB">
        <w:rPr>
          <w:szCs w:val="28"/>
        </w:rPr>
        <w:t>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r w:rsidR="00551C9F" w:rsidRPr="00E711FB">
        <w:rPr>
          <w:szCs w:val="28"/>
        </w:rPr>
        <w:t xml:space="preserve"> </w:t>
      </w:r>
      <w:r w:rsidRPr="00E711FB">
        <w:rPr>
          <w:szCs w:val="28"/>
        </w:rPr>
        <w:t xml:space="preserve">домах за счет средств бюджетов субъектов Российской Федерации, </w:t>
      </w:r>
      <w:r w:rsidR="004139AF" w:rsidRPr="00E711FB">
        <w:rPr>
          <w:szCs w:val="28"/>
        </w:rPr>
        <w:t>бюджета города</w:t>
      </w:r>
      <w:r w:rsidRPr="00E711FB">
        <w:rPr>
          <w:szCs w:val="28"/>
        </w:rPr>
        <w:t xml:space="preserve"> (далее - государственная поддержка, муниципальная поддержка капитального ремонта). </w:t>
      </w:r>
    </w:p>
    <w:p w14:paraId="7A44F5B9" w14:textId="77777777" w:rsidR="008171C6" w:rsidRPr="00E711FB" w:rsidRDefault="008171C6" w:rsidP="001A7D98">
      <w:pPr>
        <w:ind w:right="140" w:firstLine="709"/>
        <w:jc w:val="both"/>
        <w:rPr>
          <w:szCs w:val="28"/>
        </w:rPr>
      </w:pPr>
      <w:r w:rsidRPr="00E711FB">
        <w:rPr>
          <w:szCs w:val="28"/>
        </w:rPr>
        <w:t>На территории Красноярского края действует региональная программа капитального ремонта общего имущества в многоквартирных домах, расположенных на территории Красноярского края, на период с 201</w:t>
      </w:r>
      <w:r w:rsidR="00722675" w:rsidRPr="00E711FB">
        <w:rPr>
          <w:szCs w:val="28"/>
        </w:rPr>
        <w:t>4</w:t>
      </w:r>
      <w:r w:rsidRPr="00E711FB">
        <w:rPr>
          <w:szCs w:val="28"/>
        </w:rPr>
        <w:t xml:space="preserve"> по 2043 годы.</w:t>
      </w:r>
    </w:p>
    <w:p w14:paraId="4293ADF9" w14:textId="77777777" w:rsidR="00A16FDD" w:rsidRPr="00E711FB" w:rsidRDefault="00A16FDD" w:rsidP="001A7D98">
      <w:pPr>
        <w:ind w:right="140" w:firstLine="709"/>
        <w:jc w:val="both"/>
        <w:rPr>
          <w:szCs w:val="28"/>
        </w:rPr>
      </w:pPr>
      <w:r w:rsidRPr="00E711FB">
        <w:rPr>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должна предполагать цикличность выполнения работ, накопить на капитальный ремонт в состоянии только собственники 5-9 этажных</w:t>
      </w:r>
      <w:r w:rsidR="008171C6" w:rsidRPr="00E711FB">
        <w:rPr>
          <w:szCs w:val="28"/>
        </w:rPr>
        <w:t xml:space="preserve"> (многоэтажных)</w:t>
      </w:r>
      <w:r w:rsidRPr="00E711FB">
        <w:rPr>
          <w:szCs w:val="28"/>
        </w:rPr>
        <w:t xml:space="preserve"> многоквартирных домов.</w:t>
      </w:r>
      <w:r w:rsidR="00722675" w:rsidRPr="00E711FB">
        <w:rPr>
          <w:szCs w:val="28"/>
        </w:rPr>
        <w:t xml:space="preserve"> </w:t>
      </w:r>
      <w:r w:rsidRPr="00E711FB">
        <w:rPr>
          <w:szCs w:val="28"/>
        </w:rPr>
        <w:t>Собственники помещений в малоэтажных многоквартирных домах (до трех этажей) для выполнения работ на доме площадью 700 м</w:t>
      </w:r>
      <w:r w:rsidRPr="00E711FB">
        <w:rPr>
          <w:szCs w:val="28"/>
          <w:vertAlign w:val="superscript"/>
        </w:rPr>
        <w:t>2</w:t>
      </w:r>
      <w:r w:rsidRPr="00E711FB">
        <w:rPr>
          <w:szCs w:val="28"/>
        </w:rPr>
        <w:t xml:space="preserve"> должны будут собирать средства не менее 40 лет.  </w:t>
      </w:r>
    </w:p>
    <w:p w14:paraId="3685F55C" w14:textId="77777777" w:rsidR="00A16FDD" w:rsidRPr="00E711FB" w:rsidRDefault="00A16FDD" w:rsidP="001A7D98">
      <w:pPr>
        <w:ind w:right="140" w:firstLine="709"/>
        <w:jc w:val="both"/>
        <w:rPr>
          <w:szCs w:val="28"/>
        </w:rPr>
      </w:pPr>
      <w:r w:rsidRPr="00E711FB">
        <w:rPr>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14:paraId="4C22A456" w14:textId="77777777" w:rsidR="00A16FDD" w:rsidRPr="00E711FB" w:rsidRDefault="00A16FDD" w:rsidP="001A7D98">
      <w:pPr>
        <w:ind w:right="140" w:firstLine="709"/>
        <w:jc w:val="both"/>
        <w:rPr>
          <w:szCs w:val="28"/>
          <w:vertAlign w:val="subscript"/>
        </w:rPr>
      </w:pPr>
      <w:proofErr w:type="gramStart"/>
      <w:r w:rsidRPr="00E711FB">
        <w:rPr>
          <w:szCs w:val="28"/>
        </w:rPr>
        <w:t>Согласно статистической отчетности</w:t>
      </w:r>
      <w:proofErr w:type="gramEnd"/>
      <w:r w:rsidRPr="00E711FB">
        <w:rPr>
          <w:szCs w:val="28"/>
        </w:rPr>
        <w:t xml:space="preserve"> площадь жилищного фонда малоэтажной застройки в муниципальном образовании город Минусинск составляет 450 тыс. м</w:t>
      </w:r>
      <w:r w:rsidRPr="00E711FB">
        <w:rPr>
          <w:szCs w:val="28"/>
          <w:vertAlign w:val="superscript"/>
        </w:rPr>
        <w:t>2</w:t>
      </w:r>
      <w:r w:rsidR="00563B72" w:rsidRPr="00E711FB">
        <w:rPr>
          <w:szCs w:val="28"/>
          <w:vertAlign w:val="subscript"/>
        </w:rPr>
        <w:t>.</w:t>
      </w:r>
    </w:p>
    <w:p w14:paraId="68074FE1" w14:textId="77777777" w:rsidR="001A7D98" w:rsidRDefault="000E624E" w:rsidP="001A7D98">
      <w:pPr>
        <w:ind w:right="140" w:firstLine="709"/>
        <w:jc w:val="both"/>
        <w:rPr>
          <w:szCs w:val="28"/>
        </w:rPr>
      </w:pPr>
      <w:r w:rsidRPr="00E711FB">
        <w:rPr>
          <w:szCs w:val="28"/>
        </w:rPr>
        <w:t xml:space="preserve">В рамках реализации региональной программы капитального ремонта общего имущества в многоквартирных домах, расположенных на территории </w:t>
      </w:r>
      <w:r w:rsidRPr="00E711FB">
        <w:rPr>
          <w:szCs w:val="28"/>
        </w:rPr>
        <w:lastRenderedPageBreak/>
        <w:t xml:space="preserve">Красноярского края, </w:t>
      </w:r>
      <w:r w:rsidR="00722675" w:rsidRPr="00E711FB">
        <w:rPr>
          <w:szCs w:val="28"/>
        </w:rPr>
        <w:t>на территории муниципального образования город Минусинск</w:t>
      </w:r>
      <w:r w:rsidR="00EC520B" w:rsidRPr="00E711FB">
        <w:rPr>
          <w:szCs w:val="28"/>
        </w:rPr>
        <w:t xml:space="preserve"> за период 2014 – 2</w:t>
      </w:r>
      <w:r w:rsidR="00867334" w:rsidRPr="00E711FB">
        <w:rPr>
          <w:szCs w:val="28"/>
        </w:rPr>
        <w:t>022</w:t>
      </w:r>
      <w:r w:rsidR="00EC520B" w:rsidRPr="00E711FB">
        <w:rPr>
          <w:szCs w:val="28"/>
        </w:rPr>
        <w:t xml:space="preserve"> годы</w:t>
      </w:r>
      <w:r w:rsidR="002632EB" w:rsidRPr="00E711FB">
        <w:rPr>
          <w:szCs w:val="28"/>
        </w:rPr>
        <w:t xml:space="preserve"> отремонтировано 89</w:t>
      </w:r>
      <w:r w:rsidR="00722675" w:rsidRPr="00E711FB">
        <w:rPr>
          <w:szCs w:val="28"/>
        </w:rPr>
        <w:t xml:space="preserve"> многоквартирных домов.</w:t>
      </w:r>
    </w:p>
    <w:p w14:paraId="7B90665E" w14:textId="77777777" w:rsidR="001A7D98" w:rsidRPr="001A7D98" w:rsidRDefault="001A7D98" w:rsidP="001A7D98">
      <w:pPr>
        <w:ind w:right="140" w:firstLine="709"/>
        <w:jc w:val="both"/>
        <w:rPr>
          <w:szCs w:val="28"/>
        </w:rPr>
      </w:pPr>
    </w:p>
    <w:p w14:paraId="6DB4191C" w14:textId="77777777" w:rsidR="00D169DD" w:rsidRPr="00E711FB" w:rsidRDefault="00D578D8" w:rsidP="001A7D98">
      <w:pPr>
        <w:pStyle w:val="a9"/>
        <w:tabs>
          <w:tab w:val="left" w:pos="1134"/>
          <w:tab w:val="left" w:pos="1276"/>
          <w:tab w:val="left" w:pos="1418"/>
        </w:tabs>
        <w:autoSpaceDE w:val="0"/>
        <w:autoSpaceDN w:val="0"/>
        <w:adjustRightInd w:val="0"/>
        <w:ind w:left="0" w:right="140"/>
        <w:jc w:val="center"/>
        <w:outlineLvl w:val="1"/>
        <w:rPr>
          <w:b/>
          <w:szCs w:val="28"/>
        </w:rPr>
      </w:pPr>
      <w:r w:rsidRPr="00E711FB">
        <w:rPr>
          <w:b/>
          <w:szCs w:val="28"/>
        </w:rPr>
        <w:t>О</w:t>
      </w:r>
      <w:r w:rsidR="00A16FDD" w:rsidRPr="00E711FB">
        <w:rPr>
          <w:b/>
          <w:szCs w:val="28"/>
        </w:rPr>
        <w:t>сновны</w:t>
      </w:r>
      <w:r w:rsidRPr="00E711FB">
        <w:rPr>
          <w:b/>
          <w:szCs w:val="28"/>
        </w:rPr>
        <w:t>е</w:t>
      </w:r>
      <w:r w:rsidR="00A16FDD" w:rsidRPr="00E711FB">
        <w:rPr>
          <w:b/>
          <w:szCs w:val="28"/>
        </w:rPr>
        <w:t xml:space="preserve"> цел</w:t>
      </w:r>
      <w:r w:rsidRPr="00E711FB">
        <w:rPr>
          <w:b/>
          <w:szCs w:val="28"/>
        </w:rPr>
        <w:t>и,</w:t>
      </w:r>
      <w:r w:rsidR="00A16FDD" w:rsidRPr="00E711FB">
        <w:rPr>
          <w:b/>
          <w:szCs w:val="28"/>
        </w:rPr>
        <w:t xml:space="preserve"> задач</w:t>
      </w:r>
      <w:r w:rsidRPr="00E711FB">
        <w:rPr>
          <w:b/>
          <w:szCs w:val="28"/>
        </w:rPr>
        <w:t>и</w:t>
      </w:r>
      <w:r w:rsidR="00A16FDD" w:rsidRPr="00E711FB">
        <w:rPr>
          <w:b/>
          <w:szCs w:val="28"/>
        </w:rPr>
        <w:t xml:space="preserve"> </w:t>
      </w:r>
      <w:r w:rsidRPr="00E711FB">
        <w:rPr>
          <w:b/>
          <w:szCs w:val="28"/>
        </w:rPr>
        <w:t xml:space="preserve">и сроки реализации муниципальной </w:t>
      </w:r>
      <w:r w:rsidR="00A16FDD" w:rsidRPr="00E711FB">
        <w:rPr>
          <w:b/>
          <w:szCs w:val="28"/>
        </w:rPr>
        <w:t>программы</w:t>
      </w:r>
    </w:p>
    <w:p w14:paraId="313435D8" w14:textId="77777777" w:rsidR="00D578D8" w:rsidRPr="00E711FB" w:rsidRDefault="00D578D8" w:rsidP="001A7D98">
      <w:pPr>
        <w:pStyle w:val="a9"/>
        <w:tabs>
          <w:tab w:val="left" w:pos="1134"/>
          <w:tab w:val="left" w:pos="1276"/>
          <w:tab w:val="left" w:pos="1418"/>
        </w:tabs>
        <w:autoSpaceDE w:val="0"/>
        <w:autoSpaceDN w:val="0"/>
        <w:adjustRightInd w:val="0"/>
        <w:ind w:left="0" w:right="140"/>
        <w:jc w:val="center"/>
        <w:outlineLvl w:val="1"/>
        <w:rPr>
          <w:b/>
          <w:szCs w:val="28"/>
        </w:rPr>
      </w:pPr>
    </w:p>
    <w:p w14:paraId="3B025DE2" w14:textId="77777777" w:rsidR="00532CD5" w:rsidRPr="00E711FB" w:rsidRDefault="00532CD5" w:rsidP="001A7D98">
      <w:pPr>
        <w:overflowPunct w:val="0"/>
        <w:autoSpaceDE w:val="0"/>
        <w:autoSpaceDN w:val="0"/>
        <w:adjustRightInd w:val="0"/>
        <w:spacing w:before="40"/>
        <w:ind w:right="140" w:firstLine="720"/>
        <w:jc w:val="both"/>
        <w:textAlignment w:val="baseline"/>
        <w:rPr>
          <w:rFonts w:eastAsia="Times New Roman"/>
          <w:szCs w:val="28"/>
        </w:rPr>
      </w:pPr>
      <w:r w:rsidRPr="00E711FB">
        <w:rPr>
          <w:rFonts w:eastAsia="Times New Roman"/>
          <w:szCs w:val="28"/>
        </w:rPr>
        <w:t>Программа разработана на основании п</w:t>
      </w:r>
      <w:r w:rsidRPr="00E711FB">
        <w:rPr>
          <w:szCs w:val="28"/>
        </w:rPr>
        <w:t>риоритетов государственной политики в жилищно-коммунальной сфере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w:t>
      </w:r>
      <w:r w:rsidR="009C4C36" w:rsidRPr="00E711FB">
        <w:rPr>
          <w:szCs w:val="28"/>
        </w:rPr>
        <w:t>1</w:t>
      </w:r>
      <w:r w:rsidRPr="00E711FB">
        <w:rPr>
          <w:szCs w:val="28"/>
        </w:rPr>
        <w:t xml:space="preserve"> года, утвержденной распоряжением Правительства Российской Федерации от 17.11.2008 </w:t>
      </w:r>
      <w:r w:rsidR="000E624E" w:rsidRPr="00E711FB">
        <w:rPr>
          <w:szCs w:val="28"/>
        </w:rPr>
        <w:t xml:space="preserve">              </w:t>
      </w:r>
      <w:r w:rsidRPr="00E711FB">
        <w:rPr>
          <w:rStyle w:val="9pt"/>
          <w:rFonts w:eastAsia="Lucida Sans Unicode"/>
          <w:b w:val="0"/>
          <w:sz w:val="28"/>
          <w:szCs w:val="28"/>
        </w:rPr>
        <w:t>№ 1662-р</w:t>
      </w:r>
      <w:r w:rsidR="005B04B1" w:rsidRPr="00E711FB">
        <w:rPr>
          <w:rStyle w:val="9pt"/>
          <w:rFonts w:eastAsia="Lucida Sans Unicode"/>
          <w:b w:val="0"/>
          <w:sz w:val="28"/>
          <w:szCs w:val="28"/>
        </w:rPr>
        <w:t>.</w:t>
      </w:r>
    </w:p>
    <w:p w14:paraId="64D88CB4" w14:textId="77777777" w:rsidR="00A16FDD" w:rsidRPr="00E711FB" w:rsidRDefault="002D6EE8" w:rsidP="001A7D98">
      <w:pPr>
        <w:overflowPunct w:val="0"/>
        <w:autoSpaceDE w:val="0"/>
        <w:autoSpaceDN w:val="0"/>
        <w:adjustRightInd w:val="0"/>
        <w:spacing w:before="40"/>
        <w:ind w:right="140" w:firstLine="720"/>
        <w:jc w:val="both"/>
        <w:textAlignment w:val="baseline"/>
        <w:rPr>
          <w:rFonts w:eastAsia="Times New Roman"/>
          <w:b/>
          <w:szCs w:val="28"/>
        </w:rPr>
      </w:pPr>
      <w:r w:rsidRPr="00E711FB">
        <w:rPr>
          <w:rFonts w:eastAsia="Times New Roman"/>
          <w:szCs w:val="28"/>
        </w:rPr>
        <w:t>Основными ц</w:t>
      </w:r>
      <w:r w:rsidR="00A16FDD" w:rsidRPr="00E711FB">
        <w:rPr>
          <w:rFonts w:eastAsia="Times New Roman"/>
          <w:szCs w:val="28"/>
        </w:rPr>
        <w:t>елями муниципальной  программы являются:</w:t>
      </w:r>
    </w:p>
    <w:p w14:paraId="629ABAEB" w14:textId="77777777" w:rsidR="00A16FDD" w:rsidRPr="00E711FB" w:rsidRDefault="00A16FDD" w:rsidP="001A7D98">
      <w:pPr>
        <w:overflowPunct w:val="0"/>
        <w:autoSpaceDE w:val="0"/>
        <w:autoSpaceDN w:val="0"/>
        <w:adjustRightInd w:val="0"/>
        <w:spacing w:before="40"/>
        <w:ind w:right="140" w:firstLine="720"/>
        <w:jc w:val="both"/>
        <w:textAlignment w:val="baseline"/>
        <w:rPr>
          <w:rFonts w:eastAsia="Times New Roman"/>
          <w:szCs w:val="28"/>
        </w:rPr>
      </w:pPr>
      <w:r w:rsidRPr="00E711FB">
        <w:rPr>
          <w:rFonts w:eastAsia="Times New Roman"/>
          <w:szCs w:val="28"/>
        </w:rPr>
        <w:t xml:space="preserve">обеспечение населения </w:t>
      </w:r>
      <w:r w:rsidR="00D578D8" w:rsidRPr="00E711FB">
        <w:rPr>
          <w:rFonts w:eastAsia="Times New Roman"/>
          <w:szCs w:val="28"/>
        </w:rPr>
        <w:t>города</w:t>
      </w:r>
      <w:r w:rsidRPr="00E711FB">
        <w:rPr>
          <w:rFonts w:eastAsia="Times New Roman"/>
          <w:szCs w:val="28"/>
        </w:rPr>
        <w:t xml:space="preserve">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6501A7EE" w14:textId="77777777" w:rsidR="00E73B5E" w:rsidRPr="00E711FB" w:rsidRDefault="00E73B5E" w:rsidP="001A7D98">
      <w:pPr>
        <w:overflowPunct w:val="0"/>
        <w:autoSpaceDE w:val="0"/>
        <w:autoSpaceDN w:val="0"/>
        <w:adjustRightInd w:val="0"/>
        <w:spacing w:before="40"/>
        <w:ind w:right="140" w:firstLine="720"/>
        <w:jc w:val="both"/>
        <w:textAlignment w:val="baseline"/>
        <w:rPr>
          <w:rFonts w:eastAsia="Times New Roman"/>
          <w:szCs w:val="28"/>
        </w:rPr>
      </w:pPr>
      <w:r w:rsidRPr="00E711FB">
        <w:rPr>
          <w:rFonts w:eastAsia="Times New Roman"/>
          <w:szCs w:val="28"/>
        </w:rPr>
        <w:t>обеспечение уровня освещенности территории города, соответствующего требованиям, установленным строительными нормами и правилами;</w:t>
      </w:r>
    </w:p>
    <w:p w14:paraId="0B943825" w14:textId="77777777" w:rsidR="00A16FDD" w:rsidRPr="00E711FB" w:rsidRDefault="00E73B5E" w:rsidP="001A7D98">
      <w:pPr>
        <w:overflowPunct w:val="0"/>
        <w:autoSpaceDE w:val="0"/>
        <w:autoSpaceDN w:val="0"/>
        <w:adjustRightInd w:val="0"/>
        <w:spacing w:before="40"/>
        <w:ind w:right="140" w:firstLine="720"/>
        <w:jc w:val="both"/>
        <w:textAlignment w:val="baseline"/>
        <w:rPr>
          <w:rFonts w:eastAsia="Times New Roman"/>
          <w:szCs w:val="28"/>
        </w:rPr>
      </w:pPr>
      <w:r w:rsidRPr="00E711FB">
        <w:rPr>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A16FDD" w:rsidRPr="00E711FB">
        <w:rPr>
          <w:szCs w:val="28"/>
        </w:rPr>
        <w:t>.</w:t>
      </w:r>
    </w:p>
    <w:p w14:paraId="503A9F62" w14:textId="77777777" w:rsidR="00A16FDD" w:rsidRPr="00E711FB" w:rsidRDefault="00A16FDD" w:rsidP="001A7D98">
      <w:pPr>
        <w:pStyle w:val="14"/>
        <w:shd w:val="clear" w:color="auto" w:fill="auto"/>
        <w:spacing w:after="0" w:line="240" w:lineRule="auto"/>
        <w:ind w:right="140" w:firstLine="709"/>
        <w:jc w:val="both"/>
        <w:rPr>
          <w:sz w:val="28"/>
          <w:szCs w:val="28"/>
        </w:rPr>
      </w:pPr>
      <w:r w:rsidRPr="00E711FB">
        <w:rPr>
          <w:sz w:val="28"/>
          <w:szCs w:val="28"/>
        </w:rPr>
        <w:t>Цели программы соответствуют:</w:t>
      </w:r>
    </w:p>
    <w:p w14:paraId="7401586D" w14:textId="77777777" w:rsidR="00A16FDD" w:rsidRPr="00E711FB" w:rsidRDefault="00A16FDD" w:rsidP="001A7D98">
      <w:pPr>
        <w:pStyle w:val="14"/>
        <w:shd w:val="clear" w:color="auto" w:fill="auto"/>
        <w:spacing w:after="0" w:line="240" w:lineRule="auto"/>
        <w:ind w:right="140" w:firstLine="709"/>
        <w:jc w:val="both"/>
        <w:rPr>
          <w:sz w:val="28"/>
          <w:szCs w:val="28"/>
        </w:rPr>
      </w:pPr>
      <w:r w:rsidRPr="00E711FB">
        <w:rPr>
          <w:sz w:val="28"/>
          <w:szCs w:val="28"/>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w:t>
      </w:r>
      <w:r w:rsidR="00CA6260">
        <w:rPr>
          <w:sz w:val="28"/>
          <w:szCs w:val="28"/>
        </w:rPr>
        <w:t>4</w:t>
      </w:r>
      <w:r w:rsidRPr="00E711FB">
        <w:rPr>
          <w:sz w:val="28"/>
          <w:szCs w:val="28"/>
        </w:rPr>
        <w:t xml:space="preserve"> года, а также целевым ориентирам, определенным Указом № 600;</w:t>
      </w:r>
    </w:p>
    <w:p w14:paraId="72AA4807" w14:textId="77777777" w:rsidR="00A16FDD" w:rsidRPr="00E711FB" w:rsidRDefault="00A16FDD" w:rsidP="001A7D98">
      <w:pPr>
        <w:pStyle w:val="14"/>
        <w:shd w:val="clear" w:color="auto" w:fill="auto"/>
        <w:spacing w:after="0" w:line="240" w:lineRule="auto"/>
        <w:ind w:right="140" w:firstLine="709"/>
        <w:jc w:val="both"/>
        <w:rPr>
          <w:sz w:val="28"/>
          <w:szCs w:val="28"/>
        </w:rPr>
      </w:pPr>
      <w:r w:rsidRPr="00E711FB">
        <w:rPr>
          <w:sz w:val="28"/>
          <w:szCs w:val="28"/>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099A2D42" w14:textId="77777777" w:rsidR="00A16FDD" w:rsidRPr="00E711FB" w:rsidRDefault="00A16FDD" w:rsidP="001A7D98">
      <w:pPr>
        <w:overflowPunct w:val="0"/>
        <w:autoSpaceDE w:val="0"/>
        <w:autoSpaceDN w:val="0"/>
        <w:adjustRightInd w:val="0"/>
        <w:ind w:right="140" w:firstLine="709"/>
        <w:jc w:val="both"/>
        <w:textAlignment w:val="baseline"/>
        <w:rPr>
          <w:rFonts w:eastAsia="Times New Roman"/>
          <w:szCs w:val="28"/>
        </w:rPr>
      </w:pPr>
      <w:r w:rsidRPr="00E711FB">
        <w:rPr>
          <w:szCs w:val="28"/>
        </w:rPr>
        <w:t>Достижение целей программы осуществляется путем решения следующих задач</w:t>
      </w:r>
      <w:r w:rsidRPr="00E711FB">
        <w:rPr>
          <w:rFonts w:eastAsia="Times New Roman"/>
          <w:szCs w:val="28"/>
        </w:rPr>
        <w:t>:</w:t>
      </w:r>
    </w:p>
    <w:p w14:paraId="7AC6E210" w14:textId="77777777" w:rsidR="00A16FDD" w:rsidRPr="00E711FB" w:rsidRDefault="00A16FDD" w:rsidP="001A7D98">
      <w:pPr>
        <w:pStyle w:val="14"/>
        <w:shd w:val="clear" w:color="auto" w:fill="auto"/>
        <w:spacing w:after="0" w:line="240" w:lineRule="auto"/>
        <w:ind w:right="140" w:firstLine="709"/>
        <w:jc w:val="both"/>
        <w:rPr>
          <w:sz w:val="28"/>
          <w:szCs w:val="28"/>
        </w:rPr>
      </w:pPr>
      <w:r w:rsidRPr="00E711FB">
        <w:rPr>
          <w:szCs w:val="28"/>
        </w:rPr>
        <w:t>1. </w:t>
      </w:r>
      <w:r w:rsidR="002D6EE8" w:rsidRPr="00E711FB">
        <w:rPr>
          <w:sz w:val="28"/>
          <w:szCs w:val="28"/>
        </w:rPr>
        <w:t>обеспечение устойчивого функционирования организаций жилищно-коммунального комплекса и доступности жилищно-коммунальных услуг населению;</w:t>
      </w:r>
    </w:p>
    <w:p w14:paraId="3ADB7CA5" w14:textId="77777777" w:rsidR="00A16FDD" w:rsidRPr="00E711FB" w:rsidRDefault="00A16FDD" w:rsidP="001A7D98">
      <w:pPr>
        <w:pStyle w:val="14"/>
        <w:shd w:val="clear" w:color="auto" w:fill="auto"/>
        <w:spacing w:after="0" w:line="240" w:lineRule="auto"/>
        <w:ind w:right="140" w:firstLine="709"/>
        <w:jc w:val="both"/>
        <w:rPr>
          <w:sz w:val="28"/>
          <w:szCs w:val="28"/>
        </w:rPr>
      </w:pPr>
      <w:r w:rsidRPr="00E711FB">
        <w:rPr>
          <w:sz w:val="28"/>
          <w:szCs w:val="28"/>
        </w:rPr>
        <w:t>2. </w:t>
      </w:r>
      <w:r w:rsidR="002D6EE8" w:rsidRPr="00E711FB">
        <w:rPr>
          <w:sz w:val="28"/>
          <w:szCs w:val="28"/>
        </w:rPr>
        <w:t>строительство и капитальный ремонт сетей уличного освещения</w:t>
      </w:r>
      <w:r w:rsidR="006A7A66" w:rsidRPr="00E711FB">
        <w:rPr>
          <w:sz w:val="28"/>
          <w:szCs w:val="28"/>
        </w:rPr>
        <w:t>, внедрение энергосберегающих технологий</w:t>
      </w:r>
      <w:r w:rsidRPr="00E711FB">
        <w:rPr>
          <w:sz w:val="28"/>
          <w:szCs w:val="28"/>
        </w:rPr>
        <w:t>;</w:t>
      </w:r>
    </w:p>
    <w:p w14:paraId="11499119" w14:textId="77777777" w:rsidR="00BD2DCF" w:rsidRPr="00E711FB" w:rsidRDefault="00BD2DCF" w:rsidP="001A7D98">
      <w:pPr>
        <w:pStyle w:val="14"/>
        <w:shd w:val="clear" w:color="auto" w:fill="auto"/>
        <w:spacing w:after="0" w:line="240" w:lineRule="auto"/>
        <w:ind w:right="140" w:firstLine="709"/>
        <w:jc w:val="both"/>
        <w:rPr>
          <w:sz w:val="28"/>
          <w:szCs w:val="28"/>
        </w:rPr>
      </w:pPr>
      <w:r w:rsidRPr="00E711FB">
        <w:rPr>
          <w:sz w:val="28"/>
          <w:szCs w:val="28"/>
        </w:rPr>
        <w:t>3. содержание сетей уличного освещения</w:t>
      </w:r>
      <w:r w:rsidR="006057AC" w:rsidRPr="00E711FB">
        <w:rPr>
          <w:sz w:val="28"/>
          <w:szCs w:val="28"/>
        </w:rPr>
        <w:t xml:space="preserve"> с одновременным соблюдением лимита потребления электроэнергии;</w:t>
      </w:r>
    </w:p>
    <w:p w14:paraId="4E5026AD" w14:textId="77777777" w:rsidR="00A16FDD" w:rsidRPr="00E711FB" w:rsidRDefault="006057AC" w:rsidP="001A7D98">
      <w:pPr>
        <w:pStyle w:val="14"/>
        <w:shd w:val="clear" w:color="auto" w:fill="auto"/>
        <w:spacing w:after="0" w:line="240" w:lineRule="auto"/>
        <w:ind w:right="140" w:firstLine="709"/>
        <w:jc w:val="both"/>
        <w:rPr>
          <w:sz w:val="28"/>
          <w:szCs w:val="28"/>
        </w:rPr>
      </w:pPr>
      <w:r w:rsidRPr="00E711FB">
        <w:rPr>
          <w:sz w:val="28"/>
          <w:szCs w:val="28"/>
        </w:rPr>
        <w:t>4</w:t>
      </w:r>
      <w:r w:rsidR="00A16FDD" w:rsidRPr="00E711FB">
        <w:rPr>
          <w:sz w:val="28"/>
          <w:szCs w:val="28"/>
        </w:rPr>
        <w:t>. </w:t>
      </w:r>
      <w:r w:rsidR="002D6EE8" w:rsidRPr="00E711FB">
        <w:rPr>
          <w:sz w:val="28"/>
          <w:szCs w:val="28"/>
        </w:rPr>
        <w:t>о</w:t>
      </w:r>
      <w:r w:rsidR="00A16FDD" w:rsidRPr="00E711FB">
        <w:rPr>
          <w:sz w:val="28"/>
          <w:szCs w:val="28"/>
        </w:rPr>
        <w:t>беспечение реализации муниципальной программы.</w:t>
      </w:r>
    </w:p>
    <w:p w14:paraId="73E89655" w14:textId="77777777" w:rsidR="001A7D98" w:rsidRPr="001A7D98" w:rsidRDefault="008B02C2" w:rsidP="001A7D98">
      <w:pPr>
        <w:pStyle w:val="14"/>
        <w:shd w:val="clear" w:color="auto" w:fill="auto"/>
        <w:spacing w:after="0" w:line="240" w:lineRule="auto"/>
        <w:ind w:right="140" w:firstLine="709"/>
        <w:jc w:val="both"/>
        <w:rPr>
          <w:sz w:val="28"/>
          <w:szCs w:val="28"/>
        </w:rPr>
      </w:pPr>
      <w:r w:rsidRPr="00E711FB">
        <w:rPr>
          <w:sz w:val="28"/>
          <w:szCs w:val="28"/>
        </w:rPr>
        <w:t>Срок реализации муниципальной программы – 201</w:t>
      </w:r>
      <w:r w:rsidR="001B0BB4" w:rsidRPr="00E711FB">
        <w:rPr>
          <w:sz w:val="28"/>
          <w:szCs w:val="28"/>
        </w:rPr>
        <w:t>4</w:t>
      </w:r>
      <w:r w:rsidRPr="00E711FB">
        <w:rPr>
          <w:sz w:val="28"/>
          <w:szCs w:val="28"/>
        </w:rPr>
        <w:t>-202</w:t>
      </w:r>
      <w:r w:rsidR="00CA6260">
        <w:rPr>
          <w:sz w:val="28"/>
          <w:szCs w:val="28"/>
        </w:rPr>
        <w:t>6</w:t>
      </w:r>
      <w:r w:rsidRPr="00E711FB">
        <w:rPr>
          <w:sz w:val="28"/>
          <w:szCs w:val="28"/>
        </w:rPr>
        <w:t xml:space="preserve"> годы.</w:t>
      </w:r>
    </w:p>
    <w:p w14:paraId="3CDC32C4" w14:textId="77777777" w:rsidR="008B02C2" w:rsidRPr="00E711FB" w:rsidRDefault="008B02C2" w:rsidP="001A7D98">
      <w:pPr>
        <w:tabs>
          <w:tab w:val="left" w:pos="0"/>
        </w:tabs>
        <w:overflowPunct w:val="0"/>
        <w:autoSpaceDE w:val="0"/>
        <w:autoSpaceDN w:val="0"/>
        <w:adjustRightInd w:val="0"/>
        <w:ind w:right="140"/>
        <w:jc w:val="center"/>
        <w:textAlignment w:val="baseline"/>
        <w:rPr>
          <w:b/>
          <w:szCs w:val="28"/>
        </w:rPr>
      </w:pPr>
      <w:r w:rsidRPr="00E711FB">
        <w:rPr>
          <w:b/>
          <w:szCs w:val="28"/>
        </w:rPr>
        <w:lastRenderedPageBreak/>
        <w:t>2. Перечень подпрограмм, краткое описание мероприятий подпрограммы</w:t>
      </w:r>
    </w:p>
    <w:p w14:paraId="669454A7" w14:textId="77777777" w:rsidR="00532CD5" w:rsidRPr="00E711FB" w:rsidRDefault="00532CD5" w:rsidP="001A7D98">
      <w:pPr>
        <w:tabs>
          <w:tab w:val="left" w:pos="0"/>
        </w:tabs>
        <w:overflowPunct w:val="0"/>
        <w:autoSpaceDE w:val="0"/>
        <w:autoSpaceDN w:val="0"/>
        <w:adjustRightInd w:val="0"/>
        <w:ind w:right="140"/>
        <w:jc w:val="center"/>
        <w:textAlignment w:val="baseline"/>
        <w:rPr>
          <w:szCs w:val="28"/>
        </w:rPr>
      </w:pPr>
    </w:p>
    <w:p w14:paraId="6380877F" w14:textId="77777777" w:rsidR="00FE4E02" w:rsidRPr="00E711FB" w:rsidRDefault="00DB0B45" w:rsidP="001A7D98">
      <w:pPr>
        <w:overflowPunct w:val="0"/>
        <w:autoSpaceDE w:val="0"/>
        <w:autoSpaceDN w:val="0"/>
        <w:adjustRightInd w:val="0"/>
        <w:ind w:right="140" w:firstLine="709"/>
        <w:jc w:val="both"/>
        <w:textAlignment w:val="baseline"/>
        <w:rPr>
          <w:szCs w:val="28"/>
        </w:rPr>
      </w:pPr>
      <w:r w:rsidRPr="00E711FB">
        <w:rPr>
          <w:szCs w:val="28"/>
        </w:rPr>
        <w:t>В рамках программы реализуются следующие подпрограммы:</w:t>
      </w:r>
    </w:p>
    <w:p w14:paraId="54DB0481" w14:textId="77777777" w:rsidR="00DB0B45" w:rsidRPr="00E711FB" w:rsidRDefault="00DB0B45" w:rsidP="001A7D98">
      <w:pPr>
        <w:pStyle w:val="a9"/>
        <w:numPr>
          <w:ilvl w:val="0"/>
          <w:numId w:val="17"/>
        </w:numPr>
        <w:autoSpaceDE w:val="0"/>
        <w:autoSpaceDN w:val="0"/>
        <w:adjustRightInd w:val="0"/>
        <w:ind w:left="0" w:right="140" w:firstLine="709"/>
        <w:jc w:val="both"/>
        <w:rPr>
          <w:iCs/>
          <w:szCs w:val="28"/>
        </w:rPr>
      </w:pPr>
      <w:r w:rsidRPr="00E711FB">
        <w:rPr>
          <w:rFonts w:eastAsia="Times New Roman"/>
          <w:szCs w:val="28"/>
        </w:rPr>
        <w:t>«Модернизация, реконструкция и капитальный ремонт объектов коммунальной инфраструктуры и жилищного фонда муниципально</w:t>
      </w:r>
      <w:r w:rsidR="00C76E2E" w:rsidRPr="00E711FB">
        <w:rPr>
          <w:rFonts w:eastAsia="Times New Roman"/>
          <w:szCs w:val="28"/>
        </w:rPr>
        <w:t xml:space="preserve">го образования город Минусинск». </w:t>
      </w:r>
      <w:r w:rsidRPr="00E711FB">
        <w:rPr>
          <w:iCs/>
          <w:szCs w:val="28"/>
        </w:rPr>
        <w:t>В результате реализации мероприятий подпрограммы планируется достигнуть:</w:t>
      </w:r>
    </w:p>
    <w:p w14:paraId="71489BE2" w14:textId="77777777" w:rsidR="00DB0B45" w:rsidRPr="00E711FB" w:rsidRDefault="00DB0B45" w:rsidP="001A7D98">
      <w:pPr>
        <w:autoSpaceDE w:val="0"/>
        <w:autoSpaceDN w:val="0"/>
        <w:adjustRightInd w:val="0"/>
        <w:ind w:right="140" w:firstLine="709"/>
        <w:jc w:val="both"/>
        <w:rPr>
          <w:iCs/>
          <w:szCs w:val="28"/>
        </w:rPr>
      </w:pPr>
      <w:r w:rsidRPr="00E711FB">
        <w:rPr>
          <w:iCs/>
          <w:szCs w:val="28"/>
        </w:rPr>
        <w:t>снижени</w:t>
      </w:r>
      <w:r w:rsidR="00E207D1" w:rsidRPr="00E711FB">
        <w:rPr>
          <w:iCs/>
          <w:szCs w:val="28"/>
        </w:rPr>
        <w:t>е</w:t>
      </w:r>
      <w:r w:rsidRPr="00E711FB">
        <w:rPr>
          <w:iCs/>
          <w:szCs w:val="28"/>
        </w:rPr>
        <w:t xml:space="preserve"> интегрального показателя аварийности инженерных сетей:</w:t>
      </w:r>
    </w:p>
    <w:p w14:paraId="099110D6" w14:textId="77777777" w:rsidR="00DB0B45" w:rsidRPr="00E711FB" w:rsidRDefault="00DB0B45" w:rsidP="001A7D98">
      <w:pPr>
        <w:autoSpaceDE w:val="0"/>
        <w:autoSpaceDN w:val="0"/>
        <w:adjustRightInd w:val="0"/>
        <w:ind w:right="140" w:firstLine="709"/>
        <w:jc w:val="both"/>
        <w:rPr>
          <w:iCs/>
          <w:szCs w:val="28"/>
        </w:rPr>
      </w:pPr>
      <w:r w:rsidRPr="00E711FB">
        <w:rPr>
          <w:iCs/>
          <w:szCs w:val="28"/>
        </w:rPr>
        <w:t>теплоснабжение;</w:t>
      </w:r>
    </w:p>
    <w:p w14:paraId="1D3F8C3B" w14:textId="77777777" w:rsidR="00DB0B45" w:rsidRPr="00E711FB" w:rsidRDefault="00DB0B45" w:rsidP="001A7D98">
      <w:pPr>
        <w:autoSpaceDE w:val="0"/>
        <w:autoSpaceDN w:val="0"/>
        <w:adjustRightInd w:val="0"/>
        <w:ind w:right="140" w:firstLine="709"/>
        <w:jc w:val="both"/>
        <w:rPr>
          <w:iCs/>
          <w:szCs w:val="28"/>
        </w:rPr>
      </w:pPr>
      <w:r w:rsidRPr="00E711FB">
        <w:rPr>
          <w:iCs/>
          <w:szCs w:val="28"/>
        </w:rPr>
        <w:t>водоснабжение;</w:t>
      </w:r>
    </w:p>
    <w:p w14:paraId="29F36689" w14:textId="77777777" w:rsidR="00DB0B45" w:rsidRPr="00E711FB" w:rsidRDefault="00DB0B45" w:rsidP="001A7D98">
      <w:pPr>
        <w:autoSpaceDE w:val="0"/>
        <w:autoSpaceDN w:val="0"/>
        <w:adjustRightInd w:val="0"/>
        <w:ind w:right="140" w:firstLine="709"/>
        <w:jc w:val="both"/>
        <w:rPr>
          <w:iCs/>
          <w:szCs w:val="28"/>
        </w:rPr>
      </w:pPr>
      <w:r w:rsidRPr="00E711FB">
        <w:rPr>
          <w:iCs/>
          <w:szCs w:val="28"/>
        </w:rPr>
        <w:t>водоотведение;</w:t>
      </w:r>
    </w:p>
    <w:p w14:paraId="79B16AF6" w14:textId="77777777" w:rsidR="00DB0B45" w:rsidRPr="00E711FB" w:rsidRDefault="00DB0B45" w:rsidP="001A7D98">
      <w:pPr>
        <w:autoSpaceDE w:val="0"/>
        <w:autoSpaceDN w:val="0"/>
        <w:adjustRightInd w:val="0"/>
        <w:ind w:right="140" w:firstLine="709"/>
        <w:jc w:val="both"/>
        <w:rPr>
          <w:iCs/>
          <w:szCs w:val="28"/>
        </w:rPr>
      </w:pPr>
      <w:r w:rsidRPr="00E711FB">
        <w:rPr>
          <w:iCs/>
          <w:szCs w:val="28"/>
        </w:rPr>
        <w:t>снижения потерь в инженерных сетях.</w:t>
      </w:r>
    </w:p>
    <w:p w14:paraId="26614D5D" w14:textId="77777777" w:rsidR="00DB0B45" w:rsidRPr="00E711FB" w:rsidRDefault="00DB0B45" w:rsidP="001A7D98">
      <w:pPr>
        <w:pStyle w:val="ConsPlusCell"/>
        <w:numPr>
          <w:ilvl w:val="0"/>
          <w:numId w:val="17"/>
        </w:numPr>
        <w:ind w:left="0" w:right="140" w:firstLine="709"/>
        <w:jc w:val="both"/>
        <w:rPr>
          <w:rFonts w:ascii="Times New Roman" w:hAnsi="Times New Roman" w:cs="Times New Roman"/>
          <w:sz w:val="28"/>
          <w:szCs w:val="28"/>
        </w:rPr>
      </w:pPr>
      <w:r w:rsidRPr="00E711FB">
        <w:rPr>
          <w:rFonts w:ascii="Times New Roman" w:hAnsi="Times New Roman" w:cs="Times New Roman"/>
          <w:sz w:val="28"/>
          <w:szCs w:val="28"/>
        </w:rPr>
        <w:t>«Строительство, реконструкция</w:t>
      </w:r>
      <w:r w:rsidR="006057AC" w:rsidRPr="00E711FB">
        <w:rPr>
          <w:rFonts w:ascii="Times New Roman" w:hAnsi="Times New Roman" w:cs="Times New Roman"/>
          <w:sz w:val="28"/>
          <w:szCs w:val="28"/>
        </w:rPr>
        <w:t xml:space="preserve">, </w:t>
      </w:r>
      <w:r w:rsidRPr="00E711FB">
        <w:rPr>
          <w:rFonts w:ascii="Times New Roman" w:hAnsi="Times New Roman" w:cs="Times New Roman"/>
          <w:sz w:val="28"/>
          <w:szCs w:val="28"/>
        </w:rPr>
        <w:t>капитальный ремонт</w:t>
      </w:r>
      <w:r w:rsidR="006057AC" w:rsidRPr="00E711FB">
        <w:rPr>
          <w:rFonts w:ascii="Times New Roman" w:hAnsi="Times New Roman" w:cs="Times New Roman"/>
          <w:sz w:val="28"/>
          <w:szCs w:val="28"/>
        </w:rPr>
        <w:t xml:space="preserve"> и содержание</w:t>
      </w:r>
      <w:r w:rsidRPr="00E711FB">
        <w:rPr>
          <w:rFonts w:ascii="Times New Roman" w:hAnsi="Times New Roman" w:cs="Times New Roman"/>
          <w:sz w:val="28"/>
          <w:szCs w:val="28"/>
        </w:rPr>
        <w:t xml:space="preserve"> сетей уличного освещения муниципального образования город Минусинск» </w:t>
      </w:r>
    </w:p>
    <w:p w14:paraId="7DE1B522" w14:textId="77777777" w:rsidR="00DB0B45" w:rsidRPr="00E711FB" w:rsidRDefault="00DB0B45" w:rsidP="001A7D98">
      <w:pPr>
        <w:autoSpaceDE w:val="0"/>
        <w:autoSpaceDN w:val="0"/>
        <w:adjustRightInd w:val="0"/>
        <w:ind w:right="140" w:firstLine="709"/>
        <w:jc w:val="both"/>
        <w:rPr>
          <w:szCs w:val="28"/>
        </w:rPr>
      </w:pPr>
      <w:r w:rsidRPr="00E711FB">
        <w:rPr>
          <w:szCs w:val="28"/>
        </w:rPr>
        <w:t>Реализация программы позволит достичь следующих результатов:</w:t>
      </w:r>
    </w:p>
    <w:p w14:paraId="56EEDD13" w14:textId="77777777" w:rsidR="008701A5" w:rsidRPr="00E711FB" w:rsidRDefault="00855C95" w:rsidP="001A7D98">
      <w:pPr>
        <w:autoSpaceDE w:val="0"/>
        <w:ind w:right="140" w:firstLine="709"/>
        <w:jc w:val="both"/>
        <w:rPr>
          <w:szCs w:val="28"/>
        </w:rPr>
      </w:pPr>
      <w:r w:rsidRPr="00E711FB">
        <w:rPr>
          <w:szCs w:val="28"/>
        </w:rPr>
        <w:t>обеспеченность нормативной освещенности в городе.</w:t>
      </w:r>
    </w:p>
    <w:p w14:paraId="24A40855" w14:textId="77777777" w:rsidR="00DB0B45" w:rsidRPr="00E711FB" w:rsidRDefault="00EB589A" w:rsidP="001A7D98">
      <w:pPr>
        <w:pStyle w:val="ConsPlusCell"/>
        <w:numPr>
          <w:ilvl w:val="0"/>
          <w:numId w:val="17"/>
        </w:numPr>
        <w:ind w:left="0" w:right="140" w:firstLine="709"/>
        <w:jc w:val="both"/>
        <w:rPr>
          <w:rFonts w:ascii="Times New Roman" w:hAnsi="Times New Roman" w:cs="Times New Roman"/>
          <w:sz w:val="28"/>
          <w:szCs w:val="28"/>
        </w:rPr>
      </w:pPr>
      <w:r w:rsidRPr="00E711FB">
        <w:rPr>
          <w:rFonts w:ascii="Times New Roman" w:hAnsi="Times New Roman"/>
          <w:sz w:val="28"/>
          <w:szCs w:val="28"/>
        </w:rPr>
        <w:t xml:space="preserve"> </w:t>
      </w:r>
      <w:r w:rsidR="00DB0B45" w:rsidRPr="00E711FB">
        <w:rPr>
          <w:rFonts w:ascii="Times New Roman" w:hAnsi="Times New Roman"/>
          <w:sz w:val="28"/>
          <w:szCs w:val="28"/>
        </w:rPr>
        <w:t>«Обеспечение реализации муниципальной программы и прочие мероприятия»</w:t>
      </w:r>
      <w:r w:rsidR="00C76E2E" w:rsidRPr="00E711FB">
        <w:rPr>
          <w:rFonts w:ascii="Times New Roman" w:hAnsi="Times New Roman"/>
          <w:sz w:val="28"/>
          <w:szCs w:val="28"/>
        </w:rPr>
        <w:t>.</w:t>
      </w:r>
    </w:p>
    <w:p w14:paraId="43E063F8" w14:textId="77777777" w:rsidR="00DB0B45" w:rsidRPr="00E711FB" w:rsidRDefault="00DB0B45" w:rsidP="001A7D98">
      <w:pPr>
        <w:autoSpaceDE w:val="0"/>
        <w:autoSpaceDN w:val="0"/>
        <w:adjustRightInd w:val="0"/>
        <w:ind w:right="140" w:firstLine="708"/>
        <w:jc w:val="both"/>
        <w:rPr>
          <w:szCs w:val="28"/>
        </w:rPr>
      </w:pPr>
      <w:r w:rsidRPr="00E711FB">
        <w:rPr>
          <w:szCs w:val="28"/>
        </w:rPr>
        <w:t>Реализация программы позволит достичь следующих результатов:</w:t>
      </w:r>
    </w:p>
    <w:p w14:paraId="1267F8B0" w14:textId="77777777" w:rsidR="00DB0B45" w:rsidRPr="00E711FB" w:rsidRDefault="00DB0B45" w:rsidP="001A7D98">
      <w:pPr>
        <w:autoSpaceDE w:val="0"/>
        <w:autoSpaceDN w:val="0"/>
        <w:adjustRightInd w:val="0"/>
        <w:ind w:right="140" w:firstLine="708"/>
        <w:jc w:val="both"/>
        <w:rPr>
          <w:szCs w:val="28"/>
        </w:rPr>
      </w:pPr>
      <w:r w:rsidRPr="00E711FB">
        <w:rPr>
          <w:szCs w:val="28"/>
        </w:rPr>
        <w:t>количество проведенных контрольных и проверочных мероприятий по отношению к запланированным.</w:t>
      </w:r>
    </w:p>
    <w:p w14:paraId="39BC3860" w14:textId="77777777" w:rsidR="00DB0B45" w:rsidRPr="00E711FB" w:rsidRDefault="00DB0B45" w:rsidP="001A7D98">
      <w:pPr>
        <w:pStyle w:val="ConsPlusCell"/>
        <w:ind w:right="140" w:firstLine="708"/>
        <w:jc w:val="both"/>
        <w:rPr>
          <w:rFonts w:ascii="Times New Roman" w:hAnsi="Times New Roman"/>
          <w:sz w:val="28"/>
          <w:szCs w:val="28"/>
        </w:rPr>
      </w:pPr>
      <w:r w:rsidRPr="00E711FB">
        <w:rPr>
          <w:rFonts w:ascii="Times New Roman" w:hAnsi="Times New Roman"/>
          <w:sz w:val="28"/>
          <w:szCs w:val="28"/>
        </w:rPr>
        <w:t>Также программой предусматривается выполнение мероприятий по предоставлению субвенций бюджетам муниципальных образований на реализацию временных мер поддержки населения в целях обеспечения доступности коммунальных услуг.</w:t>
      </w:r>
    </w:p>
    <w:p w14:paraId="04CB9CCF" w14:textId="77777777" w:rsidR="005322D1" w:rsidRPr="00E711FB" w:rsidRDefault="005322D1" w:rsidP="001A7D98">
      <w:pPr>
        <w:widowControl/>
        <w:suppressAutoHyphens w:val="0"/>
        <w:ind w:right="140" w:firstLine="851"/>
        <w:jc w:val="both"/>
        <w:rPr>
          <w:rFonts w:eastAsia="Times New Roman"/>
          <w:kern w:val="0"/>
          <w:szCs w:val="28"/>
        </w:rPr>
      </w:pPr>
      <w:r w:rsidRPr="00E711FB">
        <w:rPr>
          <w:rFonts w:eastAsia="Times New Roman"/>
          <w:kern w:val="0"/>
          <w:szCs w:val="28"/>
        </w:rPr>
        <w:t>Перечень мероприятий подпрограмм и отдельных мероприятий муниципальной программы</w:t>
      </w:r>
      <w:r w:rsidRPr="00E711FB">
        <w:rPr>
          <w:szCs w:val="28"/>
        </w:rPr>
        <w:t xml:space="preserve"> приведен в Приложении 2 к муниципальной программе.</w:t>
      </w:r>
    </w:p>
    <w:p w14:paraId="124B7430" w14:textId="77777777" w:rsidR="002031EB" w:rsidRPr="00E711FB" w:rsidRDefault="002031EB" w:rsidP="001A7D98">
      <w:pPr>
        <w:pStyle w:val="ConsPlusCell"/>
        <w:ind w:right="140" w:firstLine="708"/>
        <w:jc w:val="both"/>
        <w:rPr>
          <w:rFonts w:ascii="Times New Roman" w:hAnsi="Times New Roman"/>
          <w:sz w:val="28"/>
          <w:szCs w:val="28"/>
        </w:rPr>
      </w:pPr>
    </w:p>
    <w:p w14:paraId="73B517BF" w14:textId="77777777" w:rsidR="00146DAB" w:rsidRPr="00E711FB" w:rsidRDefault="00146DAB" w:rsidP="001A7D98">
      <w:pPr>
        <w:pStyle w:val="ConsPlusCell"/>
        <w:ind w:right="140"/>
        <w:jc w:val="center"/>
        <w:rPr>
          <w:rFonts w:ascii="Times New Roman" w:hAnsi="Times New Roman"/>
          <w:b/>
          <w:sz w:val="28"/>
          <w:szCs w:val="28"/>
        </w:rPr>
      </w:pPr>
      <w:r w:rsidRPr="00E711FB">
        <w:rPr>
          <w:rFonts w:ascii="Times New Roman" w:hAnsi="Times New Roman"/>
          <w:b/>
          <w:sz w:val="28"/>
          <w:szCs w:val="28"/>
        </w:rPr>
        <w:t>3. Перечень нормативных правовых актов администрации города, которые необходимы для реализации мероприятий программы, подпрограммы</w:t>
      </w:r>
    </w:p>
    <w:p w14:paraId="055CF114" w14:textId="77777777" w:rsidR="005F03C8" w:rsidRPr="00E711FB" w:rsidRDefault="005F03C8" w:rsidP="001A7D98">
      <w:pPr>
        <w:overflowPunct w:val="0"/>
        <w:autoSpaceDE w:val="0"/>
        <w:autoSpaceDN w:val="0"/>
        <w:adjustRightInd w:val="0"/>
        <w:ind w:right="140"/>
        <w:jc w:val="both"/>
        <w:textAlignment w:val="baseline"/>
        <w:rPr>
          <w:sz w:val="24"/>
        </w:rPr>
      </w:pPr>
    </w:p>
    <w:p w14:paraId="599934F3" w14:textId="77777777" w:rsidR="005028C8" w:rsidRPr="00E711FB" w:rsidRDefault="005028C8" w:rsidP="001A7D98">
      <w:pPr>
        <w:pStyle w:val="ConsPlusCell"/>
        <w:ind w:right="140" w:firstLine="420"/>
        <w:jc w:val="both"/>
        <w:rPr>
          <w:rFonts w:ascii="Times New Roman" w:hAnsi="Times New Roman" w:cs="Times New Roman"/>
          <w:sz w:val="28"/>
          <w:szCs w:val="28"/>
        </w:rPr>
      </w:pPr>
      <w:r w:rsidRPr="00E711FB">
        <w:rPr>
          <w:rFonts w:ascii="Times New Roman" w:hAnsi="Times New Roman"/>
          <w:sz w:val="28"/>
          <w:szCs w:val="28"/>
        </w:rPr>
        <w:t xml:space="preserve">Для достижения целей и </w:t>
      </w:r>
      <w:r w:rsidRPr="00E711FB">
        <w:rPr>
          <w:rFonts w:ascii="Times New Roman" w:hAnsi="Times New Roman" w:cs="Times New Roman"/>
          <w:sz w:val="28"/>
          <w:szCs w:val="28"/>
        </w:rPr>
        <w:t xml:space="preserve">задач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принятие нормативных правовых актов не требуется. </w:t>
      </w:r>
    </w:p>
    <w:p w14:paraId="65914051" w14:textId="77777777" w:rsidR="009A672C" w:rsidRPr="00E711FB" w:rsidRDefault="009A672C" w:rsidP="001A7D98">
      <w:pPr>
        <w:autoSpaceDE w:val="0"/>
        <w:autoSpaceDN w:val="0"/>
        <w:adjustRightInd w:val="0"/>
        <w:ind w:right="140" w:firstLine="709"/>
        <w:jc w:val="both"/>
        <w:outlineLvl w:val="1"/>
      </w:pPr>
    </w:p>
    <w:p w14:paraId="105D4ECD" w14:textId="77777777" w:rsidR="00630762" w:rsidRPr="00E711FB" w:rsidRDefault="009C5465" w:rsidP="001A7D98">
      <w:pPr>
        <w:overflowPunct w:val="0"/>
        <w:autoSpaceDE w:val="0"/>
        <w:autoSpaceDN w:val="0"/>
        <w:adjustRightInd w:val="0"/>
        <w:ind w:right="140"/>
        <w:jc w:val="center"/>
        <w:textAlignment w:val="baseline"/>
        <w:rPr>
          <w:b/>
          <w:szCs w:val="28"/>
        </w:rPr>
      </w:pPr>
      <w:r w:rsidRPr="00E711FB">
        <w:rPr>
          <w:b/>
          <w:szCs w:val="28"/>
        </w:rPr>
        <w:t>4.</w:t>
      </w:r>
      <w:r w:rsidR="005F03C8" w:rsidRPr="00E711FB">
        <w:rPr>
          <w:b/>
          <w:szCs w:val="28"/>
        </w:rPr>
        <w:t xml:space="preserve"> </w:t>
      </w:r>
      <w:r w:rsidR="00630762" w:rsidRPr="00E711FB">
        <w:rPr>
          <w:b/>
          <w:szCs w:val="28"/>
        </w:rPr>
        <w:t>Перечень целевых индикаторов и показателей результативности муниципальной программы</w:t>
      </w:r>
    </w:p>
    <w:p w14:paraId="66A4CD1C" w14:textId="77777777" w:rsidR="00630762" w:rsidRPr="00E711FB" w:rsidRDefault="00630762" w:rsidP="001A7D98">
      <w:pPr>
        <w:overflowPunct w:val="0"/>
        <w:autoSpaceDE w:val="0"/>
        <w:autoSpaceDN w:val="0"/>
        <w:adjustRightInd w:val="0"/>
        <w:ind w:right="140"/>
        <w:jc w:val="center"/>
        <w:textAlignment w:val="baseline"/>
        <w:rPr>
          <w:b/>
          <w:szCs w:val="28"/>
        </w:rPr>
      </w:pPr>
    </w:p>
    <w:p w14:paraId="5B5DA5AE" w14:textId="77777777" w:rsidR="00630762" w:rsidRPr="00E711FB" w:rsidRDefault="00630762" w:rsidP="001A7D98">
      <w:pPr>
        <w:overflowPunct w:val="0"/>
        <w:autoSpaceDE w:val="0"/>
        <w:autoSpaceDN w:val="0"/>
        <w:adjustRightInd w:val="0"/>
        <w:ind w:right="140" w:firstLine="709"/>
        <w:jc w:val="both"/>
        <w:textAlignment w:val="baseline"/>
        <w:rPr>
          <w:szCs w:val="28"/>
        </w:rPr>
      </w:pPr>
      <w:r w:rsidRPr="00E711FB">
        <w:rPr>
          <w:szCs w:val="28"/>
        </w:rPr>
        <w:t xml:space="preserve">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w:t>
      </w:r>
      <w:r w:rsidRPr="00E711FB">
        <w:rPr>
          <w:szCs w:val="28"/>
        </w:rPr>
        <w:lastRenderedPageBreak/>
        <w:t>финансирования.</w:t>
      </w:r>
    </w:p>
    <w:p w14:paraId="32A9DD60" w14:textId="77777777" w:rsidR="00630762" w:rsidRPr="00E711FB" w:rsidRDefault="00630762" w:rsidP="001A7D98">
      <w:pPr>
        <w:overflowPunct w:val="0"/>
        <w:autoSpaceDE w:val="0"/>
        <w:autoSpaceDN w:val="0"/>
        <w:adjustRightInd w:val="0"/>
        <w:ind w:right="140" w:firstLine="709"/>
        <w:jc w:val="both"/>
        <w:textAlignment w:val="baseline"/>
        <w:rPr>
          <w:szCs w:val="28"/>
        </w:rPr>
      </w:pPr>
      <w:r w:rsidRPr="00E711FB">
        <w:rPr>
          <w:szCs w:val="28"/>
        </w:rPr>
        <w:t>Целевыми индикаторами</w:t>
      </w:r>
      <w:r w:rsidR="00FD28F4" w:rsidRPr="00E711FB">
        <w:rPr>
          <w:szCs w:val="28"/>
        </w:rPr>
        <w:t xml:space="preserve"> и показателями результативности </w:t>
      </w:r>
      <w:r w:rsidRPr="00E711FB">
        <w:rPr>
          <w:szCs w:val="28"/>
        </w:rPr>
        <w:t>программы являются:</w:t>
      </w:r>
    </w:p>
    <w:p w14:paraId="399E8B8F" w14:textId="77777777" w:rsidR="00FD28F4" w:rsidRPr="00E711FB" w:rsidRDefault="00FD28F4" w:rsidP="001A7D98">
      <w:pPr>
        <w:overflowPunct w:val="0"/>
        <w:autoSpaceDE w:val="0"/>
        <w:autoSpaceDN w:val="0"/>
        <w:adjustRightInd w:val="0"/>
        <w:ind w:right="140" w:firstLine="709"/>
        <w:jc w:val="both"/>
        <w:textAlignment w:val="baseline"/>
        <w:rPr>
          <w:rFonts w:eastAsia="Times New Roman"/>
          <w:kern w:val="0"/>
          <w:szCs w:val="28"/>
        </w:rPr>
      </w:pPr>
      <w:r w:rsidRPr="00E711FB">
        <w:rPr>
          <w:szCs w:val="28"/>
        </w:rPr>
        <w:t>1.</w:t>
      </w:r>
      <w:r w:rsidR="00855C95" w:rsidRPr="00E711FB">
        <w:rPr>
          <w:szCs w:val="28"/>
        </w:rPr>
        <w:t>1.</w:t>
      </w:r>
      <w:r w:rsidR="00630762" w:rsidRPr="00E711FB">
        <w:rPr>
          <w:szCs w:val="28"/>
        </w:rPr>
        <w:t xml:space="preserve"> </w:t>
      </w:r>
      <w:r w:rsidRPr="00E711FB">
        <w:rPr>
          <w:szCs w:val="28"/>
        </w:rPr>
        <w:t>С</w:t>
      </w:r>
      <w:r w:rsidR="00E207D1" w:rsidRPr="00E711FB">
        <w:rPr>
          <w:szCs w:val="28"/>
        </w:rPr>
        <w:t xml:space="preserve">нижение </w:t>
      </w:r>
      <w:r w:rsidR="00630762" w:rsidRPr="00E711FB">
        <w:rPr>
          <w:rFonts w:eastAsia="Times New Roman"/>
          <w:kern w:val="0"/>
          <w:szCs w:val="28"/>
        </w:rPr>
        <w:t>уровн</w:t>
      </w:r>
      <w:r w:rsidR="00E207D1" w:rsidRPr="00E711FB">
        <w:rPr>
          <w:rFonts w:eastAsia="Times New Roman"/>
          <w:kern w:val="0"/>
          <w:szCs w:val="28"/>
        </w:rPr>
        <w:t>я</w:t>
      </w:r>
      <w:r w:rsidR="00630762" w:rsidRPr="00E711FB">
        <w:rPr>
          <w:rFonts w:eastAsia="Times New Roman"/>
          <w:kern w:val="0"/>
          <w:szCs w:val="28"/>
        </w:rPr>
        <w:t xml:space="preserve"> износа коммунальной инфраструктуры</w:t>
      </w:r>
      <w:r w:rsidRPr="00E711FB">
        <w:rPr>
          <w:rFonts w:eastAsia="Times New Roman"/>
          <w:kern w:val="0"/>
          <w:szCs w:val="28"/>
        </w:rPr>
        <w:t>.</w:t>
      </w:r>
    </w:p>
    <w:p w14:paraId="125CC511" w14:textId="77777777" w:rsidR="00630762" w:rsidRPr="00E711FB" w:rsidRDefault="00FD28F4" w:rsidP="001A7D98">
      <w:pPr>
        <w:overflowPunct w:val="0"/>
        <w:autoSpaceDE w:val="0"/>
        <w:autoSpaceDN w:val="0"/>
        <w:adjustRightInd w:val="0"/>
        <w:ind w:right="140" w:firstLine="709"/>
        <w:jc w:val="both"/>
        <w:textAlignment w:val="baseline"/>
        <w:rPr>
          <w:rFonts w:eastAsia="Times New Roman"/>
          <w:kern w:val="0"/>
          <w:szCs w:val="28"/>
        </w:rPr>
      </w:pPr>
      <w:r w:rsidRPr="00E711FB">
        <w:rPr>
          <w:rFonts w:eastAsia="Times New Roman"/>
          <w:kern w:val="0"/>
          <w:szCs w:val="28"/>
        </w:rPr>
        <w:t>Показатели результативности:</w:t>
      </w:r>
    </w:p>
    <w:p w14:paraId="0C00E808" w14:textId="77777777" w:rsidR="00FD28F4" w:rsidRPr="00E711FB" w:rsidRDefault="00FD28F4" w:rsidP="001A7D98">
      <w:pPr>
        <w:autoSpaceDE w:val="0"/>
        <w:autoSpaceDN w:val="0"/>
        <w:adjustRightInd w:val="0"/>
        <w:ind w:left="26" w:right="140" w:firstLine="683"/>
        <w:jc w:val="both"/>
        <w:outlineLvl w:val="0"/>
        <w:rPr>
          <w:szCs w:val="28"/>
        </w:rPr>
      </w:pPr>
      <w:r w:rsidRPr="00E711FB">
        <w:rPr>
          <w:szCs w:val="28"/>
        </w:rPr>
        <w:t>интегральный показатель аварийности инженерных сетей:</w:t>
      </w:r>
    </w:p>
    <w:p w14:paraId="19D23FFE" w14:textId="77777777" w:rsidR="00FD28F4" w:rsidRPr="00E711FB" w:rsidRDefault="00FD28F4" w:rsidP="001A7D98">
      <w:pPr>
        <w:autoSpaceDE w:val="0"/>
        <w:autoSpaceDN w:val="0"/>
        <w:adjustRightInd w:val="0"/>
        <w:ind w:right="140" w:firstLine="683"/>
        <w:outlineLvl w:val="0"/>
        <w:rPr>
          <w:szCs w:val="28"/>
        </w:rPr>
      </w:pPr>
      <w:r w:rsidRPr="00E711FB">
        <w:rPr>
          <w:szCs w:val="28"/>
        </w:rPr>
        <w:t>теплоснабжение не более 4,2 ед.;</w:t>
      </w:r>
    </w:p>
    <w:p w14:paraId="31EDB8E2" w14:textId="77777777" w:rsidR="00FD28F4" w:rsidRPr="00E711FB" w:rsidRDefault="00FD28F4" w:rsidP="001A7D98">
      <w:pPr>
        <w:autoSpaceDE w:val="0"/>
        <w:autoSpaceDN w:val="0"/>
        <w:adjustRightInd w:val="0"/>
        <w:ind w:right="140" w:firstLine="683"/>
        <w:outlineLvl w:val="0"/>
        <w:rPr>
          <w:szCs w:val="28"/>
        </w:rPr>
      </w:pPr>
      <w:r w:rsidRPr="00E711FB">
        <w:rPr>
          <w:szCs w:val="28"/>
        </w:rPr>
        <w:t>водоснабжение не более 6,2 ед.;</w:t>
      </w:r>
    </w:p>
    <w:p w14:paraId="07DA8621" w14:textId="77777777" w:rsidR="00FD28F4" w:rsidRPr="00E711FB" w:rsidRDefault="00FD28F4" w:rsidP="001A7D98">
      <w:pPr>
        <w:autoSpaceDE w:val="0"/>
        <w:autoSpaceDN w:val="0"/>
        <w:adjustRightInd w:val="0"/>
        <w:ind w:right="140" w:firstLine="683"/>
        <w:outlineLvl w:val="0"/>
        <w:rPr>
          <w:szCs w:val="28"/>
        </w:rPr>
      </w:pPr>
      <w:r w:rsidRPr="00E711FB">
        <w:rPr>
          <w:szCs w:val="28"/>
        </w:rPr>
        <w:t>водоотведение не более 2,25 ед.;</w:t>
      </w:r>
    </w:p>
    <w:p w14:paraId="6558532A" w14:textId="77777777" w:rsidR="00FD28F4" w:rsidRPr="00E711FB" w:rsidRDefault="00FD28F4" w:rsidP="001A7D98">
      <w:pPr>
        <w:autoSpaceDE w:val="0"/>
        <w:autoSpaceDN w:val="0"/>
        <w:adjustRightInd w:val="0"/>
        <w:ind w:right="140" w:firstLine="683"/>
        <w:jc w:val="both"/>
        <w:outlineLvl w:val="1"/>
        <w:rPr>
          <w:szCs w:val="28"/>
        </w:rPr>
      </w:pPr>
      <w:r w:rsidRPr="00E711FB">
        <w:rPr>
          <w:szCs w:val="28"/>
        </w:rPr>
        <w:t>доля потерь энергоресурсов в инженерных сетях</w:t>
      </w:r>
      <w:r w:rsidR="00BC7269" w:rsidRPr="00E711FB">
        <w:rPr>
          <w:szCs w:val="28"/>
        </w:rPr>
        <w:t>.</w:t>
      </w:r>
    </w:p>
    <w:p w14:paraId="087B4E6C" w14:textId="77777777" w:rsidR="00855C95" w:rsidRPr="00E711FB" w:rsidRDefault="00855C95" w:rsidP="001A7D98">
      <w:pPr>
        <w:autoSpaceDE w:val="0"/>
        <w:autoSpaceDN w:val="0"/>
        <w:adjustRightInd w:val="0"/>
        <w:ind w:right="140" w:firstLine="683"/>
        <w:jc w:val="both"/>
        <w:outlineLvl w:val="1"/>
        <w:rPr>
          <w:szCs w:val="28"/>
        </w:rPr>
      </w:pPr>
      <w:r w:rsidRPr="00E711FB">
        <w:rPr>
          <w:szCs w:val="28"/>
        </w:rPr>
        <w:t>1.2. Увеличение протяженности сетей водоснабжения в текущем году.</w:t>
      </w:r>
    </w:p>
    <w:p w14:paraId="7D7C48BE" w14:textId="77777777" w:rsidR="00855C95" w:rsidRPr="00E711FB" w:rsidRDefault="00855C95" w:rsidP="001A7D98">
      <w:pPr>
        <w:autoSpaceDE w:val="0"/>
        <w:autoSpaceDN w:val="0"/>
        <w:adjustRightInd w:val="0"/>
        <w:ind w:right="140" w:firstLine="683"/>
        <w:jc w:val="both"/>
        <w:outlineLvl w:val="1"/>
        <w:rPr>
          <w:szCs w:val="28"/>
        </w:rPr>
      </w:pPr>
      <w:r w:rsidRPr="00E711FB">
        <w:rPr>
          <w:szCs w:val="28"/>
        </w:rPr>
        <w:t>Показатель результативности:</w:t>
      </w:r>
    </w:p>
    <w:p w14:paraId="23FF941E" w14:textId="77777777" w:rsidR="00855C95" w:rsidRPr="00E711FB" w:rsidRDefault="00855C95" w:rsidP="001A7D98">
      <w:pPr>
        <w:autoSpaceDE w:val="0"/>
        <w:autoSpaceDN w:val="0"/>
        <w:adjustRightInd w:val="0"/>
        <w:ind w:right="140" w:firstLine="683"/>
        <w:jc w:val="both"/>
        <w:outlineLvl w:val="1"/>
        <w:rPr>
          <w:szCs w:val="28"/>
        </w:rPr>
      </w:pPr>
      <w:r w:rsidRPr="00E711FB">
        <w:rPr>
          <w:szCs w:val="28"/>
        </w:rPr>
        <w:t>обеспечение качественной питьевой водой жителей микрорайонов ИЖС муниципально</w:t>
      </w:r>
      <w:r w:rsidR="00CA6260">
        <w:rPr>
          <w:szCs w:val="28"/>
        </w:rPr>
        <w:t>го образования город Минусинск.</w:t>
      </w:r>
    </w:p>
    <w:p w14:paraId="1EE1F660" w14:textId="77777777" w:rsidR="008701A5" w:rsidRPr="00E711FB" w:rsidRDefault="009D4324" w:rsidP="001A7D98">
      <w:pPr>
        <w:overflowPunct w:val="0"/>
        <w:autoSpaceDE w:val="0"/>
        <w:autoSpaceDN w:val="0"/>
        <w:adjustRightInd w:val="0"/>
        <w:ind w:right="140" w:firstLine="709"/>
        <w:jc w:val="both"/>
        <w:textAlignment w:val="baseline"/>
        <w:rPr>
          <w:rFonts w:eastAsia="Times New Roman"/>
          <w:kern w:val="0"/>
          <w:szCs w:val="28"/>
        </w:rPr>
      </w:pPr>
      <w:r w:rsidRPr="00E711FB">
        <w:rPr>
          <w:rFonts w:eastAsia="Times New Roman"/>
          <w:kern w:val="0"/>
          <w:szCs w:val="28"/>
        </w:rPr>
        <w:t>2</w:t>
      </w:r>
      <w:r w:rsidR="0068369F" w:rsidRPr="00E711FB">
        <w:rPr>
          <w:rFonts w:eastAsia="Times New Roman"/>
          <w:kern w:val="0"/>
          <w:szCs w:val="28"/>
        </w:rPr>
        <w:t xml:space="preserve">. </w:t>
      </w:r>
      <w:r w:rsidR="00D84269" w:rsidRPr="00E711FB">
        <w:rPr>
          <w:rFonts w:eastAsia="Times New Roman"/>
          <w:kern w:val="0"/>
          <w:szCs w:val="28"/>
        </w:rPr>
        <w:t>Уров</w:t>
      </w:r>
      <w:r w:rsidRPr="00E711FB">
        <w:rPr>
          <w:rFonts w:eastAsia="Times New Roman"/>
          <w:kern w:val="0"/>
          <w:szCs w:val="28"/>
        </w:rPr>
        <w:t>е</w:t>
      </w:r>
      <w:r w:rsidR="00D84269" w:rsidRPr="00E711FB">
        <w:rPr>
          <w:rFonts w:eastAsia="Times New Roman"/>
          <w:kern w:val="0"/>
          <w:szCs w:val="28"/>
        </w:rPr>
        <w:t>н</w:t>
      </w:r>
      <w:r w:rsidRPr="00E711FB">
        <w:rPr>
          <w:rFonts w:eastAsia="Times New Roman"/>
          <w:kern w:val="0"/>
          <w:szCs w:val="28"/>
        </w:rPr>
        <w:t>ь</w:t>
      </w:r>
      <w:r w:rsidR="00D84269" w:rsidRPr="00E711FB">
        <w:rPr>
          <w:rFonts w:eastAsia="Times New Roman"/>
          <w:kern w:val="0"/>
          <w:szCs w:val="28"/>
        </w:rPr>
        <w:t xml:space="preserve"> содержания</w:t>
      </w:r>
      <w:r w:rsidR="008701A5" w:rsidRPr="00E711FB">
        <w:rPr>
          <w:rFonts w:eastAsia="Times New Roman"/>
          <w:kern w:val="0"/>
          <w:szCs w:val="28"/>
        </w:rPr>
        <w:t xml:space="preserve"> сетей </w:t>
      </w:r>
      <w:r w:rsidR="00D84269" w:rsidRPr="00E711FB">
        <w:rPr>
          <w:rFonts w:eastAsia="Times New Roman"/>
          <w:kern w:val="0"/>
          <w:szCs w:val="28"/>
        </w:rPr>
        <w:t xml:space="preserve">и оборудования </w:t>
      </w:r>
      <w:r w:rsidR="008701A5" w:rsidRPr="00E711FB">
        <w:rPr>
          <w:rFonts w:eastAsia="Times New Roman"/>
          <w:kern w:val="0"/>
          <w:szCs w:val="28"/>
        </w:rPr>
        <w:t>уличного освещения</w:t>
      </w:r>
      <w:r w:rsidRPr="00E711FB">
        <w:rPr>
          <w:rFonts w:eastAsia="Times New Roman"/>
          <w:kern w:val="0"/>
          <w:szCs w:val="28"/>
        </w:rPr>
        <w:t xml:space="preserve"> – 100%</w:t>
      </w:r>
      <w:r w:rsidR="00D84269" w:rsidRPr="00E711FB">
        <w:rPr>
          <w:rFonts w:eastAsia="Times New Roman"/>
          <w:kern w:val="0"/>
          <w:szCs w:val="28"/>
        </w:rPr>
        <w:t>.</w:t>
      </w:r>
    </w:p>
    <w:p w14:paraId="5DB5928C" w14:textId="77777777" w:rsidR="009D4324" w:rsidRPr="00E711FB" w:rsidRDefault="009D4324" w:rsidP="001A7D98">
      <w:pPr>
        <w:overflowPunct w:val="0"/>
        <w:autoSpaceDE w:val="0"/>
        <w:autoSpaceDN w:val="0"/>
        <w:adjustRightInd w:val="0"/>
        <w:ind w:right="140" w:firstLine="709"/>
        <w:jc w:val="both"/>
        <w:textAlignment w:val="baseline"/>
        <w:rPr>
          <w:rFonts w:eastAsia="Times New Roman"/>
          <w:kern w:val="0"/>
          <w:szCs w:val="28"/>
        </w:rPr>
      </w:pPr>
      <w:r w:rsidRPr="00E711FB">
        <w:rPr>
          <w:rFonts w:eastAsia="Times New Roman"/>
          <w:kern w:val="0"/>
          <w:szCs w:val="28"/>
        </w:rPr>
        <w:t>Показатель результативности:</w:t>
      </w:r>
    </w:p>
    <w:p w14:paraId="19C3DE40" w14:textId="77777777" w:rsidR="009D4324" w:rsidRPr="00E711FB" w:rsidRDefault="009D4324" w:rsidP="001A7D98">
      <w:pPr>
        <w:overflowPunct w:val="0"/>
        <w:autoSpaceDE w:val="0"/>
        <w:autoSpaceDN w:val="0"/>
        <w:adjustRightInd w:val="0"/>
        <w:ind w:right="140" w:firstLine="709"/>
        <w:jc w:val="both"/>
        <w:textAlignment w:val="baseline"/>
        <w:rPr>
          <w:rFonts w:eastAsia="Times New Roman"/>
          <w:kern w:val="0"/>
          <w:szCs w:val="28"/>
        </w:rPr>
      </w:pPr>
      <w:r w:rsidRPr="00E711FB">
        <w:rPr>
          <w:rFonts w:eastAsia="Times New Roman"/>
          <w:kern w:val="0"/>
          <w:szCs w:val="28"/>
        </w:rPr>
        <w:t>обеспеченность нормативной освещенности в городе – в 202</w:t>
      </w:r>
      <w:r w:rsidR="00CA6260">
        <w:rPr>
          <w:rFonts w:eastAsia="Times New Roman"/>
          <w:kern w:val="0"/>
          <w:szCs w:val="28"/>
        </w:rPr>
        <w:t>4</w:t>
      </w:r>
      <w:r w:rsidRPr="00E711FB">
        <w:rPr>
          <w:rFonts w:eastAsia="Times New Roman"/>
          <w:kern w:val="0"/>
          <w:szCs w:val="28"/>
        </w:rPr>
        <w:t xml:space="preserve"> году 90,25%.</w:t>
      </w:r>
    </w:p>
    <w:p w14:paraId="0A320B7B" w14:textId="77777777" w:rsidR="00FD28F4" w:rsidRPr="00E711FB" w:rsidRDefault="009D4324" w:rsidP="001A7D98">
      <w:pPr>
        <w:autoSpaceDE w:val="0"/>
        <w:autoSpaceDN w:val="0"/>
        <w:adjustRightInd w:val="0"/>
        <w:ind w:right="140" w:firstLine="683"/>
        <w:jc w:val="both"/>
        <w:outlineLvl w:val="0"/>
        <w:rPr>
          <w:szCs w:val="28"/>
        </w:rPr>
      </w:pPr>
      <w:r w:rsidRPr="00E711FB">
        <w:rPr>
          <w:szCs w:val="28"/>
        </w:rPr>
        <w:t>3</w:t>
      </w:r>
      <w:r w:rsidR="0068369F" w:rsidRPr="00E711FB">
        <w:rPr>
          <w:szCs w:val="28"/>
        </w:rPr>
        <w:t>. И</w:t>
      </w:r>
      <w:r w:rsidR="00FD28F4" w:rsidRPr="00E711FB">
        <w:rPr>
          <w:szCs w:val="28"/>
        </w:rPr>
        <w:t>сполнение бюджетных ассигнований, предусмотренных в муниципальной программе</w:t>
      </w:r>
      <w:r w:rsidR="0068369F" w:rsidRPr="00E711FB">
        <w:rPr>
          <w:szCs w:val="28"/>
        </w:rPr>
        <w:t>.</w:t>
      </w:r>
    </w:p>
    <w:p w14:paraId="3CEF1313" w14:textId="77777777" w:rsidR="0068369F" w:rsidRPr="00E711FB" w:rsidRDefault="0068369F" w:rsidP="001A7D98">
      <w:pPr>
        <w:autoSpaceDE w:val="0"/>
        <w:autoSpaceDN w:val="0"/>
        <w:adjustRightInd w:val="0"/>
        <w:ind w:right="140" w:firstLine="683"/>
        <w:outlineLvl w:val="0"/>
        <w:rPr>
          <w:szCs w:val="28"/>
        </w:rPr>
      </w:pPr>
      <w:r w:rsidRPr="00E711FB">
        <w:rPr>
          <w:szCs w:val="28"/>
        </w:rPr>
        <w:t>Показатель результативности:</w:t>
      </w:r>
    </w:p>
    <w:p w14:paraId="3ABB8BE1" w14:textId="77777777" w:rsidR="007C4DFA" w:rsidRPr="00E711FB" w:rsidRDefault="007C4DFA" w:rsidP="001A7D98">
      <w:pPr>
        <w:autoSpaceDE w:val="0"/>
        <w:autoSpaceDN w:val="0"/>
        <w:adjustRightInd w:val="0"/>
        <w:ind w:right="140" w:firstLine="683"/>
        <w:jc w:val="both"/>
        <w:outlineLvl w:val="0"/>
        <w:rPr>
          <w:szCs w:val="28"/>
        </w:rPr>
      </w:pPr>
      <w:r w:rsidRPr="00E711FB">
        <w:rPr>
          <w:szCs w:val="28"/>
        </w:rPr>
        <w:t>доведение количества проведенных контрольных и проверочных мероприятий по отношению к запланированным проверкам организаций, которые управляют многоквартирными домам</w:t>
      </w:r>
      <w:r w:rsidR="00CA6260">
        <w:rPr>
          <w:szCs w:val="28"/>
        </w:rPr>
        <w:t>и на период проведения проверки;</w:t>
      </w:r>
    </w:p>
    <w:p w14:paraId="47F2179F" w14:textId="77777777" w:rsidR="009A672C" w:rsidRPr="00E711FB" w:rsidRDefault="009A672C" w:rsidP="001A7D98">
      <w:pPr>
        <w:overflowPunct w:val="0"/>
        <w:autoSpaceDE w:val="0"/>
        <w:autoSpaceDN w:val="0"/>
        <w:adjustRightInd w:val="0"/>
        <w:ind w:right="140" w:firstLine="709"/>
        <w:jc w:val="both"/>
        <w:textAlignment w:val="baseline"/>
        <w:rPr>
          <w:szCs w:val="28"/>
        </w:rPr>
      </w:pPr>
      <w:r w:rsidRPr="00E711FB">
        <w:rPr>
          <w:szCs w:val="28"/>
        </w:rPr>
        <w:t>уровень оплаты граждан за коммунальные услуги, рассчитанн</w:t>
      </w:r>
      <w:r w:rsidR="00CA6260">
        <w:rPr>
          <w:szCs w:val="28"/>
        </w:rPr>
        <w:t>ой с учетом предельных индексов;</w:t>
      </w:r>
    </w:p>
    <w:p w14:paraId="2D810348" w14:textId="77777777" w:rsidR="00553223" w:rsidRPr="00E711FB" w:rsidRDefault="00233C9B" w:rsidP="001A7D98">
      <w:pPr>
        <w:widowControl/>
        <w:suppressAutoHyphens w:val="0"/>
        <w:ind w:right="140" w:firstLine="709"/>
        <w:jc w:val="both"/>
        <w:rPr>
          <w:szCs w:val="28"/>
        </w:rPr>
      </w:pPr>
      <w:r w:rsidRPr="00E711FB">
        <w:rPr>
          <w:szCs w:val="28"/>
        </w:rPr>
        <w:t xml:space="preserve">Сведения о </w:t>
      </w:r>
      <w:r w:rsidRPr="00E711FB">
        <w:rPr>
          <w:rFonts w:eastAsia="Times New Roman"/>
          <w:kern w:val="0"/>
          <w:szCs w:val="28"/>
        </w:rPr>
        <w:t xml:space="preserve">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 </w:t>
      </w:r>
      <w:r w:rsidRPr="00E711FB">
        <w:rPr>
          <w:szCs w:val="28"/>
        </w:rPr>
        <w:t xml:space="preserve">представлены в Приложении 1 к </w:t>
      </w:r>
      <w:r w:rsidR="00C137AF" w:rsidRPr="00E711FB">
        <w:rPr>
          <w:szCs w:val="28"/>
        </w:rPr>
        <w:t xml:space="preserve">муниципальной </w:t>
      </w:r>
      <w:r w:rsidRPr="00E711FB">
        <w:rPr>
          <w:szCs w:val="28"/>
        </w:rPr>
        <w:t>программе.</w:t>
      </w:r>
    </w:p>
    <w:p w14:paraId="4967B6CD" w14:textId="77777777" w:rsidR="00A74BF0" w:rsidRPr="00E711FB" w:rsidRDefault="00A74BF0" w:rsidP="001A7D98">
      <w:pPr>
        <w:widowControl/>
        <w:suppressAutoHyphens w:val="0"/>
        <w:ind w:right="140" w:firstLine="709"/>
        <w:jc w:val="both"/>
        <w:rPr>
          <w:szCs w:val="28"/>
        </w:rPr>
      </w:pPr>
    </w:p>
    <w:p w14:paraId="2ADCA18D" w14:textId="77777777" w:rsidR="0017496E" w:rsidRPr="00E711FB" w:rsidRDefault="009C5465" w:rsidP="001A7D98">
      <w:pPr>
        <w:autoSpaceDE w:val="0"/>
        <w:autoSpaceDN w:val="0"/>
        <w:adjustRightInd w:val="0"/>
        <w:ind w:right="140"/>
        <w:jc w:val="center"/>
        <w:rPr>
          <w:b/>
          <w:szCs w:val="28"/>
        </w:rPr>
      </w:pPr>
      <w:r w:rsidRPr="00E711FB">
        <w:rPr>
          <w:b/>
          <w:szCs w:val="28"/>
        </w:rPr>
        <w:t>5</w:t>
      </w:r>
      <w:r w:rsidR="00A16FDD" w:rsidRPr="00E711FB">
        <w:rPr>
          <w:b/>
          <w:szCs w:val="28"/>
        </w:rPr>
        <w:t xml:space="preserve">. </w:t>
      </w:r>
      <w:r w:rsidRPr="00E711FB">
        <w:rPr>
          <w:b/>
          <w:szCs w:val="28"/>
        </w:rPr>
        <w:t>Р</w:t>
      </w:r>
      <w:r w:rsidR="00A16FDD" w:rsidRPr="00E711FB">
        <w:rPr>
          <w:b/>
          <w:szCs w:val="28"/>
        </w:rPr>
        <w:t xml:space="preserve">есурсное обеспечение </w:t>
      </w:r>
      <w:r w:rsidRPr="00E711FB">
        <w:rPr>
          <w:b/>
          <w:szCs w:val="28"/>
        </w:rPr>
        <w:t xml:space="preserve">муниципальной </w:t>
      </w:r>
      <w:r w:rsidR="00A16FDD" w:rsidRPr="00E711FB">
        <w:rPr>
          <w:b/>
          <w:szCs w:val="28"/>
        </w:rPr>
        <w:t>программы</w:t>
      </w:r>
      <w:r w:rsidRPr="00E711FB">
        <w:rPr>
          <w:b/>
          <w:szCs w:val="28"/>
        </w:rPr>
        <w:t xml:space="preserve"> за счет средств бюджета города, вышестоящих бюджетов и внебюджетных источников</w:t>
      </w:r>
    </w:p>
    <w:p w14:paraId="6D2E7836" w14:textId="77777777" w:rsidR="00501202" w:rsidRPr="00E711FB" w:rsidRDefault="00501202" w:rsidP="001A7D98">
      <w:pPr>
        <w:autoSpaceDE w:val="0"/>
        <w:autoSpaceDN w:val="0"/>
        <w:adjustRightInd w:val="0"/>
        <w:ind w:right="140" w:firstLine="426"/>
        <w:jc w:val="center"/>
        <w:outlineLvl w:val="1"/>
      </w:pPr>
    </w:p>
    <w:p w14:paraId="2AC68F3A" w14:textId="77777777" w:rsidR="00852A0A" w:rsidRPr="00E711FB" w:rsidRDefault="00852A0A" w:rsidP="001A7D98">
      <w:pPr>
        <w:ind w:right="140" w:firstLine="709"/>
        <w:jc w:val="both"/>
      </w:pPr>
      <w:r w:rsidRPr="00E711FB">
        <w:t>На реализацию мероприятий программы предусматриваются средства из  бюджета города.</w:t>
      </w:r>
    </w:p>
    <w:p w14:paraId="1E717538" w14:textId="77777777" w:rsidR="00D3389C" w:rsidRPr="00E711FB" w:rsidRDefault="00D3389C" w:rsidP="001A7D98">
      <w:pPr>
        <w:pStyle w:val="228bf8a64b8551e1msonormal"/>
        <w:shd w:val="clear" w:color="auto" w:fill="FFFFFF"/>
        <w:spacing w:before="0" w:beforeAutospacing="0" w:after="0" w:afterAutospacing="0" w:line="258" w:lineRule="atLeast"/>
        <w:ind w:right="140" w:firstLine="709"/>
        <w:jc w:val="both"/>
        <w:rPr>
          <w:sz w:val="28"/>
          <w:szCs w:val="28"/>
        </w:rPr>
      </w:pPr>
      <w:r w:rsidRPr="00E711FB">
        <w:rPr>
          <w:sz w:val="28"/>
          <w:szCs w:val="28"/>
        </w:rPr>
        <w:t>Получатели бюджетных средств, в соответствии со ст. 162 Бюджетного кодекса РФ, несут ответственность за </w:t>
      </w:r>
      <w:r w:rsidRPr="00E711FB">
        <w:rPr>
          <w:sz w:val="28"/>
          <w:szCs w:val="28"/>
          <w:shd w:val="clear" w:color="auto" w:fill="FFFFFF"/>
        </w:rPr>
        <w:t>обеспечение результативности и целевого характера использования предусмотренных им бюджетных ассигнований</w:t>
      </w:r>
      <w:r w:rsidRPr="00E711FB">
        <w:rPr>
          <w:sz w:val="28"/>
          <w:szCs w:val="28"/>
        </w:rPr>
        <w:t>, в том числе направленных на реализацию мероприятий в рамках муниципальной программы, а также ответственность за соблюдение условий предоставления субсидий из краевого, федерального и иных бюджетов бюджетной системы РФ.</w:t>
      </w:r>
    </w:p>
    <w:p w14:paraId="01AAB453" w14:textId="77777777" w:rsidR="00C5393F" w:rsidRPr="00E711FB" w:rsidRDefault="00852A0A" w:rsidP="001A7D98">
      <w:pPr>
        <w:ind w:right="140" w:firstLine="709"/>
        <w:jc w:val="both"/>
      </w:pPr>
      <w:r w:rsidRPr="00E711FB">
        <w:lastRenderedPageBreak/>
        <w:t xml:space="preserve">Информация о распределении планируемых расходов по подпрограммам и мероприятиям программы приведена в Приложении </w:t>
      </w:r>
      <w:r w:rsidR="0027106E" w:rsidRPr="00E711FB">
        <w:t>4</w:t>
      </w:r>
      <w:r w:rsidRPr="00E711FB">
        <w:t xml:space="preserve"> к муниципальной программе.</w:t>
      </w:r>
    </w:p>
    <w:p w14:paraId="0CD47280" w14:textId="77777777" w:rsidR="009A672C" w:rsidRPr="00E711FB" w:rsidRDefault="009A672C" w:rsidP="001A7D98">
      <w:pPr>
        <w:autoSpaceDE w:val="0"/>
        <w:autoSpaceDN w:val="0"/>
        <w:adjustRightInd w:val="0"/>
        <w:ind w:right="140"/>
        <w:outlineLvl w:val="1"/>
        <w:rPr>
          <w:szCs w:val="28"/>
        </w:rPr>
      </w:pPr>
    </w:p>
    <w:p w14:paraId="4D3961A2" w14:textId="77777777" w:rsidR="00F36B72" w:rsidRDefault="00F36B72" w:rsidP="001A7D98">
      <w:pPr>
        <w:autoSpaceDE w:val="0"/>
        <w:autoSpaceDN w:val="0"/>
        <w:adjustRightInd w:val="0"/>
        <w:ind w:right="140"/>
        <w:jc w:val="center"/>
        <w:outlineLvl w:val="1"/>
        <w:rPr>
          <w:b/>
          <w:szCs w:val="28"/>
        </w:rPr>
      </w:pPr>
    </w:p>
    <w:p w14:paraId="2D63591D" w14:textId="77777777" w:rsidR="00F36B72" w:rsidRDefault="00F36B72" w:rsidP="001A7D98">
      <w:pPr>
        <w:autoSpaceDE w:val="0"/>
        <w:autoSpaceDN w:val="0"/>
        <w:adjustRightInd w:val="0"/>
        <w:jc w:val="center"/>
        <w:outlineLvl w:val="1"/>
        <w:rPr>
          <w:b/>
          <w:szCs w:val="28"/>
        </w:rPr>
      </w:pPr>
    </w:p>
    <w:p w14:paraId="575E6CD9" w14:textId="77777777" w:rsidR="00F36B72" w:rsidRDefault="00F36B72" w:rsidP="001A7D98">
      <w:pPr>
        <w:autoSpaceDE w:val="0"/>
        <w:autoSpaceDN w:val="0"/>
        <w:adjustRightInd w:val="0"/>
        <w:jc w:val="center"/>
        <w:outlineLvl w:val="1"/>
        <w:rPr>
          <w:b/>
          <w:szCs w:val="28"/>
        </w:rPr>
      </w:pPr>
    </w:p>
    <w:p w14:paraId="5C82AD54" w14:textId="77777777" w:rsidR="00F36B72" w:rsidRDefault="00F36B72" w:rsidP="001A7D98">
      <w:pPr>
        <w:autoSpaceDE w:val="0"/>
        <w:autoSpaceDN w:val="0"/>
        <w:adjustRightInd w:val="0"/>
        <w:jc w:val="center"/>
        <w:outlineLvl w:val="1"/>
        <w:rPr>
          <w:b/>
          <w:szCs w:val="28"/>
        </w:rPr>
      </w:pPr>
    </w:p>
    <w:p w14:paraId="1C4049F5" w14:textId="77777777" w:rsidR="00F36B72" w:rsidRDefault="00F36B72" w:rsidP="001A7D98">
      <w:pPr>
        <w:autoSpaceDE w:val="0"/>
        <w:autoSpaceDN w:val="0"/>
        <w:adjustRightInd w:val="0"/>
        <w:jc w:val="center"/>
        <w:outlineLvl w:val="1"/>
        <w:rPr>
          <w:b/>
          <w:szCs w:val="28"/>
        </w:rPr>
      </w:pPr>
    </w:p>
    <w:p w14:paraId="6961F8B2" w14:textId="77777777" w:rsidR="001B770F" w:rsidRDefault="001B770F" w:rsidP="001A7D98">
      <w:pPr>
        <w:autoSpaceDE w:val="0"/>
        <w:autoSpaceDN w:val="0"/>
        <w:adjustRightInd w:val="0"/>
        <w:jc w:val="center"/>
        <w:outlineLvl w:val="1"/>
        <w:rPr>
          <w:b/>
          <w:szCs w:val="28"/>
        </w:rPr>
      </w:pPr>
    </w:p>
    <w:p w14:paraId="6E8EA372" w14:textId="77777777" w:rsidR="001B770F" w:rsidRDefault="001B770F" w:rsidP="001A7D98">
      <w:pPr>
        <w:autoSpaceDE w:val="0"/>
        <w:autoSpaceDN w:val="0"/>
        <w:adjustRightInd w:val="0"/>
        <w:jc w:val="center"/>
        <w:outlineLvl w:val="1"/>
        <w:rPr>
          <w:b/>
          <w:szCs w:val="28"/>
        </w:rPr>
      </w:pPr>
    </w:p>
    <w:p w14:paraId="712143FF" w14:textId="77777777" w:rsidR="001B770F" w:rsidRDefault="001B770F" w:rsidP="001A7D98">
      <w:pPr>
        <w:autoSpaceDE w:val="0"/>
        <w:autoSpaceDN w:val="0"/>
        <w:adjustRightInd w:val="0"/>
        <w:jc w:val="center"/>
        <w:outlineLvl w:val="1"/>
        <w:rPr>
          <w:b/>
          <w:szCs w:val="28"/>
        </w:rPr>
      </w:pPr>
    </w:p>
    <w:p w14:paraId="243A89F2" w14:textId="77777777" w:rsidR="001B770F" w:rsidRDefault="001B770F" w:rsidP="001A7D98">
      <w:pPr>
        <w:autoSpaceDE w:val="0"/>
        <w:autoSpaceDN w:val="0"/>
        <w:adjustRightInd w:val="0"/>
        <w:jc w:val="center"/>
        <w:outlineLvl w:val="1"/>
        <w:rPr>
          <w:b/>
          <w:szCs w:val="28"/>
        </w:rPr>
      </w:pPr>
    </w:p>
    <w:p w14:paraId="74CAC993" w14:textId="77777777" w:rsidR="001B770F" w:rsidRDefault="001B770F" w:rsidP="001A7D98">
      <w:pPr>
        <w:autoSpaceDE w:val="0"/>
        <w:autoSpaceDN w:val="0"/>
        <w:adjustRightInd w:val="0"/>
        <w:jc w:val="center"/>
        <w:outlineLvl w:val="1"/>
        <w:rPr>
          <w:b/>
          <w:szCs w:val="28"/>
        </w:rPr>
      </w:pPr>
    </w:p>
    <w:p w14:paraId="22A4033E" w14:textId="77777777" w:rsidR="001A7D98" w:rsidRDefault="001A7D98" w:rsidP="001A7D98">
      <w:pPr>
        <w:autoSpaceDE w:val="0"/>
        <w:autoSpaceDN w:val="0"/>
        <w:adjustRightInd w:val="0"/>
        <w:jc w:val="center"/>
        <w:outlineLvl w:val="1"/>
        <w:rPr>
          <w:b/>
          <w:szCs w:val="28"/>
        </w:rPr>
      </w:pPr>
    </w:p>
    <w:p w14:paraId="091D184D" w14:textId="77777777" w:rsidR="001A7D98" w:rsidRDefault="001A7D98" w:rsidP="001A7D98">
      <w:pPr>
        <w:autoSpaceDE w:val="0"/>
        <w:autoSpaceDN w:val="0"/>
        <w:adjustRightInd w:val="0"/>
        <w:jc w:val="center"/>
        <w:outlineLvl w:val="1"/>
        <w:rPr>
          <w:b/>
          <w:szCs w:val="28"/>
        </w:rPr>
      </w:pPr>
    </w:p>
    <w:p w14:paraId="3C39ECFB" w14:textId="77777777" w:rsidR="001A7D98" w:rsidRDefault="001A7D98" w:rsidP="001A7D98">
      <w:pPr>
        <w:autoSpaceDE w:val="0"/>
        <w:autoSpaceDN w:val="0"/>
        <w:adjustRightInd w:val="0"/>
        <w:jc w:val="center"/>
        <w:outlineLvl w:val="1"/>
        <w:rPr>
          <w:b/>
          <w:szCs w:val="28"/>
        </w:rPr>
      </w:pPr>
    </w:p>
    <w:p w14:paraId="15453D11" w14:textId="77777777" w:rsidR="001A7D98" w:rsidRDefault="001A7D98" w:rsidP="001A7D98">
      <w:pPr>
        <w:autoSpaceDE w:val="0"/>
        <w:autoSpaceDN w:val="0"/>
        <w:adjustRightInd w:val="0"/>
        <w:jc w:val="center"/>
        <w:outlineLvl w:val="1"/>
        <w:rPr>
          <w:b/>
          <w:szCs w:val="28"/>
        </w:rPr>
      </w:pPr>
    </w:p>
    <w:p w14:paraId="1C446D86" w14:textId="77777777" w:rsidR="001A7D98" w:rsidRDefault="001A7D98" w:rsidP="001A7D98">
      <w:pPr>
        <w:autoSpaceDE w:val="0"/>
        <w:autoSpaceDN w:val="0"/>
        <w:adjustRightInd w:val="0"/>
        <w:jc w:val="center"/>
        <w:outlineLvl w:val="1"/>
        <w:rPr>
          <w:b/>
          <w:szCs w:val="28"/>
        </w:rPr>
      </w:pPr>
    </w:p>
    <w:p w14:paraId="082A77F0" w14:textId="77777777" w:rsidR="001A7D98" w:rsidRDefault="001A7D98" w:rsidP="001A7D98">
      <w:pPr>
        <w:autoSpaceDE w:val="0"/>
        <w:autoSpaceDN w:val="0"/>
        <w:adjustRightInd w:val="0"/>
        <w:jc w:val="center"/>
        <w:outlineLvl w:val="1"/>
        <w:rPr>
          <w:b/>
          <w:szCs w:val="28"/>
        </w:rPr>
      </w:pPr>
    </w:p>
    <w:p w14:paraId="6047E5E3" w14:textId="77777777" w:rsidR="001A7D98" w:rsidRDefault="001A7D98" w:rsidP="001A7D98">
      <w:pPr>
        <w:autoSpaceDE w:val="0"/>
        <w:autoSpaceDN w:val="0"/>
        <w:adjustRightInd w:val="0"/>
        <w:jc w:val="center"/>
        <w:outlineLvl w:val="1"/>
        <w:rPr>
          <w:b/>
          <w:szCs w:val="28"/>
        </w:rPr>
      </w:pPr>
    </w:p>
    <w:p w14:paraId="414B1C0B" w14:textId="77777777" w:rsidR="001A7D98" w:rsidRDefault="001A7D98" w:rsidP="001A7D98">
      <w:pPr>
        <w:autoSpaceDE w:val="0"/>
        <w:autoSpaceDN w:val="0"/>
        <w:adjustRightInd w:val="0"/>
        <w:jc w:val="center"/>
        <w:outlineLvl w:val="1"/>
        <w:rPr>
          <w:b/>
          <w:szCs w:val="28"/>
        </w:rPr>
      </w:pPr>
    </w:p>
    <w:p w14:paraId="797F9F05" w14:textId="77777777" w:rsidR="001A7D98" w:rsidRDefault="001A7D98" w:rsidP="001A7D98">
      <w:pPr>
        <w:autoSpaceDE w:val="0"/>
        <w:autoSpaceDN w:val="0"/>
        <w:adjustRightInd w:val="0"/>
        <w:jc w:val="center"/>
        <w:outlineLvl w:val="1"/>
        <w:rPr>
          <w:b/>
          <w:szCs w:val="28"/>
        </w:rPr>
      </w:pPr>
    </w:p>
    <w:p w14:paraId="30047888" w14:textId="77777777" w:rsidR="001A7D98" w:rsidRDefault="001A7D98" w:rsidP="001A7D98">
      <w:pPr>
        <w:autoSpaceDE w:val="0"/>
        <w:autoSpaceDN w:val="0"/>
        <w:adjustRightInd w:val="0"/>
        <w:jc w:val="center"/>
        <w:outlineLvl w:val="1"/>
        <w:rPr>
          <w:b/>
          <w:szCs w:val="28"/>
        </w:rPr>
      </w:pPr>
    </w:p>
    <w:p w14:paraId="3690BAAB" w14:textId="77777777" w:rsidR="001A7D98" w:rsidRDefault="001A7D98" w:rsidP="001A7D98">
      <w:pPr>
        <w:autoSpaceDE w:val="0"/>
        <w:autoSpaceDN w:val="0"/>
        <w:adjustRightInd w:val="0"/>
        <w:jc w:val="center"/>
        <w:outlineLvl w:val="1"/>
        <w:rPr>
          <w:b/>
          <w:szCs w:val="28"/>
        </w:rPr>
      </w:pPr>
    </w:p>
    <w:p w14:paraId="695613FA" w14:textId="77777777" w:rsidR="001A7D98" w:rsidRDefault="001A7D98" w:rsidP="001A7D98">
      <w:pPr>
        <w:autoSpaceDE w:val="0"/>
        <w:autoSpaceDN w:val="0"/>
        <w:adjustRightInd w:val="0"/>
        <w:jc w:val="center"/>
        <w:outlineLvl w:val="1"/>
        <w:rPr>
          <w:b/>
          <w:szCs w:val="28"/>
        </w:rPr>
      </w:pPr>
    </w:p>
    <w:p w14:paraId="26494034" w14:textId="77777777" w:rsidR="001A7D98" w:rsidRDefault="001A7D98" w:rsidP="001A7D98">
      <w:pPr>
        <w:autoSpaceDE w:val="0"/>
        <w:autoSpaceDN w:val="0"/>
        <w:adjustRightInd w:val="0"/>
        <w:jc w:val="center"/>
        <w:outlineLvl w:val="1"/>
        <w:rPr>
          <w:b/>
          <w:szCs w:val="28"/>
        </w:rPr>
      </w:pPr>
    </w:p>
    <w:p w14:paraId="6330D152" w14:textId="77777777" w:rsidR="001A7D98" w:rsidRDefault="001A7D98" w:rsidP="001A7D98">
      <w:pPr>
        <w:autoSpaceDE w:val="0"/>
        <w:autoSpaceDN w:val="0"/>
        <w:adjustRightInd w:val="0"/>
        <w:jc w:val="center"/>
        <w:outlineLvl w:val="1"/>
        <w:rPr>
          <w:b/>
          <w:szCs w:val="28"/>
        </w:rPr>
      </w:pPr>
    </w:p>
    <w:p w14:paraId="62DB2D19" w14:textId="77777777" w:rsidR="001A7D98" w:rsidRDefault="001A7D98" w:rsidP="001A7D98">
      <w:pPr>
        <w:autoSpaceDE w:val="0"/>
        <w:autoSpaceDN w:val="0"/>
        <w:adjustRightInd w:val="0"/>
        <w:jc w:val="center"/>
        <w:outlineLvl w:val="1"/>
        <w:rPr>
          <w:b/>
          <w:szCs w:val="28"/>
        </w:rPr>
      </w:pPr>
    </w:p>
    <w:p w14:paraId="0D5E1105" w14:textId="77777777" w:rsidR="001A7D98" w:rsidRDefault="001A7D98" w:rsidP="001A7D98">
      <w:pPr>
        <w:autoSpaceDE w:val="0"/>
        <w:autoSpaceDN w:val="0"/>
        <w:adjustRightInd w:val="0"/>
        <w:jc w:val="center"/>
        <w:outlineLvl w:val="1"/>
        <w:rPr>
          <w:b/>
          <w:szCs w:val="28"/>
        </w:rPr>
      </w:pPr>
    </w:p>
    <w:p w14:paraId="6CBFA6BC" w14:textId="77777777" w:rsidR="001A7D98" w:rsidRDefault="001A7D98" w:rsidP="001A7D98">
      <w:pPr>
        <w:autoSpaceDE w:val="0"/>
        <w:autoSpaceDN w:val="0"/>
        <w:adjustRightInd w:val="0"/>
        <w:jc w:val="center"/>
        <w:outlineLvl w:val="1"/>
        <w:rPr>
          <w:b/>
          <w:szCs w:val="28"/>
        </w:rPr>
      </w:pPr>
    </w:p>
    <w:p w14:paraId="0F6C63CD" w14:textId="77777777" w:rsidR="001A7D98" w:rsidRDefault="001A7D98" w:rsidP="001A7D98">
      <w:pPr>
        <w:autoSpaceDE w:val="0"/>
        <w:autoSpaceDN w:val="0"/>
        <w:adjustRightInd w:val="0"/>
        <w:jc w:val="center"/>
        <w:outlineLvl w:val="1"/>
        <w:rPr>
          <w:b/>
          <w:szCs w:val="28"/>
        </w:rPr>
      </w:pPr>
    </w:p>
    <w:p w14:paraId="4C3D595B" w14:textId="77777777" w:rsidR="001A7D98" w:rsidRDefault="001A7D98" w:rsidP="001A7D98">
      <w:pPr>
        <w:autoSpaceDE w:val="0"/>
        <w:autoSpaceDN w:val="0"/>
        <w:adjustRightInd w:val="0"/>
        <w:jc w:val="center"/>
        <w:outlineLvl w:val="1"/>
        <w:rPr>
          <w:b/>
          <w:szCs w:val="28"/>
        </w:rPr>
      </w:pPr>
    </w:p>
    <w:p w14:paraId="6899E680" w14:textId="77777777" w:rsidR="001A7D98" w:rsidRDefault="001A7D98" w:rsidP="001A7D98">
      <w:pPr>
        <w:autoSpaceDE w:val="0"/>
        <w:autoSpaceDN w:val="0"/>
        <w:adjustRightInd w:val="0"/>
        <w:jc w:val="center"/>
        <w:outlineLvl w:val="1"/>
        <w:rPr>
          <w:b/>
          <w:szCs w:val="28"/>
        </w:rPr>
      </w:pPr>
    </w:p>
    <w:p w14:paraId="732CB2A9" w14:textId="77777777" w:rsidR="001A7D98" w:rsidRDefault="001A7D98" w:rsidP="001A7D98">
      <w:pPr>
        <w:autoSpaceDE w:val="0"/>
        <w:autoSpaceDN w:val="0"/>
        <w:adjustRightInd w:val="0"/>
        <w:jc w:val="center"/>
        <w:outlineLvl w:val="1"/>
        <w:rPr>
          <w:b/>
          <w:szCs w:val="28"/>
        </w:rPr>
      </w:pPr>
    </w:p>
    <w:p w14:paraId="14CEE865" w14:textId="77777777" w:rsidR="001A7D98" w:rsidRDefault="001A7D98" w:rsidP="001A7D98">
      <w:pPr>
        <w:autoSpaceDE w:val="0"/>
        <w:autoSpaceDN w:val="0"/>
        <w:adjustRightInd w:val="0"/>
        <w:jc w:val="center"/>
        <w:outlineLvl w:val="1"/>
        <w:rPr>
          <w:b/>
          <w:szCs w:val="28"/>
        </w:rPr>
      </w:pPr>
    </w:p>
    <w:p w14:paraId="60B62CDA" w14:textId="77777777" w:rsidR="001A7D98" w:rsidRDefault="001A7D98" w:rsidP="001A7D98">
      <w:pPr>
        <w:autoSpaceDE w:val="0"/>
        <w:autoSpaceDN w:val="0"/>
        <w:adjustRightInd w:val="0"/>
        <w:jc w:val="center"/>
        <w:outlineLvl w:val="1"/>
        <w:rPr>
          <w:b/>
          <w:szCs w:val="28"/>
        </w:rPr>
      </w:pPr>
    </w:p>
    <w:p w14:paraId="47E38FF2" w14:textId="77777777" w:rsidR="001A7D98" w:rsidRDefault="001A7D98" w:rsidP="001A7D98">
      <w:pPr>
        <w:autoSpaceDE w:val="0"/>
        <w:autoSpaceDN w:val="0"/>
        <w:adjustRightInd w:val="0"/>
        <w:jc w:val="center"/>
        <w:outlineLvl w:val="1"/>
        <w:rPr>
          <w:b/>
          <w:szCs w:val="28"/>
        </w:rPr>
      </w:pPr>
    </w:p>
    <w:p w14:paraId="00160E36" w14:textId="77777777" w:rsidR="001A7D98" w:rsidRDefault="001A7D98" w:rsidP="001A7D98">
      <w:pPr>
        <w:autoSpaceDE w:val="0"/>
        <w:autoSpaceDN w:val="0"/>
        <w:adjustRightInd w:val="0"/>
        <w:jc w:val="center"/>
        <w:outlineLvl w:val="1"/>
        <w:rPr>
          <w:b/>
          <w:szCs w:val="28"/>
        </w:rPr>
      </w:pPr>
    </w:p>
    <w:p w14:paraId="692BD22E" w14:textId="77777777" w:rsidR="001A7D98" w:rsidRDefault="001A7D98" w:rsidP="001A7D98">
      <w:pPr>
        <w:autoSpaceDE w:val="0"/>
        <w:autoSpaceDN w:val="0"/>
        <w:adjustRightInd w:val="0"/>
        <w:jc w:val="center"/>
        <w:outlineLvl w:val="1"/>
        <w:rPr>
          <w:b/>
          <w:szCs w:val="28"/>
        </w:rPr>
      </w:pPr>
    </w:p>
    <w:p w14:paraId="512B2121" w14:textId="77777777" w:rsidR="001A7D98" w:rsidRDefault="001A7D98" w:rsidP="001A7D98">
      <w:pPr>
        <w:autoSpaceDE w:val="0"/>
        <w:autoSpaceDN w:val="0"/>
        <w:adjustRightInd w:val="0"/>
        <w:jc w:val="center"/>
        <w:outlineLvl w:val="1"/>
        <w:rPr>
          <w:b/>
          <w:szCs w:val="28"/>
        </w:rPr>
      </w:pPr>
    </w:p>
    <w:p w14:paraId="7EA2BE1C" w14:textId="77777777" w:rsidR="001A7D98" w:rsidRDefault="001A7D98" w:rsidP="001A7D98">
      <w:pPr>
        <w:autoSpaceDE w:val="0"/>
        <w:autoSpaceDN w:val="0"/>
        <w:adjustRightInd w:val="0"/>
        <w:jc w:val="center"/>
        <w:outlineLvl w:val="1"/>
        <w:rPr>
          <w:b/>
          <w:szCs w:val="28"/>
        </w:rPr>
      </w:pPr>
    </w:p>
    <w:p w14:paraId="4464312E" w14:textId="77777777" w:rsidR="001A7D98" w:rsidRDefault="001A7D98" w:rsidP="001A7D98">
      <w:pPr>
        <w:autoSpaceDE w:val="0"/>
        <w:autoSpaceDN w:val="0"/>
        <w:adjustRightInd w:val="0"/>
        <w:jc w:val="center"/>
        <w:outlineLvl w:val="1"/>
        <w:rPr>
          <w:b/>
          <w:szCs w:val="28"/>
        </w:rPr>
      </w:pPr>
    </w:p>
    <w:p w14:paraId="52BF9909" w14:textId="77777777" w:rsidR="001A7D98" w:rsidRDefault="001A7D98" w:rsidP="001A7D98">
      <w:pPr>
        <w:autoSpaceDE w:val="0"/>
        <w:autoSpaceDN w:val="0"/>
        <w:adjustRightInd w:val="0"/>
        <w:jc w:val="center"/>
        <w:outlineLvl w:val="1"/>
        <w:rPr>
          <w:b/>
          <w:szCs w:val="28"/>
        </w:rPr>
      </w:pPr>
    </w:p>
    <w:p w14:paraId="1B5EDA9E" w14:textId="77777777" w:rsidR="00F36B72" w:rsidRDefault="00F36B72" w:rsidP="001A7D98">
      <w:pPr>
        <w:autoSpaceDE w:val="0"/>
        <w:autoSpaceDN w:val="0"/>
        <w:adjustRightInd w:val="0"/>
        <w:jc w:val="center"/>
        <w:outlineLvl w:val="1"/>
        <w:rPr>
          <w:b/>
          <w:szCs w:val="28"/>
        </w:rPr>
      </w:pPr>
    </w:p>
    <w:p w14:paraId="20F5ABE7" w14:textId="77777777" w:rsidR="0046207D" w:rsidRPr="00E711FB" w:rsidRDefault="0046207D" w:rsidP="001A7D98">
      <w:pPr>
        <w:autoSpaceDE w:val="0"/>
        <w:autoSpaceDN w:val="0"/>
        <w:adjustRightInd w:val="0"/>
        <w:jc w:val="center"/>
        <w:outlineLvl w:val="1"/>
        <w:rPr>
          <w:b/>
          <w:szCs w:val="28"/>
        </w:rPr>
      </w:pPr>
      <w:r w:rsidRPr="00E711FB">
        <w:rPr>
          <w:b/>
          <w:szCs w:val="28"/>
        </w:rPr>
        <w:lastRenderedPageBreak/>
        <w:t>Подпрограмма 1.</w:t>
      </w:r>
    </w:p>
    <w:p w14:paraId="0BD081DB" w14:textId="77777777" w:rsidR="0046207D" w:rsidRPr="00E711FB" w:rsidRDefault="0046207D" w:rsidP="001A7D98">
      <w:pPr>
        <w:autoSpaceDE w:val="0"/>
        <w:autoSpaceDN w:val="0"/>
        <w:adjustRightInd w:val="0"/>
        <w:jc w:val="center"/>
        <w:outlineLvl w:val="1"/>
        <w:rPr>
          <w:b/>
          <w:szCs w:val="28"/>
        </w:rPr>
      </w:pPr>
      <w:r w:rsidRPr="00E711FB">
        <w:rPr>
          <w:b/>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14:paraId="5912663B" w14:textId="77777777" w:rsidR="0046207D" w:rsidRPr="00E711FB" w:rsidRDefault="0046207D" w:rsidP="001A7D98">
      <w:pPr>
        <w:autoSpaceDE w:val="0"/>
        <w:autoSpaceDN w:val="0"/>
        <w:adjustRightInd w:val="0"/>
        <w:jc w:val="center"/>
        <w:outlineLvl w:val="1"/>
        <w:rPr>
          <w:szCs w:val="28"/>
        </w:rPr>
      </w:pPr>
    </w:p>
    <w:p w14:paraId="31E8BDB3" w14:textId="77777777" w:rsidR="0046207D" w:rsidRPr="00E711FB" w:rsidRDefault="0046207D" w:rsidP="001A7D98">
      <w:pPr>
        <w:autoSpaceDE w:val="0"/>
        <w:autoSpaceDN w:val="0"/>
        <w:adjustRightInd w:val="0"/>
        <w:ind w:left="360"/>
        <w:jc w:val="center"/>
        <w:outlineLvl w:val="1"/>
        <w:rPr>
          <w:b/>
          <w:szCs w:val="28"/>
        </w:rPr>
      </w:pPr>
      <w:r w:rsidRPr="00E711FB">
        <w:rPr>
          <w:b/>
          <w:szCs w:val="28"/>
        </w:rPr>
        <w:t xml:space="preserve">Паспорт подпрограммы </w:t>
      </w:r>
    </w:p>
    <w:p w14:paraId="48C254D1" w14:textId="77777777" w:rsidR="0046207D" w:rsidRPr="00E711FB" w:rsidRDefault="0046207D" w:rsidP="001A7D98">
      <w:pPr>
        <w:autoSpaceDE w:val="0"/>
        <w:autoSpaceDN w:val="0"/>
        <w:adjustRightInd w:val="0"/>
        <w:jc w:val="center"/>
        <w:outlineLvl w:val="1"/>
        <w:rPr>
          <w:sz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387"/>
      </w:tblGrid>
      <w:tr w:rsidR="0046207D" w:rsidRPr="00E711FB" w14:paraId="14DBF61A" w14:textId="77777777" w:rsidTr="001A7D98">
        <w:tc>
          <w:tcPr>
            <w:tcW w:w="3969" w:type="dxa"/>
            <w:tcBorders>
              <w:top w:val="single" w:sz="4" w:space="0" w:color="auto"/>
              <w:left w:val="single" w:sz="4" w:space="0" w:color="auto"/>
              <w:bottom w:val="single" w:sz="4" w:space="0" w:color="auto"/>
              <w:right w:val="single" w:sz="4" w:space="0" w:color="auto"/>
            </w:tcBorders>
          </w:tcPr>
          <w:p w14:paraId="623CB921" w14:textId="77777777" w:rsidR="0046207D" w:rsidRPr="00E711FB" w:rsidRDefault="0046207D" w:rsidP="001A7D98">
            <w:pPr>
              <w:autoSpaceDE w:val="0"/>
              <w:autoSpaceDN w:val="0"/>
              <w:adjustRightInd w:val="0"/>
              <w:jc w:val="both"/>
              <w:rPr>
                <w:sz w:val="24"/>
              </w:rPr>
            </w:pPr>
            <w:r w:rsidRPr="00E711FB">
              <w:rPr>
                <w:sz w:val="24"/>
              </w:rPr>
              <w:t>Наименование подпрограммы</w:t>
            </w:r>
          </w:p>
        </w:tc>
        <w:tc>
          <w:tcPr>
            <w:tcW w:w="5387" w:type="dxa"/>
            <w:tcBorders>
              <w:top w:val="single" w:sz="4" w:space="0" w:color="auto"/>
              <w:left w:val="single" w:sz="4" w:space="0" w:color="auto"/>
              <w:bottom w:val="single" w:sz="4" w:space="0" w:color="auto"/>
              <w:right w:val="single" w:sz="4" w:space="0" w:color="auto"/>
            </w:tcBorders>
          </w:tcPr>
          <w:p w14:paraId="4E9713B5" w14:textId="77777777" w:rsidR="0046207D" w:rsidRPr="00E711FB" w:rsidRDefault="0046207D" w:rsidP="001A7D98">
            <w:pPr>
              <w:autoSpaceDE w:val="0"/>
              <w:autoSpaceDN w:val="0"/>
              <w:adjustRightInd w:val="0"/>
              <w:rPr>
                <w:sz w:val="24"/>
              </w:rPr>
            </w:pPr>
            <w:r w:rsidRPr="00E711FB">
              <w:rPr>
                <w:sz w:val="24"/>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 (далее - подпрограмма)</w:t>
            </w:r>
          </w:p>
        </w:tc>
      </w:tr>
      <w:tr w:rsidR="0046207D" w:rsidRPr="00E711FB" w14:paraId="75C548C3" w14:textId="77777777" w:rsidTr="001A7D98">
        <w:tc>
          <w:tcPr>
            <w:tcW w:w="3969" w:type="dxa"/>
            <w:tcBorders>
              <w:top w:val="single" w:sz="4" w:space="0" w:color="auto"/>
              <w:left w:val="single" w:sz="4" w:space="0" w:color="auto"/>
              <w:bottom w:val="single" w:sz="4" w:space="0" w:color="auto"/>
              <w:right w:val="single" w:sz="4" w:space="0" w:color="auto"/>
            </w:tcBorders>
          </w:tcPr>
          <w:p w14:paraId="557CF3C6" w14:textId="77777777" w:rsidR="0046207D" w:rsidRPr="00E711FB" w:rsidRDefault="0046207D" w:rsidP="001A7D98">
            <w:pPr>
              <w:autoSpaceDE w:val="0"/>
              <w:autoSpaceDN w:val="0"/>
              <w:adjustRightInd w:val="0"/>
              <w:jc w:val="both"/>
              <w:rPr>
                <w:sz w:val="24"/>
              </w:rPr>
            </w:pPr>
            <w:r w:rsidRPr="00E711FB">
              <w:rPr>
                <w:sz w:val="24"/>
              </w:rPr>
              <w:t>Исполнители мероприятий подпрограммы</w:t>
            </w:r>
          </w:p>
        </w:tc>
        <w:tc>
          <w:tcPr>
            <w:tcW w:w="5387" w:type="dxa"/>
            <w:tcBorders>
              <w:top w:val="single" w:sz="4" w:space="0" w:color="auto"/>
              <w:left w:val="single" w:sz="4" w:space="0" w:color="auto"/>
              <w:bottom w:val="single" w:sz="4" w:space="0" w:color="auto"/>
              <w:right w:val="single" w:sz="4" w:space="0" w:color="auto"/>
            </w:tcBorders>
          </w:tcPr>
          <w:p w14:paraId="35A0D2D7" w14:textId="77777777" w:rsidR="0046207D" w:rsidRPr="00E711FB" w:rsidRDefault="0046207D" w:rsidP="001A7D98">
            <w:pPr>
              <w:autoSpaceDE w:val="0"/>
              <w:autoSpaceDN w:val="0"/>
              <w:adjustRightInd w:val="0"/>
              <w:jc w:val="both"/>
              <w:rPr>
                <w:sz w:val="24"/>
              </w:rPr>
            </w:pPr>
            <w:r w:rsidRPr="00E711FB">
              <w:rPr>
                <w:sz w:val="24"/>
              </w:rPr>
              <w:t xml:space="preserve"> МКУ «Управление городского хозяйства»</w:t>
            </w:r>
          </w:p>
        </w:tc>
      </w:tr>
      <w:tr w:rsidR="0046207D" w:rsidRPr="00E711FB" w14:paraId="2708A329" w14:textId="77777777" w:rsidTr="001A7D98">
        <w:tc>
          <w:tcPr>
            <w:tcW w:w="3969" w:type="dxa"/>
            <w:tcBorders>
              <w:top w:val="single" w:sz="4" w:space="0" w:color="auto"/>
              <w:left w:val="single" w:sz="4" w:space="0" w:color="auto"/>
              <w:bottom w:val="single" w:sz="4" w:space="0" w:color="auto"/>
              <w:right w:val="single" w:sz="4" w:space="0" w:color="auto"/>
            </w:tcBorders>
          </w:tcPr>
          <w:p w14:paraId="2C8545B2" w14:textId="77777777" w:rsidR="0046207D" w:rsidRPr="00E711FB" w:rsidRDefault="0046207D" w:rsidP="001A7D98">
            <w:pPr>
              <w:autoSpaceDE w:val="0"/>
              <w:autoSpaceDN w:val="0"/>
              <w:adjustRightInd w:val="0"/>
              <w:rPr>
                <w:sz w:val="24"/>
              </w:rPr>
            </w:pPr>
            <w:r w:rsidRPr="00E711FB">
              <w:rPr>
                <w:sz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14:paraId="0FCF8406" w14:textId="77777777" w:rsidR="0046207D" w:rsidRPr="00E711FB" w:rsidRDefault="0046207D" w:rsidP="001A7D98">
            <w:pPr>
              <w:autoSpaceDE w:val="0"/>
              <w:autoSpaceDN w:val="0"/>
              <w:adjustRightInd w:val="0"/>
              <w:jc w:val="both"/>
              <w:rPr>
                <w:sz w:val="24"/>
              </w:rPr>
            </w:pPr>
            <w:r w:rsidRPr="00E711FB">
              <w:rPr>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46207D" w:rsidRPr="00E711FB" w14:paraId="1C092A14" w14:textId="77777777" w:rsidTr="001A7D98">
        <w:tc>
          <w:tcPr>
            <w:tcW w:w="3969" w:type="dxa"/>
            <w:tcBorders>
              <w:top w:val="single" w:sz="4" w:space="0" w:color="auto"/>
              <w:left w:val="single" w:sz="4" w:space="0" w:color="auto"/>
              <w:bottom w:val="single" w:sz="4" w:space="0" w:color="auto"/>
              <w:right w:val="single" w:sz="4" w:space="0" w:color="auto"/>
            </w:tcBorders>
          </w:tcPr>
          <w:p w14:paraId="11683297" w14:textId="77777777" w:rsidR="0046207D" w:rsidRPr="00E711FB" w:rsidRDefault="0046207D" w:rsidP="001A7D98">
            <w:pPr>
              <w:autoSpaceDE w:val="0"/>
              <w:autoSpaceDN w:val="0"/>
              <w:adjustRightInd w:val="0"/>
              <w:rPr>
                <w:sz w:val="24"/>
              </w:rPr>
            </w:pPr>
            <w:r w:rsidRPr="00E711FB">
              <w:rPr>
                <w:sz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14:paraId="65698466" w14:textId="77777777" w:rsidR="0046207D" w:rsidRPr="00E711FB" w:rsidRDefault="0046207D" w:rsidP="001A7D98">
            <w:pPr>
              <w:autoSpaceDE w:val="0"/>
              <w:autoSpaceDN w:val="0"/>
              <w:adjustRightInd w:val="0"/>
              <w:jc w:val="both"/>
              <w:rPr>
                <w:sz w:val="24"/>
              </w:rPr>
            </w:pPr>
            <w:r w:rsidRPr="00E711FB">
              <w:rPr>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p>
        </w:tc>
      </w:tr>
      <w:tr w:rsidR="0046207D" w:rsidRPr="00E711FB" w14:paraId="48962EB0" w14:textId="77777777" w:rsidTr="001A7D98">
        <w:trPr>
          <w:trHeight w:val="2793"/>
        </w:trPr>
        <w:tc>
          <w:tcPr>
            <w:tcW w:w="3969" w:type="dxa"/>
            <w:tcBorders>
              <w:top w:val="single" w:sz="4" w:space="0" w:color="auto"/>
              <w:left w:val="single" w:sz="4" w:space="0" w:color="auto"/>
              <w:bottom w:val="single" w:sz="4" w:space="0" w:color="auto"/>
              <w:right w:val="single" w:sz="4" w:space="0" w:color="auto"/>
            </w:tcBorders>
          </w:tcPr>
          <w:p w14:paraId="269FFFC2" w14:textId="77777777" w:rsidR="0046207D" w:rsidRPr="00E711FB" w:rsidRDefault="0046207D" w:rsidP="001A7D98">
            <w:pPr>
              <w:autoSpaceDE w:val="0"/>
              <w:autoSpaceDN w:val="0"/>
              <w:adjustRightInd w:val="0"/>
              <w:jc w:val="both"/>
              <w:rPr>
                <w:sz w:val="24"/>
              </w:rPr>
            </w:pPr>
            <w:r w:rsidRPr="00E711FB">
              <w:rPr>
                <w:sz w:val="24"/>
              </w:rPr>
              <w:t xml:space="preserve">Показатели результативности подпрограммы </w:t>
            </w:r>
          </w:p>
        </w:tc>
        <w:tc>
          <w:tcPr>
            <w:tcW w:w="5387" w:type="dxa"/>
            <w:tcBorders>
              <w:top w:val="single" w:sz="4" w:space="0" w:color="auto"/>
              <w:left w:val="single" w:sz="4" w:space="0" w:color="auto"/>
              <w:bottom w:val="single" w:sz="4" w:space="0" w:color="auto"/>
              <w:right w:val="single" w:sz="4" w:space="0" w:color="auto"/>
            </w:tcBorders>
          </w:tcPr>
          <w:p w14:paraId="63237BAF" w14:textId="77777777" w:rsidR="005115B3" w:rsidRPr="00E711FB" w:rsidRDefault="005115B3" w:rsidP="001A7D98">
            <w:pPr>
              <w:autoSpaceDE w:val="0"/>
              <w:autoSpaceDN w:val="0"/>
              <w:adjustRightInd w:val="0"/>
              <w:ind w:left="26" w:hanging="26"/>
              <w:jc w:val="both"/>
              <w:outlineLvl w:val="0"/>
              <w:rPr>
                <w:sz w:val="24"/>
              </w:rPr>
            </w:pPr>
            <w:r w:rsidRPr="00E711FB">
              <w:rPr>
                <w:sz w:val="24"/>
              </w:rPr>
              <w:t>- интегральный показатель аварийности инженерных сетей:</w:t>
            </w:r>
          </w:p>
          <w:p w14:paraId="634CC9FB" w14:textId="77777777" w:rsidR="005115B3" w:rsidRPr="00E711FB" w:rsidRDefault="005115B3" w:rsidP="001A7D98">
            <w:pPr>
              <w:autoSpaceDE w:val="0"/>
              <w:autoSpaceDN w:val="0"/>
              <w:adjustRightInd w:val="0"/>
              <w:ind w:left="26" w:hanging="26"/>
              <w:outlineLvl w:val="0"/>
              <w:rPr>
                <w:sz w:val="24"/>
              </w:rPr>
            </w:pPr>
            <w:r w:rsidRPr="00E711FB">
              <w:rPr>
                <w:sz w:val="24"/>
              </w:rPr>
              <w:t xml:space="preserve">    теплоснабжение не более 4,3 ед.;</w:t>
            </w:r>
          </w:p>
          <w:p w14:paraId="13ED811F" w14:textId="77777777" w:rsidR="005115B3" w:rsidRPr="00E711FB" w:rsidRDefault="005115B3" w:rsidP="001A7D98">
            <w:pPr>
              <w:autoSpaceDE w:val="0"/>
              <w:autoSpaceDN w:val="0"/>
              <w:adjustRightInd w:val="0"/>
              <w:ind w:left="26" w:hanging="26"/>
              <w:outlineLvl w:val="0"/>
              <w:rPr>
                <w:sz w:val="24"/>
              </w:rPr>
            </w:pPr>
            <w:r w:rsidRPr="00E711FB">
              <w:rPr>
                <w:sz w:val="24"/>
              </w:rPr>
              <w:t xml:space="preserve">    водоснабжение не более 6,2 ед.;</w:t>
            </w:r>
          </w:p>
          <w:p w14:paraId="197F3B0F" w14:textId="77777777" w:rsidR="005115B3" w:rsidRPr="00E711FB" w:rsidRDefault="005115B3" w:rsidP="001A7D98">
            <w:pPr>
              <w:autoSpaceDE w:val="0"/>
              <w:autoSpaceDN w:val="0"/>
              <w:adjustRightInd w:val="0"/>
              <w:outlineLvl w:val="0"/>
              <w:rPr>
                <w:sz w:val="24"/>
              </w:rPr>
            </w:pPr>
            <w:r w:rsidRPr="00E711FB">
              <w:rPr>
                <w:sz w:val="24"/>
              </w:rPr>
              <w:t xml:space="preserve">    водоотведение не более 2,25 ед. </w:t>
            </w:r>
          </w:p>
          <w:p w14:paraId="41097C26" w14:textId="77777777" w:rsidR="005115B3" w:rsidRPr="00E711FB" w:rsidRDefault="005115B3" w:rsidP="001A7D98">
            <w:pPr>
              <w:overflowPunct w:val="0"/>
              <w:autoSpaceDE w:val="0"/>
              <w:autoSpaceDN w:val="0"/>
              <w:adjustRightInd w:val="0"/>
              <w:jc w:val="both"/>
              <w:textAlignment w:val="baseline"/>
              <w:rPr>
                <w:sz w:val="24"/>
              </w:rPr>
            </w:pPr>
            <w:r w:rsidRPr="00E711FB">
              <w:rPr>
                <w:sz w:val="24"/>
              </w:rPr>
              <w:t>- доля потерь энергоресурсов в инженерных сетях;</w:t>
            </w:r>
          </w:p>
          <w:p w14:paraId="23ECA582" w14:textId="77777777" w:rsidR="00AD4BFF" w:rsidRPr="00CA6260" w:rsidRDefault="005115B3" w:rsidP="001A7D98">
            <w:pPr>
              <w:overflowPunct w:val="0"/>
              <w:autoSpaceDE w:val="0"/>
              <w:autoSpaceDN w:val="0"/>
              <w:adjustRightInd w:val="0"/>
              <w:jc w:val="both"/>
              <w:textAlignment w:val="baseline"/>
              <w:rPr>
                <w:sz w:val="24"/>
              </w:rPr>
            </w:pPr>
            <w:r w:rsidRPr="00E711FB">
              <w:rPr>
                <w:sz w:val="24"/>
              </w:rPr>
              <w:t xml:space="preserve"> - 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tc>
      </w:tr>
      <w:tr w:rsidR="0046207D" w:rsidRPr="00E711FB" w14:paraId="2EDB22AC" w14:textId="77777777" w:rsidTr="001A7D98">
        <w:trPr>
          <w:trHeight w:val="441"/>
        </w:trPr>
        <w:tc>
          <w:tcPr>
            <w:tcW w:w="3969" w:type="dxa"/>
            <w:tcBorders>
              <w:top w:val="single" w:sz="4" w:space="0" w:color="auto"/>
              <w:left w:val="single" w:sz="4" w:space="0" w:color="auto"/>
              <w:bottom w:val="single" w:sz="4" w:space="0" w:color="auto"/>
              <w:right w:val="single" w:sz="4" w:space="0" w:color="auto"/>
            </w:tcBorders>
          </w:tcPr>
          <w:p w14:paraId="4489F433" w14:textId="77777777" w:rsidR="0046207D" w:rsidRPr="00E711FB" w:rsidRDefault="0046207D" w:rsidP="001A7D98">
            <w:pPr>
              <w:autoSpaceDE w:val="0"/>
              <w:autoSpaceDN w:val="0"/>
              <w:adjustRightInd w:val="0"/>
              <w:rPr>
                <w:sz w:val="24"/>
              </w:rPr>
            </w:pPr>
            <w:r w:rsidRPr="00E711FB">
              <w:rPr>
                <w:sz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14:paraId="7B6A0F55" w14:textId="77777777" w:rsidR="0046207D" w:rsidRPr="00E711FB" w:rsidRDefault="00CA6260" w:rsidP="001A7D98">
            <w:pPr>
              <w:autoSpaceDE w:val="0"/>
              <w:autoSpaceDN w:val="0"/>
              <w:adjustRightInd w:val="0"/>
              <w:jc w:val="both"/>
              <w:rPr>
                <w:sz w:val="24"/>
              </w:rPr>
            </w:pPr>
            <w:r>
              <w:rPr>
                <w:sz w:val="24"/>
              </w:rPr>
              <w:t>2014 – 2026</w:t>
            </w:r>
            <w:r w:rsidR="0046207D" w:rsidRPr="00E711FB">
              <w:rPr>
                <w:sz w:val="24"/>
              </w:rPr>
              <w:t xml:space="preserve"> годы</w:t>
            </w:r>
          </w:p>
        </w:tc>
      </w:tr>
      <w:tr w:rsidR="0046207D" w:rsidRPr="00E711FB" w14:paraId="7DB26EB8" w14:textId="77777777" w:rsidTr="001A7D98">
        <w:tc>
          <w:tcPr>
            <w:tcW w:w="3969" w:type="dxa"/>
            <w:tcBorders>
              <w:top w:val="single" w:sz="4" w:space="0" w:color="auto"/>
              <w:left w:val="single" w:sz="4" w:space="0" w:color="auto"/>
              <w:bottom w:val="single" w:sz="4" w:space="0" w:color="auto"/>
              <w:right w:val="single" w:sz="4" w:space="0" w:color="auto"/>
            </w:tcBorders>
          </w:tcPr>
          <w:p w14:paraId="27CDDE74" w14:textId="77777777" w:rsidR="0046207D" w:rsidRPr="00E711FB" w:rsidRDefault="0046207D" w:rsidP="001A7D98">
            <w:pPr>
              <w:rPr>
                <w:sz w:val="24"/>
              </w:rPr>
            </w:pPr>
            <w:r w:rsidRPr="00E711FB">
              <w:rPr>
                <w:sz w:val="24"/>
              </w:rPr>
              <w:t xml:space="preserve">Объёмы и источники финансирования подпрограммы </w:t>
            </w:r>
          </w:p>
        </w:tc>
        <w:tc>
          <w:tcPr>
            <w:tcW w:w="5387" w:type="dxa"/>
            <w:tcBorders>
              <w:top w:val="single" w:sz="4" w:space="0" w:color="auto"/>
              <w:left w:val="single" w:sz="4" w:space="0" w:color="auto"/>
              <w:bottom w:val="single" w:sz="4" w:space="0" w:color="auto"/>
              <w:right w:val="single" w:sz="4" w:space="0" w:color="auto"/>
            </w:tcBorders>
          </w:tcPr>
          <w:p w14:paraId="1FDBC3F0" w14:textId="77777777" w:rsidR="00AC79F3" w:rsidRPr="00F24DF4" w:rsidRDefault="00AC79F3" w:rsidP="001A7D98">
            <w:pPr>
              <w:pStyle w:val="ConsPlusCell"/>
              <w:rPr>
                <w:rFonts w:ascii="Times New Roman" w:hAnsi="Times New Roman" w:cs="Times New Roman"/>
                <w:color w:val="000000" w:themeColor="text1"/>
                <w:sz w:val="24"/>
                <w:szCs w:val="24"/>
              </w:rPr>
            </w:pPr>
            <w:r w:rsidRPr="00F24DF4">
              <w:rPr>
                <w:rFonts w:ascii="Times New Roman" w:hAnsi="Times New Roman" w:cs="Times New Roman"/>
                <w:color w:val="000000" w:themeColor="text1"/>
                <w:sz w:val="24"/>
                <w:szCs w:val="24"/>
              </w:rPr>
              <w:t xml:space="preserve">Общий объем финансирования подпрограммы </w:t>
            </w:r>
            <w:r w:rsidR="00CA6260" w:rsidRPr="00F24DF4">
              <w:rPr>
                <w:rFonts w:ascii="Times New Roman" w:hAnsi="Times New Roman" w:cs="Times New Roman"/>
                <w:color w:val="000000" w:themeColor="text1"/>
                <w:sz w:val="24"/>
              </w:rPr>
              <w:t xml:space="preserve">за счет средств бюджета города </w:t>
            </w:r>
            <w:r w:rsidRPr="00F24DF4">
              <w:rPr>
                <w:rFonts w:ascii="Times New Roman" w:hAnsi="Times New Roman" w:cs="Times New Roman"/>
                <w:color w:val="000000" w:themeColor="text1"/>
                <w:sz w:val="24"/>
                <w:szCs w:val="24"/>
              </w:rPr>
              <w:t>составляет –</w:t>
            </w:r>
            <w:r w:rsidR="00CA6260" w:rsidRPr="00F24DF4">
              <w:rPr>
                <w:rFonts w:ascii="Times New Roman" w:hAnsi="Times New Roman" w:cs="Times New Roman"/>
                <w:color w:val="000000" w:themeColor="text1"/>
                <w:sz w:val="24"/>
                <w:szCs w:val="24"/>
              </w:rPr>
              <w:t xml:space="preserve"> 7 036,39</w:t>
            </w:r>
            <w:r w:rsidRPr="00F24DF4">
              <w:rPr>
                <w:rFonts w:ascii="Times New Roman" w:hAnsi="Times New Roman" w:cs="Times New Roman"/>
                <w:color w:val="000000" w:themeColor="text1"/>
                <w:sz w:val="24"/>
                <w:szCs w:val="24"/>
              </w:rPr>
              <w:t>тыс. руб., из них:</w:t>
            </w:r>
          </w:p>
          <w:p w14:paraId="4CF87FB7" w14:textId="77777777" w:rsidR="00AC79F3" w:rsidRPr="00F24DF4" w:rsidRDefault="00CA6260" w:rsidP="001A7D98">
            <w:pPr>
              <w:rPr>
                <w:color w:val="000000" w:themeColor="text1"/>
                <w:sz w:val="24"/>
              </w:rPr>
            </w:pPr>
            <w:r w:rsidRPr="00F24DF4">
              <w:rPr>
                <w:color w:val="000000" w:themeColor="text1"/>
                <w:sz w:val="24"/>
              </w:rPr>
              <w:t>2024</w:t>
            </w:r>
            <w:r w:rsidR="00AC79F3" w:rsidRPr="00F24DF4">
              <w:rPr>
                <w:color w:val="000000" w:themeColor="text1"/>
                <w:sz w:val="24"/>
              </w:rPr>
              <w:t xml:space="preserve"> год –   </w:t>
            </w:r>
            <w:r w:rsidRPr="00F24DF4">
              <w:rPr>
                <w:color w:val="000000" w:themeColor="text1"/>
                <w:sz w:val="24"/>
              </w:rPr>
              <w:t>2 877,19</w:t>
            </w:r>
            <w:r w:rsidR="00AC79F3" w:rsidRPr="00F24DF4">
              <w:rPr>
                <w:color w:val="000000" w:themeColor="text1"/>
                <w:sz w:val="24"/>
              </w:rPr>
              <w:t xml:space="preserve"> тыс. руб.;</w:t>
            </w:r>
          </w:p>
          <w:p w14:paraId="74486BCA" w14:textId="77777777" w:rsidR="00AC79F3" w:rsidRPr="00F24DF4" w:rsidRDefault="00CA6260" w:rsidP="001A7D98">
            <w:pPr>
              <w:rPr>
                <w:color w:val="000000" w:themeColor="text1"/>
                <w:sz w:val="24"/>
              </w:rPr>
            </w:pPr>
            <w:r w:rsidRPr="00F24DF4">
              <w:rPr>
                <w:color w:val="000000" w:themeColor="text1"/>
                <w:sz w:val="24"/>
              </w:rPr>
              <w:t>2025</w:t>
            </w:r>
            <w:r w:rsidR="00AC79F3" w:rsidRPr="00F24DF4">
              <w:rPr>
                <w:color w:val="000000" w:themeColor="text1"/>
                <w:sz w:val="24"/>
              </w:rPr>
              <w:t xml:space="preserve"> год –   </w:t>
            </w:r>
            <w:r w:rsidRPr="00F24DF4">
              <w:rPr>
                <w:color w:val="000000" w:themeColor="text1"/>
                <w:sz w:val="24"/>
              </w:rPr>
              <w:t>2 079,60</w:t>
            </w:r>
            <w:r w:rsidR="00AC79F3" w:rsidRPr="00F24DF4">
              <w:rPr>
                <w:color w:val="000000" w:themeColor="text1"/>
                <w:sz w:val="24"/>
              </w:rPr>
              <w:t xml:space="preserve">  тыс. руб.;</w:t>
            </w:r>
          </w:p>
          <w:p w14:paraId="195C1C32" w14:textId="77777777" w:rsidR="0033194C" w:rsidRPr="00E711FB" w:rsidRDefault="00CA6260" w:rsidP="001A7D98">
            <w:pPr>
              <w:rPr>
                <w:color w:val="000000" w:themeColor="text1"/>
                <w:sz w:val="24"/>
              </w:rPr>
            </w:pPr>
            <w:r w:rsidRPr="00F24DF4">
              <w:rPr>
                <w:color w:val="000000" w:themeColor="text1"/>
                <w:sz w:val="24"/>
              </w:rPr>
              <w:t>2026</w:t>
            </w:r>
            <w:r w:rsidR="00AC79F3" w:rsidRPr="00F24DF4">
              <w:rPr>
                <w:color w:val="000000" w:themeColor="text1"/>
                <w:sz w:val="24"/>
              </w:rPr>
              <w:t xml:space="preserve"> год –   </w:t>
            </w:r>
            <w:r w:rsidRPr="00F24DF4">
              <w:rPr>
                <w:color w:val="000000" w:themeColor="text1"/>
                <w:sz w:val="24"/>
              </w:rPr>
              <w:t>2 079,60</w:t>
            </w:r>
            <w:r w:rsidR="00AC79F3" w:rsidRPr="00F24DF4">
              <w:rPr>
                <w:color w:val="000000" w:themeColor="text1"/>
                <w:sz w:val="24"/>
              </w:rPr>
              <w:t xml:space="preserve">  тыс. руб.</w:t>
            </w:r>
          </w:p>
        </w:tc>
      </w:tr>
    </w:tbl>
    <w:p w14:paraId="414E90C4" w14:textId="77777777" w:rsidR="0046207D" w:rsidRPr="00E711FB" w:rsidRDefault="0046207D" w:rsidP="001A7D98">
      <w:pPr>
        <w:autoSpaceDE w:val="0"/>
        <w:autoSpaceDN w:val="0"/>
        <w:adjustRightInd w:val="0"/>
        <w:outlineLvl w:val="1"/>
        <w:rPr>
          <w:b/>
          <w:szCs w:val="28"/>
        </w:rPr>
      </w:pPr>
      <w:r w:rsidRPr="00E711FB">
        <w:rPr>
          <w:szCs w:val="28"/>
        </w:rPr>
        <w:t xml:space="preserve">                               </w:t>
      </w:r>
    </w:p>
    <w:p w14:paraId="7E1475DB" w14:textId="77777777" w:rsidR="0046207D" w:rsidRPr="00E711FB" w:rsidRDefault="0046207D" w:rsidP="001A7D98">
      <w:pPr>
        <w:autoSpaceDE w:val="0"/>
        <w:autoSpaceDN w:val="0"/>
        <w:adjustRightInd w:val="0"/>
        <w:jc w:val="center"/>
        <w:outlineLvl w:val="1"/>
        <w:rPr>
          <w:b/>
          <w:szCs w:val="28"/>
        </w:rPr>
      </w:pPr>
      <w:r w:rsidRPr="00E711FB">
        <w:rPr>
          <w:b/>
          <w:szCs w:val="28"/>
        </w:rPr>
        <w:t>Основные разделы подпрограммы</w:t>
      </w:r>
    </w:p>
    <w:p w14:paraId="71FA5DC6" w14:textId="77777777" w:rsidR="0046207D" w:rsidRPr="00E711FB" w:rsidRDefault="0046207D" w:rsidP="001A7D98">
      <w:pPr>
        <w:autoSpaceDE w:val="0"/>
        <w:autoSpaceDN w:val="0"/>
        <w:adjustRightInd w:val="0"/>
        <w:jc w:val="center"/>
        <w:outlineLvl w:val="2"/>
        <w:rPr>
          <w:b/>
          <w:szCs w:val="28"/>
        </w:rPr>
      </w:pPr>
      <w:r w:rsidRPr="00E711FB">
        <w:rPr>
          <w:b/>
          <w:szCs w:val="28"/>
        </w:rPr>
        <w:t>1. Постановка общегородской проблемы подпрограммы</w:t>
      </w:r>
    </w:p>
    <w:p w14:paraId="2CEC61A7" w14:textId="77777777" w:rsidR="0046207D" w:rsidRPr="00E711FB" w:rsidRDefault="0046207D" w:rsidP="001A7D98">
      <w:pPr>
        <w:autoSpaceDE w:val="0"/>
        <w:autoSpaceDN w:val="0"/>
        <w:adjustRightInd w:val="0"/>
        <w:ind w:right="140"/>
        <w:jc w:val="both"/>
        <w:outlineLvl w:val="2"/>
        <w:rPr>
          <w:b/>
          <w:szCs w:val="28"/>
        </w:rPr>
      </w:pPr>
    </w:p>
    <w:p w14:paraId="036B0CBA" w14:textId="77777777" w:rsidR="0046207D" w:rsidRPr="00E711FB" w:rsidRDefault="0046207D" w:rsidP="001A7D98">
      <w:pPr>
        <w:autoSpaceDE w:val="0"/>
        <w:autoSpaceDN w:val="0"/>
        <w:adjustRightInd w:val="0"/>
        <w:ind w:right="140" w:firstLine="709"/>
        <w:jc w:val="both"/>
        <w:rPr>
          <w:szCs w:val="28"/>
        </w:rPr>
      </w:pPr>
      <w:r w:rsidRPr="00E711FB">
        <w:rPr>
          <w:szCs w:val="28"/>
        </w:rPr>
        <w:t>Коммунальный комплекс муниципального образования город Минусинск характеризует:</w:t>
      </w:r>
    </w:p>
    <w:p w14:paraId="3CD3F2DE" w14:textId="77777777" w:rsidR="0046207D" w:rsidRPr="00E711FB" w:rsidRDefault="0046207D" w:rsidP="001A7D98">
      <w:pPr>
        <w:autoSpaceDE w:val="0"/>
        <w:autoSpaceDN w:val="0"/>
        <w:adjustRightInd w:val="0"/>
        <w:ind w:right="140" w:firstLine="709"/>
        <w:jc w:val="both"/>
        <w:rPr>
          <w:szCs w:val="28"/>
        </w:rPr>
      </w:pPr>
      <w:r w:rsidRPr="00E711FB">
        <w:rPr>
          <w:szCs w:val="28"/>
        </w:rPr>
        <w:t>значительный уровень износа осн</w:t>
      </w:r>
      <w:r w:rsidR="001A7D98">
        <w:rPr>
          <w:szCs w:val="28"/>
        </w:rPr>
        <w:t xml:space="preserve">овных производственных фондов,  </w:t>
      </w:r>
      <w:r w:rsidRPr="00E711FB">
        <w:rPr>
          <w:szCs w:val="28"/>
        </w:rPr>
        <w:t xml:space="preserve">в том числе транспортных коммуникаций </w:t>
      </w:r>
      <w:r w:rsidR="001A7D98">
        <w:rPr>
          <w:szCs w:val="28"/>
        </w:rPr>
        <w:t xml:space="preserve">и энергетического оборудования  </w:t>
      </w:r>
      <w:r w:rsidRPr="00E711FB">
        <w:rPr>
          <w:szCs w:val="28"/>
        </w:rPr>
        <w:t xml:space="preserve">до 60 - 70%, обусловленный принятием в муниципальную собственность </w:t>
      </w:r>
      <w:r w:rsidRPr="00E711FB">
        <w:rPr>
          <w:szCs w:val="28"/>
        </w:rPr>
        <w:lastRenderedPageBreak/>
        <w:t>объектов коммунального назначения в ветхом и аварийном состоянии;</w:t>
      </w:r>
    </w:p>
    <w:p w14:paraId="2A190A70" w14:textId="77777777" w:rsidR="0046207D" w:rsidRPr="00E711FB" w:rsidRDefault="0046207D" w:rsidP="001A7D98">
      <w:pPr>
        <w:autoSpaceDE w:val="0"/>
        <w:autoSpaceDN w:val="0"/>
        <w:adjustRightInd w:val="0"/>
        <w:ind w:right="140" w:firstLine="709"/>
        <w:jc w:val="both"/>
        <w:rPr>
          <w:szCs w:val="28"/>
        </w:rPr>
      </w:pPr>
      <w:r w:rsidRPr="00E711FB">
        <w:rPr>
          <w:szCs w:val="28"/>
        </w:rPr>
        <w:t xml:space="preserve">сверхнормативные потери энергоресурсов на всех стадиях </w:t>
      </w:r>
      <w:r w:rsidRPr="00E711FB">
        <w:rPr>
          <w:szCs w:val="28"/>
        </w:rPr>
        <w:b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14:paraId="1DB231B9" w14:textId="77777777" w:rsidR="0046207D" w:rsidRPr="00E711FB" w:rsidRDefault="0046207D" w:rsidP="001A7D98">
      <w:pPr>
        <w:autoSpaceDE w:val="0"/>
        <w:autoSpaceDN w:val="0"/>
        <w:adjustRightInd w:val="0"/>
        <w:ind w:right="140" w:firstLine="709"/>
        <w:jc w:val="both"/>
        <w:rPr>
          <w:szCs w:val="28"/>
        </w:rPr>
      </w:pPr>
      <w:r w:rsidRPr="00E711FB">
        <w:rPr>
          <w:szCs w:val="28"/>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582A412D" w14:textId="77777777" w:rsidR="0046207D" w:rsidRPr="00E711FB" w:rsidRDefault="0046207D" w:rsidP="001A7D98">
      <w:pPr>
        <w:autoSpaceDE w:val="0"/>
        <w:autoSpaceDN w:val="0"/>
        <w:adjustRightInd w:val="0"/>
        <w:ind w:right="140" w:firstLine="709"/>
        <w:jc w:val="both"/>
        <w:rPr>
          <w:szCs w:val="28"/>
        </w:rPr>
      </w:pPr>
      <w:r w:rsidRPr="00E711FB">
        <w:rPr>
          <w:szCs w:val="28"/>
        </w:rPr>
        <w:t>недостаточная степень очистки сточных вод на значительном числе объектов водопроводно-канализационного хозяйства.</w:t>
      </w:r>
    </w:p>
    <w:p w14:paraId="68133350" w14:textId="77777777" w:rsidR="0046207D" w:rsidRPr="00E711FB" w:rsidRDefault="0046207D" w:rsidP="001A7D98">
      <w:pPr>
        <w:autoSpaceDE w:val="0"/>
        <w:autoSpaceDN w:val="0"/>
        <w:adjustRightInd w:val="0"/>
        <w:ind w:right="140" w:firstLine="709"/>
        <w:jc w:val="both"/>
        <w:rPr>
          <w:szCs w:val="28"/>
        </w:rPr>
      </w:pPr>
      <w:r w:rsidRPr="00E711FB">
        <w:rPr>
          <w:szCs w:val="28"/>
        </w:rPr>
        <w:t>Финансирование из бюджетов всех уровней расходов на капитальный ремонт и модернизацию инженерных систем коммунального комплекса незначительно.</w:t>
      </w:r>
    </w:p>
    <w:p w14:paraId="43A46758" w14:textId="77777777" w:rsidR="0046207D" w:rsidRPr="00E711FB" w:rsidRDefault="0046207D" w:rsidP="001A7D98">
      <w:pPr>
        <w:autoSpaceDE w:val="0"/>
        <w:autoSpaceDN w:val="0"/>
        <w:adjustRightInd w:val="0"/>
        <w:ind w:right="140" w:firstLine="709"/>
        <w:jc w:val="both"/>
        <w:rPr>
          <w:szCs w:val="28"/>
        </w:rPr>
      </w:pPr>
      <w:r w:rsidRPr="00E711FB">
        <w:rPr>
          <w:szCs w:val="28"/>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14:paraId="151D684C" w14:textId="77777777" w:rsidR="0046207D" w:rsidRPr="00E711FB" w:rsidRDefault="0046207D" w:rsidP="001A7D98">
      <w:pPr>
        <w:ind w:right="140" w:firstLine="709"/>
        <w:jc w:val="both"/>
        <w:rPr>
          <w:szCs w:val="28"/>
        </w:rPr>
      </w:pPr>
      <w:r w:rsidRPr="00E711FB">
        <w:rPr>
          <w:szCs w:val="28"/>
        </w:rPr>
        <w:t xml:space="preserve">В настоящее время проблемой муниципального образования город Минусинск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14:paraId="2436F078" w14:textId="77777777" w:rsidR="0046207D" w:rsidRPr="00E711FB" w:rsidRDefault="0046207D" w:rsidP="001A7D98">
      <w:pPr>
        <w:pStyle w:val="Iniiaiieoaeno2"/>
        <w:ind w:right="140" w:firstLine="709"/>
        <w:rPr>
          <w:rFonts w:ascii="Times New Roman" w:hAnsi="Times New Roman" w:cs="Times New Roman"/>
        </w:rPr>
      </w:pPr>
      <w:r w:rsidRPr="00E711FB">
        <w:rPr>
          <w:rFonts w:ascii="Times New Roman" w:hAnsi="Times New Roman" w:cs="Times New Roman"/>
        </w:rPr>
        <w:t>Основными источниками водоснабжения населения муниципального образования город Минусинск являются напорные и безнапорные подземные водоисточники и открытые источники водоснабжения.</w:t>
      </w:r>
    </w:p>
    <w:p w14:paraId="6AB402A8" w14:textId="77777777" w:rsidR="0046207D" w:rsidRPr="00E711FB" w:rsidRDefault="0046207D" w:rsidP="001A7D98">
      <w:pPr>
        <w:autoSpaceDE w:val="0"/>
        <w:autoSpaceDN w:val="0"/>
        <w:adjustRightInd w:val="0"/>
        <w:ind w:right="140" w:firstLine="709"/>
        <w:jc w:val="both"/>
        <w:rPr>
          <w:szCs w:val="28"/>
        </w:rPr>
      </w:pPr>
      <w:r w:rsidRPr="00E711FB">
        <w:rPr>
          <w:szCs w:val="28"/>
        </w:rPr>
        <w:t>Канализационные очистные сооружения, выполняющие барьерную функцию, и осуществляющие очистку сточных вод в большинстве населённых пунктов эксплуатируются в течении 20-30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14:paraId="16D6E9C9" w14:textId="77777777" w:rsidR="0046207D" w:rsidRPr="00E711FB" w:rsidRDefault="0046207D" w:rsidP="001A7D98">
      <w:pPr>
        <w:pStyle w:val="a9"/>
        <w:ind w:left="0" w:right="140" w:firstLine="709"/>
        <w:jc w:val="both"/>
        <w:rPr>
          <w:szCs w:val="28"/>
        </w:rPr>
      </w:pPr>
      <w:r w:rsidRPr="00E711FB">
        <w:rPr>
          <w:szCs w:val="28"/>
        </w:rPr>
        <w:t>Высокий износ основных фондов предприятий жилищно-коммунального комплекса муниципального образования город Минусинск обусловлен:</w:t>
      </w:r>
    </w:p>
    <w:p w14:paraId="4DD37612" w14:textId="77777777" w:rsidR="0046207D" w:rsidRPr="00E711FB" w:rsidRDefault="0046207D" w:rsidP="001A7D98">
      <w:pPr>
        <w:pStyle w:val="a9"/>
        <w:ind w:left="0" w:right="140" w:firstLine="709"/>
        <w:jc w:val="both"/>
        <w:rPr>
          <w:szCs w:val="28"/>
        </w:rPr>
      </w:pPr>
      <w:r w:rsidRPr="00E711FB">
        <w:rPr>
          <w:szCs w:val="28"/>
        </w:rPr>
        <w:t>недостаточным объемом государственного и частного инвестирования;</w:t>
      </w:r>
    </w:p>
    <w:p w14:paraId="44657744" w14:textId="77777777" w:rsidR="0046207D" w:rsidRPr="00E711FB" w:rsidRDefault="0046207D" w:rsidP="001A7D98">
      <w:pPr>
        <w:pStyle w:val="a9"/>
        <w:ind w:left="0" w:right="140" w:firstLine="709"/>
        <w:jc w:val="both"/>
        <w:rPr>
          <w:szCs w:val="28"/>
        </w:rPr>
      </w:pPr>
      <w:r w:rsidRPr="00E711FB">
        <w:rPr>
          <w:szCs w:val="28"/>
        </w:rPr>
        <w:t>ограниченностью собственных средств предприятий на капитальный ремонт, реконструкцию и обновление основных фондов;</w:t>
      </w:r>
    </w:p>
    <w:p w14:paraId="039D46AC" w14:textId="77777777" w:rsidR="0046207D" w:rsidRPr="00E711FB" w:rsidRDefault="0046207D" w:rsidP="001A7D98">
      <w:pPr>
        <w:pStyle w:val="a9"/>
        <w:ind w:left="0" w:right="140" w:firstLine="709"/>
        <w:jc w:val="both"/>
        <w:rPr>
          <w:szCs w:val="28"/>
        </w:rPr>
      </w:pPr>
      <w:r w:rsidRPr="00E711FB">
        <w:rPr>
          <w:szCs w:val="28"/>
        </w:rPr>
        <w:t>наличием сверхнормативных затрат энергетических ресурсов на производство;</w:t>
      </w:r>
    </w:p>
    <w:p w14:paraId="43ACD53A" w14:textId="77777777" w:rsidR="0046207D" w:rsidRPr="00E711FB" w:rsidRDefault="0046207D" w:rsidP="001A7D98">
      <w:pPr>
        <w:pStyle w:val="a9"/>
        <w:ind w:left="0" w:right="140" w:firstLine="709"/>
        <w:jc w:val="both"/>
        <w:rPr>
          <w:szCs w:val="28"/>
        </w:rPr>
      </w:pPr>
      <w:r w:rsidRPr="00E711FB">
        <w:rPr>
          <w:szCs w:val="28"/>
        </w:rPr>
        <w:t>высоким уровнем потерь воды и тепловой энергии в процессе производства и транспортировки ресурсов до потребителей.</w:t>
      </w:r>
    </w:p>
    <w:p w14:paraId="587CFA5F" w14:textId="77777777" w:rsidR="0046207D" w:rsidRPr="00E711FB" w:rsidRDefault="0046207D" w:rsidP="001A7D98">
      <w:pPr>
        <w:autoSpaceDE w:val="0"/>
        <w:autoSpaceDN w:val="0"/>
        <w:adjustRightInd w:val="0"/>
        <w:ind w:right="140" w:firstLine="720"/>
        <w:jc w:val="both"/>
        <w:outlineLvl w:val="3"/>
        <w:rPr>
          <w:szCs w:val="28"/>
        </w:rPr>
      </w:pPr>
      <w:r w:rsidRPr="00E711FB">
        <w:rPr>
          <w:szCs w:val="28"/>
        </w:rPr>
        <w:t xml:space="preserve">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w:t>
      </w:r>
      <w:r w:rsidRPr="00E711FB">
        <w:rPr>
          <w:szCs w:val="28"/>
        </w:rPr>
        <w:lastRenderedPageBreak/>
        <w:t>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14:paraId="4D9DE25B" w14:textId="77777777" w:rsidR="0046207D" w:rsidRPr="00E711FB" w:rsidRDefault="0046207D" w:rsidP="001A7D98">
      <w:pPr>
        <w:autoSpaceDE w:val="0"/>
        <w:autoSpaceDN w:val="0"/>
        <w:adjustRightInd w:val="0"/>
        <w:ind w:right="140" w:firstLine="720"/>
        <w:jc w:val="both"/>
        <w:outlineLvl w:val="3"/>
        <w:rPr>
          <w:szCs w:val="28"/>
        </w:rPr>
      </w:pPr>
      <w:r w:rsidRPr="00E711FB">
        <w:rPr>
          <w:szCs w:val="28"/>
        </w:rPr>
        <w:t>В муниципальном образовании город Минусинск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14:paraId="3D01A0B7" w14:textId="77777777" w:rsidR="0046207D" w:rsidRPr="00E711FB" w:rsidRDefault="0046207D" w:rsidP="001A7D98">
      <w:pPr>
        <w:autoSpaceDE w:val="0"/>
        <w:autoSpaceDN w:val="0"/>
        <w:adjustRightInd w:val="0"/>
        <w:ind w:right="140"/>
        <w:jc w:val="both"/>
        <w:rPr>
          <w:szCs w:val="28"/>
        </w:rPr>
      </w:pPr>
      <w:r w:rsidRPr="00E711FB">
        <w:rPr>
          <w:szCs w:val="28"/>
        </w:rPr>
        <w:tab/>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14:paraId="027F564A" w14:textId="77777777" w:rsidR="0046207D" w:rsidRPr="00E711FB" w:rsidRDefault="0046207D" w:rsidP="001A7D98">
      <w:pPr>
        <w:autoSpaceDE w:val="0"/>
        <w:autoSpaceDN w:val="0"/>
        <w:adjustRightInd w:val="0"/>
        <w:ind w:right="140" w:firstLine="708"/>
        <w:jc w:val="both"/>
        <w:rPr>
          <w:szCs w:val="28"/>
        </w:rPr>
      </w:pPr>
      <w:r w:rsidRPr="00E711FB">
        <w:rPr>
          <w:szCs w:val="28"/>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Минусинск,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14:paraId="6A1E0522" w14:textId="77777777" w:rsidR="0046207D" w:rsidRPr="00E711FB" w:rsidRDefault="0046207D" w:rsidP="001A7D98">
      <w:pPr>
        <w:autoSpaceDE w:val="0"/>
        <w:autoSpaceDN w:val="0"/>
        <w:adjustRightInd w:val="0"/>
        <w:ind w:right="140" w:firstLine="708"/>
        <w:jc w:val="both"/>
        <w:rPr>
          <w:szCs w:val="28"/>
        </w:rPr>
      </w:pPr>
      <w:r w:rsidRPr="00E711FB">
        <w:rPr>
          <w:szCs w:val="28"/>
        </w:rPr>
        <w:t>Только путем внедрения новых технологий, современной трубной продукции, котельного оборудования, водоочистных установок на объектах муниципального образования город Минусинск возможно качественно повысить энергоэффективность функционирования систем коммунальной инфраструктуры, а также обеспечить безопасное функционирование энергообъектов, обновить материально-техническую базу предприятий коммунального комплекса муниципального образования город Минусинск и обеспечить население муниципального образования город Минусинск питьевой водой, отвечающей требованиям безопасности.</w:t>
      </w:r>
    </w:p>
    <w:p w14:paraId="1CB7E8A9" w14:textId="77777777" w:rsidR="0046207D" w:rsidRPr="00E711FB" w:rsidRDefault="0046207D" w:rsidP="001A7D98">
      <w:pPr>
        <w:autoSpaceDE w:val="0"/>
        <w:autoSpaceDN w:val="0"/>
        <w:adjustRightInd w:val="0"/>
        <w:ind w:right="140" w:firstLine="708"/>
        <w:jc w:val="both"/>
        <w:rPr>
          <w:szCs w:val="28"/>
        </w:rPr>
      </w:pPr>
      <w:r w:rsidRPr="00E711FB">
        <w:rPr>
          <w:szCs w:val="28"/>
        </w:rPr>
        <w:t>Решение поставленных задач восстановления и модернизации коммунального комплекса муниципального образования город Минусинск соответствует установленным приоритетам социально-экономического развития муниципального образования город Минусинск и возможно только программными плановыми методами, в том числе с использованием мер государственной поддержки.</w:t>
      </w:r>
    </w:p>
    <w:p w14:paraId="566556D0" w14:textId="77777777" w:rsidR="0046207D" w:rsidRPr="00E711FB" w:rsidRDefault="0046207D" w:rsidP="001A7D98">
      <w:pPr>
        <w:autoSpaceDE w:val="0"/>
        <w:autoSpaceDN w:val="0"/>
        <w:adjustRightInd w:val="0"/>
        <w:ind w:right="140" w:firstLine="709"/>
        <w:jc w:val="both"/>
        <w:rPr>
          <w:szCs w:val="28"/>
        </w:rPr>
      </w:pPr>
      <w:r w:rsidRPr="00E711FB">
        <w:rPr>
          <w:szCs w:val="28"/>
        </w:rPr>
        <w:t>Продолжение решения проблем в ко</w:t>
      </w:r>
      <w:r w:rsidR="001B770F">
        <w:rPr>
          <w:szCs w:val="28"/>
        </w:rPr>
        <w:t>ммунальном комплексе в 2014-2026</w:t>
      </w:r>
      <w:r w:rsidRPr="00E711FB">
        <w:rPr>
          <w:szCs w:val="28"/>
        </w:rPr>
        <w:t xml:space="preserve">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муниципального образования город Минусинск, повышения надежности предоставления коммунальных услуг потребителям требуемого объема и качества, модернизации </w:t>
      </w:r>
      <w:r w:rsidRPr="00E711FB">
        <w:rPr>
          <w:szCs w:val="28"/>
        </w:rPr>
        <w:lastRenderedPageBreak/>
        <w:t>коммунальных систем инженерного обеспечения муниципальных образований, эффективного производства и использования энергоресурсов, развития энергоресурс сбережения в коммунальном хозяйстве.</w:t>
      </w:r>
    </w:p>
    <w:p w14:paraId="08C044FB" w14:textId="77777777" w:rsidR="0046207D" w:rsidRPr="00E711FB" w:rsidRDefault="0046207D" w:rsidP="001A7D98">
      <w:pPr>
        <w:autoSpaceDE w:val="0"/>
        <w:autoSpaceDN w:val="0"/>
        <w:adjustRightInd w:val="0"/>
        <w:ind w:right="140" w:firstLine="709"/>
        <w:jc w:val="both"/>
        <w:rPr>
          <w:szCs w:val="28"/>
        </w:rPr>
      </w:pPr>
      <w:r w:rsidRPr="00E711FB">
        <w:rPr>
          <w:szCs w:val="28"/>
        </w:rPr>
        <w:t>Дальнейшее решение задач восстановления основных фондов инженерной инфраструктуры коммунального комплекса муниципального образования город Минусинск соответствует установленным приоритетам социально-экономического развития края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14:paraId="5322F560" w14:textId="77777777" w:rsidR="0046207D" w:rsidRPr="00E711FB" w:rsidRDefault="0046207D" w:rsidP="001A7D98">
      <w:pPr>
        <w:autoSpaceDE w:val="0"/>
        <w:autoSpaceDN w:val="0"/>
        <w:adjustRightInd w:val="0"/>
        <w:ind w:right="140"/>
        <w:jc w:val="center"/>
        <w:outlineLvl w:val="2"/>
        <w:rPr>
          <w:b/>
          <w:szCs w:val="28"/>
        </w:rPr>
      </w:pPr>
    </w:p>
    <w:p w14:paraId="7F2C3372" w14:textId="77777777" w:rsidR="0046207D" w:rsidRPr="00E711FB" w:rsidRDefault="0046207D" w:rsidP="001A7D98">
      <w:pPr>
        <w:autoSpaceDE w:val="0"/>
        <w:autoSpaceDN w:val="0"/>
        <w:adjustRightInd w:val="0"/>
        <w:ind w:right="140"/>
        <w:jc w:val="center"/>
        <w:outlineLvl w:val="2"/>
        <w:rPr>
          <w:b/>
          <w:szCs w:val="28"/>
        </w:rPr>
      </w:pPr>
      <w:r w:rsidRPr="00E711FB">
        <w:rPr>
          <w:b/>
          <w:szCs w:val="28"/>
        </w:rPr>
        <w:t xml:space="preserve">Основная цель, задачи, сроки выполнения и показатели результативности подпрограммы </w:t>
      </w:r>
    </w:p>
    <w:p w14:paraId="5DBE98DE" w14:textId="77777777" w:rsidR="0046207D" w:rsidRPr="00E711FB" w:rsidRDefault="0046207D" w:rsidP="001A7D98">
      <w:pPr>
        <w:autoSpaceDE w:val="0"/>
        <w:autoSpaceDN w:val="0"/>
        <w:adjustRightInd w:val="0"/>
        <w:ind w:right="140"/>
        <w:jc w:val="center"/>
        <w:rPr>
          <w:b/>
          <w:szCs w:val="28"/>
        </w:rPr>
      </w:pPr>
    </w:p>
    <w:p w14:paraId="73FB719C" w14:textId="77777777" w:rsidR="0046207D" w:rsidRPr="00E711FB" w:rsidRDefault="0046207D" w:rsidP="001A7D98">
      <w:pPr>
        <w:autoSpaceDE w:val="0"/>
        <w:autoSpaceDN w:val="0"/>
        <w:adjustRightInd w:val="0"/>
        <w:ind w:right="140" w:firstLine="709"/>
        <w:jc w:val="both"/>
        <w:rPr>
          <w:szCs w:val="28"/>
        </w:rPr>
      </w:pPr>
      <w:r w:rsidRPr="00E711FB">
        <w:rPr>
          <w:szCs w:val="28"/>
        </w:rPr>
        <w:t>Целью подпрограммы является:</w:t>
      </w:r>
    </w:p>
    <w:p w14:paraId="10425C45" w14:textId="77777777" w:rsidR="0046207D" w:rsidRPr="00E711FB" w:rsidRDefault="0046207D" w:rsidP="001A7D98">
      <w:pPr>
        <w:autoSpaceDE w:val="0"/>
        <w:autoSpaceDN w:val="0"/>
        <w:adjustRightInd w:val="0"/>
        <w:ind w:right="140" w:firstLine="709"/>
        <w:jc w:val="both"/>
        <w:rPr>
          <w:szCs w:val="28"/>
        </w:rPr>
      </w:pPr>
      <w:r w:rsidRPr="00E711FB">
        <w:rPr>
          <w:szCs w:val="28"/>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5CDA7A70" w14:textId="77777777" w:rsidR="0046207D" w:rsidRPr="00E711FB" w:rsidRDefault="0046207D" w:rsidP="001A7D98">
      <w:pPr>
        <w:autoSpaceDE w:val="0"/>
        <w:autoSpaceDN w:val="0"/>
        <w:adjustRightInd w:val="0"/>
        <w:ind w:right="140" w:firstLine="709"/>
        <w:jc w:val="both"/>
        <w:rPr>
          <w:szCs w:val="28"/>
        </w:rPr>
      </w:pPr>
      <w:r w:rsidRPr="00E711FB">
        <w:rPr>
          <w:szCs w:val="28"/>
        </w:rPr>
        <w:t>Для достижения поставленной цели необходимо решение следующей задачи:</w:t>
      </w:r>
    </w:p>
    <w:p w14:paraId="4497FD71" w14:textId="77777777" w:rsidR="0046207D" w:rsidRPr="00E711FB" w:rsidRDefault="0046207D" w:rsidP="001A7D98">
      <w:pPr>
        <w:autoSpaceDE w:val="0"/>
        <w:autoSpaceDN w:val="0"/>
        <w:adjustRightInd w:val="0"/>
        <w:ind w:right="140" w:firstLine="709"/>
        <w:jc w:val="both"/>
        <w:rPr>
          <w:szCs w:val="28"/>
        </w:rPr>
      </w:pPr>
      <w:r w:rsidRPr="00E711FB">
        <w:rPr>
          <w:szCs w:val="28"/>
        </w:rPr>
        <w:t>Обеспечение устойчивого функционирования организаций жилищно-коммунального комплекса и доступности жилищно-коммунальных услуг населению.</w:t>
      </w:r>
    </w:p>
    <w:p w14:paraId="15E2C154" w14:textId="77777777" w:rsidR="0046207D" w:rsidRPr="00E711FB" w:rsidRDefault="0046207D" w:rsidP="001A7D98">
      <w:pPr>
        <w:ind w:right="140" w:firstLine="426"/>
        <w:jc w:val="both"/>
        <w:rPr>
          <w:szCs w:val="28"/>
        </w:rPr>
      </w:pPr>
      <w:r w:rsidRPr="00E711FB">
        <w:rPr>
          <w:szCs w:val="28"/>
        </w:rPr>
        <w:t xml:space="preserve">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w:t>
      </w:r>
      <w:proofErr w:type="spellStart"/>
      <w:r w:rsidRPr="00E711FB">
        <w:rPr>
          <w:szCs w:val="28"/>
        </w:rPr>
        <w:t>жилищно</w:t>
      </w:r>
      <w:proofErr w:type="spellEnd"/>
      <w:r w:rsidRPr="00E711FB">
        <w:rPr>
          <w:szCs w:val="28"/>
        </w:rPr>
        <w:t xml:space="preserve"> - коммунального комплекса муниципального образования город Минусинск.</w:t>
      </w:r>
    </w:p>
    <w:p w14:paraId="371F6EDC" w14:textId="77777777" w:rsidR="0046207D" w:rsidRPr="00E711FB" w:rsidRDefault="0046207D" w:rsidP="001A7D98">
      <w:pPr>
        <w:autoSpaceDE w:val="0"/>
        <w:autoSpaceDN w:val="0"/>
        <w:adjustRightInd w:val="0"/>
        <w:ind w:right="140" w:firstLine="709"/>
        <w:jc w:val="both"/>
        <w:outlineLvl w:val="1"/>
        <w:rPr>
          <w:szCs w:val="28"/>
        </w:rPr>
      </w:pPr>
      <w:r w:rsidRPr="00E711FB">
        <w:rPr>
          <w:szCs w:val="28"/>
        </w:rPr>
        <w:t>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14:paraId="4BECC25E" w14:textId="77777777" w:rsidR="0046207D" w:rsidRPr="00E711FB" w:rsidRDefault="0046207D" w:rsidP="001A7D98">
      <w:pPr>
        <w:ind w:right="140" w:firstLine="426"/>
        <w:jc w:val="both"/>
        <w:rPr>
          <w:szCs w:val="28"/>
        </w:rPr>
      </w:pPr>
      <w:r w:rsidRPr="00E711FB">
        <w:rPr>
          <w:szCs w:val="28"/>
        </w:rPr>
        <w:t>Сведения о целевых индикаторах и показателях результативности подпрограммы и их значениях представлены в Приложении 1 к программе.     Срок реали</w:t>
      </w:r>
      <w:r w:rsidR="00CA6260">
        <w:rPr>
          <w:szCs w:val="28"/>
        </w:rPr>
        <w:t>зации подпрограммы - 2014 – 2026</w:t>
      </w:r>
      <w:r w:rsidRPr="00E711FB">
        <w:rPr>
          <w:szCs w:val="28"/>
        </w:rPr>
        <w:t xml:space="preserve"> годы. </w:t>
      </w:r>
    </w:p>
    <w:p w14:paraId="54E95ED2" w14:textId="77777777" w:rsidR="0046207D" w:rsidRPr="00E711FB" w:rsidRDefault="0046207D" w:rsidP="001A7D98">
      <w:pPr>
        <w:ind w:right="140" w:firstLine="426"/>
        <w:jc w:val="both"/>
        <w:rPr>
          <w:szCs w:val="28"/>
        </w:rPr>
      </w:pPr>
    </w:p>
    <w:p w14:paraId="17E793DB" w14:textId="77777777" w:rsidR="0046207D" w:rsidRPr="00E711FB" w:rsidRDefault="0046207D" w:rsidP="001A7D98">
      <w:pPr>
        <w:autoSpaceDE w:val="0"/>
        <w:autoSpaceDN w:val="0"/>
        <w:adjustRightInd w:val="0"/>
        <w:ind w:right="140"/>
        <w:jc w:val="center"/>
        <w:outlineLvl w:val="2"/>
        <w:rPr>
          <w:b/>
          <w:szCs w:val="28"/>
        </w:rPr>
      </w:pPr>
      <w:r w:rsidRPr="00E711FB">
        <w:rPr>
          <w:b/>
          <w:szCs w:val="28"/>
        </w:rPr>
        <w:t>2. Механизм реализации подпрограммы</w:t>
      </w:r>
    </w:p>
    <w:p w14:paraId="2A1FEBD0" w14:textId="77777777" w:rsidR="0046207D" w:rsidRPr="00E711FB" w:rsidRDefault="0046207D" w:rsidP="001A7D98">
      <w:pPr>
        <w:pStyle w:val="ConsPlusCell"/>
        <w:ind w:right="140"/>
        <w:jc w:val="center"/>
        <w:rPr>
          <w:rFonts w:ascii="Times New Roman" w:hAnsi="Times New Roman" w:cs="Times New Roman"/>
          <w:sz w:val="24"/>
          <w:szCs w:val="24"/>
        </w:rPr>
      </w:pPr>
    </w:p>
    <w:p w14:paraId="25A64755" w14:textId="77777777" w:rsidR="0046207D" w:rsidRPr="00E711FB" w:rsidRDefault="0046207D" w:rsidP="001A7D98">
      <w:pPr>
        <w:pStyle w:val="a5"/>
        <w:spacing w:after="0"/>
        <w:ind w:left="-142" w:right="140" w:firstLine="568"/>
        <w:jc w:val="both"/>
        <w:rPr>
          <w:szCs w:val="28"/>
        </w:rPr>
      </w:pPr>
      <w:r w:rsidRPr="00E711FB">
        <w:rPr>
          <w:szCs w:val="28"/>
        </w:rPr>
        <w:t>Реализация мероприятий подпрограммы, финансируемых из средств бюджета города и средств краевого бюджета,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70B4744" w14:textId="77777777" w:rsidR="0046207D" w:rsidRPr="00E711FB" w:rsidRDefault="0046207D" w:rsidP="001A7D98">
      <w:pPr>
        <w:pStyle w:val="a5"/>
        <w:spacing w:after="0"/>
        <w:ind w:left="-142" w:right="140" w:firstLine="568"/>
        <w:jc w:val="both"/>
        <w:rPr>
          <w:spacing w:val="7"/>
          <w:szCs w:val="28"/>
        </w:rPr>
      </w:pPr>
      <w:r w:rsidRPr="00E711FB">
        <w:rPr>
          <w:szCs w:val="28"/>
        </w:rPr>
        <w:t xml:space="preserve">Главным распорядителем бюджетных средств является Администрация города Минусинска. МКУ </w:t>
      </w:r>
      <w:r w:rsidRPr="00E711FB">
        <w:rPr>
          <w:spacing w:val="7"/>
          <w:szCs w:val="28"/>
        </w:rPr>
        <w:t xml:space="preserve">«Управление городского хозяйства» выполняет функции получателя бюджетных средств. </w:t>
      </w:r>
    </w:p>
    <w:p w14:paraId="06B9EF2C" w14:textId="77777777" w:rsidR="0046207D" w:rsidRPr="00E711FB" w:rsidRDefault="0046207D" w:rsidP="001A7D98">
      <w:pPr>
        <w:autoSpaceDE w:val="0"/>
        <w:autoSpaceDN w:val="0"/>
        <w:adjustRightInd w:val="0"/>
        <w:ind w:right="140" w:firstLine="426"/>
        <w:jc w:val="both"/>
        <w:outlineLvl w:val="1"/>
        <w:rPr>
          <w:szCs w:val="28"/>
        </w:rPr>
      </w:pPr>
      <w:r w:rsidRPr="00E711FB">
        <w:rPr>
          <w:szCs w:val="28"/>
        </w:rPr>
        <w:t xml:space="preserve">Организация управления подпрограммой осуществляется МКУ </w:t>
      </w:r>
      <w:r w:rsidRPr="00E711FB">
        <w:rPr>
          <w:szCs w:val="28"/>
        </w:rPr>
        <w:lastRenderedPageBreak/>
        <w:t>«Управление городского хозяйства».</w:t>
      </w:r>
    </w:p>
    <w:p w14:paraId="26191B04" w14:textId="77777777" w:rsidR="0046207D" w:rsidRPr="00E711FB" w:rsidRDefault="0046207D" w:rsidP="001A7D98">
      <w:pPr>
        <w:pStyle w:val="ConsPlusCell"/>
        <w:ind w:right="140" w:firstLine="426"/>
        <w:jc w:val="both"/>
        <w:rPr>
          <w:rFonts w:ascii="Times New Roman" w:hAnsi="Times New Roman" w:cs="Times New Roman"/>
          <w:sz w:val="28"/>
          <w:szCs w:val="28"/>
        </w:rPr>
      </w:pPr>
      <w:r w:rsidRPr="00E711FB">
        <w:rPr>
          <w:rFonts w:ascii="Times New Roman" w:hAnsi="Times New Roman" w:cs="Times New Roman"/>
          <w:sz w:val="28"/>
          <w:szCs w:val="28"/>
        </w:rPr>
        <w:t xml:space="preserve">  МКУ «Управление городского хозяйства» осуществляет подготовку и направление в Министерство </w:t>
      </w:r>
      <w:r w:rsidR="00A6714E" w:rsidRPr="00E711FB">
        <w:rPr>
          <w:rFonts w:ascii="Times New Roman" w:hAnsi="Times New Roman" w:cs="Times New Roman"/>
          <w:sz w:val="28"/>
          <w:szCs w:val="28"/>
        </w:rPr>
        <w:t xml:space="preserve">промышленности, энергетики и </w:t>
      </w:r>
      <w:r w:rsidRPr="00E711FB">
        <w:rPr>
          <w:rFonts w:ascii="Times New Roman" w:hAnsi="Times New Roman" w:cs="Times New Roman"/>
          <w:sz w:val="28"/>
          <w:szCs w:val="28"/>
        </w:rPr>
        <w:t xml:space="preserve"> жилищно-коммунального хозяйства Красноярского края необходимого пакета документов для получения субсидий из краевого бюджета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 же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(далее – неотложные мероприятия по повышению эксплуатационной надежности объектов коммунальной инфраструктуры муниципального образования город Минусинск), в соответствии с порядком и условиям предоставления и расходования субсидии бюджетам муниципальных образований Красноярского края, утвержденных соответствующим постановлением Правительства Красноярского края.</w:t>
      </w:r>
    </w:p>
    <w:p w14:paraId="2C2E2C7D" w14:textId="77777777" w:rsidR="0046207D" w:rsidRPr="00E711FB" w:rsidRDefault="0046207D" w:rsidP="001A7D98">
      <w:pPr>
        <w:tabs>
          <w:tab w:val="left" w:pos="1080"/>
        </w:tabs>
        <w:ind w:right="140" w:firstLine="709"/>
        <w:jc w:val="both"/>
      </w:pPr>
      <w:r w:rsidRPr="00E711FB">
        <w:t>МКУ «Управление городского хозяйства» несет ответственность за реализацию и достижение конечных результатов мероприятий подпрограммы.</w:t>
      </w:r>
    </w:p>
    <w:p w14:paraId="026D8E8E" w14:textId="77777777" w:rsidR="0046207D" w:rsidRPr="00E711FB" w:rsidRDefault="0046207D" w:rsidP="001A7D98">
      <w:pPr>
        <w:autoSpaceDE w:val="0"/>
        <w:autoSpaceDN w:val="0"/>
        <w:adjustRightInd w:val="0"/>
        <w:ind w:right="140" w:firstLine="709"/>
        <w:jc w:val="both"/>
        <w:outlineLvl w:val="1"/>
      </w:pPr>
      <w:r w:rsidRPr="00E711FB">
        <w:t>Контроль за целевым и эффективным использованием средств, предусмотренных на реализацию мероприятий подпрограммы, осуществляется МКУ «Управление городского хозяйства».</w:t>
      </w:r>
    </w:p>
    <w:p w14:paraId="40029A94" w14:textId="77777777" w:rsidR="0046207D" w:rsidRPr="00E711FB" w:rsidRDefault="0046207D" w:rsidP="001A7D98">
      <w:pPr>
        <w:autoSpaceDE w:val="0"/>
        <w:autoSpaceDN w:val="0"/>
        <w:adjustRightInd w:val="0"/>
        <w:ind w:right="140" w:firstLine="709"/>
        <w:jc w:val="both"/>
        <w:outlineLvl w:val="1"/>
        <w:rPr>
          <w:iCs/>
          <w:szCs w:val="28"/>
          <w:shd w:val="clear" w:color="auto" w:fill="FDFDFD"/>
        </w:rPr>
      </w:pPr>
      <w:r w:rsidRPr="00E711FB">
        <w:t>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 заключенных по результатам торгов.</w:t>
      </w:r>
      <w:r w:rsidRPr="00E711FB">
        <w:rPr>
          <w:iCs/>
          <w:szCs w:val="28"/>
          <w:shd w:val="clear" w:color="auto" w:fill="FDFDFD"/>
        </w:rPr>
        <w:t xml:space="preserve">  </w:t>
      </w:r>
    </w:p>
    <w:p w14:paraId="3EF0F410" w14:textId="77777777" w:rsidR="0046207D" w:rsidRPr="00E711FB" w:rsidRDefault="0046207D" w:rsidP="001A7D98">
      <w:pPr>
        <w:autoSpaceDE w:val="0"/>
        <w:autoSpaceDN w:val="0"/>
        <w:adjustRightInd w:val="0"/>
        <w:ind w:right="140" w:firstLine="709"/>
        <w:jc w:val="both"/>
        <w:outlineLvl w:val="1"/>
      </w:pPr>
      <w:r w:rsidRPr="00E711FB">
        <w:t xml:space="preserve">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14:paraId="3CCFE18E" w14:textId="77777777" w:rsidR="0046207D" w:rsidRPr="00E711FB" w:rsidRDefault="0046207D" w:rsidP="001A7D98">
      <w:pPr>
        <w:autoSpaceDE w:val="0"/>
        <w:autoSpaceDN w:val="0"/>
        <w:adjustRightInd w:val="0"/>
        <w:ind w:right="140" w:firstLine="709"/>
        <w:jc w:val="both"/>
        <w:outlineLvl w:val="1"/>
      </w:pPr>
      <w:r w:rsidRPr="00E711FB">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14:paraId="0E0CD2F7" w14:textId="77777777" w:rsidR="0046207D" w:rsidRPr="00E711FB" w:rsidRDefault="0046207D" w:rsidP="001A7D98">
      <w:pPr>
        <w:pStyle w:val="ConsPlusCell"/>
        <w:ind w:right="140" w:firstLine="709"/>
        <w:jc w:val="both"/>
        <w:rPr>
          <w:szCs w:val="28"/>
        </w:rPr>
      </w:pPr>
      <w:r w:rsidRPr="00E711FB">
        <w:rPr>
          <w:szCs w:val="28"/>
        </w:rPr>
        <w:t xml:space="preserve">               </w:t>
      </w:r>
    </w:p>
    <w:p w14:paraId="1D06010F" w14:textId="77777777" w:rsidR="0046207D" w:rsidRPr="00E711FB" w:rsidRDefault="0046207D" w:rsidP="001A7D98">
      <w:pPr>
        <w:autoSpaceDE w:val="0"/>
        <w:autoSpaceDN w:val="0"/>
        <w:adjustRightInd w:val="0"/>
        <w:ind w:right="140" w:firstLine="709"/>
        <w:jc w:val="center"/>
        <w:outlineLvl w:val="2"/>
        <w:rPr>
          <w:b/>
          <w:szCs w:val="28"/>
        </w:rPr>
      </w:pPr>
      <w:r w:rsidRPr="00E711FB">
        <w:rPr>
          <w:b/>
          <w:szCs w:val="28"/>
        </w:rPr>
        <w:t>4. Характеристика основных мероприятий подпрограммы</w:t>
      </w:r>
    </w:p>
    <w:p w14:paraId="0A636030" w14:textId="77777777" w:rsidR="0046207D" w:rsidRPr="00E711FB" w:rsidRDefault="0046207D" w:rsidP="001A7D98">
      <w:pPr>
        <w:autoSpaceDE w:val="0"/>
        <w:autoSpaceDN w:val="0"/>
        <w:adjustRightInd w:val="0"/>
        <w:ind w:right="140" w:firstLine="709"/>
        <w:jc w:val="both"/>
        <w:outlineLvl w:val="1"/>
        <w:rPr>
          <w:szCs w:val="28"/>
        </w:rPr>
      </w:pPr>
    </w:p>
    <w:p w14:paraId="216DCCB5" w14:textId="77777777" w:rsidR="0046207D" w:rsidRPr="00E711FB" w:rsidRDefault="0046207D" w:rsidP="001A7D98">
      <w:pPr>
        <w:autoSpaceDE w:val="0"/>
        <w:autoSpaceDN w:val="0"/>
        <w:adjustRightInd w:val="0"/>
        <w:ind w:right="140" w:firstLine="709"/>
        <w:jc w:val="both"/>
        <w:outlineLvl w:val="1"/>
        <w:rPr>
          <w:szCs w:val="28"/>
        </w:rPr>
      </w:pPr>
      <w:r w:rsidRPr="00E711FB">
        <w:rPr>
          <w:szCs w:val="28"/>
        </w:rPr>
        <w:t>Организация управления подпрограммой осуществляется МКУ «Управление городского хозяйства».</w:t>
      </w:r>
    </w:p>
    <w:p w14:paraId="0C53093C" w14:textId="77777777" w:rsidR="0046207D" w:rsidRPr="00E711FB" w:rsidRDefault="0046207D" w:rsidP="001A7D98">
      <w:pPr>
        <w:autoSpaceDE w:val="0"/>
        <w:autoSpaceDN w:val="0"/>
        <w:adjustRightInd w:val="0"/>
        <w:ind w:right="140" w:firstLine="709"/>
        <w:jc w:val="both"/>
        <w:outlineLvl w:val="1"/>
        <w:rPr>
          <w:sz w:val="27"/>
          <w:szCs w:val="27"/>
        </w:rPr>
      </w:pPr>
      <w:r w:rsidRPr="00E711FB">
        <w:rPr>
          <w:szCs w:val="28"/>
        </w:rPr>
        <w:t xml:space="preserve">Контроль за целевым и эффективным использованием средств, </w:t>
      </w:r>
      <w:r w:rsidRPr="00E711FB">
        <w:rPr>
          <w:szCs w:val="28"/>
        </w:rPr>
        <w:lastRenderedPageBreak/>
        <w:t xml:space="preserve">предусмотренных на реализацию мероприятий подпрограммы, осуществляется </w:t>
      </w:r>
      <w:r w:rsidRPr="00E711FB">
        <w:t>МКУ «Управление городского хозяйства»</w:t>
      </w:r>
      <w:r w:rsidRPr="00E711FB">
        <w:rPr>
          <w:sz w:val="27"/>
          <w:szCs w:val="27"/>
        </w:rPr>
        <w:t xml:space="preserve">. </w:t>
      </w:r>
    </w:p>
    <w:p w14:paraId="6895EF3A" w14:textId="77777777" w:rsidR="0046207D" w:rsidRPr="00E711FB" w:rsidRDefault="0046207D" w:rsidP="001A7D98">
      <w:pPr>
        <w:pStyle w:val="af6"/>
        <w:spacing w:after="0"/>
        <w:ind w:left="0" w:right="140" w:firstLine="709"/>
        <w:jc w:val="both"/>
        <w:rPr>
          <w:szCs w:val="28"/>
        </w:rPr>
      </w:pPr>
      <w:r w:rsidRPr="00E711FB">
        <w:rPr>
          <w:szCs w:val="28"/>
        </w:rPr>
        <w:t>Перечень подпрограммных мероприятий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2 к программе.</w:t>
      </w:r>
    </w:p>
    <w:p w14:paraId="5B077942" w14:textId="77777777" w:rsidR="0046207D" w:rsidRPr="00E711FB" w:rsidRDefault="0046207D" w:rsidP="001A7D98">
      <w:pPr>
        <w:pStyle w:val="ConsPlusNonformat"/>
        <w:widowControl/>
        <w:rPr>
          <w:szCs w:val="28"/>
        </w:rPr>
        <w:sectPr w:rsidR="0046207D" w:rsidRPr="00E711FB" w:rsidSect="001A7D98">
          <w:headerReference w:type="default" r:id="rId11"/>
          <w:pgSz w:w="11906" w:h="16838" w:code="9"/>
          <w:pgMar w:top="1134" w:right="567" w:bottom="993" w:left="1701" w:header="397" w:footer="397" w:gutter="0"/>
          <w:cols w:space="708"/>
          <w:titlePg/>
          <w:docGrid w:linePitch="360"/>
        </w:sectPr>
      </w:pPr>
    </w:p>
    <w:p w14:paraId="48C3B61D" w14:textId="77777777" w:rsidR="0046207D" w:rsidRPr="00E711FB" w:rsidRDefault="0046207D" w:rsidP="001A7D98">
      <w:pPr>
        <w:autoSpaceDE w:val="0"/>
        <w:autoSpaceDN w:val="0"/>
        <w:adjustRightInd w:val="0"/>
        <w:jc w:val="center"/>
        <w:outlineLvl w:val="1"/>
        <w:rPr>
          <w:b/>
          <w:szCs w:val="28"/>
        </w:rPr>
      </w:pPr>
      <w:r w:rsidRPr="00E711FB">
        <w:rPr>
          <w:b/>
          <w:szCs w:val="28"/>
        </w:rPr>
        <w:lastRenderedPageBreak/>
        <w:t>Подпрограмма 2.</w:t>
      </w:r>
    </w:p>
    <w:p w14:paraId="172E47E9" w14:textId="77777777" w:rsidR="0046207D" w:rsidRPr="00E711FB" w:rsidRDefault="0046207D" w:rsidP="001A7D98">
      <w:pPr>
        <w:autoSpaceDE w:val="0"/>
        <w:autoSpaceDN w:val="0"/>
        <w:adjustRightInd w:val="0"/>
        <w:ind w:left="360"/>
        <w:jc w:val="center"/>
        <w:outlineLvl w:val="1"/>
        <w:rPr>
          <w:b/>
          <w:szCs w:val="28"/>
        </w:rPr>
      </w:pPr>
      <w:r w:rsidRPr="00E711FB">
        <w:rPr>
          <w:b/>
          <w:szCs w:val="28"/>
        </w:rPr>
        <w:t xml:space="preserve"> «</w:t>
      </w:r>
      <w:r w:rsidRPr="00E711FB">
        <w:rPr>
          <w:b/>
        </w:rPr>
        <w:t>Строительство, реконструкция, капитальный ремонт и содержание сетей уличного освещения муниципального образования город Минусинск</w:t>
      </w:r>
      <w:r w:rsidRPr="00E711FB">
        <w:rPr>
          <w:b/>
          <w:szCs w:val="28"/>
        </w:rPr>
        <w:t>»</w:t>
      </w:r>
    </w:p>
    <w:p w14:paraId="65897329" w14:textId="77777777" w:rsidR="0046207D" w:rsidRPr="00E711FB" w:rsidRDefault="0046207D" w:rsidP="001A7D98">
      <w:pPr>
        <w:autoSpaceDE w:val="0"/>
        <w:autoSpaceDN w:val="0"/>
        <w:adjustRightInd w:val="0"/>
        <w:ind w:left="360"/>
        <w:jc w:val="center"/>
        <w:outlineLvl w:val="1"/>
        <w:rPr>
          <w:szCs w:val="28"/>
        </w:rPr>
      </w:pPr>
    </w:p>
    <w:p w14:paraId="6513CA9A" w14:textId="77777777" w:rsidR="0046207D" w:rsidRPr="00E711FB" w:rsidRDefault="0046207D" w:rsidP="001A7D98">
      <w:pPr>
        <w:widowControl/>
        <w:suppressAutoHyphens w:val="0"/>
        <w:autoSpaceDE w:val="0"/>
        <w:autoSpaceDN w:val="0"/>
        <w:adjustRightInd w:val="0"/>
        <w:ind w:left="720"/>
        <w:jc w:val="center"/>
        <w:outlineLvl w:val="1"/>
        <w:rPr>
          <w:b/>
          <w:szCs w:val="28"/>
        </w:rPr>
      </w:pPr>
      <w:r w:rsidRPr="00E711FB">
        <w:rPr>
          <w:b/>
          <w:szCs w:val="28"/>
        </w:rPr>
        <w:t xml:space="preserve">Паспорт подпрограммы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8"/>
      </w:tblGrid>
      <w:tr w:rsidR="0046207D" w:rsidRPr="00E711FB" w14:paraId="625F5573" w14:textId="77777777" w:rsidTr="001A7D98">
        <w:trPr>
          <w:trHeight w:val="874"/>
        </w:trPr>
        <w:tc>
          <w:tcPr>
            <w:tcW w:w="2376" w:type="dxa"/>
          </w:tcPr>
          <w:p w14:paraId="43506690" w14:textId="77777777" w:rsidR="0046207D" w:rsidRPr="00E711FB" w:rsidRDefault="0046207D" w:rsidP="001A7D98">
            <w:pPr>
              <w:autoSpaceDE w:val="0"/>
              <w:autoSpaceDN w:val="0"/>
              <w:adjustRightInd w:val="0"/>
              <w:spacing w:after="120"/>
              <w:outlineLvl w:val="1"/>
              <w:rPr>
                <w:sz w:val="24"/>
              </w:rPr>
            </w:pPr>
            <w:r w:rsidRPr="00E711FB">
              <w:rPr>
                <w:sz w:val="24"/>
              </w:rPr>
              <w:t>Наименование подпрограммы</w:t>
            </w:r>
          </w:p>
        </w:tc>
        <w:tc>
          <w:tcPr>
            <w:tcW w:w="7088" w:type="dxa"/>
          </w:tcPr>
          <w:p w14:paraId="7E7B7C5F" w14:textId="77777777" w:rsidR="0046207D" w:rsidRPr="00E711FB" w:rsidRDefault="0046207D" w:rsidP="001A7D98">
            <w:pPr>
              <w:autoSpaceDE w:val="0"/>
              <w:autoSpaceDN w:val="0"/>
              <w:adjustRightInd w:val="0"/>
              <w:spacing w:after="120"/>
              <w:jc w:val="both"/>
              <w:outlineLvl w:val="1"/>
              <w:rPr>
                <w:sz w:val="24"/>
              </w:rPr>
            </w:pPr>
            <w:r w:rsidRPr="00E711FB">
              <w:rPr>
                <w:sz w:val="24"/>
              </w:rPr>
              <w:t>«Строительство, реконструкция, капитальный ремонт и содержание сетей уличного освещения муниципального образования город Минусинск» (далее – подпрограмма)</w:t>
            </w:r>
          </w:p>
        </w:tc>
      </w:tr>
      <w:tr w:rsidR="0046207D" w:rsidRPr="00E711FB" w14:paraId="54A14B89" w14:textId="77777777" w:rsidTr="001A7D98">
        <w:trPr>
          <w:trHeight w:val="723"/>
        </w:trPr>
        <w:tc>
          <w:tcPr>
            <w:tcW w:w="2376" w:type="dxa"/>
          </w:tcPr>
          <w:p w14:paraId="7E5E103D" w14:textId="77777777" w:rsidR="0046207D" w:rsidRPr="00E711FB" w:rsidRDefault="0046207D" w:rsidP="001A7D98">
            <w:pPr>
              <w:autoSpaceDE w:val="0"/>
              <w:autoSpaceDN w:val="0"/>
              <w:adjustRightInd w:val="0"/>
              <w:spacing w:after="120"/>
              <w:outlineLvl w:val="1"/>
              <w:rPr>
                <w:sz w:val="24"/>
              </w:rPr>
            </w:pPr>
            <w:r w:rsidRPr="00E711FB">
              <w:rPr>
                <w:sz w:val="24"/>
              </w:rPr>
              <w:t>Исполнители мероприятий подпрограммы</w:t>
            </w:r>
          </w:p>
        </w:tc>
        <w:tc>
          <w:tcPr>
            <w:tcW w:w="7088" w:type="dxa"/>
          </w:tcPr>
          <w:p w14:paraId="79A1F0D6" w14:textId="77777777" w:rsidR="0046207D" w:rsidRPr="00E711FB" w:rsidRDefault="0046207D" w:rsidP="001A7D98">
            <w:pPr>
              <w:autoSpaceDE w:val="0"/>
              <w:autoSpaceDN w:val="0"/>
              <w:adjustRightInd w:val="0"/>
              <w:spacing w:after="120"/>
              <w:jc w:val="both"/>
              <w:outlineLvl w:val="1"/>
              <w:rPr>
                <w:sz w:val="24"/>
              </w:rPr>
            </w:pPr>
            <w:r w:rsidRPr="00E711FB">
              <w:rPr>
                <w:sz w:val="24"/>
              </w:rPr>
              <w:t>МКУ «Управление городского хозяйства»</w:t>
            </w:r>
          </w:p>
        </w:tc>
      </w:tr>
      <w:tr w:rsidR="0046207D" w:rsidRPr="00E711FB" w14:paraId="3FBD192C" w14:textId="77777777" w:rsidTr="001A7D98">
        <w:tc>
          <w:tcPr>
            <w:tcW w:w="2376" w:type="dxa"/>
          </w:tcPr>
          <w:p w14:paraId="4ADBA21B" w14:textId="77777777" w:rsidR="0046207D" w:rsidRPr="00E711FB" w:rsidRDefault="0046207D" w:rsidP="001A7D98">
            <w:pPr>
              <w:autoSpaceDE w:val="0"/>
              <w:autoSpaceDN w:val="0"/>
              <w:adjustRightInd w:val="0"/>
              <w:spacing w:after="120"/>
              <w:outlineLvl w:val="1"/>
              <w:rPr>
                <w:sz w:val="24"/>
              </w:rPr>
            </w:pPr>
            <w:r w:rsidRPr="00E711FB">
              <w:rPr>
                <w:sz w:val="24"/>
              </w:rPr>
              <w:t xml:space="preserve">Цель подпрограммы </w:t>
            </w:r>
          </w:p>
        </w:tc>
        <w:tc>
          <w:tcPr>
            <w:tcW w:w="7088" w:type="dxa"/>
          </w:tcPr>
          <w:p w14:paraId="66E6CFC1" w14:textId="77777777" w:rsidR="0046207D" w:rsidRPr="00E711FB" w:rsidRDefault="0046207D" w:rsidP="001A7D98">
            <w:pPr>
              <w:autoSpaceDE w:val="0"/>
              <w:autoSpaceDN w:val="0"/>
              <w:adjustRightInd w:val="0"/>
              <w:ind w:left="39"/>
              <w:jc w:val="both"/>
              <w:outlineLvl w:val="1"/>
              <w:rPr>
                <w:sz w:val="24"/>
              </w:rPr>
            </w:pPr>
            <w:r w:rsidRPr="00E711FB">
              <w:rPr>
                <w:sz w:val="24"/>
              </w:rPr>
              <w:t>обеспечение уровня освещенности территории города, соответствующего требованиям, установленным строительными нормами и правилами</w:t>
            </w:r>
          </w:p>
        </w:tc>
      </w:tr>
      <w:tr w:rsidR="0046207D" w:rsidRPr="00E711FB" w14:paraId="4C6F7A92" w14:textId="77777777" w:rsidTr="001A7D98">
        <w:tc>
          <w:tcPr>
            <w:tcW w:w="2376" w:type="dxa"/>
          </w:tcPr>
          <w:p w14:paraId="547B82B4" w14:textId="77777777" w:rsidR="0046207D" w:rsidRPr="00E711FB" w:rsidRDefault="0046207D" w:rsidP="001A7D98">
            <w:pPr>
              <w:autoSpaceDE w:val="0"/>
              <w:autoSpaceDN w:val="0"/>
              <w:adjustRightInd w:val="0"/>
              <w:spacing w:after="120"/>
              <w:outlineLvl w:val="1"/>
              <w:rPr>
                <w:sz w:val="24"/>
              </w:rPr>
            </w:pPr>
            <w:r w:rsidRPr="00E711FB">
              <w:rPr>
                <w:sz w:val="24"/>
              </w:rPr>
              <w:t>Задачи подпрограммы</w:t>
            </w:r>
          </w:p>
        </w:tc>
        <w:tc>
          <w:tcPr>
            <w:tcW w:w="7088" w:type="dxa"/>
          </w:tcPr>
          <w:p w14:paraId="21520570" w14:textId="77777777" w:rsidR="0046207D" w:rsidRPr="00E711FB" w:rsidRDefault="0046207D" w:rsidP="001A7D98">
            <w:pPr>
              <w:pStyle w:val="ConsPlusNormal"/>
              <w:ind w:firstLine="0"/>
              <w:jc w:val="both"/>
              <w:rPr>
                <w:rFonts w:ascii="Times New Roman" w:hAnsi="Times New Roman" w:cs="Times New Roman"/>
                <w:sz w:val="24"/>
              </w:rPr>
            </w:pPr>
            <w:r w:rsidRPr="00E711FB">
              <w:rPr>
                <w:rFonts w:ascii="Times New Roman" w:hAnsi="Times New Roman" w:cs="Times New Roman"/>
                <w:sz w:val="24"/>
                <w:szCs w:val="24"/>
              </w:rPr>
              <w:t xml:space="preserve">строительство и </w:t>
            </w:r>
            <w:r w:rsidRPr="00E711FB">
              <w:rPr>
                <w:rFonts w:ascii="Times New Roman" w:hAnsi="Times New Roman" w:cs="Times New Roman"/>
                <w:sz w:val="24"/>
              </w:rPr>
              <w:t>капитальный ремонт сетей уличного освещения, внедрение энергосберегающих технологий;</w:t>
            </w:r>
          </w:p>
          <w:p w14:paraId="62A76F8E" w14:textId="77777777" w:rsidR="0046207D" w:rsidRPr="00E711FB" w:rsidRDefault="0046207D" w:rsidP="001A7D98">
            <w:pPr>
              <w:pStyle w:val="ConsPlusNormal"/>
              <w:ind w:firstLine="0"/>
              <w:jc w:val="both"/>
              <w:rPr>
                <w:rFonts w:ascii="Times New Roman" w:hAnsi="Times New Roman" w:cs="Times New Roman"/>
                <w:sz w:val="24"/>
              </w:rPr>
            </w:pPr>
            <w:r w:rsidRPr="00E711FB">
              <w:rPr>
                <w:rFonts w:ascii="Times New Roman" w:hAnsi="Times New Roman" w:cs="Times New Roman"/>
                <w:sz w:val="24"/>
              </w:rPr>
              <w:t>содержание сетей уличного освещения с одновременным соблюдением лимита потребления электроэнергии.</w:t>
            </w:r>
          </w:p>
        </w:tc>
      </w:tr>
      <w:tr w:rsidR="0046207D" w:rsidRPr="00E711FB" w14:paraId="7AD212E3" w14:textId="77777777" w:rsidTr="001A7D98">
        <w:tc>
          <w:tcPr>
            <w:tcW w:w="2376" w:type="dxa"/>
          </w:tcPr>
          <w:p w14:paraId="6BBE00AA" w14:textId="77777777" w:rsidR="0046207D" w:rsidRPr="00E711FB" w:rsidRDefault="0046207D" w:rsidP="001A7D98">
            <w:pPr>
              <w:autoSpaceDE w:val="0"/>
              <w:autoSpaceDN w:val="0"/>
              <w:adjustRightInd w:val="0"/>
              <w:spacing w:after="120"/>
              <w:outlineLvl w:val="1"/>
              <w:rPr>
                <w:sz w:val="24"/>
              </w:rPr>
            </w:pPr>
            <w:r w:rsidRPr="00E711FB">
              <w:rPr>
                <w:sz w:val="24"/>
              </w:rPr>
              <w:t xml:space="preserve">Показатели результативности </w:t>
            </w:r>
          </w:p>
        </w:tc>
        <w:tc>
          <w:tcPr>
            <w:tcW w:w="7088" w:type="dxa"/>
          </w:tcPr>
          <w:p w14:paraId="732C5A7D" w14:textId="77777777" w:rsidR="0046207D" w:rsidRPr="00E711FB" w:rsidRDefault="0046207D" w:rsidP="001A7D98">
            <w:pPr>
              <w:autoSpaceDE w:val="0"/>
              <w:jc w:val="both"/>
              <w:rPr>
                <w:sz w:val="24"/>
              </w:rPr>
            </w:pPr>
            <w:r w:rsidRPr="00E711FB">
              <w:rPr>
                <w:sz w:val="24"/>
              </w:rPr>
              <w:t>протяженность построенных сетей уличного освещения в текущем году, км;</w:t>
            </w:r>
          </w:p>
          <w:p w14:paraId="07985A6F" w14:textId="77777777" w:rsidR="0046207D" w:rsidRPr="00E711FB" w:rsidRDefault="0046207D" w:rsidP="001A7D98">
            <w:pPr>
              <w:overflowPunct w:val="0"/>
              <w:autoSpaceDE w:val="0"/>
              <w:autoSpaceDN w:val="0"/>
              <w:adjustRightInd w:val="0"/>
              <w:textAlignment w:val="baseline"/>
              <w:rPr>
                <w:sz w:val="24"/>
              </w:rPr>
            </w:pPr>
            <w:r w:rsidRPr="00E711FB">
              <w:rPr>
                <w:sz w:val="24"/>
              </w:rPr>
              <w:t>доля обеспеченности нормативной освещенности в городе, %.</w:t>
            </w:r>
          </w:p>
        </w:tc>
      </w:tr>
      <w:tr w:rsidR="0046207D" w:rsidRPr="00E711FB" w14:paraId="30997E74" w14:textId="77777777" w:rsidTr="001A7D98">
        <w:tc>
          <w:tcPr>
            <w:tcW w:w="2376" w:type="dxa"/>
          </w:tcPr>
          <w:p w14:paraId="682B8201" w14:textId="77777777" w:rsidR="0046207D" w:rsidRPr="00E711FB" w:rsidRDefault="0046207D" w:rsidP="001A7D98">
            <w:pPr>
              <w:autoSpaceDE w:val="0"/>
              <w:autoSpaceDN w:val="0"/>
              <w:adjustRightInd w:val="0"/>
              <w:outlineLvl w:val="1"/>
              <w:rPr>
                <w:sz w:val="24"/>
              </w:rPr>
            </w:pPr>
            <w:r w:rsidRPr="00E711FB">
              <w:rPr>
                <w:sz w:val="24"/>
              </w:rPr>
              <w:t>Сроки реализации подпрограммы</w:t>
            </w:r>
          </w:p>
        </w:tc>
        <w:tc>
          <w:tcPr>
            <w:tcW w:w="7088" w:type="dxa"/>
          </w:tcPr>
          <w:p w14:paraId="68273DCC" w14:textId="77777777" w:rsidR="0046207D" w:rsidRPr="00E711FB" w:rsidRDefault="00CA6260" w:rsidP="001A7D98">
            <w:pPr>
              <w:autoSpaceDE w:val="0"/>
              <w:autoSpaceDN w:val="0"/>
              <w:adjustRightInd w:val="0"/>
              <w:jc w:val="both"/>
              <w:outlineLvl w:val="1"/>
              <w:rPr>
                <w:sz w:val="24"/>
              </w:rPr>
            </w:pPr>
            <w:r>
              <w:rPr>
                <w:sz w:val="24"/>
              </w:rPr>
              <w:t>2014-2026</w:t>
            </w:r>
            <w:r w:rsidR="0046207D" w:rsidRPr="00E711FB">
              <w:rPr>
                <w:sz w:val="24"/>
              </w:rPr>
              <w:t xml:space="preserve"> годы</w:t>
            </w:r>
          </w:p>
          <w:p w14:paraId="447AA85B" w14:textId="77777777" w:rsidR="0046207D" w:rsidRPr="00E711FB" w:rsidRDefault="0046207D" w:rsidP="001A7D98">
            <w:pPr>
              <w:autoSpaceDE w:val="0"/>
              <w:autoSpaceDN w:val="0"/>
              <w:adjustRightInd w:val="0"/>
              <w:jc w:val="both"/>
              <w:outlineLvl w:val="1"/>
              <w:rPr>
                <w:sz w:val="24"/>
              </w:rPr>
            </w:pPr>
          </w:p>
        </w:tc>
      </w:tr>
      <w:tr w:rsidR="0046207D" w:rsidRPr="00F24DF4" w14:paraId="7DE10926" w14:textId="77777777" w:rsidTr="001A7D98">
        <w:trPr>
          <w:trHeight w:val="556"/>
        </w:trPr>
        <w:tc>
          <w:tcPr>
            <w:tcW w:w="2376" w:type="dxa"/>
          </w:tcPr>
          <w:p w14:paraId="0B95085A" w14:textId="77777777" w:rsidR="0046207D" w:rsidRPr="00F24DF4" w:rsidRDefault="0046207D" w:rsidP="001A7D98">
            <w:pPr>
              <w:autoSpaceDE w:val="0"/>
              <w:autoSpaceDN w:val="0"/>
              <w:adjustRightInd w:val="0"/>
              <w:spacing w:after="120"/>
              <w:outlineLvl w:val="1"/>
              <w:rPr>
                <w:color w:val="000000" w:themeColor="text1"/>
                <w:sz w:val="24"/>
              </w:rPr>
            </w:pPr>
            <w:r w:rsidRPr="00F24DF4">
              <w:rPr>
                <w:color w:val="000000" w:themeColor="text1"/>
                <w:sz w:val="24"/>
              </w:rPr>
              <w:t>Объемы и источники финансирования подпрограммы</w:t>
            </w:r>
          </w:p>
        </w:tc>
        <w:tc>
          <w:tcPr>
            <w:tcW w:w="7088" w:type="dxa"/>
          </w:tcPr>
          <w:p w14:paraId="6F6E20DC" w14:textId="77777777" w:rsidR="00AC79F3" w:rsidRPr="00F24DF4" w:rsidRDefault="00AC79F3" w:rsidP="001A7D98">
            <w:pPr>
              <w:autoSpaceDE w:val="0"/>
              <w:autoSpaceDN w:val="0"/>
              <w:adjustRightInd w:val="0"/>
              <w:ind w:firstLine="34"/>
              <w:jc w:val="both"/>
              <w:outlineLvl w:val="1"/>
              <w:rPr>
                <w:color w:val="000000" w:themeColor="text1"/>
                <w:sz w:val="24"/>
              </w:rPr>
            </w:pPr>
            <w:r w:rsidRPr="00F24DF4">
              <w:rPr>
                <w:color w:val="000000" w:themeColor="text1"/>
                <w:sz w:val="24"/>
              </w:rPr>
              <w:t xml:space="preserve">Объем финансирования </w:t>
            </w:r>
            <w:r w:rsidR="00CA6260" w:rsidRPr="00F24DF4">
              <w:rPr>
                <w:color w:val="000000" w:themeColor="text1"/>
                <w:sz w:val="24"/>
              </w:rPr>
              <w:t xml:space="preserve">подпрограммы за счет средств бюджета города составляет </w:t>
            </w:r>
            <w:r w:rsidRPr="00F24DF4">
              <w:rPr>
                <w:color w:val="000000" w:themeColor="text1"/>
                <w:sz w:val="24"/>
              </w:rPr>
              <w:t>–</w:t>
            </w:r>
            <w:r w:rsidR="00CA6260" w:rsidRPr="00F24DF4">
              <w:rPr>
                <w:color w:val="000000" w:themeColor="text1"/>
                <w:sz w:val="24"/>
              </w:rPr>
              <w:t xml:space="preserve"> 81 188,74</w:t>
            </w:r>
            <w:r w:rsidRPr="00F24DF4">
              <w:rPr>
                <w:color w:val="000000" w:themeColor="text1"/>
                <w:sz w:val="24"/>
              </w:rPr>
              <w:t>тыс. руб., в том числе:</w:t>
            </w:r>
          </w:p>
          <w:p w14:paraId="6EEF92A7" w14:textId="77777777" w:rsidR="00AC79F3" w:rsidRPr="00F24DF4" w:rsidRDefault="007D17DF" w:rsidP="001A7D98">
            <w:pPr>
              <w:pStyle w:val="ConsPlusCell"/>
              <w:ind w:firstLine="34"/>
              <w:rPr>
                <w:rFonts w:ascii="Times New Roman" w:hAnsi="Times New Roman" w:cs="Times New Roman"/>
                <w:color w:val="000000" w:themeColor="text1"/>
                <w:sz w:val="24"/>
                <w:szCs w:val="24"/>
              </w:rPr>
            </w:pPr>
            <w:r w:rsidRPr="00F24DF4">
              <w:rPr>
                <w:rFonts w:ascii="Times New Roman" w:hAnsi="Times New Roman" w:cs="Times New Roman"/>
                <w:color w:val="000000" w:themeColor="text1"/>
                <w:sz w:val="24"/>
              </w:rPr>
              <w:t>в 2024</w:t>
            </w:r>
            <w:r w:rsidR="00AC79F3" w:rsidRPr="00F24DF4">
              <w:rPr>
                <w:rFonts w:ascii="Times New Roman" w:hAnsi="Times New Roman" w:cs="Times New Roman"/>
                <w:color w:val="000000" w:themeColor="text1"/>
                <w:sz w:val="24"/>
              </w:rPr>
              <w:t xml:space="preserve"> году – </w:t>
            </w:r>
            <w:r w:rsidR="00CA6260" w:rsidRPr="00F24DF4">
              <w:rPr>
                <w:rFonts w:ascii="Times New Roman" w:hAnsi="Times New Roman" w:cs="Times New Roman"/>
                <w:color w:val="000000" w:themeColor="text1"/>
                <w:sz w:val="24"/>
              </w:rPr>
              <w:t>30 337,80</w:t>
            </w:r>
            <w:r w:rsidR="00AC79F3" w:rsidRPr="00F24DF4">
              <w:rPr>
                <w:rFonts w:ascii="Times New Roman" w:hAnsi="Times New Roman" w:cs="Times New Roman"/>
                <w:color w:val="000000" w:themeColor="text1"/>
                <w:sz w:val="24"/>
              </w:rPr>
              <w:t xml:space="preserve"> тыс. руб.;</w:t>
            </w:r>
            <w:r w:rsidR="00AC79F3" w:rsidRPr="00F24DF4">
              <w:rPr>
                <w:rFonts w:ascii="Times New Roman" w:hAnsi="Times New Roman" w:cs="Times New Roman"/>
                <w:color w:val="000000" w:themeColor="text1"/>
                <w:sz w:val="24"/>
                <w:szCs w:val="24"/>
              </w:rPr>
              <w:t xml:space="preserve"> </w:t>
            </w:r>
          </w:p>
          <w:p w14:paraId="77D9FEE2" w14:textId="77777777" w:rsidR="00AC79F3" w:rsidRPr="00F24DF4" w:rsidRDefault="007D17DF" w:rsidP="001A7D98">
            <w:pPr>
              <w:pStyle w:val="ConsPlusCell"/>
              <w:ind w:firstLine="34"/>
              <w:rPr>
                <w:rFonts w:ascii="Times New Roman" w:hAnsi="Times New Roman" w:cs="Times New Roman"/>
                <w:color w:val="000000" w:themeColor="text1"/>
                <w:sz w:val="24"/>
              </w:rPr>
            </w:pPr>
            <w:r w:rsidRPr="00F24DF4">
              <w:rPr>
                <w:rFonts w:ascii="Times New Roman" w:hAnsi="Times New Roman" w:cs="Times New Roman"/>
                <w:color w:val="000000" w:themeColor="text1"/>
                <w:sz w:val="24"/>
                <w:szCs w:val="24"/>
              </w:rPr>
              <w:t>в 2025</w:t>
            </w:r>
            <w:r w:rsidR="00AC79F3" w:rsidRPr="00F24DF4">
              <w:rPr>
                <w:rFonts w:ascii="Times New Roman" w:hAnsi="Times New Roman" w:cs="Times New Roman"/>
                <w:color w:val="000000" w:themeColor="text1"/>
                <w:sz w:val="24"/>
                <w:szCs w:val="24"/>
              </w:rPr>
              <w:t xml:space="preserve"> году – </w:t>
            </w:r>
            <w:r w:rsidR="00CA6260" w:rsidRPr="00F24DF4">
              <w:rPr>
                <w:rFonts w:ascii="Times New Roman" w:hAnsi="Times New Roman" w:cs="Times New Roman"/>
                <w:color w:val="000000" w:themeColor="text1"/>
                <w:sz w:val="24"/>
                <w:szCs w:val="24"/>
              </w:rPr>
              <w:t>25 425,47</w:t>
            </w:r>
            <w:r w:rsidR="00AC79F3" w:rsidRPr="00F24DF4">
              <w:rPr>
                <w:rFonts w:ascii="Times New Roman" w:hAnsi="Times New Roman" w:cs="Times New Roman"/>
                <w:color w:val="000000" w:themeColor="text1"/>
                <w:sz w:val="24"/>
                <w:szCs w:val="24"/>
              </w:rPr>
              <w:t xml:space="preserve"> </w:t>
            </w:r>
            <w:r w:rsidR="00AC79F3" w:rsidRPr="00F24DF4">
              <w:rPr>
                <w:rFonts w:ascii="Times New Roman" w:hAnsi="Times New Roman" w:cs="Times New Roman"/>
                <w:color w:val="000000" w:themeColor="text1"/>
                <w:sz w:val="24"/>
              </w:rPr>
              <w:t>тыс. руб.;</w:t>
            </w:r>
          </w:p>
          <w:p w14:paraId="01142BCD" w14:textId="77777777" w:rsidR="0033194C" w:rsidRPr="00F24DF4" w:rsidRDefault="007D17DF" w:rsidP="001A7D98">
            <w:pPr>
              <w:autoSpaceDE w:val="0"/>
              <w:autoSpaceDN w:val="0"/>
              <w:adjustRightInd w:val="0"/>
              <w:outlineLvl w:val="1"/>
              <w:rPr>
                <w:color w:val="000000" w:themeColor="text1"/>
                <w:sz w:val="20"/>
                <w:szCs w:val="20"/>
              </w:rPr>
            </w:pPr>
            <w:r w:rsidRPr="00F24DF4">
              <w:rPr>
                <w:color w:val="000000" w:themeColor="text1"/>
                <w:sz w:val="24"/>
              </w:rPr>
              <w:t>в 2026</w:t>
            </w:r>
            <w:r w:rsidR="00AC79F3" w:rsidRPr="00F24DF4">
              <w:rPr>
                <w:color w:val="000000" w:themeColor="text1"/>
                <w:sz w:val="24"/>
              </w:rPr>
              <w:t xml:space="preserve"> году –  </w:t>
            </w:r>
            <w:r w:rsidR="00CA6260" w:rsidRPr="00F24DF4">
              <w:rPr>
                <w:color w:val="000000" w:themeColor="text1"/>
                <w:sz w:val="24"/>
              </w:rPr>
              <w:t xml:space="preserve">25 425,47 </w:t>
            </w:r>
            <w:r w:rsidR="00AC79F3" w:rsidRPr="00F24DF4">
              <w:rPr>
                <w:color w:val="000000" w:themeColor="text1"/>
                <w:sz w:val="24"/>
              </w:rPr>
              <w:t xml:space="preserve"> тыс. руб.;</w:t>
            </w:r>
            <w:r w:rsidR="00AC79F3" w:rsidRPr="00F24DF4">
              <w:rPr>
                <w:color w:val="000000" w:themeColor="text1"/>
                <w:sz w:val="20"/>
                <w:szCs w:val="20"/>
              </w:rPr>
              <w:t xml:space="preserve"> </w:t>
            </w:r>
          </w:p>
        </w:tc>
      </w:tr>
    </w:tbl>
    <w:p w14:paraId="3D28E10E" w14:textId="77777777" w:rsidR="0046207D" w:rsidRPr="00F24DF4" w:rsidRDefault="0046207D" w:rsidP="001A7D98">
      <w:pPr>
        <w:autoSpaceDE w:val="0"/>
        <w:autoSpaceDN w:val="0"/>
        <w:adjustRightInd w:val="0"/>
        <w:ind w:firstLine="540"/>
        <w:jc w:val="both"/>
        <w:outlineLvl w:val="1"/>
        <w:rPr>
          <w:color w:val="000000" w:themeColor="text1"/>
          <w:szCs w:val="28"/>
        </w:rPr>
      </w:pPr>
    </w:p>
    <w:p w14:paraId="644EAAD4" w14:textId="77777777" w:rsidR="0046207D" w:rsidRPr="00E711FB" w:rsidRDefault="0046207D" w:rsidP="001A7D98">
      <w:pPr>
        <w:widowControl/>
        <w:suppressAutoHyphens w:val="0"/>
        <w:autoSpaceDE w:val="0"/>
        <w:autoSpaceDN w:val="0"/>
        <w:adjustRightInd w:val="0"/>
        <w:ind w:left="1080"/>
        <w:outlineLvl w:val="1"/>
        <w:rPr>
          <w:b/>
          <w:szCs w:val="28"/>
        </w:rPr>
      </w:pPr>
      <w:r w:rsidRPr="00E711FB">
        <w:rPr>
          <w:b/>
          <w:szCs w:val="28"/>
        </w:rPr>
        <w:t xml:space="preserve">                 Основные разделы подпрограммы</w:t>
      </w:r>
    </w:p>
    <w:p w14:paraId="38FC7190" w14:textId="77777777" w:rsidR="0046207D" w:rsidRPr="00E711FB" w:rsidRDefault="0046207D" w:rsidP="001A7D98">
      <w:pPr>
        <w:autoSpaceDE w:val="0"/>
        <w:autoSpaceDN w:val="0"/>
        <w:adjustRightInd w:val="0"/>
        <w:jc w:val="center"/>
        <w:outlineLvl w:val="1"/>
        <w:rPr>
          <w:b/>
          <w:szCs w:val="28"/>
        </w:rPr>
      </w:pPr>
    </w:p>
    <w:p w14:paraId="479D8664" w14:textId="77777777" w:rsidR="0046207D" w:rsidRPr="00E711FB" w:rsidRDefault="0046207D" w:rsidP="001A7D98">
      <w:pPr>
        <w:pStyle w:val="a9"/>
        <w:widowControl/>
        <w:suppressAutoHyphens w:val="0"/>
        <w:autoSpaceDE w:val="0"/>
        <w:autoSpaceDN w:val="0"/>
        <w:adjustRightInd w:val="0"/>
        <w:ind w:left="0"/>
        <w:jc w:val="center"/>
        <w:outlineLvl w:val="1"/>
        <w:rPr>
          <w:b/>
          <w:szCs w:val="28"/>
        </w:rPr>
      </w:pPr>
      <w:r w:rsidRPr="00E711FB">
        <w:rPr>
          <w:b/>
          <w:szCs w:val="28"/>
        </w:rPr>
        <w:t>Постановка общегородской проблемы и обоснование необходимости разработки подпрограммы</w:t>
      </w:r>
    </w:p>
    <w:p w14:paraId="01398572" w14:textId="77777777" w:rsidR="0046207D" w:rsidRPr="00E711FB" w:rsidRDefault="0046207D" w:rsidP="001A7D98">
      <w:pPr>
        <w:widowControl/>
        <w:suppressAutoHyphens w:val="0"/>
        <w:autoSpaceDE w:val="0"/>
        <w:autoSpaceDN w:val="0"/>
        <w:adjustRightInd w:val="0"/>
        <w:ind w:left="720"/>
        <w:outlineLvl w:val="1"/>
        <w:rPr>
          <w:b/>
          <w:szCs w:val="28"/>
        </w:rPr>
      </w:pPr>
    </w:p>
    <w:p w14:paraId="16C11519" w14:textId="77777777" w:rsidR="0046207D" w:rsidRPr="00E711FB" w:rsidRDefault="0046207D" w:rsidP="001A7D98">
      <w:pPr>
        <w:pStyle w:val="af8"/>
        <w:spacing w:after="0"/>
        <w:ind w:firstLine="567"/>
        <w:jc w:val="both"/>
        <w:rPr>
          <w:sz w:val="28"/>
          <w:szCs w:val="28"/>
        </w:rPr>
      </w:pPr>
      <w:r w:rsidRPr="00E711FB">
        <w:rPr>
          <w:sz w:val="28"/>
          <w:szCs w:val="28"/>
        </w:rPr>
        <w:t>На основании статьи 14 Федерального закона от 06.10.2003 г. № 131-ФЗ                                  «Об общих принципах местного самоуправления в Российской Федерации»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w:t>
      </w:r>
    </w:p>
    <w:p w14:paraId="085319C8" w14:textId="77777777" w:rsidR="0046207D" w:rsidRPr="00E711FB" w:rsidRDefault="0046207D" w:rsidP="001A7D98">
      <w:pPr>
        <w:pStyle w:val="af8"/>
        <w:spacing w:after="0"/>
        <w:ind w:firstLine="567"/>
        <w:jc w:val="both"/>
        <w:rPr>
          <w:sz w:val="28"/>
          <w:szCs w:val="28"/>
        </w:rPr>
      </w:pPr>
      <w:r w:rsidRPr="00E711FB">
        <w:rPr>
          <w:sz w:val="28"/>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14:paraId="7710C763" w14:textId="77777777" w:rsidR="0046207D" w:rsidRPr="00E711FB" w:rsidRDefault="0046207D" w:rsidP="001A7D98">
      <w:pPr>
        <w:pStyle w:val="HTML"/>
        <w:tabs>
          <w:tab w:val="clear" w:pos="916"/>
          <w:tab w:val="left" w:pos="720"/>
        </w:tabs>
        <w:ind w:firstLine="567"/>
        <w:jc w:val="both"/>
        <w:rPr>
          <w:rFonts w:ascii="Times New Roman" w:hAnsi="Times New Roman"/>
          <w:sz w:val="28"/>
          <w:szCs w:val="28"/>
        </w:rPr>
      </w:pPr>
      <w:r w:rsidRPr="00E711FB">
        <w:rPr>
          <w:rFonts w:ascii="Times New Roman" w:hAnsi="Times New Roman"/>
          <w:sz w:val="28"/>
          <w:szCs w:val="28"/>
        </w:rPr>
        <w:tab/>
        <w:t>Объекты сетей уличного освещения включают в себя:</w:t>
      </w:r>
    </w:p>
    <w:p w14:paraId="59BE0C39" w14:textId="77777777" w:rsidR="0046207D" w:rsidRPr="00E711FB" w:rsidRDefault="0046207D" w:rsidP="001A7D98">
      <w:pPr>
        <w:pStyle w:val="af8"/>
        <w:spacing w:after="0"/>
        <w:ind w:firstLine="567"/>
        <w:jc w:val="both"/>
        <w:rPr>
          <w:sz w:val="28"/>
          <w:szCs w:val="28"/>
        </w:rPr>
      </w:pPr>
      <w:r w:rsidRPr="00E711FB">
        <w:rPr>
          <w:sz w:val="28"/>
          <w:szCs w:val="28"/>
        </w:rPr>
        <w:t xml:space="preserve"> - осветительные приборы с лампами и пускорегулирующей аппаратурой;</w:t>
      </w:r>
    </w:p>
    <w:p w14:paraId="6AE7D47A" w14:textId="77777777" w:rsidR="0046207D" w:rsidRPr="00E711FB" w:rsidRDefault="0046207D" w:rsidP="001A7D98">
      <w:pPr>
        <w:pStyle w:val="af8"/>
        <w:spacing w:after="0"/>
        <w:ind w:firstLine="567"/>
        <w:jc w:val="both"/>
        <w:rPr>
          <w:sz w:val="28"/>
          <w:szCs w:val="28"/>
        </w:rPr>
      </w:pPr>
      <w:r w:rsidRPr="00E711FB">
        <w:rPr>
          <w:sz w:val="28"/>
          <w:szCs w:val="28"/>
        </w:rPr>
        <w:t xml:space="preserve"> - опоры, кронштейны, тросовые растяжки, траверсы и т.д.;</w:t>
      </w:r>
    </w:p>
    <w:p w14:paraId="5ACF2A21" w14:textId="77777777" w:rsidR="0046207D" w:rsidRPr="00E711FB" w:rsidRDefault="0046207D" w:rsidP="001A7D98">
      <w:pPr>
        <w:pStyle w:val="af8"/>
        <w:spacing w:after="0"/>
        <w:ind w:firstLine="567"/>
        <w:jc w:val="both"/>
        <w:rPr>
          <w:sz w:val="28"/>
          <w:szCs w:val="28"/>
        </w:rPr>
      </w:pPr>
      <w:r w:rsidRPr="00E711FB">
        <w:rPr>
          <w:sz w:val="28"/>
          <w:szCs w:val="28"/>
        </w:rPr>
        <w:lastRenderedPageBreak/>
        <w:t xml:space="preserve"> - питающие и распределительные линии (кабельные и воздушные);</w:t>
      </w:r>
    </w:p>
    <w:p w14:paraId="58901DB6" w14:textId="77777777" w:rsidR="0046207D" w:rsidRPr="00E711FB" w:rsidRDefault="0046207D" w:rsidP="001A7D98">
      <w:pPr>
        <w:pStyle w:val="af8"/>
        <w:spacing w:after="0"/>
        <w:ind w:firstLine="567"/>
        <w:jc w:val="both"/>
        <w:rPr>
          <w:sz w:val="28"/>
          <w:szCs w:val="28"/>
        </w:rPr>
      </w:pPr>
      <w:r w:rsidRPr="00E711FB">
        <w:rPr>
          <w:sz w:val="28"/>
          <w:szCs w:val="28"/>
        </w:rPr>
        <w:t xml:space="preserve"> - устройства защиты, зануления и заземления; </w:t>
      </w:r>
    </w:p>
    <w:p w14:paraId="2BD0B446" w14:textId="77777777" w:rsidR="0046207D" w:rsidRPr="00E711FB" w:rsidRDefault="0046207D" w:rsidP="001A7D98">
      <w:pPr>
        <w:pStyle w:val="af8"/>
        <w:spacing w:after="0"/>
        <w:ind w:firstLine="567"/>
        <w:jc w:val="both"/>
        <w:rPr>
          <w:sz w:val="28"/>
          <w:szCs w:val="28"/>
        </w:rPr>
      </w:pPr>
      <w:r w:rsidRPr="00E711FB">
        <w:rPr>
          <w:sz w:val="28"/>
          <w:szCs w:val="28"/>
        </w:rPr>
        <w:t xml:space="preserve"> - пункты питания, освещения с приборами учёта потребляемой электроэнергии; </w:t>
      </w:r>
    </w:p>
    <w:p w14:paraId="00A09D27" w14:textId="77777777" w:rsidR="0046207D" w:rsidRPr="00E711FB" w:rsidRDefault="0046207D" w:rsidP="001A7D98">
      <w:pPr>
        <w:pStyle w:val="af8"/>
        <w:spacing w:after="0"/>
        <w:ind w:firstLine="567"/>
        <w:jc w:val="both"/>
        <w:rPr>
          <w:sz w:val="28"/>
          <w:szCs w:val="28"/>
        </w:rPr>
      </w:pPr>
      <w:r w:rsidRPr="00E711FB">
        <w:rPr>
          <w:sz w:val="28"/>
          <w:szCs w:val="28"/>
        </w:rPr>
        <w:t xml:space="preserve"> - пункты включения с аппаратурой управления включением-отключением освещения с соответствующими сетями управления; </w:t>
      </w:r>
    </w:p>
    <w:p w14:paraId="2CB98BBB" w14:textId="77777777" w:rsidR="0046207D" w:rsidRPr="00E711FB" w:rsidRDefault="0046207D" w:rsidP="001A7D98">
      <w:pPr>
        <w:pStyle w:val="af8"/>
        <w:spacing w:after="0"/>
        <w:ind w:firstLine="567"/>
        <w:jc w:val="both"/>
        <w:rPr>
          <w:sz w:val="28"/>
          <w:szCs w:val="28"/>
        </w:rPr>
      </w:pPr>
      <w:r w:rsidRPr="00E711FB">
        <w:rPr>
          <w:sz w:val="28"/>
          <w:szCs w:val="28"/>
        </w:rPr>
        <w:t xml:space="preserve"> - иные элементы, обеспечивающие возможность включения-отключения, контроля и функционирования уличного освещения соответствующих объектов. </w:t>
      </w:r>
    </w:p>
    <w:p w14:paraId="65323F01" w14:textId="77777777" w:rsidR="0046207D" w:rsidRPr="00E711FB" w:rsidRDefault="0046207D" w:rsidP="001A7D98">
      <w:pPr>
        <w:pStyle w:val="af8"/>
        <w:spacing w:after="0"/>
        <w:ind w:firstLine="567"/>
        <w:jc w:val="both"/>
        <w:rPr>
          <w:sz w:val="28"/>
          <w:szCs w:val="28"/>
        </w:rPr>
      </w:pPr>
      <w:r w:rsidRPr="00E711FB">
        <w:rPr>
          <w:sz w:val="28"/>
          <w:szCs w:val="28"/>
        </w:rPr>
        <w:t>Для улучшения качества обслуживания и организации учета электроэнергии при эксплуатации уличного освещения производится равномерное распределение нагрузки по фидерам и монтаж ящиков учета в трансформаторных подстанциях.</w:t>
      </w:r>
    </w:p>
    <w:p w14:paraId="53A7E5F0" w14:textId="77777777" w:rsidR="0046207D" w:rsidRPr="00E711FB" w:rsidRDefault="0046207D" w:rsidP="001A7D98">
      <w:pPr>
        <w:pStyle w:val="af8"/>
        <w:spacing w:after="0"/>
        <w:ind w:firstLine="567"/>
        <w:jc w:val="both"/>
        <w:rPr>
          <w:sz w:val="28"/>
          <w:szCs w:val="28"/>
        </w:rPr>
      </w:pPr>
      <w:r w:rsidRPr="00E711FB">
        <w:rPr>
          <w:sz w:val="28"/>
          <w:szCs w:val="28"/>
        </w:rPr>
        <w:t xml:space="preserve">Ежегодно за счет средств местного бюджета осуществляется работа по содержанию и текущему ремонту существующих линий уличного освещения.                </w:t>
      </w:r>
    </w:p>
    <w:p w14:paraId="6B2CFECD" w14:textId="77777777" w:rsidR="0046207D" w:rsidRPr="00E711FB" w:rsidRDefault="0046207D" w:rsidP="001A7D98">
      <w:pPr>
        <w:pStyle w:val="af8"/>
        <w:spacing w:after="0"/>
        <w:ind w:firstLine="567"/>
        <w:jc w:val="both"/>
        <w:rPr>
          <w:sz w:val="28"/>
          <w:szCs w:val="28"/>
        </w:rPr>
      </w:pPr>
      <w:r w:rsidRPr="00E711FB">
        <w:rPr>
          <w:sz w:val="28"/>
          <w:szCs w:val="28"/>
        </w:rPr>
        <w:t>Программа развития линий уличного освещения содержит следующие направления:</w:t>
      </w:r>
    </w:p>
    <w:p w14:paraId="3837FDC7" w14:textId="77777777" w:rsidR="0046207D" w:rsidRPr="00E711FB" w:rsidRDefault="0046207D" w:rsidP="001A7D98">
      <w:pPr>
        <w:pStyle w:val="af8"/>
        <w:numPr>
          <w:ilvl w:val="0"/>
          <w:numId w:val="9"/>
        </w:numPr>
        <w:tabs>
          <w:tab w:val="left" w:pos="851"/>
        </w:tabs>
        <w:spacing w:after="0"/>
        <w:ind w:left="0" w:firstLine="567"/>
        <w:jc w:val="both"/>
        <w:rPr>
          <w:sz w:val="28"/>
          <w:szCs w:val="28"/>
        </w:rPr>
      </w:pPr>
      <w:r w:rsidRPr="00E711FB">
        <w:rPr>
          <w:sz w:val="28"/>
          <w:szCs w:val="28"/>
        </w:rPr>
        <w:t xml:space="preserve">Капитальный ремонт систем наружного освещения по существующим опорам и линиям с восстановлением неработающих </w:t>
      </w:r>
      <w:proofErr w:type="spellStart"/>
      <w:r w:rsidRPr="00E711FB">
        <w:rPr>
          <w:sz w:val="28"/>
          <w:szCs w:val="28"/>
        </w:rPr>
        <w:t>светоточек</w:t>
      </w:r>
      <w:proofErr w:type="spellEnd"/>
      <w:r w:rsidRPr="00E711FB">
        <w:rPr>
          <w:sz w:val="28"/>
          <w:szCs w:val="28"/>
        </w:rPr>
        <w:t>;</w:t>
      </w:r>
    </w:p>
    <w:p w14:paraId="570F8625" w14:textId="77777777" w:rsidR="0046207D" w:rsidRPr="00E711FB" w:rsidRDefault="0046207D" w:rsidP="001A7D98">
      <w:pPr>
        <w:pStyle w:val="af8"/>
        <w:numPr>
          <w:ilvl w:val="0"/>
          <w:numId w:val="9"/>
        </w:numPr>
        <w:tabs>
          <w:tab w:val="left" w:pos="851"/>
        </w:tabs>
        <w:spacing w:after="0"/>
        <w:ind w:left="0" w:firstLine="567"/>
        <w:jc w:val="both"/>
        <w:rPr>
          <w:sz w:val="28"/>
          <w:szCs w:val="28"/>
        </w:rPr>
      </w:pPr>
      <w:r w:rsidRPr="00E711FB">
        <w:rPr>
          <w:sz w:val="28"/>
          <w:szCs w:val="28"/>
        </w:rPr>
        <w:t>Строительство новых, реконструкцию и модернизацию существующих систем наружного освещения с применением энергоэффективных технологий и материалов.</w:t>
      </w:r>
    </w:p>
    <w:p w14:paraId="099A24E4" w14:textId="77777777" w:rsidR="0046207D" w:rsidRPr="00E711FB" w:rsidRDefault="0046207D" w:rsidP="001A7D98">
      <w:pPr>
        <w:pStyle w:val="af8"/>
        <w:tabs>
          <w:tab w:val="left" w:pos="851"/>
        </w:tabs>
        <w:spacing w:after="0"/>
        <w:ind w:firstLine="567"/>
        <w:jc w:val="both"/>
        <w:rPr>
          <w:sz w:val="28"/>
          <w:szCs w:val="28"/>
        </w:rPr>
      </w:pPr>
      <w:r w:rsidRPr="00E711FB">
        <w:rPr>
          <w:sz w:val="28"/>
          <w:szCs w:val="28"/>
        </w:rPr>
        <w:t>Существенный износ основного эксплуатационного оборудования приводит к снижению уровня нормативной освещённости улиц города, что определённым образом влияет на обеспечение безопасности населения, криминогенную обстановку и безопасность дорожного движения в городе.</w:t>
      </w:r>
    </w:p>
    <w:p w14:paraId="7986046F" w14:textId="77777777" w:rsidR="0046207D" w:rsidRPr="00E711FB" w:rsidRDefault="0046207D" w:rsidP="001A7D98">
      <w:pPr>
        <w:pStyle w:val="af8"/>
        <w:tabs>
          <w:tab w:val="left" w:pos="851"/>
        </w:tabs>
        <w:spacing w:after="0"/>
        <w:ind w:firstLine="567"/>
        <w:jc w:val="both"/>
        <w:rPr>
          <w:sz w:val="28"/>
          <w:szCs w:val="28"/>
        </w:rPr>
      </w:pPr>
      <w:r w:rsidRPr="00E711FB">
        <w:rPr>
          <w:sz w:val="28"/>
          <w:szCs w:val="28"/>
        </w:rPr>
        <w:t>В рамках реализации долгосрочной целевой программы «Энергосбережение и повышение энергетической эффективности в Красноярском крае» ведутся работы по замене светильников на энергоэффективные. По результатам реализации вышеуказанного мероприятия произведена замена 16 % светильников от общего числа светильников, эксплуатируемых на территории муниципального образования город Минусинск, что в свою очередь повысила уровень освещенности территории города с одновременным снижением потреблением электрической энергии при эксплуатации сетей уличного освещения. Однако стоит отметить, что при выполнении работ по замене светильников на энергоэффективные не запланирована замена питающих и распределительных линий, коммутационной аппаратуры.</w:t>
      </w:r>
    </w:p>
    <w:p w14:paraId="25650CB6" w14:textId="77777777" w:rsidR="0046207D" w:rsidRPr="00E711FB" w:rsidRDefault="0046207D" w:rsidP="001A7D98">
      <w:pPr>
        <w:autoSpaceDE w:val="0"/>
        <w:ind w:firstLine="567"/>
        <w:jc w:val="both"/>
        <w:rPr>
          <w:szCs w:val="28"/>
        </w:rPr>
      </w:pPr>
      <w:r w:rsidRPr="00E711FB">
        <w:rPr>
          <w:szCs w:val="28"/>
        </w:rPr>
        <w:t>Серьезные недостатки имеются в освещении дворовых территорий, школьных и детских учреждений, мест отдыха и учреждения здравоохранения. Статистика свидетельствует о прямой зависимости качества освещения дворов, пешеходных дорожек, детских площадок от уровня преступности в городе.</w:t>
      </w:r>
    </w:p>
    <w:p w14:paraId="30A57BA8" w14:textId="77777777" w:rsidR="0046207D" w:rsidRPr="00E711FB" w:rsidRDefault="0046207D" w:rsidP="001A7D98">
      <w:pPr>
        <w:autoSpaceDE w:val="0"/>
        <w:ind w:firstLine="567"/>
        <w:jc w:val="both"/>
        <w:rPr>
          <w:szCs w:val="28"/>
        </w:rPr>
      </w:pPr>
      <w:r w:rsidRPr="00E711FB">
        <w:rPr>
          <w:szCs w:val="28"/>
        </w:rPr>
        <w:t xml:space="preserve">Вышеизложенное свидетельствует о том, что в настоящее время фактическое состояние наружного освещения муниципального образования </w:t>
      </w:r>
      <w:r w:rsidRPr="00E711FB">
        <w:rPr>
          <w:szCs w:val="28"/>
        </w:rPr>
        <w:lastRenderedPageBreak/>
        <w:t>город Минусинск не отвечает современным требованиям и не удовлетворяет потребности населения в уличном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14:paraId="5785B831" w14:textId="77777777" w:rsidR="0046207D" w:rsidRPr="00E711FB" w:rsidRDefault="0046207D" w:rsidP="001A7D98">
      <w:pPr>
        <w:autoSpaceDE w:val="0"/>
        <w:autoSpaceDN w:val="0"/>
        <w:adjustRightInd w:val="0"/>
        <w:ind w:firstLine="709"/>
        <w:jc w:val="center"/>
        <w:outlineLvl w:val="2"/>
        <w:rPr>
          <w:szCs w:val="28"/>
        </w:rPr>
      </w:pPr>
    </w:p>
    <w:p w14:paraId="3FF819AD" w14:textId="77777777" w:rsidR="0046207D" w:rsidRPr="00E711FB" w:rsidRDefault="0046207D" w:rsidP="001A7D98">
      <w:pPr>
        <w:widowControl/>
        <w:suppressAutoHyphens w:val="0"/>
        <w:autoSpaceDE w:val="0"/>
        <w:autoSpaceDN w:val="0"/>
        <w:adjustRightInd w:val="0"/>
        <w:ind w:left="927"/>
        <w:jc w:val="center"/>
        <w:outlineLvl w:val="1"/>
        <w:rPr>
          <w:b/>
          <w:szCs w:val="28"/>
        </w:rPr>
      </w:pPr>
      <w:r w:rsidRPr="00E711FB">
        <w:rPr>
          <w:b/>
          <w:szCs w:val="28"/>
        </w:rPr>
        <w:t xml:space="preserve">Основная цель, задачи, сроки выполнения и показатели результативности подпрограммы </w:t>
      </w:r>
    </w:p>
    <w:p w14:paraId="2BFDCE93" w14:textId="77777777" w:rsidR="0046207D" w:rsidRPr="00E711FB" w:rsidRDefault="0046207D" w:rsidP="001A7D98">
      <w:pPr>
        <w:widowControl/>
        <w:suppressAutoHyphens w:val="0"/>
        <w:autoSpaceDE w:val="0"/>
        <w:autoSpaceDN w:val="0"/>
        <w:adjustRightInd w:val="0"/>
        <w:outlineLvl w:val="1"/>
        <w:rPr>
          <w:b/>
          <w:szCs w:val="28"/>
        </w:rPr>
      </w:pPr>
    </w:p>
    <w:p w14:paraId="42EAB73E" w14:textId="77777777" w:rsidR="0046207D" w:rsidRPr="00E711FB" w:rsidRDefault="0046207D" w:rsidP="001A7D98">
      <w:pPr>
        <w:autoSpaceDE w:val="0"/>
        <w:autoSpaceDN w:val="0"/>
        <w:adjustRightInd w:val="0"/>
        <w:ind w:firstLine="709"/>
        <w:jc w:val="both"/>
        <w:outlineLvl w:val="1"/>
        <w:rPr>
          <w:szCs w:val="28"/>
        </w:rPr>
      </w:pPr>
      <w:r w:rsidRPr="00E711FB">
        <w:rPr>
          <w:szCs w:val="28"/>
        </w:rPr>
        <w:t>Целью подпрограммы является обеспечение уровня освещенности территории города, соответствующего требованиям, установленным строительными нормами и правилами.</w:t>
      </w:r>
    </w:p>
    <w:p w14:paraId="41849732" w14:textId="77777777" w:rsidR="0046207D" w:rsidRPr="00E711FB" w:rsidRDefault="0046207D" w:rsidP="001A7D98">
      <w:pPr>
        <w:autoSpaceDE w:val="0"/>
        <w:autoSpaceDN w:val="0"/>
        <w:adjustRightInd w:val="0"/>
        <w:ind w:firstLine="709"/>
        <w:jc w:val="both"/>
        <w:outlineLvl w:val="1"/>
        <w:rPr>
          <w:szCs w:val="28"/>
        </w:rPr>
      </w:pPr>
      <w:r w:rsidRPr="00E711FB">
        <w:rPr>
          <w:szCs w:val="28"/>
        </w:rPr>
        <w:t xml:space="preserve">Для достижения цели необходимо решение следующих задач: </w:t>
      </w:r>
    </w:p>
    <w:p w14:paraId="16A9328E" w14:textId="77777777" w:rsidR="0046207D" w:rsidRPr="00E711FB" w:rsidRDefault="0046207D" w:rsidP="001A7D98">
      <w:pPr>
        <w:pStyle w:val="ConsPlusNormal"/>
        <w:ind w:firstLine="709"/>
        <w:jc w:val="both"/>
        <w:rPr>
          <w:rFonts w:ascii="Times New Roman" w:eastAsia="Lucida Sans Unicode" w:hAnsi="Times New Roman" w:cs="Times New Roman"/>
          <w:kern w:val="1"/>
          <w:sz w:val="28"/>
          <w:szCs w:val="28"/>
        </w:rPr>
      </w:pPr>
      <w:r w:rsidRPr="00E711FB">
        <w:rPr>
          <w:rFonts w:ascii="Times New Roman" w:hAnsi="Times New Roman" w:cs="Times New Roman"/>
          <w:sz w:val="28"/>
          <w:szCs w:val="28"/>
        </w:rPr>
        <w:t>строительство и</w:t>
      </w:r>
      <w:r w:rsidRPr="00E711FB">
        <w:rPr>
          <w:rFonts w:ascii="Times New Roman" w:eastAsia="Lucida Sans Unicode" w:hAnsi="Times New Roman" w:cs="Times New Roman"/>
          <w:kern w:val="1"/>
          <w:sz w:val="28"/>
          <w:szCs w:val="28"/>
        </w:rPr>
        <w:t xml:space="preserve"> капитальный ремонт сетей уличного освещения, внедрение энергосберегающих технологий;</w:t>
      </w:r>
    </w:p>
    <w:p w14:paraId="74053FCF" w14:textId="77777777" w:rsidR="0046207D" w:rsidRPr="00E711FB" w:rsidRDefault="0046207D" w:rsidP="001A7D98">
      <w:pPr>
        <w:pStyle w:val="ConsPlusNormal"/>
        <w:ind w:firstLine="709"/>
        <w:jc w:val="both"/>
        <w:rPr>
          <w:rFonts w:ascii="Times New Roman" w:eastAsia="Lucida Sans Unicode" w:hAnsi="Times New Roman" w:cs="Times New Roman"/>
          <w:kern w:val="1"/>
          <w:sz w:val="28"/>
          <w:szCs w:val="28"/>
        </w:rPr>
      </w:pPr>
      <w:r w:rsidRPr="00E711FB">
        <w:rPr>
          <w:rFonts w:ascii="Times New Roman" w:eastAsia="Lucida Sans Unicode" w:hAnsi="Times New Roman" w:cs="Times New Roman"/>
          <w:kern w:val="1"/>
          <w:sz w:val="28"/>
          <w:szCs w:val="28"/>
        </w:rPr>
        <w:t>содержание сетей уличного освещения с одновременным соблюдением лимита потребления электроэнергии.</w:t>
      </w:r>
    </w:p>
    <w:p w14:paraId="086DDA52" w14:textId="77777777" w:rsidR="0046207D" w:rsidRPr="00E711FB" w:rsidRDefault="0046207D" w:rsidP="001A7D98">
      <w:pPr>
        <w:autoSpaceDE w:val="0"/>
        <w:autoSpaceDN w:val="0"/>
        <w:adjustRightInd w:val="0"/>
        <w:ind w:firstLine="709"/>
        <w:jc w:val="both"/>
        <w:outlineLvl w:val="1"/>
        <w:rPr>
          <w:szCs w:val="28"/>
        </w:rPr>
      </w:pPr>
      <w:r w:rsidRPr="00E711FB">
        <w:rPr>
          <w:szCs w:val="28"/>
        </w:rPr>
        <w:t>Сроки вы</w:t>
      </w:r>
      <w:r w:rsidR="007D17DF">
        <w:rPr>
          <w:szCs w:val="28"/>
        </w:rPr>
        <w:t>полнения подпрограммы: 2014-2026</w:t>
      </w:r>
      <w:r w:rsidRPr="00E711FB">
        <w:rPr>
          <w:szCs w:val="28"/>
        </w:rPr>
        <w:t xml:space="preserve"> годы.</w:t>
      </w:r>
    </w:p>
    <w:p w14:paraId="795D217A" w14:textId="77777777" w:rsidR="0046207D" w:rsidRPr="00E711FB" w:rsidRDefault="0046207D" w:rsidP="001A7D98">
      <w:pPr>
        <w:autoSpaceDE w:val="0"/>
        <w:autoSpaceDN w:val="0"/>
        <w:adjustRightInd w:val="0"/>
        <w:ind w:firstLine="709"/>
        <w:jc w:val="both"/>
        <w:outlineLvl w:val="1"/>
        <w:rPr>
          <w:szCs w:val="28"/>
        </w:rPr>
      </w:pPr>
      <w:r w:rsidRPr="00E711FB">
        <w:rPr>
          <w:szCs w:val="28"/>
        </w:rPr>
        <w:t>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обеспечения правопорядка и безопасности дорожного движения.</w:t>
      </w:r>
    </w:p>
    <w:p w14:paraId="04DA2D2D" w14:textId="77777777" w:rsidR="0046207D" w:rsidRPr="00E711FB" w:rsidRDefault="0046207D" w:rsidP="001A7D98">
      <w:pPr>
        <w:pStyle w:val="af6"/>
        <w:spacing w:after="0"/>
        <w:ind w:left="0" w:firstLine="709"/>
        <w:jc w:val="both"/>
        <w:rPr>
          <w:szCs w:val="28"/>
        </w:rPr>
      </w:pPr>
      <w:r w:rsidRPr="00E711FB">
        <w:rPr>
          <w:szCs w:val="28"/>
        </w:rPr>
        <w:t>В ходе реализации мероприятий подпрограммы будут достигнуты следующие показатели результативности:</w:t>
      </w:r>
    </w:p>
    <w:p w14:paraId="4103C188" w14:textId="77777777" w:rsidR="0046207D" w:rsidRPr="00E711FB" w:rsidRDefault="0046207D" w:rsidP="001A7D98">
      <w:pPr>
        <w:pStyle w:val="af6"/>
        <w:spacing w:after="0"/>
        <w:ind w:left="0" w:firstLine="709"/>
        <w:jc w:val="both"/>
        <w:rPr>
          <w:szCs w:val="28"/>
        </w:rPr>
      </w:pPr>
      <w:r w:rsidRPr="00E711FB">
        <w:rPr>
          <w:szCs w:val="28"/>
        </w:rPr>
        <w:t>- повышение уровня освещенности территории города, соответствующего требованиям, установленным строительными нормами и правилами;</w:t>
      </w:r>
    </w:p>
    <w:p w14:paraId="4824625C" w14:textId="77777777" w:rsidR="0046207D" w:rsidRDefault="0046207D" w:rsidP="001A7D98">
      <w:pPr>
        <w:autoSpaceDE w:val="0"/>
        <w:autoSpaceDN w:val="0"/>
        <w:adjustRightInd w:val="0"/>
        <w:ind w:firstLine="709"/>
        <w:jc w:val="both"/>
        <w:outlineLvl w:val="1"/>
        <w:rPr>
          <w:szCs w:val="28"/>
        </w:rPr>
      </w:pPr>
      <w:r w:rsidRPr="00E711FB">
        <w:rPr>
          <w:szCs w:val="28"/>
        </w:rPr>
        <w:t>Сведения о целевых индикаторах и показателях результативности подпрограммы и их значениях приведены в</w:t>
      </w:r>
      <w:r w:rsidR="00394327" w:rsidRPr="00E711FB">
        <w:rPr>
          <w:szCs w:val="28"/>
        </w:rPr>
        <w:t xml:space="preserve"> Приложении № 1 </w:t>
      </w:r>
      <w:r w:rsidRPr="00E711FB">
        <w:rPr>
          <w:szCs w:val="28"/>
        </w:rPr>
        <w:t>программе.</w:t>
      </w:r>
    </w:p>
    <w:p w14:paraId="36DE491A" w14:textId="77777777" w:rsidR="00DD1A82" w:rsidRPr="00E711FB" w:rsidRDefault="00DD1A82" w:rsidP="001A7D98">
      <w:pPr>
        <w:autoSpaceDE w:val="0"/>
        <w:autoSpaceDN w:val="0"/>
        <w:adjustRightInd w:val="0"/>
        <w:ind w:firstLine="709"/>
        <w:jc w:val="both"/>
        <w:outlineLvl w:val="1"/>
        <w:rPr>
          <w:szCs w:val="28"/>
        </w:rPr>
      </w:pPr>
    </w:p>
    <w:p w14:paraId="08A73095" w14:textId="77777777" w:rsidR="0046207D" w:rsidRPr="00DD1A82" w:rsidRDefault="0046207D" w:rsidP="001A7D98">
      <w:pPr>
        <w:widowControl/>
        <w:suppressAutoHyphens w:val="0"/>
        <w:autoSpaceDE w:val="0"/>
        <w:autoSpaceDN w:val="0"/>
        <w:adjustRightInd w:val="0"/>
        <w:ind w:left="426"/>
        <w:jc w:val="center"/>
        <w:outlineLvl w:val="1"/>
        <w:rPr>
          <w:b/>
          <w:szCs w:val="28"/>
        </w:rPr>
      </w:pPr>
      <w:r w:rsidRPr="00DD1A82">
        <w:rPr>
          <w:b/>
          <w:szCs w:val="28"/>
        </w:rPr>
        <w:t>Механизм реализации подпрограммы</w:t>
      </w:r>
    </w:p>
    <w:p w14:paraId="10FF7835" w14:textId="77777777" w:rsidR="0046207D" w:rsidRPr="00E711FB" w:rsidRDefault="0046207D" w:rsidP="001A7D98">
      <w:pPr>
        <w:widowControl/>
        <w:suppressAutoHyphens w:val="0"/>
        <w:autoSpaceDE w:val="0"/>
        <w:autoSpaceDN w:val="0"/>
        <w:adjustRightInd w:val="0"/>
        <w:outlineLvl w:val="1"/>
        <w:rPr>
          <w:b/>
          <w:szCs w:val="28"/>
        </w:rPr>
      </w:pPr>
    </w:p>
    <w:p w14:paraId="33B345F2" w14:textId="77777777" w:rsidR="0046207D" w:rsidRPr="00E711FB" w:rsidRDefault="0046207D" w:rsidP="001A7D98">
      <w:pPr>
        <w:tabs>
          <w:tab w:val="left" w:pos="-142"/>
        </w:tabs>
        <w:autoSpaceDE w:val="0"/>
        <w:autoSpaceDN w:val="0"/>
        <w:adjustRightInd w:val="0"/>
        <w:ind w:firstLine="709"/>
        <w:jc w:val="both"/>
        <w:outlineLvl w:val="1"/>
        <w:rPr>
          <w:szCs w:val="28"/>
        </w:rPr>
      </w:pPr>
      <w:r w:rsidRPr="00E711FB">
        <w:rPr>
          <w:szCs w:val="28"/>
        </w:rPr>
        <w:t>Реализация мероприятий подпрограммы, финансируемых за счет средств бюджета города осуществляется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7F8F33B2" w14:textId="77777777" w:rsidR="0046207D" w:rsidRPr="00E711FB" w:rsidRDefault="0046207D" w:rsidP="001A7D98">
      <w:pPr>
        <w:tabs>
          <w:tab w:val="left" w:pos="-142"/>
        </w:tabs>
        <w:autoSpaceDE w:val="0"/>
        <w:autoSpaceDN w:val="0"/>
        <w:adjustRightInd w:val="0"/>
        <w:ind w:firstLine="709"/>
        <w:jc w:val="both"/>
        <w:outlineLvl w:val="1"/>
        <w:rPr>
          <w:szCs w:val="28"/>
        </w:rPr>
      </w:pPr>
      <w:r w:rsidRPr="00E711FB">
        <w:rPr>
          <w:szCs w:val="28"/>
        </w:rPr>
        <w:t>Администрация города Минусинска является главным распорядителем бюджетных средств. МКУ «Управление городского хозяйства» выполняет функции получателя бюджетных средств.</w:t>
      </w:r>
    </w:p>
    <w:p w14:paraId="33BF2B40" w14:textId="77777777" w:rsidR="0046207D" w:rsidRPr="00E711FB" w:rsidRDefault="0046207D" w:rsidP="001A7D98">
      <w:pPr>
        <w:autoSpaceDE w:val="0"/>
        <w:autoSpaceDN w:val="0"/>
        <w:adjustRightInd w:val="0"/>
        <w:ind w:firstLine="720"/>
        <w:jc w:val="both"/>
        <w:outlineLvl w:val="1"/>
        <w:rPr>
          <w:szCs w:val="28"/>
        </w:rPr>
      </w:pPr>
      <w:r w:rsidRPr="00E711FB">
        <w:rPr>
          <w:szCs w:val="28"/>
        </w:rPr>
        <w:t xml:space="preserve">МКУ «Управление городского хозяйства» осуществляет постоянный контроль и надзор за ходом и качеством работ на всех стадиях их выполнения в соответствии с условиями муниципальных контрактов, заключенных по </w:t>
      </w:r>
      <w:r w:rsidRPr="00E711FB">
        <w:rPr>
          <w:szCs w:val="28"/>
        </w:rPr>
        <w:lastRenderedPageBreak/>
        <w:t>результатам торгов.</w:t>
      </w:r>
    </w:p>
    <w:p w14:paraId="47EB0C31" w14:textId="77777777" w:rsidR="0046207D" w:rsidRPr="00E711FB" w:rsidRDefault="0046207D" w:rsidP="001A7D98">
      <w:pPr>
        <w:autoSpaceDE w:val="0"/>
        <w:autoSpaceDN w:val="0"/>
        <w:adjustRightInd w:val="0"/>
        <w:ind w:firstLine="567"/>
        <w:jc w:val="both"/>
        <w:outlineLvl w:val="1"/>
        <w:rPr>
          <w:szCs w:val="28"/>
        </w:rPr>
      </w:pPr>
      <w:r w:rsidRPr="00E711FB">
        <w:rPr>
          <w:szCs w:val="28"/>
        </w:rPr>
        <w:t>МКУ «Управление городского хозяйства» ежегодно готовит предложения по распределению финансовых средств. Перечень сформированных предложений утверждается постановлением Администрации города Минусинска в установленном порядке.</w:t>
      </w:r>
    </w:p>
    <w:p w14:paraId="1F3F9AC1" w14:textId="77777777" w:rsidR="0046207D" w:rsidRPr="00E711FB" w:rsidRDefault="0046207D" w:rsidP="001A7D98">
      <w:pPr>
        <w:autoSpaceDE w:val="0"/>
        <w:autoSpaceDN w:val="0"/>
        <w:adjustRightInd w:val="0"/>
        <w:ind w:firstLine="567"/>
        <w:jc w:val="both"/>
        <w:outlineLvl w:val="1"/>
        <w:rPr>
          <w:szCs w:val="28"/>
        </w:rPr>
      </w:pPr>
      <w:r w:rsidRPr="00E711FB">
        <w:rPr>
          <w:szCs w:val="28"/>
        </w:rPr>
        <w:t>МКУ «Управление городского хозяйства» несет ответственность за реализацию подпрограммы и достижение конечных результатов подпрограммных мероприятий.</w:t>
      </w:r>
    </w:p>
    <w:p w14:paraId="6620A79E" w14:textId="77777777" w:rsidR="0046207D" w:rsidRPr="00E711FB" w:rsidRDefault="0046207D" w:rsidP="001A7D98">
      <w:pPr>
        <w:autoSpaceDE w:val="0"/>
        <w:autoSpaceDN w:val="0"/>
        <w:adjustRightInd w:val="0"/>
        <w:ind w:firstLine="567"/>
        <w:jc w:val="both"/>
        <w:outlineLvl w:val="1"/>
      </w:pPr>
      <w:r w:rsidRPr="00E711FB">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E711FB">
        <w:rPr>
          <w:szCs w:val="28"/>
        </w:rPr>
        <w:t>МКУ «Управление городского хозяйства»</w:t>
      </w:r>
      <w:r w:rsidRPr="00E711FB">
        <w:t>.</w:t>
      </w:r>
    </w:p>
    <w:p w14:paraId="0DCB3982" w14:textId="77777777" w:rsidR="0046207D" w:rsidRPr="00E711FB" w:rsidRDefault="0046207D" w:rsidP="001A7D98">
      <w:pPr>
        <w:autoSpaceDE w:val="0"/>
        <w:autoSpaceDN w:val="0"/>
        <w:adjustRightInd w:val="0"/>
        <w:ind w:firstLine="567"/>
        <w:jc w:val="both"/>
        <w:outlineLvl w:val="1"/>
      </w:pPr>
      <w:r w:rsidRPr="00E711FB">
        <w:t xml:space="preserve">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14:paraId="4869F34A" w14:textId="77777777" w:rsidR="0046207D" w:rsidRPr="00E711FB" w:rsidRDefault="0046207D" w:rsidP="001A7D98">
      <w:pPr>
        <w:autoSpaceDE w:val="0"/>
        <w:autoSpaceDN w:val="0"/>
        <w:adjustRightInd w:val="0"/>
        <w:ind w:firstLine="567"/>
        <w:jc w:val="both"/>
        <w:outlineLvl w:val="1"/>
      </w:pPr>
      <w:r w:rsidRPr="00E711FB">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14:paraId="23A7272A" w14:textId="77777777" w:rsidR="009A672C" w:rsidRPr="00E711FB" w:rsidRDefault="009A672C" w:rsidP="001A7D98">
      <w:pPr>
        <w:autoSpaceDE w:val="0"/>
        <w:autoSpaceDN w:val="0"/>
        <w:adjustRightInd w:val="0"/>
        <w:jc w:val="both"/>
        <w:outlineLvl w:val="1"/>
      </w:pPr>
    </w:p>
    <w:p w14:paraId="5E964275" w14:textId="77777777" w:rsidR="0046207D" w:rsidRPr="00E711FB" w:rsidRDefault="0046207D" w:rsidP="001A7D98">
      <w:pPr>
        <w:pStyle w:val="af6"/>
        <w:widowControl/>
        <w:suppressAutoHyphens w:val="0"/>
        <w:spacing w:after="0"/>
        <w:ind w:left="786"/>
        <w:rPr>
          <w:b/>
          <w:szCs w:val="28"/>
        </w:rPr>
      </w:pPr>
      <w:r w:rsidRPr="00E711FB">
        <w:rPr>
          <w:b/>
          <w:szCs w:val="28"/>
        </w:rPr>
        <w:t>Характеристика основных мероприятий подпрограммы</w:t>
      </w:r>
    </w:p>
    <w:p w14:paraId="4580784B" w14:textId="77777777" w:rsidR="0046207D" w:rsidRPr="00E711FB" w:rsidRDefault="0046207D" w:rsidP="001A7D98">
      <w:pPr>
        <w:autoSpaceDE w:val="0"/>
        <w:autoSpaceDN w:val="0"/>
        <w:adjustRightInd w:val="0"/>
        <w:ind w:left="-142" w:firstLine="851"/>
        <w:jc w:val="both"/>
        <w:outlineLvl w:val="1"/>
        <w:rPr>
          <w:szCs w:val="28"/>
        </w:rPr>
      </w:pPr>
      <w:r w:rsidRPr="00E711FB">
        <w:rPr>
          <w:szCs w:val="28"/>
        </w:rPr>
        <w:t>Организация управления подпрограммой осуществляется МКУ «Управление городского хозяйства».</w:t>
      </w:r>
    </w:p>
    <w:p w14:paraId="6C939D66" w14:textId="77777777" w:rsidR="0046207D" w:rsidRPr="00E711FB" w:rsidRDefault="0046207D" w:rsidP="001A7D98">
      <w:pPr>
        <w:autoSpaceDE w:val="0"/>
        <w:autoSpaceDN w:val="0"/>
        <w:adjustRightInd w:val="0"/>
        <w:ind w:left="-142" w:firstLine="851"/>
        <w:jc w:val="both"/>
        <w:outlineLvl w:val="1"/>
        <w:rPr>
          <w:sz w:val="27"/>
          <w:szCs w:val="27"/>
        </w:rPr>
      </w:pPr>
      <w:r w:rsidRPr="00E711FB">
        <w:rPr>
          <w:szCs w:val="28"/>
        </w:rPr>
        <w:t>Контроль за целевым и эффективным использованием средств, предусмотренных на реализацию мероприятий подпрограммы, осуществляется МКУ «Управление городского хозяйства»</w:t>
      </w:r>
      <w:r w:rsidRPr="00E711FB">
        <w:rPr>
          <w:sz w:val="27"/>
          <w:szCs w:val="27"/>
        </w:rPr>
        <w:t xml:space="preserve">. </w:t>
      </w:r>
    </w:p>
    <w:p w14:paraId="760A4F2F" w14:textId="77777777" w:rsidR="009A672C" w:rsidRPr="00E711FB" w:rsidRDefault="0046207D" w:rsidP="001A7D98">
      <w:pPr>
        <w:pStyle w:val="af6"/>
        <w:spacing w:after="0"/>
        <w:ind w:left="-142" w:firstLine="851"/>
        <w:jc w:val="both"/>
        <w:rPr>
          <w:szCs w:val="28"/>
        </w:rPr>
      </w:pPr>
      <w:r w:rsidRPr="00E711FB">
        <w:rPr>
          <w:szCs w:val="28"/>
        </w:rPr>
        <w:t>Перечень подпрограммных мероприятий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2 к программе</w:t>
      </w:r>
    </w:p>
    <w:p w14:paraId="048CA51B" w14:textId="77777777" w:rsidR="0082397B" w:rsidRPr="00E711FB" w:rsidRDefault="0082397B" w:rsidP="001A7D98">
      <w:pPr>
        <w:pStyle w:val="af6"/>
        <w:spacing w:after="0"/>
        <w:ind w:left="-142" w:firstLine="851"/>
        <w:jc w:val="both"/>
        <w:rPr>
          <w:szCs w:val="28"/>
        </w:rPr>
      </w:pPr>
    </w:p>
    <w:p w14:paraId="22A6A6FF" w14:textId="77777777" w:rsidR="00F36B72" w:rsidRDefault="00F36B72" w:rsidP="001A7D98">
      <w:pPr>
        <w:autoSpaceDE w:val="0"/>
        <w:autoSpaceDN w:val="0"/>
        <w:adjustRightInd w:val="0"/>
        <w:jc w:val="center"/>
        <w:rPr>
          <w:b/>
          <w:szCs w:val="28"/>
        </w:rPr>
      </w:pPr>
    </w:p>
    <w:p w14:paraId="6E61423A" w14:textId="77777777" w:rsidR="00F36B72" w:rsidRDefault="00F36B72" w:rsidP="001A7D98">
      <w:pPr>
        <w:autoSpaceDE w:val="0"/>
        <w:autoSpaceDN w:val="0"/>
        <w:adjustRightInd w:val="0"/>
        <w:jc w:val="center"/>
        <w:rPr>
          <w:b/>
          <w:szCs w:val="28"/>
        </w:rPr>
      </w:pPr>
    </w:p>
    <w:p w14:paraId="243690C0" w14:textId="77777777" w:rsidR="00F36B72" w:rsidRDefault="00F36B72" w:rsidP="001A7D98">
      <w:pPr>
        <w:autoSpaceDE w:val="0"/>
        <w:autoSpaceDN w:val="0"/>
        <w:adjustRightInd w:val="0"/>
        <w:jc w:val="center"/>
        <w:rPr>
          <w:b/>
          <w:szCs w:val="28"/>
        </w:rPr>
      </w:pPr>
    </w:p>
    <w:p w14:paraId="5C5BDBF5" w14:textId="77777777" w:rsidR="00F36B72" w:rsidRDefault="00F36B72" w:rsidP="001A7D98">
      <w:pPr>
        <w:autoSpaceDE w:val="0"/>
        <w:autoSpaceDN w:val="0"/>
        <w:adjustRightInd w:val="0"/>
        <w:jc w:val="center"/>
        <w:rPr>
          <w:b/>
          <w:szCs w:val="28"/>
        </w:rPr>
      </w:pPr>
    </w:p>
    <w:p w14:paraId="4B122769" w14:textId="77777777" w:rsidR="00F36B72" w:rsidRDefault="00F36B72" w:rsidP="001A7D98">
      <w:pPr>
        <w:autoSpaceDE w:val="0"/>
        <w:autoSpaceDN w:val="0"/>
        <w:adjustRightInd w:val="0"/>
        <w:jc w:val="center"/>
        <w:rPr>
          <w:b/>
          <w:szCs w:val="28"/>
        </w:rPr>
      </w:pPr>
    </w:p>
    <w:p w14:paraId="127EC615" w14:textId="77777777" w:rsidR="00F36B72" w:rsidRDefault="00F36B72" w:rsidP="001A7D98">
      <w:pPr>
        <w:autoSpaceDE w:val="0"/>
        <w:autoSpaceDN w:val="0"/>
        <w:adjustRightInd w:val="0"/>
        <w:jc w:val="center"/>
        <w:rPr>
          <w:b/>
          <w:szCs w:val="28"/>
        </w:rPr>
      </w:pPr>
    </w:p>
    <w:p w14:paraId="2481CC6D" w14:textId="77777777" w:rsidR="00F36B72" w:rsidRDefault="00F36B72" w:rsidP="001A7D98">
      <w:pPr>
        <w:autoSpaceDE w:val="0"/>
        <w:autoSpaceDN w:val="0"/>
        <w:adjustRightInd w:val="0"/>
        <w:jc w:val="center"/>
        <w:rPr>
          <w:b/>
          <w:szCs w:val="28"/>
        </w:rPr>
      </w:pPr>
    </w:p>
    <w:p w14:paraId="228C3F4D" w14:textId="77777777" w:rsidR="00F36B72" w:rsidRDefault="00F36B72" w:rsidP="001A7D98">
      <w:pPr>
        <w:autoSpaceDE w:val="0"/>
        <w:autoSpaceDN w:val="0"/>
        <w:adjustRightInd w:val="0"/>
        <w:jc w:val="center"/>
        <w:rPr>
          <w:b/>
          <w:szCs w:val="28"/>
        </w:rPr>
      </w:pPr>
    </w:p>
    <w:p w14:paraId="79652E4F" w14:textId="77777777" w:rsidR="00F36B72" w:rsidRDefault="00F36B72" w:rsidP="001A7D98">
      <w:pPr>
        <w:autoSpaceDE w:val="0"/>
        <w:autoSpaceDN w:val="0"/>
        <w:adjustRightInd w:val="0"/>
        <w:jc w:val="center"/>
        <w:rPr>
          <w:b/>
          <w:szCs w:val="28"/>
        </w:rPr>
      </w:pPr>
    </w:p>
    <w:p w14:paraId="39AE7586" w14:textId="77777777" w:rsidR="00F36B72" w:rsidRDefault="00F36B72" w:rsidP="001A7D98">
      <w:pPr>
        <w:autoSpaceDE w:val="0"/>
        <w:autoSpaceDN w:val="0"/>
        <w:adjustRightInd w:val="0"/>
        <w:jc w:val="center"/>
        <w:rPr>
          <w:b/>
          <w:szCs w:val="28"/>
        </w:rPr>
      </w:pPr>
    </w:p>
    <w:p w14:paraId="74DF7403" w14:textId="77777777" w:rsidR="0046207D" w:rsidRPr="00E711FB" w:rsidRDefault="0046207D" w:rsidP="001A7D98">
      <w:pPr>
        <w:autoSpaceDE w:val="0"/>
        <w:autoSpaceDN w:val="0"/>
        <w:adjustRightInd w:val="0"/>
        <w:jc w:val="center"/>
        <w:rPr>
          <w:b/>
          <w:szCs w:val="28"/>
        </w:rPr>
      </w:pPr>
      <w:r w:rsidRPr="00E711FB">
        <w:rPr>
          <w:b/>
          <w:szCs w:val="28"/>
        </w:rPr>
        <w:lastRenderedPageBreak/>
        <w:t>Подпрограмма 3.</w:t>
      </w:r>
    </w:p>
    <w:p w14:paraId="3B728B3B" w14:textId="77777777" w:rsidR="0046207D" w:rsidRPr="00E711FB" w:rsidRDefault="0046207D" w:rsidP="001A7D98">
      <w:pPr>
        <w:autoSpaceDE w:val="0"/>
        <w:autoSpaceDN w:val="0"/>
        <w:adjustRightInd w:val="0"/>
        <w:jc w:val="center"/>
        <w:rPr>
          <w:b/>
          <w:szCs w:val="28"/>
        </w:rPr>
      </w:pPr>
      <w:r w:rsidRPr="00E711FB">
        <w:rPr>
          <w:b/>
          <w:szCs w:val="28"/>
        </w:rPr>
        <w:t xml:space="preserve"> «Обеспечение реализации муниципальной программы и прочие мероприятия» </w:t>
      </w:r>
    </w:p>
    <w:p w14:paraId="34541EE4" w14:textId="77777777" w:rsidR="0046207D" w:rsidRPr="00E711FB" w:rsidRDefault="0046207D" w:rsidP="001A7D98">
      <w:pPr>
        <w:autoSpaceDE w:val="0"/>
        <w:autoSpaceDN w:val="0"/>
        <w:adjustRightInd w:val="0"/>
        <w:jc w:val="center"/>
        <w:outlineLvl w:val="0"/>
        <w:rPr>
          <w:b/>
          <w:szCs w:val="28"/>
        </w:rPr>
      </w:pPr>
    </w:p>
    <w:p w14:paraId="1A31DD1C" w14:textId="77777777" w:rsidR="0046207D" w:rsidRPr="00E711FB" w:rsidRDefault="0046207D" w:rsidP="001A7D98">
      <w:pPr>
        <w:autoSpaceDE w:val="0"/>
        <w:autoSpaceDN w:val="0"/>
        <w:adjustRightInd w:val="0"/>
        <w:jc w:val="center"/>
        <w:outlineLvl w:val="0"/>
        <w:rPr>
          <w:b/>
          <w:szCs w:val="28"/>
        </w:rPr>
      </w:pPr>
      <w:r w:rsidRPr="00E711FB">
        <w:rPr>
          <w:b/>
          <w:szCs w:val="28"/>
        </w:rPr>
        <w:t xml:space="preserve"> Паспорт подпрограммы</w:t>
      </w:r>
    </w:p>
    <w:p w14:paraId="05FC2B34" w14:textId="77777777" w:rsidR="0046207D" w:rsidRPr="00E711FB" w:rsidRDefault="0046207D" w:rsidP="001A7D98">
      <w:pPr>
        <w:autoSpaceDE w:val="0"/>
        <w:autoSpaceDN w:val="0"/>
        <w:adjustRightInd w:val="0"/>
        <w:jc w:val="center"/>
        <w:rPr>
          <w:szCs w:val="28"/>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694"/>
        <w:gridCol w:w="6804"/>
      </w:tblGrid>
      <w:tr w:rsidR="0046207D" w:rsidRPr="00E711FB" w14:paraId="1BA76B85" w14:textId="77777777" w:rsidTr="001A7D98">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14:paraId="36122DED" w14:textId="77777777" w:rsidR="0046207D" w:rsidRPr="00E711FB" w:rsidRDefault="0046207D" w:rsidP="001A7D98">
            <w:pPr>
              <w:pStyle w:val="ConsPlusCell"/>
              <w:rPr>
                <w:rFonts w:ascii="Times New Roman" w:hAnsi="Times New Roman" w:cs="Times New Roman"/>
                <w:sz w:val="24"/>
                <w:szCs w:val="24"/>
              </w:rPr>
            </w:pPr>
            <w:r w:rsidRPr="00E711FB">
              <w:rPr>
                <w:rFonts w:ascii="Times New Roman" w:hAnsi="Times New Roman" w:cs="Times New Roman"/>
                <w:sz w:val="24"/>
                <w:szCs w:val="24"/>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tcPr>
          <w:p w14:paraId="7278B43D" w14:textId="77777777" w:rsidR="0046207D" w:rsidRPr="00E711FB" w:rsidRDefault="0046207D" w:rsidP="001A7D98">
            <w:pPr>
              <w:autoSpaceDE w:val="0"/>
              <w:autoSpaceDN w:val="0"/>
              <w:adjustRightInd w:val="0"/>
              <w:rPr>
                <w:sz w:val="24"/>
              </w:rPr>
            </w:pPr>
            <w:r w:rsidRPr="00E711FB">
              <w:rPr>
                <w:sz w:val="24"/>
              </w:rPr>
              <w:t>«Обеспечение реализации муниципальной программы и прочие мероприятия» (далее – подпрограмма)</w:t>
            </w:r>
          </w:p>
        </w:tc>
      </w:tr>
      <w:tr w:rsidR="0046207D" w:rsidRPr="00E711FB" w14:paraId="79041AD0" w14:textId="77777777" w:rsidTr="001A7D98">
        <w:trPr>
          <w:trHeight w:val="1483"/>
          <w:tblCellSpacing w:w="5" w:type="nil"/>
        </w:trPr>
        <w:tc>
          <w:tcPr>
            <w:tcW w:w="2694" w:type="dxa"/>
            <w:tcBorders>
              <w:left w:val="single" w:sz="4" w:space="0" w:color="auto"/>
              <w:bottom w:val="single" w:sz="4" w:space="0" w:color="auto"/>
              <w:right w:val="single" w:sz="4" w:space="0" w:color="auto"/>
            </w:tcBorders>
          </w:tcPr>
          <w:p w14:paraId="00D47B67" w14:textId="77777777" w:rsidR="0046207D" w:rsidRPr="00E711FB" w:rsidRDefault="0046207D" w:rsidP="001A7D98">
            <w:pPr>
              <w:autoSpaceDE w:val="0"/>
              <w:autoSpaceDN w:val="0"/>
              <w:adjustRightInd w:val="0"/>
              <w:jc w:val="both"/>
              <w:rPr>
                <w:sz w:val="24"/>
              </w:rPr>
            </w:pPr>
            <w:r w:rsidRPr="00E711FB">
              <w:rPr>
                <w:sz w:val="24"/>
              </w:rPr>
              <w:t>Исполнители мероприятий подпрограммы</w:t>
            </w:r>
          </w:p>
        </w:tc>
        <w:tc>
          <w:tcPr>
            <w:tcW w:w="6804" w:type="dxa"/>
            <w:tcBorders>
              <w:left w:val="single" w:sz="4" w:space="0" w:color="auto"/>
              <w:bottom w:val="single" w:sz="4" w:space="0" w:color="auto"/>
              <w:right w:val="single" w:sz="4" w:space="0" w:color="auto"/>
            </w:tcBorders>
          </w:tcPr>
          <w:p w14:paraId="728EC6BA" w14:textId="77777777" w:rsidR="0046207D" w:rsidRPr="00E711FB" w:rsidRDefault="0046207D" w:rsidP="001A7D98">
            <w:pPr>
              <w:pStyle w:val="ConsPlusCell"/>
              <w:rPr>
                <w:rFonts w:ascii="Times New Roman" w:hAnsi="Times New Roman" w:cs="Times New Roman"/>
                <w:sz w:val="24"/>
                <w:szCs w:val="24"/>
              </w:rPr>
            </w:pPr>
            <w:r w:rsidRPr="00E711FB">
              <w:rPr>
                <w:rFonts w:ascii="Times New Roman" w:hAnsi="Times New Roman" w:cs="Times New Roman"/>
                <w:sz w:val="24"/>
                <w:szCs w:val="24"/>
              </w:rPr>
              <w:t>Исполнители мероприятий подпрограммы:</w:t>
            </w:r>
          </w:p>
          <w:p w14:paraId="6A6AC322" w14:textId="77777777" w:rsidR="0046207D" w:rsidRPr="00E711FB" w:rsidRDefault="0046207D" w:rsidP="001A7D98">
            <w:pPr>
              <w:pStyle w:val="ConsPlusCell"/>
              <w:rPr>
                <w:rFonts w:ascii="Times New Roman" w:hAnsi="Times New Roman" w:cs="Times New Roman"/>
                <w:sz w:val="24"/>
                <w:szCs w:val="24"/>
              </w:rPr>
            </w:pPr>
            <w:r w:rsidRPr="00E711FB">
              <w:rPr>
                <w:rFonts w:ascii="Times New Roman" w:hAnsi="Times New Roman" w:cs="Times New Roman"/>
                <w:sz w:val="24"/>
                <w:szCs w:val="24"/>
              </w:rPr>
              <w:t>1. МКУ «Управление городского хозяйства»</w:t>
            </w:r>
          </w:p>
          <w:p w14:paraId="1CCCD495" w14:textId="77777777" w:rsidR="0046207D" w:rsidRPr="00E711FB" w:rsidRDefault="0046207D" w:rsidP="001A7D98">
            <w:pPr>
              <w:pStyle w:val="ConsPlusCell"/>
              <w:rPr>
                <w:rFonts w:ascii="Times New Roman" w:hAnsi="Times New Roman" w:cs="Times New Roman"/>
                <w:sz w:val="24"/>
                <w:szCs w:val="24"/>
              </w:rPr>
            </w:pPr>
            <w:r w:rsidRPr="00E711FB">
              <w:rPr>
                <w:rFonts w:ascii="Times New Roman" w:hAnsi="Times New Roman" w:cs="Times New Roman"/>
                <w:sz w:val="24"/>
                <w:szCs w:val="24"/>
              </w:rPr>
              <w:t>2. Исполнители мероприятий подпрограммы на поставки товаров, выполнение работ, оказание услуг отбираются в соответствии с действующим законодательством Российской Федерации</w:t>
            </w:r>
          </w:p>
        </w:tc>
      </w:tr>
      <w:tr w:rsidR="0046207D" w:rsidRPr="00E711FB" w14:paraId="4E9A06A9" w14:textId="77777777" w:rsidTr="001A7D98">
        <w:trPr>
          <w:trHeight w:val="795"/>
          <w:tblCellSpacing w:w="5" w:type="nil"/>
        </w:trPr>
        <w:tc>
          <w:tcPr>
            <w:tcW w:w="2694" w:type="dxa"/>
            <w:tcBorders>
              <w:top w:val="single" w:sz="4" w:space="0" w:color="auto"/>
              <w:left w:val="single" w:sz="4" w:space="0" w:color="auto"/>
              <w:bottom w:val="single" w:sz="4" w:space="0" w:color="auto"/>
              <w:right w:val="single" w:sz="4" w:space="0" w:color="auto"/>
            </w:tcBorders>
          </w:tcPr>
          <w:p w14:paraId="2D8590BB" w14:textId="77777777" w:rsidR="0046207D" w:rsidRPr="00E711FB" w:rsidRDefault="0046207D" w:rsidP="001A7D98">
            <w:pPr>
              <w:pStyle w:val="ConsPlusCell"/>
              <w:rPr>
                <w:rFonts w:ascii="Times New Roman" w:hAnsi="Times New Roman" w:cs="Times New Roman"/>
                <w:sz w:val="24"/>
                <w:szCs w:val="24"/>
              </w:rPr>
            </w:pPr>
            <w:r w:rsidRPr="00E711FB">
              <w:rPr>
                <w:rFonts w:ascii="Times New Roman" w:hAnsi="Times New Roman" w:cs="Times New Roman"/>
                <w:sz w:val="24"/>
                <w:szCs w:val="24"/>
              </w:rPr>
              <w:t>Цель подпрограммы</w:t>
            </w:r>
          </w:p>
        </w:tc>
        <w:tc>
          <w:tcPr>
            <w:tcW w:w="6804" w:type="dxa"/>
            <w:tcBorders>
              <w:top w:val="single" w:sz="4" w:space="0" w:color="auto"/>
              <w:left w:val="single" w:sz="4" w:space="0" w:color="auto"/>
              <w:bottom w:val="single" w:sz="4" w:space="0" w:color="auto"/>
              <w:right w:val="single" w:sz="4" w:space="0" w:color="auto"/>
            </w:tcBorders>
          </w:tcPr>
          <w:p w14:paraId="780E1073" w14:textId="77777777" w:rsidR="0046207D" w:rsidRPr="00E711FB" w:rsidRDefault="0046207D" w:rsidP="001A7D98">
            <w:pPr>
              <w:autoSpaceDE w:val="0"/>
              <w:autoSpaceDN w:val="0"/>
              <w:adjustRightInd w:val="0"/>
              <w:jc w:val="both"/>
              <w:rPr>
                <w:sz w:val="24"/>
              </w:rPr>
            </w:pPr>
            <w:r w:rsidRPr="00E711FB">
              <w:rPr>
                <w:sz w:val="24"/>
              </w:rPr>
              <w:t>Формирование условий для эффективного ответственного и прозрачного управления финансовыми ресурсами в рамках выполнения подпрограммы</w:t>
            </w:r>
          </w:p>
        </w:tc>
      </w:tr>
      <w:tr w:rsidR="0046207D" w:rsidRPr="00E711FB" w14:paraId="7242511A" w14:textId="77777777" w:rsidTr="001A7D98">
        <w:trPr>
          <w:trHeight w:val="413"/>
          <w:tblCellSpacing w:w="5" w:type="nil"/>
        </w:trPr>
        <w:tc>
          <w:tcPr>
            <w:tcW w:w="2694" w:type="dxa"/>
            <w:tcBorders>
              <w:top w:val="single" w:sz="4" w:space="0" w:color="auto"/>
              <w:left w:val="single" w:sz="4" w:space="0" w:color="auto"/>
              <w:bottom w:val="single" w:sz="4" w:space="0" w:color="auto"/>
              <w:right w:val="single" w:sz="4" w:space="0" w:color="auto"/>
            </w:tcBorders>
          </w:tcPr>
          <w:p w14:paraId="05FE570B" w14:textId="77777777" w:rsidR="0046207D" w:rsidRPr="00E711FB" w:rsidRDefault="0046207D" w:rsidP="001A7D98">
            <w:pPr>
              <w:pStyle w:val="ConsPlusCell"/>
              <w:rPr>
                <w:rFonts w:ascii="Times New Roman" w:hAnsi="Times New Roman" w:cs="Times New Roman"/>
                <w:sz w:val="24"/>
                <w:szCs w:val="24"/>
              </w:rPr>
            </w:pPr>
            <w:r w:rsidRPr="00E711FB">
              <w:rPr>
                <w:rFonts w:ascii="Times New Roman" w:hAnsi="Times New Roman" w:cs="Times New Roman"/>
                <w:sz w:val="24"/>
                <w:szCs w:val="24"/>
              </w:rPr>
              <w:t>Задачи подпрограммы</w:t>
            </w:r>
          </w:p>
        </w:tc>
        <w:tc>
          <w:tcPr>
            <w:tcW w:w="6804" w:type="dxa"/>
            <w:tcBorders>
              <w:top w:val="single" w:sz="4" w:space="0" w:color="auto"/>
              <w:left w:val="single" w:sz="4" w:space="0" w:color="auto"/>
              <w:bottom w:val="single" w:sz="4" w:space="0" w:color="auto"/>
              <w:right w:val="single" w:sz="4" w:space="0" w:color="auto"/>
            </w:tcBorders>
          </w:tcPr>
          <w:p w14:paraId="095DE5B7" w14:textId="77777777" w:rsidR="0046207D" w:rsidRPr="00E711FB" w:rsidRDefault="0046207D" w:rsidP="001A7D98">
            <w:pPr>
              <w:autoSpaceDE w:val="0"/>
              <w:autoSpaceDN w:val="0"/>
              <w:adjustRightInd w:val="0"/>
              <w:jc w:val="both"/>
              <w:rPr>
                <w:sz w:val="24"/>
              </w:rPr>
            </w:pPr>
            <w:r w:rsidRPr="00E711FB">
              <w:rPr>
                <w:sz w:val="24"/>
              </w:rPr>
              <w:t>Обеспечение реализации муниципальной программы</w:t>
            </w:r>
          </w:p>
        </w:tc>
      </w:tr>
      <w:tr w:rsidR="0046207D" w:rsidRPr="00E711FB" w14:paraId="1D3FD8DE" w14:textId="77777777" w:rsidTr="001A7D98">
        <w:trPr>
          <w:trHeight w:val="1256"/>
          <w:tblCellSpacing w:w="5" w:type="nil"/>
        </w:trPr>
        <w:tc>
          <w:tcPr>
            <w:tcW w:w="2694" w:type="dxa"/>
            <w:tcBorders>
              <w:top w:val="single" w:sz="4" w:space="0" w:color="auto"/>
              <w:left w:val="single" w:sz="4" w:space="0" w:color="auto"/>
              <w:bottom w:val="single" w:sz="4" w:space="0" w:color="auto"/>
              <w:right w:val="single" w:sz="4" w:space="0" w:color="auto"/>
            </w:tcBorders>
          </w:tcPr>
          <w:p w14:paraId="752E586A" w14:textId="77777777" w:rsidR="0046207D" w:rsidRPr="00E711FB" w:rsidRDefault="0046207D" w:rsidP="001A7D98">
            <w:pPr>
              <w:autoSpaceDE w:val="0"/>
              <w:autoSpaceDN w:val="0"/>
              <w:adjustRightInd w:val="0"/>
              <w:jc w:val="both"/>
              <w:rPr>
                <w:sz w:val="24"/>
              </w:rPr>
            </w:pPr>
            <w:r w:rsidRPr="00E711FB">
              <w:rPr>
                <w:sz w:val="24"/>
              </w:rPr>
              <w:t xml:space="preserve">Показатели результативности подпрограммы </w:t>
            </w:r>
          </w:p>
        </w:tc>
        <w:tc>
          <w:tcPr>
            <w:tcW w:w="6804" w:type="dxa"/>
            <w:tcBorders>
              <w:top w:val="single" w:sz="4" w:space="0" w:color="auto"/>
              <w:left w:val="single" w:sz="4" w:space="0" w:color="auto"/>
              <w:bottom w:val="single" w:sz="4" w:space="0" w:color="auto"/>
              <w:right w:val="single" w:sz="4" w:space="0" w:color="auto"/>
            </w:tcBorders>
          </w:tcPr>
          <w:p w14:paraId="0E02D206" w14:textId="77777777" w:rsidR="00596DCC" w:rsidRPr="00E711FB" w:rsidRDefault="005115B3" w:rsidP="001A7D98">
            <w:pPr>
              <w:autoSpaceDE w:val="0"/>
              <w:autoSpaceDN w:val="0"/>
              <w:adjustRightInd w:val="0"/>
              <w:jc w:val="both"/>
              <w:rPr>
                <w:sz w:val="24"/>
              </w:rPr>
            </w:pPr>
            <w:r w:rsidRPr="00E711FB">
              <w:rPr>
                <w:sz w:val="24"/>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r>
      <w:tr w:rsidR="0046207D" w:rsidRPr="00E711FB" w14:paraId="049C9DB9" w14:textId="77777777" w:rsidTr="001A7D98">
        <w:trPr>
          <w:trHeight w:val="401"/>
          <w:tblCellSpacing w:w="5" w:type="nil"/>
        </w:trPr>
        <w:tc>
          <w:tcPr>
            <w:tcW w:w="2694" w:type="dxa"/>
            <w:tcBorders>
              <w:top w:val="single" w:sz="4" w:space="0" w:color="auto"/>
              <w:left w:val="single" w:sz="4" w:space="0" w:color="auto"/>
              <w:bottom w:val="single" w:sz="4" w:space="0" w:color="auto"/>
              <w:right w:val="single" w:sz="4" w:space="0" w:color="auto"/>
            </w:tcBorders>
          </w:tcPr>
          <w:p w14:paraId="356F8854" w14:textId="77777777" w:rsidR="0046207D" w:rsidRPr="00E711FB" w:rsidRDefault="0046207D" w:rsidP="001A7D98">
            <w:pPr>
              <w:pStyle w:val="ConsPlusCell"/>
              <w:rPr>
                <w:rFonts w:ascii="Times New Roman" w:hAnsi="Times New Roman" w:cs="Times New Roman"/>
                <w:sz w:val="24"/>
                <w:szCs w:val="24"/>
              </w:rPr>
            </w:pPr>
            <w:r w:rsidRPr="00E711FB">
              <w:rPr>
                <w:rFonts w:ascii="Times New Roman" w:hAnsi="Times New Roman" w:cs="Times New Roman"/>
                <w:sz w:val="24"/>
                <w:szCs w:val="24"/>
              </w:rPr>
              <w:t>Сроки реализации подпрограммы</w:t>
            </w:r>
          </w:p>
        </w:tc>
        <w:tc>
          <w:tcPr>
            <w:tcW w:w="6804" w:type="dxa"/>
            <w:tcBorders>
              <w:top w:val="single" w:sz="4" w:space="0" w:color="auto"/>
              <w:left w:val="single" w:sz="4" w:space="0" w:color="auto"/>
              <w:bottom w:val="single" w:sz="4" w:space="0" w:color="auto"/>
              <w:right w:val="single" w:sz="4" w:space="0" w:color="auto"/>
            </w:tcBorders>
          </w:tcPr>
          <w:p w14:paraId="12CDC387" w14:textId="77777777" w:rsidR="0046207D" w:rsidRPr="00E711FB" w:rsidRDefault="00DD1A82" w:rsidP="001A7D98">
            <w:pPr>
              <w:pStyle w:val="ConsPlusCell"/>
              <w:rPr>
                <w:rFonts w:ascii="Times New Roman" w:hAnsi="Times New Roman" w:cs="Times New Roman"/>
                <w:sz w:val="24"/>
                <w:szCs w:val="24"/>
              </w:rPr>
            </w:pPr>
            <w:r>
              <w:rPr>
                <w:rFonts w:ascii="Times New Roman" w:hAnsi="Times New Roman" w:cs="Times New Roman"/>
                <w:sz w:val="24"/>
                <w:szCs w:val="24"/>
              </w:rPr>
              <w:t>2014 -2026</w:t>
            </w:r>
            <w:r w:rsidR="0046207D" w:rsidRPr="00E711FB">
              <w:rPr>
                <w:rFonts w:ascii="Times New Roman" w:hAnsi="Times New Roman" w:cs="Times New Roman"/>
                <w:sz w:val="24"/>
                <w:szCs w:val="24"/>
              </w:rPr>
              <w:t xml:space="preserve"> годы</w:t>
            </w:r>
          </w:p>
          <w:p w14:paraId="7AD2D0AE" w14:textId="77777777" w:rsidR="0046207D" w:rsidRPr="00E711FB" w:rsidRDefault="0046207D" w:rsidP="001A7D98">
            <w:pPr>
              <w:pStyle w:val="ConsPlusCell"/>
              <w:rPr>
                <w:rFonts w:ascii="Times New Roman" w:hAnsi="Times New Roman" w:cs="Times New Roman"/>
                <w:sz w:val="24"/>
                <w:szCs w:val="24"/>
              </w:rPr>
            </w:pPr>
          </w:p>
        </w:tc>
      </w:tr>
      <w:tr w:rsidR="0046207D" w:rsidRPr="00E711FB" w14:paraId="003454C5" w14:textId="77777777" w:rsidTr="001A7D98">
        <w:trPr>
          <w:trHeight w:val="248"/>
          <w:tblCellSpacing w:w="5" w:type="nil"/>
        </w:trPr>
        <w:tc>
          <w:tcPr>
            <w:tcW w:w="2694" w:type="dxa"/>
            <w:tcBorders>
              <w:left w:val="single" w:sz="4" w:space="0" w:color="auto"/>
              <w:bottom w:val="single" w:sz="4" w:space="0" w:color="auto"/>
              <w:right w:val="single" w:sz="4" w:space="0" w:color="auto"/>
            </w:tcBorders>
          </w:tcPr>
          <w:p w14:paraId="075B7516" w14:textId="77777777" w:rsidR="0046207D" w:rsidRPr="00E711FB" w:rsidRDefault="0046207D" w:rsidP="001A7D98">
            <w:pPr>
              <w:autoSpaceDE w:val="0"/>
              <w:autoSpaceDN w:val="0"/>
              <w:adjustRightInd w:val="0"/>
              <w:jc w:val="both"/>
              <w:rPr>
                <w:sz w:val="24"/>
              </w:rPr>
            </w:pPr>
            <w:r w:rsidRPr="00E711FB">
              <w:rPr>
                <w:sz w:val="24"/>
              </w:rPr>
              <w:t xml:space="preserve">Объемы и источники финансирования подпрограммы </w:t>
            </w:r>
          </w:p>
        </w:tc>
        <w:tc>
          <w:tcPr>
            <w:tcW w:w="6804" w:type="dxa"/>
            <w:tcBorders>
              <w:left w:val="single" w:sz="4" w:space="0" w:color="auto"/>
              <w:bottom w:val="single" w:sz="4" w:space="0" w:color="auto"/>
              <w:right w:val="single" w:sz="4" w:space="0" w:color="auto"/>
            </w:tcBorders>
            <w:shd w:val="clear" w:color="auto" w:fill="auto"/>
          </w:tcPr>
          <w:p w14:paraId="5AA78D48" w14:textId="77777777" w:rsidR="00AC79F3" w:rsidRPr="00F24DF4" w:rsidRDefault="00AC79F3" w:rsidP="001A7D98">
            <w:pPr>
              <w:pStyle w:val="ConsPlusCell"/>
              <w:ind w:firstLine="67"/>
              <w:rPr>
                <w:rFonts w:ascii="Times New Roman" w:hAnsi="Times New Roman" w:cs="Times New Roman"/>
                <w:color w:val="000000" w:themeColor="text1"/>
                <w:sz w:val="24"/>
                <w:szCs w:val="24"/>
              </w:rPr>
            </w:pPr>
            <w:r w:rsidRPr="00E711FB">
              <w:rPr>
                <w:rFonts w:ascii="Times New Roman" w:hAnsi="Times New Roman" w:cs="Times New Roman"/>
                <w:color w:val="000000" w:themeColor="text1"/>
                <w:sz w:val="24"/>
                <w:szCs w:val="24"/>
              </w:rPr>
              <w:t xml:space="preserve">Общий </w:t>
            </w:r>
            <w:r w:rsidRPr="00F24DF4">
              <w:rPr>
                <w:rFonts w:ascii="Times New Roman" w:hAnsi="Times New Roman" w:cs="Times New Roman"/>
                <w:color w:val="000000" w:themeColor="text1"/>
                <w:sz w:val="24"/>
                <w:szCs w:val="24"/>
              </w:rPr>
              <w:t>объем финансирования подпрограммы</w:t>
            </w:r>
            <w:r w:rsidR="00DD1A82" w:rsidRPr="00F24DF4">
              <w:rPr>
                <w:rFonts w:ascii="Times New Roman" w:hAnsi="Times New Roman" w:cs="Times New Roman"/>
                <w:color w:val="000000" w:themeColor="text1"/>
                <w:sz w:val="24"/>
                <w:szCs w:val="24"/>
              </w:rPr>
              <w:t xml:space="preserve"> за счет </w:t>
            </w:r>
            <w:r w:rsidR="00DD1A82" w:rsidRPr="00F24DF4">
              <w:rPr>
                <w:rFonts w:ascii="Times New Roman" w:hAnsi="Times New Roman" w:cs="Times New Roman"/>
                <w:color w:val="000000" w:themeColor="text1"/>
                <w:sz w:val="24"/>
              </w:rPr>
              <w:t>средств бюджета города</w:t>
            </w:r>
            <w:r w:rsidRPr="00F24DF4">
              <w:rPr>
                <w:rFonts w:ascii="Times New Roman" w:hAnsi="Times New Roman" w:cs="Times New Roman"/>
                <w:color w:val="000000" w:themeColor="text1"/>
                <w:sz w:val="24"/>
                <w:szCs w:val="24"/>
              </w:rPr>
              <w:t xml:space="preserve"> составляет – </w:t>
            </w:r>
            <w:r w:rsidR="00DD1A82" w:rsidRPr="00F24DF4">
              <w:rPr>
                <w:rFonts w:ascii="Times New Roman" w:hAnsi="Times New Roman" w:cs="Times New Roman"/>
                <w:color w:val="000000" w:themeColor="text1"/>
                <w:sz w:val="24"/>
                <w:szCs w:val="24"/>
              </w:rPr>
              <w:t>99 165,30</w:t>
            </w:r>
            <w:r w:rsidRPr="00F24DF4">
              <w:rPr>
                <w:rFonts w:ascii="Times New Roman" w:hAnsi="Times New Roman" w:cs="Times New Roman"/>
                <w:color w:val="000000" w:themeColor="text1"/>
                <w:sz w:val="24"/>
                <w:szCs w:val="24"/>
              </w:rPr>
              <w:t xml:space="preserve">  тыс. руб., из них по годам: </w:t>
            </w:r>
          </w:p>
          <w:p w14:paraId="68E3D726" w14:textId="77777777" w:rsidR="00AC79F3" w:rsidRPr="00F24DF4" w:rsidRDefault="007D17DF" w:rsidP="001A7D98">
            <w:pPr>
              <w:pStyle w:val="ConsPlusCell"/>
              <w:ind w:firstLine="67"/>
              <w:rPr>
                <w:rFonts w:ascii="Times New Roman" w:hAnsi="Times New Roman" w:cs="Times New Roman"/>
                <w:color w:val="000000" w:themeColor="text1"/>
                <w:sz w:val="24"/>
                <w:szCs w:val="24"/>
                <w:lang w:eastAsia="en-US"/>
              </w:rPr>
            </w:pPr>
            <w:r w:rsidRPr="00F24DF4">
              <w:rPr>
                <w:rFonts w:ascii="Times New Roman" w:hAnsi="Times New Roman" w:cs="Times New Roman"/>
                <w:color w:val="000000" w:themeColor="text1"/>
                <w:sz w:val="24"/>
                <w:szCs w:val="24"/>
                <w:lang w:eastAsia="en-US"/>
              </w:rPr>
              <w:t>2024</w:t>
            </w:r>
            <w:r w:rsidR="00AC79F3" w:rsidRPr="00F24DF4">
              <w:rPr>
                <w:rFonts w:ascii="Times New Roman" w:hAnsi="Times New Roman" w:cs="Times New Roman"/>
                <w:color w:val="000000" w:themeColor="text1"/>
                <w:sz w:val="24"/>
                <w:szCs w:val="24"/>
                <w:lang w:eastAsia="en-US"/>
              </w:rPr>
              <w:t xml:space="preserve"> год – </w:t>
            </w:r>
            <w:r w:rsidR="00DD1A82" w:rsidRPr="00F24DF4">
              <w:rPr>
                <w:rFonts w:ascii="Times New Roman" w:hAnsi="Times New Roman" w:cs="Times New Roman"/>
                <w:color w:val="000000" w:themeColor="text1"/>
                <w:sz w:val="24"/>
                <w:szCs w:val="24"/>
                <w:lang w:eastAsia="en-US"/>
              </w:rPr>
              <w:t>33 055,10</w:t>
            </w:r>
            <w:r w:rsidR="00AC79F3" w:rsidRPr="00F24DF4">
              <w:rPr>
                <w:rFonts w:ascii="Times New Roman" w:hAnsi="Times New Roman" w:cs="Times New Roman"/>
                <w:color w:val="000000" w:themeColor="text1"/>
                <w:sz w:val="24"/>
                <w:szCs w:val="24"/>
                <w:lang w:eastAsia="en-US"/>
              </w:rPr>
              <w:t xml:space="preserve">  тыс. руб.;</w:t>
            </w:r>
          </w:p>
          <w:p w14:paraId="07C1BE66" w14:textId="77777777" w:rsidR="00AC79F3" w:rsidRPr="00F24DF4" w:rsidRDefault="007D17DF" w:rsidP="001A7D98">
            <w:pPr>
              <w:pStyle w:val="ConsPlusCell"/>
              <w:ind w:firstLine="67"/>
              <w:rPr>
                <w:rFonts w:ascii="Times New Roman" w:hAnsi="Times New Roman" w:cs="Times New Roman"/>
                <w:color w:val="000000" w:themeColor="text1"/>
                <w:sz w:val="24"/>
                <w:szCs w:val="24"/>
                <w:lang w:eastAsia="en-US"/>
              </w:rPr>
            </w:pPr>
            <w:r w:rsidRPr="00F24DF4">
              <w:rPr>
                <w:rFonts w:ascii="Times New Roman" w:hAnsi="Times New Roman" w:cs="Times New Roman"/>
                <w:color w:val="000000" w:themeColor="text1"/>
                <w:sz w:val="24"/>
                <w:szCs w:val="24"/>
                <w:lang w:eastAsia="en-US"/>
              </w:rPr>
              <w:t>2025</w:t>
            </w:r>
            <w:r w:rsidR="00AC79F3" w:rsidRPr="00F24DF4">
              <w:rPr>
                <w:rFonts w:ascii="Times New Roman" w:hAnsi="Times New Roman" w:cs="Times New Roman"/>
                <w:color w:val="000000" w:themeColor="text1"/>
                <w:sz w:val="24"/>
                <w:szCs w:val="24"/>
                <w:lang w:eastAsia="en-US"/>
              </w:rPr>
              <w:t xml:space="preserve"> год – </w:t>
            </w:r>
            <w:r w:rsidR="00DD1A82" w:rsidRPr="00F24DF4">
              <w:rPr>
                <w:rFonts w:ascii="Times New Roman" w:hAnsi="Times New Roman" w:cs="Times New Roman"/>
                <w:color w:val="000000" w:themeColor="text1"/>
                <w:sz w:val="24"/>
                <w:szCs w:val="24"/>
                <w:lang w:eastAsia="en-US"/>
              </w:rPr>
              <w:t>33 055,10</w:t>
            </w:r>
            <w:r w:rsidR="00AC79F3" w:rsidRPr="00F24DF4">
              <w:rPr>
                <w:rFonts w:ascii="Times New Roman" w:hAnsi="Times New Roman" w:cs="Times New Roman"/>
                <w:color w:val="000000" w:themeColor="text1"/>
                <w:sz w:val="24"/>
                <w:szCs w:val="24"/>
                <w:lang w:eastAsia="en-US"/>
              </w:rPr>
              <w:t xml:space="preserve"> тыс. руб.;</w:t>
            </w:r>
          </w:p>
          <w:p w14:paraId="2EB2109E" w14:textId="77777777" w:rsidR="00EE626A" w:rsidRPr="00ED59FC" w:rsidRDefault="007D17DF" w:rsidP="001A7D98">
            <w:pPr>
              <w:pStyle w:val="ConsPlusCell"/>
              <w:ind w:firstLine="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n-US"/>
              </w:rPr>
              <w:t>2026</w:t>
            </w:r>
            <w:r w:rsidR="00AC79F3" w:rsidRPr="00E711FB">
              <w:rPr>
                <w:rFonts w:ascii="Times New Roman" w:hAnsi="Times New Roman" w:cs="Times New Roman"/>
                <w:color w:val="000000" w:themeColor="text1"/>
                <w:sz w:val="24"/>
                <w:szCs w:val="24"/>
                <w:lang w:eastAsia="en-US"/>
              </w:rPr>
              <w:t xml:space="preserve"> год – </w:t>
            </w:r>
            <w:r w:rsidR="00DD1A82">
              <w:rPr>
                <w:rFonts w:ascii="Times New Roman" w:hAnsi="Times New Roman" w:cs="Times New Roman"/>
                <w:color w:val="000000" w:themeColor="text1"/>
                <w:sz w:val="24"/>
                <w:szCs w:val="24"/>
                <w:lang w:eastAsia="en-US"/>
              </w:rPr>
              <w:t>33 055,10</w:t>
            </w:r>
            <w:r w:rsidR="00AC79F3" w:rsidRPr="00E711FB">
              <w:rPr>
                <w:rFonts w:ascii="Times New Roman" w:hAnsi="Times New Roman" w:cs="Times New Roman"/>
                <w:color w:val="000000" w:themeColor="text1"/>
                <w:sz w:val="24"/>
                <w:szCs w:val="24"/>
                <w:lang w:eastAsia="en-US"/>
              </w:rPr>
              <w:t xml:space="preserve"> тыс. руб.</w:t>
            </w:r>
          </w:p>
        </w:tc>
      </w:tr>
    </w:tbl>
    <w:p w14:paraId="72A4B519" w14:textId="77777777" w:rsidR="0046207D" w:rsidRPr="00E711FB" w:rsidRDefault="0046207D" w:rsidP="001A7D98">
      <w:pPr>
        <w:autoSpaceDE w:val="0"/>
        <w:autoSpaceDN w:val="0"/>
        <w:adjustRightInd w:val="0"/>
        <w:ind w:firstLine="709"/>
        <w:jc w:val="center"/>
        <w:outlineLvl w:val="0"/>
        <w:rPr>
          <w:b/>
          <w:szCs w:val="28"/>
        </w:rPr>
      </w:pPr>
    </w:p>
    <w:p w14:paraId="33C46E61" w14:textId="77777777" w:rsidR="0046207D" w:rsidRPr="00E711FB" w:rsidRDefault="0046207D" w:rsidP="001A7D98">
      <w:pPr>
        <w:autoSpaceDE w:val="0"/>
        <w:autoSpaceDN w:val="0"/>
        <w:adjustRightInd w:val="0"/>
        <w:ind w:firstLine="709"/>
        <w:jc w:val="center"/>
        <w:outlineLvl w:val="0"/>
        <w:rPr>
          <w:b/>
          <w:szCs w:val="28"/>
        </w:rPr>
      </w:pPr>
      <w:r w:rsidRPr="00E711FB">
        <w:rPr>
          <w:b/>
          <w:szCs w:val="28"/>
        </w:rPr>
        <w:t>ОСНОВНЫЕ РАЗДЕЛЫ ПОДПРОГРАММЫ</w:t>
      </w:r>
    </w:p>
    <w:p w14:paraId="11CB4F7D" w14:textId="77777777" w:rsidR="0046207D" w:rsidRPr="00E711FB" w:rsidRDefault="0046207D" w:rsidP="001A7D98">
      <w:pPr>
        <w:autoSpaceDE w:val="0"/>
        <w:autoSpaceDN w:val="0"/>
        <w:adjustRightInd w:val="0"/>
        <w:ind w:firstLine="709"/>
        <w:jc w:val="center"/>
        <w:rPr>
          <w:b/>
          <w:szCs w:val="28"/>
        </w:rPr>
      </w:pPr>
    </w:p>
    <w:p w14:paraId="3FB5367E" w14:textId="77777777" w:rsidR="00E938EF" w:rsidRPr="00E711FB" w:rsidRDefault="0046207D" w:rsidP="001A7D98">
      <w:pPr>
        <w:pStyle w:val="a9"/>
        <w:numPr>
          <w:ilvl w:val="0"/>
          <w:numId w:val="24"/>
        </w:numPr>
        <w:autoSpaceDE w:val="0"/>
        <w:autoSpaceDN w:val="0"/>
        <w:adjustRightInd w:val="0"/>
        <w:jc w:val="center"/>
        <w:rPr>
          <w:rFonts w:eastAsia="Calibri"/>
          <w:b/>
          <w:szCs w:val="28"/>
          <w:lang w:eastAsia="en-US"/>
        </w:rPr>
      </w:pPr>
      <w:r w:rsidRPr="00E711FB">
        <w:rPr>
          <w:rFonts w:eastAsia="Calibri"/>
          <w:b/>
          <w:szCs w:val="28"/>
          <w:lang w:eastAsia="en-US"/>
        </w:rPr>
        <w:t>Постановка общегородской проблемы подпрограммы</w:t>
      </w:r>
    </w:p>
    <w:p w14:paraId="25F84F93" w14:textId="77777777" w:rsidR="0046207D" w:rsidRPr="00E711FB" w:rsidRDefault="0046207D" w:rsidP="001A7D98">
      <w:pPr>
        <w:autoSpaceDE w:val="0"/>
        <w:autoSpaceDN w:val="0"/>
        <w:adjustRightInd w:val="0"/>
        <w:ind w:right="-145" w:firstLine="540"/>
        <w:jc w:val="both"/>
        <w:rPr>
          <w:szCs w:val="28"/>
        </w:rPr>
      </w:pPr>
      <w:r w:rsidRPr="00E711FB">
        <w:rPr>
          <w:szCs w:val="28"/>
        </w:rPr>
        <w:t>Жилищно-коммунальное хозяйство, являясь базовой отраслью экономики муниципального образования, обеспечивающей население края жизненно важными услугами: отопление, горячее и холодное водоснабжение, водоотведение, электроснабжение, газоснабжение, в настоящее время продолжает оставаться во многом отсталой отраслью, требующей существенной модернизации основных направлений деятельности. Сегодня в данной сфере накопились системные проблемы, тенденции развития которых, при сохранении текущей ситуации, могут усилиться.</w:t>
      </w:r>
    </w:p>
    <w:p w14:paraId="42117F09" w14:textId="77777777" w:rsidR="0046207D" w:rsidRPr="00E711FB" w:rsidRDefault="0046207D" w:rsidP="001A7D98">
      <w:pPr>
        <w:autoSpaceDE w:val="0"/>
        <w:autoSpaceDN w:val="0"/>
        <w:adjustRightInd w:val="0"/>
        <w:ind w:right="-3" w:firstLine="540"/>
        <w:jc w:val="both"/>
        <w:rPr>
          <w:szCs w:val="28"/>
        </w:rPr>
      </w:pPr>
      <w:r w:rsidRPr="00E711FB">
        <w:rPr>
          <w:szCs w:val="28"/>
        </w:rPr>
        <w:t xml:space="preserve">Основными показателями, характеризующими отрасль жилищно-коммунального хозяйства являются высокий уровень износа основных производственных фондов,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w:t>
      </w:r>
      <w:r w:rsidRPr="00E711FB">
        <w:rPr>
          <w:szCs w:val="28"/>
        </w:rPr>
        <w:lastRenderedPageBreak/>
        <w:t>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 степень очистки сточных вод на значительном числе объектов водопроводно-канализационного хозяйства.</w:t>
      </w:r>
      <w:r w:rsidRPr="00E711FB">
        <w:rPr>
          <w:rFonts w:eastAsia="Calibri"/>
          <w:szCs w:val="28"/>
        </w:rPr>
        <w:t xml:space="preserve"> Также </w:t>
      </w:r>
      <w:r w:rsidRPr="00E711FB">
        <w:rPr>
          <w:szCs w:val="28"/>
        </w:rPr>
        <w:t>имеет место быть общая неэффективность: недостаточно высокое качество оказываемых услуг, неплатежи населения, недостаточная информационная открытость ресурсоснабжающих организаций, неэффективное вложение средств.</w:t>
      </w:r>
    </w:p>
    <w:p w14:paraId="344364CC" w14:textId="77777777" w:rsidR="0046207D" w:rsidRPr="00E711FB" w:rsidRDefault="0046207D" w:rsidP="001A7D98">
      <w:pPr>
        <w:autoSpaceDE w:val="0"/>
        <w:autoSpaceDN w:val="0"/>
        <w:adjustRightInd w:val="0"/>
        <w:ind w:right="-3" w:firstLine="540"/>
        <w:jc w:val="both"/>
        <w:rPr>
          <w:szCs w:val="28"/>
        </w:rPr>
      </w:pPr>
      <w:r w:rsidRPr="00E711FB">
        <w:rPr>
          <w:szCs w:val="28"/>
        </w:rPr>
        <w:t>Данная подпрограмма направлена на достижение цели и задач Программы и предусматривает обеспечение управления реализацией мероприятий Программы.</w:t>
      </w:r>
    </w:p>
    <w:p w14:paraId="187EA880" w14:textId="77777777" w:rsidR="0046207D" w:rsidRPr="00E711FB" w:rsidRDefault="0046207D" w:rsidP="001A7D98">
      <w:pPr>
        <w:autoSpaceDE w:val="0"/>
        <w:autoSpaceDN w:val="0"/>
        <w:adjustRightInd w:val="0"/>
        <w:ind w:right="-3" w:firstLine="540"/>
        <w:jc w:val="both"/>
        <w:rPr>
          <w:szCs w:val="28"/>
        </w:rPr>
      </w:pPr>
      <w:r w:rsidRPr="00E711FB">
        <w:rPr>
          <w:szCs w:val="28"/>
        </w:rPr>
        <w:t>В том числе, в рамках подпрограммы осуществляется реализация полномочий органов исполнительной власти по:</w:t>
      </w:r>
    </w:p>
    <w:p w14:paraId="4E12E76D" w14:textId="77777777" w:rsidR="0046207D" w:rsidRPr="00E711FB" w:rsidRDefault="0046207D" w:rsidP="001A7D98">
      <w:pPr>
        <w:autoSpaceDE w:val="0"/>
        <w:autoSpaceDN w:val="0"/>
        <w:adjustRightInd w:val="0"/>
        <w:ind w:right="-3" w:firstLine="540"/>
        <w:jc w:val="both"/>
        <w:rPr>
          <w:szCs w:val="28"/>
        </w:rPr>
      </w:pPr>
      <w:r w:rsidRPr="00E711FB">
        <w:rPr>
          <w:szCs w:val="28"/>
        </w:rPr>
        <w:t>обеспечению создания условий развития отрасли электроэнергетики, теплоснабжения, водоснабжения и водоотведения, развития жилищных отношений;</w:t>
      </w:r>
    </w:p>
    <w:p w14:paraId="464531E4" w14:textId="77777777" w:rsidR="0046207D" w:rsidRPr="00E711FB" w:rsidRDefault="0046207D" w:rsidP="001A7D98">
      <w:pPr>
        <w:autoSpaceDE w:val="0"/>
        <w:autoSpaceDN w:val="0"/>
        <w:adjustRightInd w:val="0"/>
        <w:ind w:right="-3" w:firstLine="540"/>
        <w:jc w:val="both"/>
        <w:rPr>
          <w:szCs w:val="28"/>
        </w:rPr>
      </w:pPr>
      <w:r w:rsidRPr="00E711FB">
        <w:rPr>
          <w:szCs w:val="28"/>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w:t>
      </w:r>
    </w:p>
    <w:p w14:paraId="6797C3E1" w14:textId="77777777" w:rsidR="0046207D" w:rsidRPr="00E711FB" w:rsidRDefault="0046207D" w:rsidP="001A7D98">
      <w:pPr>
        <w:autoSpaceDE w:val="0"/>
        <w:autoSpaceDN w:val="0"/>
        <w:adjustRightInd w:val="0"/>
        <w:ind w:right="-3" w:firstLine="540"/>
        <w:jc w:val="both"/>
        <w:rPr>
          <w:szCs w:val="28"/>
        </w:rPr>
      </w:pPr>
      <w:r w:rsidRPr="00E711FB">
        <w:rPr>
          <w:szCs w:val="28"/>
        </w:rPr>
        <w:t>обеспечению реализации энергосберегающей государственной политики;</w:t>
      </w:r>
    </w:p>
    <w:p w14:paraId="44427697" w14:textId="77777777" w:rsidR="0046207D" w:rsidRPr="00E711FB" w:rsidRDefault="0046207D" w:rsidP="001A7D98">
      <w:pPr>
        <w:autoSpaceDE w:val="0"/>
        <w:autoSpaceDN w:val="0"/>
        <w:adjustRightInd w:val="0"/>
        <w:ind w:right="-3" w:firstLine="540"/>
        <w:jc w:val="both"/>
        <w:rPr>
          <w:szCs w:val="28"/>
        </w:rPr>
      </w:pPr>
      <w:r w:rsidRPr="00E711FB">
        <w:rPr>
          <w:szCs w:val="28"/>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14:paraId="44CC4F41" w14:textId="77777777" w:rsidR="0046207D" w:rsidRPr="00E711FB" w:rsidRDefault="0046207D" w:rsidP="001A7D98">
      <w:pPr>
        <w:autoSpaceDE w:val="0"/>
        <w:autoSpaceDN w:val="0"/>
        <w:adjustRightInd w:val="0"/>
        <w:ind w:right="-3" w:firstLine="540"/>
        <w:jc w:val="both"/>
        <w:rPr>
          <w:szCs w:val="28"/>
        </w:rPr>
      </w:pPr>
      <w:r w:rsidRPr="00E711FB">
        <w:rPr>
          <w:szCs w:val="28"/>
        </w:rPr>
        <w:t>обеспечению соблюдения законодательства о регулировании цен (тарифов) в сферах электроэнергетики, теплоснабжения, водоснабжения и водоотведения, тарифов и надбавок в коммунальном комплексе;</w:t>
      </w:r>
    </w:p>
    <w:p w14:paraId="6D0946A1" w14:textId="77777777" w:rsidR="0046207D" w:rsidRPr="00E711FB" w:rsidRDefault="0046207D" w:rsidP="001A7D98">
      <w:pPr>
        <w:autoSpaceDE w:val="0"/>
        <w:autoSpaceDN w:val="0"/>
        <w:adjustRightInd w:val="0"/>
        <w:ind w:right="-3" w:firstLine="540"/>
        <w:jc w:val="both"/>
        <w:rPr>
          <w:szCs w:val="28"/>
        </w:rPr>
      </w:pPr>
      <w:r w:rsidRPr="00E711FB">
        <w:rPr>
          <w:szCs w:val="28"/>
        </w:rPr>
        <w:t xml:space="preserve">контролю за исполнением организациями инвестиционных и производственных программ в сфере теплоэнергетики, электроэнергетики, водоснабжения и водоотведения. </w:t>
      </w:r>
    </w:p>
    <w:p w14:paraId="17E77C69" w14:textId="77777777" w:rsidR="0046207D" w:rsidRPr="00E711FB" w:rsidRDefault="0046207D" w:rsidP="001A7D98">
      <w:pPr>
        <w:autoSpaceDE w:val="0"/>
        <w:autoSpaceDN w:val="0"/>
        <w:adjustRightInd w:val="0"/>
        <w:ind w:right="-3" w:firstLine="709"/>
        <w:jc w:val="center"/>
        <w:rPr>
          <w:b/>
          <w:szCs w:val="28"/>
        </w:rPr>
      </w:pPr>
    </w:p>
    <w:p w14:paraId="269C8D9B" w14:textId="77777777" w:rsidR="009513D0" w:rsidRPr="00E711FB" w:rsidRDefault="0046207D" w:rsidP="001A7D98">
      <w:pPr>
        <w:pStyle w:val="a9"/>
        <w:numPr>
          <w:ilvl w:val="0"/>
          <w:numId w:val="18"/>
        </w:numPr>
        <w:autoSpaceDE w:val="0"/>
        <w:autoSpaceDN w:val="0"/>
        <w:adjustRightInd w:val="0"/>
        <w:ind w:right="-3"/>
        <w:jc w:val="center"/>
        <w:rPr>
          <w:b/>
          <w:szCs w:val="28"/>
        </w:rPr>
      </w:pPr>
      <w:r w:rsidRPr="00E711FB">
        <w:rPr>
          <w:b/>
          <w:szCs w:val="28"/>
        </w:rPr>
        <w:t>Основная цель, задачи, сроки выполнения и показатели результативности подпрограммы</w:t>
      </w:r>
    </w:p>
    <w:p w14:paraId="5EF13565" w14:textId="77777777" w:rsidR="00E938EF" w:rsidRPr="00E711FB" w:rsidRDefault="00E938EF" w:rsidP="001A7D98">
      <w:pPr>
        <w:pStyle w:val="a9"/>
        <w:autoSpaceDE w:val="0"/>
        <w:autoSpaceDN w:val="0"/>
        <w:adjustRightInd w:val="0"/>
        <w:ind w:right="-3"/>
        <w:rPr>
          <w:b/>
          <w:szCs w:val="28"/>
        </w:rPr>
      </w:pPr>
    </w:p>
    <w:p w14:paraId="669A4579" w14:textId="77777777" w:rsidR="0046207D" w:rsidRPr="00E711FB" w:rsidRDefault="0046207D" w:rsidP="001A7D98">
      <w:pPr>
        <w:autoSpaceDE w:val="0"/>
        <w:autoSpaceDN w:val="0"/>
        <w:adjustRightInd w:val="0"/>
        <w:ind w:right="-3" w:firstLine="708"/>
        <w:jc w:val="both"/>
        <w:rPr>
          <w:szCs w:val="28"/>
        </w:rPr>
      </w:pPr>
      <w:r w:rsidRPr="00E711FB">
        <w:rPr>
          <w:szCs w:val="28"/>
        </w:rPr>
        <w:t>Основная цель реализации подпрограммы – 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47680E5F" w14:textId="77777777" w:rsidR="0046207D" w:rsidRPr="00E711FB" w:rsidRDefault="0046207D" w:rsidP="001A7D98">
      <w:pPr>
        <w:autoSpaceDE w:val="0"/>
        <w:autoSpaceDN w:val="0"/>
        <w:adjustRightInd w:val="0"/>
        <w:ind w:right="-3" w:firstLine="708"/>
        <w:jc w:val="both"/>
        <w:rPr>
          <w:szCs w:val="28"/>
        </w:rPr>
      </w:pPr>
      <w:r w:rsidRPr="00E711FB">
        <w:rPr>
          <w:szCs w:val="28"/>
        </w:rPr>
        <w:t>Задачей подпрограммы является обеспечение реализации муниципальной программы.</w:t>
      </w:r>
    </w:p>
    <w:p w14:paraId="7DFC1D10" w14:textId="77777777" w:rsidR="0046207D" w:rsidRPr="00E711FB" w:rsidRDefault="0046207D" w:rsidP="001A7D98">
      <w:pPr>
        <w:autoSpaceDE w:val="0"/>
        <w:autoSpaceDN w:val="0"/>
        <w:adjustRightInd w:val="0"/>
        <w:ind w:right="-3" w:firstLine="708"/>
        <w:jc w:val="both"/>
        <w:rPr>
          <w:szCs w:val="28"/>
        </w:rPr>
      </w:pPr>
      <w:r w:rsidRPr="00E711FB">
        <w:rPr>
          <w:szCs w:val="28"/>
        </w:rPr>
        <w:t>Показатель результативности подпрограммы - 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p w14:paraId="4BF3E4C0" w14:textId="77777777" w:rsidR="0046207D" w:rsidRPr="00E711FB" w:rsidRDefault="0046207D" w:rsidP="001A7D98">
      <w:pPr>
        <w:autoSpaceDE w:val="0"/>
        <w:autoSpaceDN w:val="0"/>
        <w:adjustRightInd w:val="0"/>
        <w:ind w:right="-3" w:firstLine="709"/>
        <w:jc w:val="both"/>
        <w:rPr>
          <w:szCs w:val="28"/>
        </w:rPr>
      </w:pPr>
      <w:r w:rsidRPr="00E711FB">
        <w:rPr>
          <w:szCs w:val="28"/>
        </w:rPr>
        <w:t>Мероприятия подпрограммы соответствует целям и приоритетам социально-экономического развития муниципального образования, изложенным в действующих нормативных правовых актах и основным направлениям бюджетной политики города.</w:t>
      </w:r>
    </w:p>
    <w:p w14:paraId="669B6FFE" w14:textId="77777777" w:rsidR="0046207D" w:rsidRPr="00E711FB" w:rsidRDefault="0046207D" w:rsidP="001A7D98">
      <w:pPr>
        <w:ind w:right="-3" w:firstLine="709"/>
        <w:jc w:val="both"/>
        <w:rPr>
          <w:szCs w:val="28"/>
        </w:rPr>
      </w:pPr>
      <w:r w:rsidRPr="00E711FB">
        <w:rPr>
          <w:szCs w:val="28"/>
        </w:rPr>
        <w:lastRenderedPageBreak/>
        <w:t>Сведения о целевых индикаторах и показателях результативности подпрограммы и из значений приведены в Приложении 1 к программе.</w:t>
      </w:r>
    </w:p>
    <w:p w14:paraId="74243FBB" w14:textId="77777777" w:rsidR="0046207D" w:rsidRPr="00E711FB" w:rsidRDefault="0046207D" w:rsidP="001A7D98">
      <w:pPr>
        <w:ind w:right="-3" w:firstLine="709"/>
        <w:rPr>
          <w:szCs w:val="28"/>
        </w:rPr>
      </w:pPr>
      <w:r w:rsidRPr="00E711FB">
        <w:rPr>
          <w:szCs w:val="28"/>
        </w:rPr>
        <w:t>Срок вып</w:t>
      </w:r>
      <w:r w:rsidR="007D17DF">
        <w:rPr>
          <w:szCs w:val="28"/>
        </w:rPr>
        <w:t>олнения подпрограммы – 2014-2026</w:t>
      </w:r>
      <w:r w:rsidRPr="00E711FB">
        <w:rPr>
          <w:szCs w:val="28"/>
        </w:rPr>
        <w:t xml:space="preserve"> годы.</w:t>
      </w:r>
    </w:p>
    <w:p w14:paraId="2DADEEAF" w14:textId="77777777" w:rsidR="00E938EF" w:rsidRPr="00E711FB" w:rsidRDefault="00E938EF" w:rsidP="001A7D98">
      <w:pPr>
        <w:ind w:right="-3" w:firstLine="709"/>
        <w:rPr>
          <w:szCs w:val="28"/>
        </w:rPr>
      </w:pPr>
    </w:p>
    <w:p w14:paraId="04AA6BE5" w14:textId="77777777" w:rsidR="009513D0" w:rsidRPr="00E711FB" w:rsidRDefault="0046207D" w:rsidP="001A7D98">
      <w:pPr>
        <w:pStyle w:val="a9"/>
        <w:numPr>
          <w:ilvl w:val="0"/>
          <w:numId w:val="18"/>
        </w:numPr>
        <w:autoSpaceDE w:val="0"/>
        <w:autoSpaceDN w:val="0"/>
        <w:adjustRightInd w:val="0"/>
        <w:ind w:right="-3"/>
        <w:jc w:val="center"/>
        <w:rPr>
          <w:rFonts w:eastAsia="Calibri"/>
          <w:b/>
          <w:szCs w:val="28"/>
          <w:lang w:eastAsia="en-US"/>
        </w:rPr>
      </w:pPr>
      <w:r w:rsidRPr="00E711FB">
        <w:rPr>
          <w:rFonts w:eastAsia="Calibri"/>
          <w:b/>
          <w:szCs w:val="28"/>
          <w:lang w:eastAsia="en-US"/>
        </w:rPr>
        <w:t>Механизм реализации подпрограммы</w:t>
      </w:r>
    </w:p>
    <w:p w14:paraId="18F9EC23" w14:textId="77777777" w:rsidR="00E938EF" w:rsidRPr="00E711FB" w:rsidRDefault="00E938EF" w:rsidP="001A7D98">
      <w:pPr>
        <w:pStyle w:val="a9"/>
        <w:autoSpaceDE w:val="0"/>
        <w:autoSpaceDN w:val="0"/>
        <w:adjustRightInd w:val="0"/>
        <w:ind w:right="-3"/>
        <w:rPr>
          <w:rFonts w:eastAsia="Calibri"/>
          <w:b/>
          <w:szCs w:val="28"/>
          <w:lang w:eastAsia="en-US"/>
        </w:rPr>
      </w:pPr>
    </w:p>
    <w:p w14:paraId="46E4BA2E" w14:textId="77777777" w:rsidR="0046207D" w:rsidRPr="00E711FB" w:rsidRDefault="0046207D" w:rsidP="001A7D98">
      <w:pPr>
        <w:ind w:right="-3" w:firstLine="709"/>
        <w:jc w:val="both"/>
        <w:rPr>
          <w:bCs/>
          <w:szCs w:val="28"/>
        </w:rPr>
      </w:pPr>
      <w:r w:rsidRPr="00E711FB">
        <w:rPr>
          <w:bCs/>
          <w:szCs w:val="28"/>
        </w:rPr>
        <w:t xml:space="preserve">Реализация подпрограммы осуществляется за счет средств краевого бюджета и средств бюджета города.  </w:t>
      </w:r>
    </w:p>
    <w:p w14:paraId="4FC74AC8" w14:textId="77777777" w:rsidR="0046207D" w:rsidRPr="00E711FB" w:rsidRDefault="0046207D" w:rsidP="001A7D98">
      <w:pPr>
        <w:autoSpaceDE w:val="0"/>
        <w:autoSpaceDN w:val="0"/>
        <w:adjustRightInd w:val="0"/>
        <w:ind w:right="-3" w:firstLine="709"/>
        <w:jc w:val="both"/>
        <w:rPr>
          <w:szCs w:val="28"/>
        </w:rPr>
      </w:pPr>
      <w:r w:rsidRPr="00E711FB">
        <w:rPr>
          <w:szCs w:val="28"/>
        </w:rPr>
        <w:t xml:space="preserve">Главным распорядителем средств, предусмотренных на реализацию подпрограммы, является Администрация города Минусинска. </w:t>
      </w:r>
      <w:r w:rsidRPr="00E711FB">
        <w:rPr>
          <w:rFonts w:eastAsia="Calibri"/>
          <w:szCs w:val="28"/>
          <w:lang w:eastAsia="en-US"/>
        </w:rPr>
        <w:t>МКУ «Управление городского хозяйства» выполняет функции получателя бюджетных средств и несет ответственность за реализацию мероприятий подпрограммы</w:t>
      </w:r>
      <w:r w:rsidRPr="00E711FB">
        <w:rPr>
          <w:szCs w:val="28"/>
        </w:rPr>
        <w:t>.</w:t>
      </w:r>
    </w:p>
    <w:p w14:paraId="2B8CACDB" w14:textId="77777777" w:rsidR="0046207D" w:rsidRPr="00E711FB" w:rsidRDefault="0046207D" w:rsidP="001A7D98">
      <w:pPr>
        <w:autoSpaceDE w:val="0"/>
        <w:autoSpaceDN w:val="0"/>
        <w:adjustRightInd w:val="0"/>
        <w:ind w:right="-3" w:firstLine="709"/>
        <w:jc w:val="both"/>
        <w:rPr>
          <w:rFonts w:eastAsia="Calibri"/>
          <w:szCs w:val="28"/>
          <w:lang w:eastAsia="en-US"/>
        </w:rPr>
      </w:pPr>
      <w:r w:rsidRPr="00E711FB">
        <w:rPr>
          <w:rFonts w:eastAsia="Calibri"/>
          <w:szCs w:val="28"/>
          <w:lang w:eastAsia="en-US"/>
        </w:rPr>
        <w:t>МКУ «Управление городского хозяйства» осуществляет координацию исполнения подпрограммных мероприятий, мониторинг их реализации, непосредственный контроль за ходом реализации мероприятий подпрограммы.</w:t>
      </w:r>
    </w:p>
    <w:p w14:paraId="4ED00B00" w14:textId="77777777" w:rsidR="0046207D" w:rsidRPr="00E711FB" w:rsidRDefault="0046207D" w:rsidP="001A7D98">
      <w:pPr>
        <w:autoSpaceDE w:val="0"/>
        <w:autoSpaceDN w:val="0"/>
        <w:adjustRightInd w:val="0"/>
        <w:ind w:right="-3" w:firstLine="709"/>
        <w:jc w:val="both"/>
        <w:rPr>
          <w:rFonts w:eastAsia="Calibri"/>
          <w:szCs w:val="28"/>
          <w:lang w:eastAsia="en-US"/>
        </w:rPr>
      </w:pPr>
      <w:r w:rsidRPr="00E711FB">
        <w:rPr>
          <w:rFonts w:eastAsia="Calibri"/>
          <w:szCs w:val="28"/>
          <w:lang w:eastAsia="en-US"/>
        </w:rPr>
        <w:t>Реализация мероприятий подпрограммы осуществляется также посредством заключения контрактов (договоров) на поставки товаров, выполнение работ, оказание услуг в случаях, установленных действующим законодательством Российской Федерации. Исполнители мероприятий подпрограммы на поставку товаров, выполнение работ, оказание услуг отбираются в соответствии с действующим законодательством Российской Федерации.</w:t>
      </w:r>
    </w:p>
    <w:p w14:paraId="1E42D6BE" w14:textId="77777777" w:rsidR="0046207D" w:rsidRPr="00E711FB" w:rsidRDefault="0046207D" w:rsidP="001A7D98">
      <w:pPr>
        <w:autoSpaceDE w:val="0"/>
        <w:autoSpaceDN w:val="0"/>
        <w:adjustRightInd w:val="0"/>
        <w:ind w:left="-142" w:firstLine="709"/>
        <w:jc w:val="both"/>
        <w:outlineLvl w:val="1"/>
      </w:pPr>
      <w:r w:rsidRPr="00E711FB">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E711FB">
        <w:rPr>
          <w:szCs w:val="28"/>
        </w:rPr>
        <w:t>МКУ «Управление городского хозяйства»</w:t>
      </w:r>
      <w:r w:rsidRPr="00E711FB">
        <w:t xml:space="preserve">. </w:t>
      </w:r>
    </w:p>
    <w:p w14:paraId="05350567" w14:textId="77777777" w:rsidR="00394327" w:rsidRPr="00E711FB" w:rsidRDefault="0046207D" w:rsidP="001A7D98">
      <w:pPr>
        <w:overflowPunct w:val="0"/>
        <w:autoSpaceDE w:val="0"/>
        <w:autoSpaceDN w:val="0"/>
        <w:adjustRightInd w:val="0"/>
        <w:ind w:left="-142" w:firstLine="709"/>
        <w:jc w:val="both"/>
        <w:textAlignment w:val="baseline"/>
      </w:pPr>
      <w:r w:rsidRPr="00E711FB">
        <w:t>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w:t>
      </w:r>
      <w:r w:rsidR="00394327" w:rsidRPr="00E711FB">
        <w:t>.</w:t>
      </w:r>
    </w:p>
    <w:p w14:paraId="5E1CF3BE" w14:textId="77777777" w:rsidR="009A672C" w:rsidRPr="00E711FB" w:rsidRDefault="009A672C" w:rsidP="001A7D98">
      <w:pPr>
        <w:overflowPunct w:val="0"/>
        <w:autoSpaceDE w:val="0"/>
        <w:autoSpaceDN w:val="0"/>
        <w:adjustRightInd w:val="0"/>
        <w:jc w:val="both"/>
        <w:textAlignment w:val="baseline"/>
      </w:pPr>
    </w:p>
    <w:p w14:paraId="17BFAA20" w14:textId="77777777" w:rsidR="00E938EF" w:rsidRPr="00E711FB" w:rsidRDefault="00E938EF" w:rsidP="001A7D98">
      <w:pPr>
        <w:overflowPunct w:val="0"/>
        <w:autoSpaceDE w:val="0"/>
        <w:autoSpaceDN w:val="0"/>
        <w:adjustRightInd w:val="0"/>
        <w:jc w:val="both"/>
        <w:textAlignment w:val="baseline"/>
      </w:pPr>
    </w:p>
    <w:p w14:paraId="2EEE48E5" w14:textId="77777777" w:rsidR="009A672C" w:rsidRPr="00E711FB" w:rsidRDefault="00EE626A" w:rsidP="001A7D98">
      <w:pPr>
        <w:overflowPunct w:val="0"/>
        <w:autoSpaceDE w:val="0"/>
        <w:autoSpaceDN w:val="0"/>
        <w:adjustRightInd w:val="0"/>
        <w:ind w:hanging="142"/>
        <w:jc w:val="both"/>
        <w:textAlignment w:val="baseline"/>
      </w:pPr>
      <w:r w:rsidRPr="00E711FB">
        <w:t>И.о. д</w:t>
      </w:r>
      <w:r w:rsidR="009A672C" w:rsidRPr="00E711FB">
        <w:t>иректор</w:t>
      </w:r>
      <w:r w:rsidRPr="00E711FB">
        <w:t>а</w:t>
      </w:r>
      <w:r w:rsidR="009A672C" w:rsidRPr="00E711FB">
        <w:t xml:space="preserve"> </w:t>
      </w:r>
    </w:p>
    <w:p w14:paraId="066F46AC" w14:textId="00C5908B" w:rsidR="009A672C" w:rsidRPr="00E711FB" w:rsidRDefault="009A672C" w:rsidP="001A7D98">
      <w:pPr>
        <w:overflowPunct w:val="0"/>
        <w:autoSpaceDE w:val="0"/>
        <w:autoSpaceDN w:val="0"/>
        <w:adjustRightInd w:val="0"/>
        <w:ind w:hanging="142"/>
        <w:jc w:val="both"/>
        <w:textAlignment w:val="baseline"/>
        <w:sectPr w:rsidR="009A672C" w:rsidRPr="00E711FB" w:rsidSect="00E51323">
          <w:headerReference w:type="default" r:id="rId12"/>
          <w:headerReference w:type="first" r:id="rId13"/>
          <w:footerReference w:type="first" r:id="rId14"/>
          <w:footnotePr>
            <w:pos w:val="beneathText"/>
          </w:footnotePr>
          <w:pgSz w:w="11905" w:h="16837"/>
          <w:pgMar w:top="0" w:right="851" w:bottom="851" w:left="1701" w:header="397" w:footer="284" w:gutter="0"/>
          <w:cols w:space="720"/>
          <w:titlePg/>
          <w:docGrid w:linePitch="381"/>
        </w:sectPr>
      </w:pPr>
      <w:r w:rsidRPr="00E711FB">
        <w:t xml:space="preserve">МКУ «Управление городского </w:t>
      </w:r>
      <w:proofErr w:type="gramStart"/>
      <w:r w:rsidRPr="00E711FB">
        <w:t xml:space="preserve">хозяйства»   </w:t>
      </w:r>
      <w:proofErr w:type="gramEnd"/>
      <w:r w:rsidRPr="00E711FB">
        <w:t xml:space="preserve">        </w:t>
      </w:r>
      <w:r w:rsidR="00DF5715">
        <w:t xml:space="preserve">подпись  </w:t>
      </w:r>
      <w:r w:rsidR="00EE626A" w:rsidRPr="00E711FB">
        <w:t xml:space="preserve">               В.И. Филяев</w:t>
      </w:r>
    </w:p>
    <w:p w14:paraId="75F6E0EA" w14:textId="77777777" w:rsidR="00D9535F" w:rsidRPr="00E711FB" w:rsidRDefault="00A03A2C" w:rsidP="00EA5D1F">
      <w:pPr>
        <w:ind w:right="3" w:firstLine="9356"/>
        <w:rPr>
          <w:szCs w:val="28"/>
        </w:rPr>
      </w:pPr>
      <w:r w:rsidRPr="00E711FB">
        <w:rPr>
          <w:szCs w:val="28"/>
        </w:rPr>
        <w:lastRenderedPageBreak/>
        <w:t>Приложение 1</w:t>
      </w:r>
    </w:p>
    <w:p w14:paraId="1B1F6633" w14:textId="77777777" w:rsidR="00A03A2C" w:rsidRPr="00E711FB" w:rsidRDefault="00A03A2C" w:rsidP="00A03A2C">
      <w:pPr>
        <w:ind w:left="9356" w:right="3"/>
        <w:rPr>
          <w:szCs w:val="28"/>
        </w:rPr>
      </w:pPr>
      <w:r w:rsidRPr="00E711FB">
        <w:rPr>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1EA0694D" w14:textId="77777777" w:rsidR="00A03A2C" w:rsidRPr="00E711FB" w:rsidRDefault="00A03A2C" w:rsidP="00A03A2C">
      <w:pPr>
        <w:ind w:left="9356" w:right="3"/>
        <w:rPr>
          <w:b/>
          <w:szCs w:val="28"/>
        </w:rPr>
      </w:pPr>
    </w:p>
    <w:p w14:paraId="0AF48059" w14:textId="77777777" w:rsidR="001547E7" w:rsidRPr="00E711FB" w:rsidRDefault="001547E7" w:rsidP="00A03A2C">
      <w:pPr>
        <w:ind w:left="9356" w:right="3"/>
        <w:rPr>
          <w:b/>
          <w:szCs w:val="28"/>
        </w:rPr>
      </w:pPr>
    </w:p>
    <w:p w14:paraId="60EC93D9" w14:textId="77777777" w:rsidR="00A03A2C" w:rsidRPr="00E711FB" w:rsidRDefault="00A03A2C" w:rsidP="004004A8">
      <w:pPr>
        <w:ind w:left="-709" w:right="3" w:firstLine="142"/>
        <w:jc w:val="center"/>
        <w:rPr>
          <w:b/>
          <w:szCs w:val="28"/>
        </w:rPr>
      </w:pPr>
      <w:r w:rsidRPr="00E711FB">
        <w:rPr>
          <w:b/>
          <w:szCs w:val="28"/>
        </w:rPr>
        <w:t xml:space="preserve">Сведения </w:t>
      </w:r>
      <w:r w:rsidR="004004A8" w:rsidRPr="00E711FB">
        <w:rPr>
          <w:b/>
          <w:szCs w:val="28"/>
        </w:rPr>
        <w:t xml:space="preserve"> </w:t>
      </w:r>
      <w:r w:rsidRPr="00E711FB">
        <w:rPr>
          <w:b/>
          <w:szCs w:val="28"/>
        </w:rPr>
        <w:t>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p>
    <w:p w14:paraId="6EF0CA8A" w14:textId="77777777" w:rsidR="001547E7" w:rsidRPr="00E711FB" w:rsidRDefault="001547E7" w:rsidP="00A03A2C">
      <w:pPr>
        <w:ind w:left="-709" w:right="3" w:firstLine="142"/>
        <w:jc w:val="center"/>
        <w:rPr>
          <w:szCs w:val="28"/>
        </w:rPr>
      </w:pPr>
    </w:p>
    <w:tbl>
      <w:tblPr>
        <w:tblW w:w="15892" w:type="dxa"/>
        <w:tblInd w:w="-635" w:type="dxa"/>
        <w:tblLayout w:type="fixed"/>
        <w:tblLook w:val="04A0" w:firstRow="1" w:lastRow="0" w:firstColumn="1" w:lastColumn="0" w:noHBand="0" w:noVBand="1"/>
      </w:tblPr>
      <w:tblGrid>
        <w:gridCol w:w="851"/>
        <w:gridCol w:w="5954"/>
        <w:gridCol w:w="708"/>
        <w:gridCol w:w="709"/>
        <w:gridCol w:w="1701"/>
        <w:gridCol w:w="1843"/>
        <w:gridCol w:w="850"/>
        <w:gridCol w:w="142"/>
        <w:gridCol w:w="992"/>
        <w:gridCol w:w="993"/>
        <w:gridCol w:w="15"/>
        <w:gridCol w:w="1119"/>
        <w:gridCol w:w="15"/>
      </w:tblGrid>
      <w:tr w:rsidR="0082397B" w:rsidRPr="00E711FB" w14:paraId="1334F7D3" w14:textId="77777777" w:rsidTr="001A7D98">
        <w:trPr>
          <w:gridAfter w:val="1"/>
          <w:wAfter w:w="15" w:type="dxa"/>
          <w:cantSplit/>
          <w:trHeight w:val="212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700C0" w14:textId="77777777" w:rsidR="0082397B" w:rsidRPr="00E711FB" w:rsidRDefault="0082397B" w:rsidP="00A26B8F">
            <w:pPr>
              <w:widowControl/>
              <w:suppressAutoHyphens w:val="0"/>
              <w:ind w:left="-108" w:right="-108"/>
              <w:jc w:val="center"/>
              <w:rPr>
                <w:rFonts w:eastAsia="Times New Roman"/>
                <w:kern w:val="0"/>
                <w:sz w:val="24"/>
              </w:rPr>
            </w:pPr>
            <w:r w:rsidRPr="00E711FB">
              <w:rPr>
                <w:rFonts w:eastAsia="Times New Roman"/>
                <w:kern w:val="0"/>
                <w:sz w:val="24"/>
              </w:rPr>
              <w:t>№</w:t>
            </w:r>
            <w:r w:rsidRPr="00E711FB">
              <w:rPr>
                <w:rFonts w:eastAsia="Times New Roman"/>
                <w:kern w:val="0"/>
                <w:sz w:val="24"/>
              </w:rPr>
              <w:br/>
              <w:t>п/п</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A049FE4" w14:textId="77777777" w:rsidR="0082397B" w:rsidRPr="00E711FB" w:rsidRDefault="0082397B" w:rsidP="00A26B8F">
            <w:pPr>
              <w:widowControl/>
              <w:suppressAutoHyphens w:val="0"/>
              <w:jc w:val="center"/>
              <w:rPr>
                <w:rFonts w:eastAsia="Times New Roman"/>
                <w:kern w:val="0"/>
                <w:sz w:val="24"/>
              </w:rPr>
            </w:pPr>
            <w:r w:rsidRPr="00E711FB">
              <w:rPr>
                <w:rFonts w:eastAsia="Times New Roman"/>
                <w:kern w:val="0"/>
                <w:sz w:val="24"/>
              </w:rPr>
              <w:t xml:space="preserve">Наименование целевого индикатора, показателя результативности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76B502" w14:textId="77777777" w:rsidR="0082397B" w:rsidRPr="00E711FB" w:rsidRDefault="0082397B" w:rsidP="00A26B8F">
            <w:pPr>
              <w:widowControl/>
              <w:suppressAutoHyphens w:val="0"/>
              <w:ind w:left="-108" w:right="-108"/>
              <w:jc w:val="center"/>
              <w:rPr>
                <w:rFonts w:eastAsia="Times New Roman"/>
                <w:kern w:val="0"/>
                <w:sz w:val="24"/>
              </w:rPr>
            </w:pPr>
            <w:r w:rsidRPr="00E711FB">
              <w:rPr>
                <w:rFonts w:eastAsia="Times New Roman"/>
                <w:kern w:val="0"/>
                <w:sz w:val="24"/>
              </w:rPr>
              <w:t>Ед. изм.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0AFCFE" w14:textId="77777777" w:rsidR="0082397B" w:rsidRPr="00E711FB" w:rsidRDefault="0082397B" w:rsidP="00A26B8F">
            <w:pPr>
              <w:widowControl/>
              <w:suppressAutoHyphens w:val="0"/>
              <w:ind w:left="-108" w:right="-108"/>
              <w:jc w:val="center"/>
              <w:rPr>
                <w:rFonts w:eastAsia="Times New Roman"/>
                <w:kern w:val="0"/>
                <w:sz w:val="24"/>
              </w:rPr>
            </w:pPr>
            <w:r w:rsidRPr="00E711FB">
              <w:rPr>
                <w:rFonts w:eastAsia="Times New Roman"/>
                <w:kern w:val="0"/>
                <w:sz w:val="24"/>
              </w:rPr>
              <w:t>Вес</w:t>
            </w:r>
            <w:r w:rsidRPr="00E711FB">
              <w:rPr>
                <w:rFonts w:eastAsia="Times New Roman"/>
                <w:kern w:val="0"/>
                <w:sz w:val="24"/>
              </w:rPr>
              <w:br/>
              <w:t xml:space="preserve">показ.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98926F" w14:textId="77777777" w:rsidR="0082397B" w:rsidRPr="00E711FB" w:rsidRDefault="0082397B" w:rsidP="00A26B8F">
            <w:pPr>
              <w:widowControl/>
              <w:suppressAutoHyphens w:val="0"/>
              <w:ind w:left="-108" w:right="-108"/>
              <w:jc w:val="center"/>
              <w:rPr>
                <w:rFonts w:eastAsia="Times New Roman"/>
                <w:kern w:val="0"/>
                <w:sz w:val="24"/>
              </w:rPr>
            </w:pPr>
            <w:r w:rsidRPr="00E711FB">
              <w:rPr>
                <w:rFonts w:eastAsia="Times New Roman"/>
                <w:kern w:val="0"/>
                <w:sz w:val="24"/>
              </w:rPr>
              <w:t>Источник информации</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369753" w14:textId="77777777" w:rsidR="0082397B" w:rsidRPr="00E711FB" w:rsidRDefault="0082397B" w:rsidP="00A26B8F">
            <w:pPr>
              <w:widowControl/>
              <w:suppressAutoHyphens w:val="0"/>
              <w:ind w:left="-101" w:right="-108"/>
              <w:jc w:val="center"/>
              <w:rPr>
                <w:rFonts w:eastAsia="Times New Roman"/>
                <w:kern w:val="0"/>
                <w:sz w:val="24"/>
              </w:rPr>
            </w:pPr>
            <w:proofErr w:type="spellStart"/>
            <w:r w:rsidRPr="00E711FB">
              <w:rPr>
                <w:rFonts w:eastAsia="Times New Roman"/>
                <w:kern w:val="0"/>
                <w:sz w:val="24"/>
              </w:rPr>
              <w:t>Периодичн</w:t>
            </w:r>
            <w:proofErr w:type="spellEnd"/>
            <w:r w:rsidRPr="00E711FB">
              <w:rPr>
                <w:rFonts w:eastAsia="Times New Roman"/>
                <w:kern w:val="0"/>
                <w:sz w:val="24"/>
              </w:rPr>
              <w:t xml:space="preserve">. </w:t>
            </w:r>
            <w:proofErr w:type="spellStart"/>
            <w:r w:rsidRPr="00E711FB">
              <w:rPr>
                <w:rFonts w:eastAsia="Times New Roman"/>
                <w:kern w:val="0"/>
                <w:sz w:val="24"/>
              </w:rPr>
              <w:t>определ</w:t>
            </w:r>
            <w:proofErr w:type="spellEnd"/>
            <w:r w:rsidRPr="00E711FB">
              <w:rPr>
                <w:rFonts w:eastAsia="Times New Roman"/>
                <w:kern w:val="0"/>
                <w:sz w:val="24"/>
              </w:rPr>
              <w:t xml:space="preserve">. значений целевых </w:t>
            </w:r>
            <w:proofErr w:type="spellStart"/>
            <w:r w:rsidRPr="00E711FB">
              <w:rPr>
                <w:rFonts w:eastAsia="Times New Roman"/>
                <w:kern w:val="0"/>
                <w:sz w:val="24"/>
              </w:rPr>
              <w:t>индикат</w:t>
            </w:r>
            <w:proofErr w:type="spellEnd"/>
            <w:r w:rsidRPr="00E711FB">
              <w:rPr>
                <w:rFonts w:eastAsia="Times New Roman"/>
                <w:kern w:val="0"/>
                <w:sz w:val="24"/>
              </w:rPr>
              <w:t xml:space="preserve">., показателей </w:t>
            </w:r>
            <w:proofErr w:type="spellStart"/>
            <w:r w:rsidRPr="00E711FB">
              <w:rPr>
                <w:rFonts w:eastAsia="Times New Roman"/>
                <w:kern w:val="0"/>
                <w:sz w:val="24"/>
              </w:rPr>
              <w:t>результатив</w:t>
            </w:r>
            <w:proofErr w:type="spellEnd"/>
            <w:r w:rsidRPr="00E711FB">
              <w:rPr>
                <w:rFonts w:eastAsia="Times New Roman"/>
                <w:kern w:val="0"/>
                <w:sz w:val="24"/>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8580D50" w14:textId="77777777" w:rsidR="0082397B" w:rsidRPr="00E711FB" w:rsidRDefault="005D0CCE" w:rsidP="00A26B8F">
            <w:pPr>
              <w:ind w:left="-113" w:right="-108"/>
              <w:jc w:val="center"/>
              <w:rPr>
                <w:rFonts w:eastAsia="Times New Roman"/>
                <w:kern w:val="0"/>
                <w:sz w:val="24"/>
              </w:rPr>
            </w:pPr>
            <w:r>
              <w:rPr>
                <w:rFonts w:eastAsia="Times New Roman"/>
                <w:kern w:val="0"/>
                <w:sz w:val="24"/>
              </w:rPr>
              <w:t>2023</w:t>
            </w:r>
            <w:r w:rsidR="0082397B" w:rsidRPr="00E711FB">
              <w:rPr>
                <w:rFonts w:eastAsia="Times New Roman"/>
                <w:kern w:val="0"/>
                <w:sz w:val="24"/>
              </w:rPr>
              <w:t xml:space="preserve"> </w:t>
            </w:r>
          </w:p>
          <w:p w14:paraId="15039ED1" w14:textId="77777777" w:rsidR="0082397B" w:rsidRPr="00E711FB" w:rsidRDefault="0082397B" w:rsidP="00A26B8F">
            <w:pPr>
              <w:ind w:left="-113" w:right="-108"/>
              <w:jc w:val="center"/>
              <w:rPr>
                <w:rFonts w:eastAsia="Times New Roman"/>
                <w:kern w:val="0"/>
                <w:sz w:val="24"/>
              </w:rPr>
            </w:pPr>
            <w:r w:rsidRPr="00E711FB">
              <w:rPr>
                <w:rFonts w:eastAsia="Times New Roman"/>
                <w:kern w:val="0"/>
                <w:sz w:val="24"/>
              </w:rPr>
              <w:t>год</w:t>
            </w:r>
          </w:p>
        </w:tc>
        <w:tc>
          <w:tcPr>
            <w:tcW w:w="1134" w:type="dxa"/>
            <w:gridSpan w:val="2"/>
            <w:tcBorders>
              <w:top w:val="single" w:sz="4" w:space="0" w:color="auto"/>
              <w:left w:val="nil"/>
              <w:bottom w:val="single" w:sz="4" w:space="0" w:color="auto"/>
              <w:right w:val="single" w:sz="4" w:space="0" w:color="auto"/>
            </w:tcBorders>
            <w:vAlign w:val="center"/>
          </w:tcPr>
          <w:p w14:paraId="46F068DB" w14:textId="77777777" w:rsidR="005D0CCE" w:rsidRDefault="005D0CCE" w:rsidP="005D0CCE">
            <w:pPr>
              <w:ind w:left="-113" w:right="-108"/>
              <w:jc w:val="center"/>
              <w:rPr>
                <w:rFonts w:eastAsia="Times New Roman"/>
                <w:kern w:val="0"/>
                <w:sz w:val="24"/>
              </w:rPr>
            </w:pPr>
            <w:r>
              <w:rPr>
                <w:rFonts w:eastAsia="Times New Roman"/>
                <w:kern w:val="0"/>
                <w:sz w:val="24"/>
              </w:rPr>
              <w:t xml:space="preserve">текущий финансовый </w:t>
            </w:r>
          </w:p>
          <w:p w14:paraId="0FF3647D" w14:textId="77777777" w:rsidR="0082397B" w:rsidRPr="00E711FB" w:rsidRDefault="005D0CCE" w:rsidP="005D0CCE">
            <w:pPr>
              <w:ind w:left="-113" w:right="-108"/>
              <w:jc w:val="center"/>
              <w:rPr>
                <w:rFonts w:eastAsia="Times New Roman"/>
                <w:kern w:val="0"/>
                <w:sz w:val="24"/>
              </w:rPr>
            </w:pPr>
            <w:r>
              <w:rPr>
                <w:rFonts w:eastAsia="Times New Roman"/>
                <w:kern w:val="0"/>
                <w:sz w:val="24"/>
              </w:rPr>
              <w:t>2024</w:t>
            </w:r>
            <w:r w:rsidR="0082397B" w:rsidRPr="00E711FB">
              <w:rPr>
                <w:rFonts w:eastAsia="Times New Roman"/>
                <w:kern w:val="0"/>
                <w:sz w:val="24"/>
              </w:rPr>
              <w:t xml:space="preserve"> год</w:t>
            </w:r>
          </w:p>
        </w:tc>
        <w:tc>
          <w:tcPr>
            <w:tcW w:w="993" w:type="dxa"/>
            <w:tcBorders>
              <w:top w:val="single" w:sz="4" w:space="0" w:color="auto"/>
              <w:left w:val="nil"/>
              <w:bottom w:val="single" w:sz="4" w:space="0" w:color="auto"/>
              <w:right w:val="single" w:sz="4" w:space="0" w:color="auto"/>
            </w:tcBorders>
            <w:vAlign w:val="center"/>
          </w:tcPr>
          <w:p w14:paraId="0762DB77" w14:textId="77777777" w:rsidR="0082397B" w:rsidRPr="00E711FB" w:rsidRDefault="0082397B" w:rsidP="00A26B8F">
            <w:pPr>
              <w:ind w:left="-113" w:right="-108"/>
              <w:jc w:val="center"/>
              <w:rPr>
                <w:rFonts w:eastAsia="Times New Roman"/>
                <w:kern w:val="0"/>
                <w:sz w:val="24"/>
              </w:rPr>
            </w:pPr>
            <w:r w:rsidRPr="00E711FB">
              <w:rPr>
                <w:rFonts w:eastAsia="Times New Roman"/>
                <w:kern w:val="0"/>
                <w:sz w:val="24"/>
              </w:rPr>
              <w:t xml:space="preserve">первый </w:t>
            </w:r>
          </w:p>
          <w:p w14:paraId="768A25B7" w14:textId="77777777" w:rsidR="0082397B" w:rsidRPr="00E711FB" w:rsidRDefault="0082397B" w:rsidP="00A26B8F">
            <w:pPr>
              <w:ind w:left="-113" w:right="-108"/>
              <w:jc w:val="center"/>
              <w:rPr>
                <w:rFonts w:eastAsia="Times New Roman"/>
                <w:kern w:val="0"/>
                <w:sz w:val="24"/>
              </w:rPr>
            </w:pPr>
            <w:r w:rsidRPr="00E711FB">
              <w:rPr>
                <w:rFonts w:eastAsia="Times New Roman"/>
                <w:kern w:val="0"/>
                <w:sz w:val="24"/>
              </w:rPr>
              <w:t xml:space="preserve">год </w:t>
            </w:r>
          </w:p>
          <w:p w14:paraId="2CD5D43E" w14:textId="77777777" w:rsidR="0082397B" w:rsidRPr="00E711FB" w:rsidRDefault="0082397B" w:rsidP="00A26B8F">
            <w:pPr>
              <w:ind w:left="-113" w:right="-108"/>
              <w:jc w:val="center"/>
              <w:rPr>
                <w:rFonts w:eastAsia="Times New Roman"/>
                <w:kern w:val="0"/>
                <w:sz w:val="24"/>
              </w:rPr>
            </w:pPr>
            <w:r w:rsidRPr="00E711FB">
              <w:rPr>
                <w:rFonts w:eastAsia="Times New Roman"/>
                <w:kern w:val="0"/>
                <w:sz w:val="24"/>
              </w:rPr>
              <w:t xml:space="preserve">планового периода </w:t>
            </w:r>
          </w:p>
          <w:p w14:paraId="223C249E" w14:textId="77777777" w:rsidR="0082397B" w:rsidRPr="00E711FB" w:rsidRDefault="005D0CCE" w:rsidP="00A26B8F">
            <w:pPr>
              <w:ind w:left="-113" w:right="-108"/>
              <w:jc w:val="center"/>
              <w:rPr>
                <w:rFonts w:eastAsia="Times New Roman"/>
                <w:kern w:val="0"/>
                <w:sz w:val="24"/>
              </w:rPr>
            </w:pPr>
            <w:r>
              <w:rPr>
                <w:rFonts w:eastAsia="Times New Roman"/>
                <w:kern w:val="0"/>
                <w:sz w:val="24"/>
              </w:rPr>
              <w:t>2025</w:t>
            </w:r>
          </w:p>
        </w:tc>
        <w:tc>
          <w:tcPr>
            <w:tcW w:w="1134" w:type="dxa"/>
            <w:gridSpan w:val="2"/>
            <w:tcBorders>
              <w:top w:val="single" w:sz="4" w:space="0" w:color="auto"/>
              <w:left w:val="nil"/>
              <w:bottom w:val="single" w:sz="4" w:space="0" w:color="auto"/>
              <w:right w:val="single" w:sz="4" w:space="0" w:color="auto"/>
            </w:tcBorders>
            <w:vAlign w:val="center"/>
          </w:tcPr>
          <w:p w14:paraId="78558FEC" w14:textId="77777777" w:rsidR="0082397B" w:rsidRPr="00E711FB" w:rsidRDefault="0082397B" w:rsidP="00A26B8F">
            <w:pPr>
              <w:ind w:left="-113" w:right="-108"/>
              <w:jc w:val="center"/>
              <w:rPr>
                <w:rFonts w:eastAsia="Times New Roman"/>
                <w:kern w:val="0"/>
                <w:sz w:val="24"/>
              </w:rPr>
            </w:pPr>
            <w:r w:rsidRPr="00E711FB">
              <w:rPr>
                <w:rFonts w:eastAsia="Times New Roman"/>
                <w:kern w:val="0"/>
                <w:sz w:val="24"/>
              </w:rPr>
              <w:t xml:space="preserve">второй </w:t>
            </w:r>
          </w:p>
          <w:p w14:paraId="057F385D" w14:textId="77777777" w:rsidR="0082397B" w:rsidRPr="00E711FB" w:rsidRDefault="0082397B" w:rsidP="00A26B8F">
            <w:pPr>
              <w:ind w:left="-113" w:right="-108"/>
              <w:jc w:val="center"/>
              <w:rPr>
                <w:rFonts w:eastAsia="Times New Roman"/>
                <w:kern w:val="0"/>
                <w:sz w:val="24"/>
              </w:rPr>
            </w:pPr>
            <w:r w:rsidRPr="00E711FB">
              <w:rPr>
                <w:rFonts w:eastAsia="Times New Roman"/>
                <w:kern w:val="0"/>
                <w:sz w:val="24"/>
              </w:rPr>
              <w:t xml:space="preserve">год </w:t>
            </w:r>
          </w:p>
          <w:p w14:paraId="7CA2035A" w14:textId="77777777" w:rsidR="0082397B" w:rsidRPr="00E711FB" w:rsidRDefault="0082397B" w:rsidP="00A26B8F">
            <w:pPr>
              <w:ind w:left="-113" w:right="-108"/>
              <w:jc w:val="center"/>
              <w:rPr>
                <w:rFonts w:eastAsia="Times New Roman"/>
                <w:kern w:val="0"/>
                <w:sz w:val="24"/>
              </w:rPr>
            </w:pPr>
            <w:r w:rsidRPr="00E711FB">
              <w:rPr>
                <w:rFonts w:eastAsia="Times New Roman"/>
                <w:kern w:val="0"/>
                <w:sz w:val="24"/>
              </w:rPr>
              <w:t xml:space="preserve">планового периода </w:t>
            </w:r>
          </w:p>
          <w:p w14:paraId="6E677D0B" w14:textId="77777777" w:rsidR="0082397B" w:rsidRPr="00E711FB" w:rsidRDefault="005D0CCE" w:rsidP="00A26B8F">
            <w:pPr>
              <w:ind w:left="-113" w:right="-108"/>
              <w:jc w:val="center"/>
              <w:rPr>
                <w:rFonts w:eastAsia="Times New Roman"/>
                <w:kern w:val="0"/>
                <w:sz w:val="24"/>
              </w:rPr>
            </w:pPr>
            <w:r>
              <w:rPr>
                <w:rFonts w:eastAsia="Times New Roman"/>
                <w:kern w:val="0"/>
                <w:sz w:val="24"/>
              </w:rPr>
              <w:t>2026</w:t>
            </w:r>
          </w:p>
        </w:tc>
      </w:tr>
      <w:tr w:rsidR="0082397B" w:rsidRPr="00E711FB" w14:paraId="5A6CC29C" w14:textId="77777777" w:rsidTr="001A7D98">
        <w:trPr>
          <w:gridAfter w:val="1"/>
          <w:wAfter w:w="15" w:type="dxa"/>
          <w:trHeight w:val="5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14119F" w14:textId="77777777" w:rsidR="0082397B" w:rsidRPr="00E711FB" w:rsidRDefault="0082397B" w:rsidP="00A26B8F">
            <w:pPr>
              <w:widowControl/>
              <w:suppressAutoHyphens w:val="0"/>
              <w:jc w:val="center"/>
              <w:rPr>
                <w:rFonts w:eastAsia="Times New Roman"/>
                <w:kern w:val="0"/>
                <w:sz w:val="24"/>
              </w:rPr>
            </w:pPr>
            <w:r w:rsidRPr="00E711FB">
              <w:rPr>
                <w:rFonts w:eastAsia="Times New Roman"/>
                <w:kern w:val="0"/>
                <w:sz w:val="24"/>
              </w:rPr>
              <w:t>1</w:t>
            </w:r>
          </w:p>
        </w:tc>
        <w:tc>
          <w:tcPr>
            <w:tcW w:w="5954" w:type="dxa"/>
            <w:tcBorders>
              <w:top w:val="single" w:sz="4" w:space="0" w:color="auto"/>
              <w:left w:val="nil"/>
              <w:bottom w:val="single" w:sz="4" w:space="0" w:color="auto"/>
              <w:right w:val="single" w:sz="4" w:space="0" w:color="auto"/>
            </w:tcBorders>
            <w:shd w:val="clear" w:color="auto" w:fill="auto"/>
            <w:vAlign w:val="center"/>
          </w:tcPr>
          <w:p w14:paraId="06F4F4E8" w14:textId="77777777" w:rsidR="0082397B" w:rsidRPr="00E711FB" w:rsidRDefault="0082397B" w:rsidP="00A26B8F">
            <w:pPr>
              <w:widowControl/>
              <w:suppressAutoHyphens w:val="0"/>
              <w:jc w:val="center"/>
              <w:rPr>
                <w:rFonts w:eastAsia="Times New Roman"/>
                <w:kern w:val="0"/>
                <w:sz w:val="24"/>
              </w:rPr>
            </w:pPr>
            <w:r w:rsidRPr="00E711FB">
              <w:rPr>
                <w:rFonts w:eastAsia="Times New Roman"/>
                <w:kern w:val="0"/>
                <w:sz w:val="24"/>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7E640A5F" w14:textId="77777777" w:rsidR="0082397B" w:rsidRPr="00E711FB" w:rsidRDefault="0082397B" w:rsidP="00A26B8F">
            <w:pPr>
              <w:widowControl/>
              <w:suppressAutoHyphens w:val="0"/>
              <w:jc w:val="center"/>
              <w:rPr>
                <w:rFonts w:eastAsia="Times New Roman"/>
                <w:kern w:val="0"/>
                <w:sz w:val="24"/>
              </w:rPr>
            </w:pPr>
            <w:r w:rsidRPr="00E711FB">
              <w:rPr>
                <w:rFonts w:eastAsia="Times New Roman"/>
                <w:kern w:val="0"/>
                <w:sz w:val="24"/>
              </w:rPr>
              <w:t>3</w:t>
            </w:r>
          </w:p>
        </w:tc>
        <w:tc>
          <w:tcPr>
            <w:tcW w:w="709" w:type="dxa"/>
            <w:tcBorders>
              <w:top w:val="single" w:sz="4" w:space="0" w:color="auto"/>
              <w:left w:val="nil"/>
              <w:bottom w:val="single" w:sz="4" w:space="0" w:color="auto"/>
              <w:right w:val="single" w:sz="4" w:space="0" w:color="auto"/>
            </w:tcBorders>
            <w:shd w:val="clear" w:color="auto" w:fill="auto"/>
            <w:vAlign w:val="center"/>
          </w:tcPr>
          <w:p w14:paraId="5EEED127" w14:textId="77777777" w:rsidR="0082397B" w:rsidRPr="00E711FB" w:rsidRDefault="0082397B" w:rsidP="00A26B8F">
            <w:pPr>
              <w:widowControl/>
              <w:suppressAutoHyphens w:val="0"/>
              <w:jc w:val="center"/>
              <w:rPr>
                <w:rFonts w:eastAsia="Times New Roman"/>
                <w:kern w:val="0"/>
                <w:sz w:val="24"/>
              </w:rPr>
            </w:pPr>
            <w:r w:rsidRPr="00E711FB">
              <w:rPr>
                <w:rFonts w:eastAsia="Times New Roman"/>
                <w:kern w:val="0"/>
                <w:sz w:val="24"/>
              </w:rPr>
              <w:t>4</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DA9BB7" w14:textId="77777777" w:rsidR="0082397B" w:rsidRPr="00E711FB" w:rsidRDefault="0082397B" w:rsidP="00A26B8F">
            <w:pPr>
              <w:widowControl/>
              <w:suppressAutoHyphens w:val="0"/>
              <w:jc w:val="center"/>
              <w:rPr>
                <w:rFonts w:eastAsia="Times New Roman"/>
                <w:kern w:val="0"/>
                <w:sz w:val="24"/>
              </w:rPr>
            </w:pPr>
            <w:r w:rsidRPr="00E711FB">
              <w:rPr>
                <w:rFonts w:eastAsia="Times New Roman"/>
                <w:kern w:val="0"/>
                <w:sz w:val="24"/>
              </w:rPr>
              <w:t>5</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946716" w14:textId="77777777" w:rsidR="0082397B" w:rsidRPr="00E711FB" w:rsidRDefault="0082397B" w:rsidP="00A26B8F">
            <w:pPr>
              <w:widowControl/>
              <w:suppressAutoHyphens w:val="0"/>
              <w:jc w:val="center"/>
              <w:rPr>
                <w:rFonts w:eastAsia="Times New Roman"/>
                <w:kern w:val="0"/>
                <w:sz w:val="24"/>
              </w:rPr>
            </w:pPr>
            <w:r w:rsidRPr="00E711FB">
              <w:rPr>
                <w:rFonts w:eastAsia="Times New Roman"/>
                <w:kern w:val="0"/>
                <w:sz w:val="24"/>
              </w:rPr>
              <w:t>6</w:t>
            </w:r>
          </w:p>
        </w:tc>
        <w:tc>
          <w:tcPr>
            <w:tcW w:w="850" w:type="dxa"/>
            <w:tcBorders>
              <w:top w:val="single" w:sz="4" w:space="0" w:color="auto"/>
              <w:left w:val="nil"/>
              <w:bottom w:val="single" w:sz="4" w:space="0" w:color="auto"/>
              <w:right w:val="single" w:sz="4" w:space="0" w:color="auto"/>
            </w:tcBorders>
            <w:shd w:val="clear" w:color="auto" w:fill="auto"/>
            <w:vAlign w:val="center"/>
          </w:tcPr>
          <w:p w14:paraId="7B43AC40" w14:textId="77777777" w:rsidR="0082397B" w:rsidRPr="00E711FB" w:rsidRDefault="0082397B" w:rsidP="00A26B8F">
            <w:pPr>
              <w:jc w:val="center"/>
              <w:rPr>
                <w:rFonts w:eastAsia="Times New Roman"/>
                <w:kern w:val="0"/>
                <w:sz w:val="24"/>
              </w:rPr>
            </w:pPr>
            <w:r w:rsidRPr="00E711FB">
              <w:rPr>
                <w:rFonts w:eastAsia="Times New Roman"/>
                <w:kern w:val="0"/>
                <w:sz w:val="24"/>
              </w:rPr>
              <w:t>7</w:t>
            </w:r>
          </w:p>
        </w:tc>
        <w:tc>
          <w:tcPr>
            <w:tcW w:w="1134" w:type="dxa"/>
            <w:gridSpan w:val="2"/>
            <w:tcBorders>
              <w:top w:val="single" w:sz="4" w:space="0" w:color="auto"/>
              <w:left w:val="nil"/>
              <w:bottom w:val="single" w:sz="4" w:space="0" w:color="auto"/>
              <w:right w:val="single" w:sz="4" w:space="0" w:color="auto"/>
            </w:tcBorders>
            <w:vAlign w:val="center"/>
          </w:tcPr>
          <w:p w14:paraId="6E341DCA" w14:textId="77777777" w:rsidR="0082397B" w:rsidRPr="00E711FB" w:rsidRDefault="0082397B" w:rsidP="00A26B8F">
            <w:pPr>
              <w:jc w:val="center"/>
              <w:rPr>
                <w:rFonts w:eastAsia="Times New Roman"/>
                <w:kern w:val="0"/>
                <w:sz w:val="24"/>
              </w:rPr>
            </w:pPr>
            <w:r w:rsidRPr="00E711FB">
              <w:rPr>
                <w:rFonts w:eastAsia="Times New Roman"/>
                <w:kern w:val="0"/>
                <w:sz w:val="24"/>
              </w:rPr>
              <w:t>8</w:t>
            </w:r>
          </w:p>
        </w:tc>
        <w:tc>
          <w:tcPr>
            <w:tcW w:w="993" w:type="dxa"/>
            <w:tcBorders>
              <w:top w:val="single" w:sz="4" w:space="0" w:color="auto"/>
              <w:left w:val="nil"/>
              <w:bottom w:val="single" w:sz="4" w:space="0" w:color="auto"/>
              <w:right w:val="single" w:sz="4" w:space="0" w:color="auto"/>
            </w:tcBorders>
            <w:vAlign w:val="center"/>
          </w:tcPr>
          <w:p w14:paraId="6067C90A" w14:textId="77777777" w:rsidR="0082397B" w:rsidRPr="00E711FB" w:rsidRDefault="0082397B" w:rsidP="00A26B8F">
            <w:pPr>
              <w:jc w:val="center"/>
              <w:rPr>
                <w:rFonts w:eastAsia="Times New Roman"/>
                <w:kern w:val="0"/>
                <w:sz w:val="24"/>
              </w:rPr>
            </w:pPr>
            <w:r w:rsidRPr="00E711FB">
              <w:rPr>
                <w:rFonts w:eastAsia="Times New Roman"/>
                <w:kern w:val="0"/>
                <w:sz w:val="24"/>
              </w:rPr>
              <w:t>9</w:t>
            </w:r>
          </w:p>
        </w:tc>
        <w:tc>
          <w:tcPr>
            <w:tcW w:w="1134" w:type="dxa"/>
            <w:gridSpan w:val="2"/>
            <w:tcBorders>
              <w:top w:val="single" w:sz="4" w:space="0" w:color="auto"/>
              <w:left w:val="nil"/>
              <w:bottom w:val="single" w:sz="4" w:space="0" w:color="auto"/>
              <w:right w:val="single" w:sz="4" w:space="0" w:color="auto"/>
            </w:tcBorders>
            <w:vAlign w:val="center"/>
          </w:tcPr>
          <w:p w14:paraId="08986BD0" w14:textId="77777777" w:rsidR="0082397B" w:rsidRPr="00E711FB" w:rsidRDefault="0082397B" w:rsidP="00A26B8F">
            <w:pPr>
              <w:jc w:val="center"/>
              <w:rPr>
                <w:rFonts w:eastAsia="Times New Roman"/>
                <w:kern w:val="0"/>
                <w:sz w:val="24"/>
              </w:rPr>
            </w:pPr>
            <w:r w:rsidRPr="00E711FB">
              <w:rPr>
                <w:rFonts w:eastAsia="Times New Roman"/>
                <w:kern w:val="0"/>
                <w:sz w:val="24"/>
              </w:rPr>
              <w:t>10</w:t>
            </w:r>
          </w:p>
        </w:tc>
      </w:tr>
      <w:tr w:rsidR="0082397B" w:rsidRPr="00E711FB" w14:paraId="7231DE29" w14:textId="77777777" w:rsidTr="001A7D98">
        <w:trPr>
          <w:gridAfter w:val="1"/>
          <w:wAfter w:w="15" w:type="dxa"/>
          <w:trHeight w:val="706"/>
        </w:trPr>
        <w:tc>
          <w:tcPr>
            <w:tcW w:w="147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72AF6B" w14:textId="77777777" w:rsidR="0082397B" w:rsidRPr="00E711FB" w:rsidRDefault="0082397B" w:rsidP="00A26B8F">
            <w:pPr>
              <w:rPr>
                <w:rFonts w:eastAsia="Times New Roman"/>
                <w:kern w:val="0"/>
                <w:sz w:val="24"/>
              </w:rPr>
            </w:pPr>
            <w:r w:rsidRPr="00E711FB">
              <w:rPr>
                <w:rFonts w:eastAsia="Times New Roman"/>
                <w:kern w:val="0"/>
                <w:sz w:val="24"/>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tc>
        <w:tc>
          <w:tcPr>
            <w:tcW w:w="1134" w:type="dxa"/>
            <w:gridSpan w:val="2"/>
            <w:tcBorders>
              <w:top w:val="single" w:sz="4" w:space="0" w:color="auto"/>
              <w:left w:val="single" w:sz="4" w:space="0" w:color="auto"/>
              <w:bottom w:val="single" w:sz="4" w:space="0" w:color="auto"/>
              <w:right w:val="single" w:sz="4" w:space="0" w:color="auto"/>
            </w:tcBorders>
          </w:tcPr>
          <w:p w14:paraId="5FC0600E" w14:textId="77777777" w:rsidR="0082397B" w:rsidRPr="00E711FB" w:rsidRDefault="0082397B" w:rsidP="00A26B8F">
            <w:pPr>
              <w:rPr>
                <w:rFonts w:eastAsia="Times New Roman"/>
                <w:kern w:val="0"/>
                <w:sz w:val="24"/>
              </w:rPr>
            </w:pPr>
          </w:p>
        </w:tc>
      </w:tr>
      <w:tr w:rsidR="005D0CCE" w:rsidRPr="00E711FB" w14:paraId="2F2121FE" w14:textId="77777777" w:rsidTr="001A7D98">
        <w:trPr>
          <w:gridAfter w:val="1"/>
          <w:wAfter w:w="15" w:type="dxa"/>
          <w:trHeight w:val="667"/>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E24CC5E" w14:textId="77777777" w:rsidR="005D0CCE" w:rsidRPr="00E711FB" w:rsidRDefault="005D0CCE" w:rsidP="00A26B8F">
            <w:pPr>
              <w:widowControl/>
              <w:suppressAutoHyphens w:val="0"/>
              <w:jc w:val="center"/>
              <w:rPr>
                <w:rFonts w:eastAsia="Times New Roman"/>
                <w:kern w:val="0"/>
                <w:sz w:val="24"/>
              </w:rPr>
            </w:pPr>
            <w:r w:rsidRPr="00E711FB">
              <w:rPr>
                <w:rFonts w:eastAsia="Times New Roman"/>
                <w:kern w:val="0"/>
                <w:sz w:val="24"/>
              </w:rPr>
              <w:t> </w:t>
            </w:r>
          </w:p>
        </w:tc>
        <w:tc>
          <w:tcPr>
            <w:tcW w:w="5954" w:type="dxa"/>
            <w:tcBorders>
              <w:top w:val="nil"/>
              <w:left w:val="nil"/>
              <w:bottom w:val="single" w:sz="4" w:space="0" w:color="auto"/>
              <w:right w:val="single" w:sz="4" w:space="0" w:color="auto"/>
            </w:tcBorders>
            <w:shd w:val="clear" w:color="auto" w:fill="auto"/>
            <w:vAlign w:val="center"/>
          </w:tcPr>
          <w:p w14:paraId="64C12D8E" w14:textId="77777777" w:rsidR="005D0CCE" w:rsidRPr="00E711FB" w:rsidRDefault="005D0CCE" w:rsidP="00A26B8F">
            <w:pPr>
              <w:widowControl/>
              <w:suppressAutoHyphens w:val="0"/>
              <w:rPr>
                <w:rFonts w:eastAsia="Times New Roman"/>
                <w:kern w:val="0"/>
                <w:sz w:val="24"/>
              </w:rPr>
            </w:pPr>
            <w:r w:rsidRPr="00E711FB">
              <w:rPr>
                <w:rFonts w:eastAsia="Times New Roman"/>
                <w:kern w:val="0"/>
                <w:sz w:val="24"/>
              </w:rPr>
              <w:t xml:space="preserve">Целевой индикатор 1: снижение уровня износа коммунальной инфраструктуры </w:t>
            </w:r>
          </w:p>
        </w:tc>
        <w:tc>
          <w:tcPr>
            <w:tcW w:w="708" w:type="dxa"/>
            <w:tcBorders>
              <w:top w:val="nil"/>
              <w:left w:val="nil"/>
              <w:bottom w:val="single" w:sz="4" w:space="0" w:color="auto"/>
              <w:right w:val="single" w:sz="4" w:space="0" w:color="auto"/>
            </w:tcBorders>
            <w:shd w:val="clear" w:color="auto" w:fill="auto"/>
            <w:vAlign w:val="center"/>
          </w:tcPr>
          <w:p w14:paraId="61FD80B8" w14:textId="77777777" w:rsidR="005D0CCE" w:rsidRPr="00E711FB" w:rsidRDefault="005D0CCE" w:rsidP="00A26B8F">
            <w:pPr>
              <w:widowControl/>
              <w:suppressAutoHyphens w:val="0"/>
              <w:jc w:val="center"/>
              <w:rPr>
                <w:rFonts w:eastAsia="Times New Roman"/>
                <w:kern w:val="0"/>
                <w:sz w:val="24"/>
              </w:rPr>
            </w:pPr>
            <w:r w:rsidRPr="00E711FB">
              <w:rPr>
                <w:rFonts w:eastAsia="Times New Roman"/>
                <w:kern w:val="0"/>
                <w:sz w:val="24"/>
              </w:rPr>
              <w:t>%</w:t>
            </w:r>
          </w:p>
        </w:tc>
        <w:tc>
          <w:tcPr>
            <w:tcW w:w="709" w:type="dxa"/>
            <w:tcBorders>
              <w:top w:val="nil"/>
              <w:left w:val="nil"/>
              <w:bottom w:val="single" w:sz="4" w:space="0" w:color="auto"/>
              <w:right w:val="single" w:sz="4" w:space="0" w:color="auto"/>
            </w:tcBorders>
            <w:shd w:val="clear" w:color="auto" w:fill="auto"/>
            <w:noWrap/>
            <w:vAlign w:val="center"/>
          </w:tcPr>
          <w:p w14:paraId="553FEE68" w14:textId="77777777" w:rsidR="005D0CCE" w:rsidRPr="00E711FB" w:rsidRDefault="005D0CCE" w:rsidP="00A26B8F">
            <w:pPr>
              <w:widowControl/>
              <w:suppressAutoHyphens w:val="0"/>
              <w:jc w:val="center"/>
              <w:rPr>
                <w:rFonts w:eastAsia="Times New Roman"/>
                <w:kern w:val="0"/>
                <w:sz w:val="24"/>
              </w:rPr>
            </w:pPr>
            <w:r w:rsidRPr="00E711FB">
              <w:rPr>
                <w:rFonts w:eastAsia="Times New Roman"/>
                <w:kern w:val="0"/>
                <w:sz w:val="24"/>
              </w:rPr>
              <w:t>Х</w:t>
            </w:r>
          </w:p>
        </w:tc>
        <w:tc>
          <w:tcPr>
            <w:tcW w:w="1701" w:type="dxa"/>
            <w:tcBorders>
              <w:top w:val="nil"/>
              <w:left w:val="nil"/>
              <w:bottom w:val="single" w:sz="4" w:space="0" w:color="auto"/>
              <w:right w:val="single" w:sz="4" w:space="0" w:color="auto"/>
            </w:tcBorders>
            <w:shd w:val="clear" w:color="auto" w:fill="auto"/>
            <w:vAlign w:val="center"/>
          </w:tcPr>
          <w:p w14:paraId="10A9E446" w14:textId="77777777" w:rsidR="005D0CCE" w:rsidRPr="00E711FB" w:rsidRDefault="007D17DF" w:rsidP="00A26B8F">
            <w:pPr>
              <w:widowControl/>
              <w:suppressAutoHyphens w:val="0"/>
              <w:ind w:left="-108" w:right="-108"/>
              <w:jc w:val="center"/>
              <w:rPr>
                <w:rFonts w:eastAsia="Times New Roman"/>
                <w:kern w:val="0"/>
                <w:sz w:val="24"/>
              </w:rPr>
            </w:pPr>
            <w:r>
              <w:rPr>
                <w:rFonts w:eastAsia="Times New Roman"/>
                <w:kern w:val="0"/>
                <w:sz w:val="24"/>
              </w:rPr>
              <w:t>данные учреждения</w:t>
            </w:r>
          </w:p>
        </w:tc>
        <w:tc>
          <w:tcPr>
            <w:tcW w:w="1843" w:type="dxa"/>
            <w:tcBorders>
              <w:top w:val="nil"/>
              <w:left w:val="nil"/>
              <w:bottom w:val="single" w:sz="4" w:space="0" w:color="auto"/>
              <w:right w:val="single" w:sz="4" w:space="0" w:color="auto"/>
            </w:tcBorders>
            <w:shd w:val="clear" w:color="auto" w:fill="auto"/>
            <w:vAlign w:val="center"/>
          </w:tcPr>
          <w:p w14:paraId="60A718C2" w14:textId="77777777" w:rsidR="005D0CCE" w:rsidRPr="00E711FB" w:rsidRDefault="005D0CCE" w:rsidP="00A26B8F">
            <w:pPr>
              <w:widowControl/>
              <w:suppressAutoHyphens w:val="0"/>
              <w:jc w:val="center"/>
              <w:rPr>
                <w:rFonts w:eastAsia="Times New Roman"/>
                <w:kern w:val="0"/>
                <w:sz w:val="24"/>
              </w:rPr>
            </w:pPr>
            <w:r w:rsidRPr="00E711FB">
              <w:rPr>
                <w:rFonts w:eastAsia="Times New Roman"/>
                <w:kern w:val="0"/>
                <w:sz w:val="24"/>
              </w:rPr>
              <w:t>ежегодно</w:t>
            </w:r>
          </w:p>
        </w:tc>
        <w:tc>
          <w:tcPr>
            <w:tcW w:w="992" w:type="dxa"/>
            <w:gridSpan w:val="2"/>
            <w:tcBorders>
              <w:top w:val="nil"/>
              <w:left w:val="nil"/>
              <w:bottom w:val="single" w:sz="4" w:space="0" w:color="auto"/>
              <w:right w:val="single" w:sz="4" w:space="0" w:color="auto"/>
            </w:tcBorders>
            <w:shd w:val="clear" w:color="auto" w:fill="auto"/>
            <w:vAlign w:val="center"/>
          </w:tcPr>
          <w:p w14:paraId="056DC7B0" w14:textId="77777777" w:rsidR="005D0CCE" w:rsidRPr="00E711FB" w:rsidRDefault="005D0CCE" w:rsidP="005D0CCE">
            <w:pPr>
              <w:widowControl/>
              <w:suppressAutoHyphens w:val="0"/>
              <w:jc w:val="center"/>
              <w:rPr>
                <w:rFonts w:eastAsia="Times New Roman"/>
                <w:kern w:val="0"/>
                <w:sz w:val="24"/>
              </w:rPr>
            </w:pPr>
            <w:r w:rsidRPr="00E711FB">
              <w:rPr>
                <w:rFonts w:eastAsia="Times New Roman"/>
                <w:kern w:val="0"/>
                <w:sz w:val="24"/>
              </w:rPr>
              <w:t>58,02</w:t>
            </w:r>
          </w:p>
        </w:tc>
        <w:tc>
          <w:tcPr>
            <w:tcW w:w="992" w:type="dxa"/>
            <w:tcBorders>
              <w:top w:val="nil"/>
              <w:left w:val="nil"/>
              <w:bottom w:val="single" w:sz="4" w:space="0" w:color="auto"/>
              <w:right w:val="single" w:sz="4" w:space="0" w:color="auto"/>
            </w:tcBorders>
            <w:vAlign w:val="center"/>
          </w:tcPr>
          <w:p w14:paraId="5F924C0E" w14:textId="77777777" w:rsidR="005D0CCE" w:rsidRPr="00E711FB" w:rsidRDefault="005D0CCE" w:rsidP="005D0CCE">
            <w:pPr>
              <w:widowControl/>
              <w:suppressAutoHyphens w:val="0"/>
              <w:jc w:val="center"/>
              <w:rPr>
                <w:rFonts w:eastAsia="Times New Roman"/>
                <w:kern w:val="0"/>
                <w:sz w:val="24"/>
              </w:rPr>
            </w:pPr>
            <w:r w:rsidRPr="00E711FB">
              <w:rPr>
                <w:rFonts w:eastAsia="Times New Roman"/>
                <w:kern w:val="0"/>
                <w:sz w:val="24"/>
              </w:rPr>
              <w:t>58,00</w:t>
            </w:r>
          </w:p>
        </w:tc>
        <w:tc>
          <w:tcPr>
            <w:tcW w:w="993" w:type="dxa"/>
            <w:tcBorders>
              <w:top w:val="nil"/>
              <w:left w:val="nil"/>
              <w:bottom w:val="single" w:sz="4" w:space="0" w:color="auto"/>
              <w:right w:val="single" w:sz="4" w:space="0" w:color="auto"/>
            </w:tcBorders>
            <w:vAlign w:val="center"/>
          </w:tcPr>
          <w:p w14:paraId="0A7C99DE" w14:textId="77777777" w:rsidR="005D0CCE" w:rsidRPr="00E711FB" w:rsidRDefault="005D0CCE" w:rsidP="005D0CCE">
            <w:pPr>
              <w:widowControl/>
              <w:suppressAutoHyphens w:val="0"/>
              <w:jc w:val="center"/>
              <w:rPr>
                <w:rFonts w:eastAsia="Times New Roman"/>
                <w:kern w:val="0"/>
                <w:sz w:val="24"/>
              </w:rPr>
            </w:pPr>
            <w:r w:rsidRPr="00E711FB">
              <w:rPr>
                <w:rFonts w:eastAsia="Times New Roman"/>
                <w:kern w:val="0"/>
                <w:sz w:val="24"/>
              </w:rPr>
              <w:t>58,00</w:t>
            </w:r>
          </w:p>
        </w:tc>
        <w:tc>
          <w:tcPr>
            <w:tcW w:w="1134" w:type="dxa"/>
            <w:gridSpan w:val="2"/>
            <w:tcBorders>
              <w:top w:val="nil"/>
              <w:left w:val="nil"/>
              <w:bottom w:val="single" w:sz="4" w:space="0" w:color="auto"/>
              <w:right w:val="single" w:sz="4" w:space="0" w:color="auto"/>
            </w:tcBorders>
            <w:vAlign w:val="center"/>
          </w:tcPr>
          <w:p w14:paraId="692798E3" w14:textId="77777777" w:rsidR="005D0CCE" w:rsidRPr="00E711FB" w:rsidRDefault="005D0CCE" w:rsidP="005D0CCE">
            <w:pPr>
              <w:widowControl/>
              <w:suppressAutoHyphens w:val="0"/>
              <w:jc w:val="center"/>
              <w:rPr>
                <w:rFonts w:eastAsia="Times New Roman"/>
                <w:kern w:val="0"/>
                <w:sz w:val="24"/>
              </w:rPr>
            </w:pPr>
            <w:r w:rsidRPr="00E711FB">
              <w:rPr>
                <w:rFonts w:eastAsia="Times New Roman"/>
                <w:kern w:val="0"/>
                <w:sz w:val="24"/>
              </w:rPr>
              <w:t>58,00</w:t>
            </w:r>
          </w:p>
        </w:tc>
      </w:tr>
      <w:tr w:rsidR="005D0CCE" w:rsidRPr="00E711FB" w14:paraId="4302B2E2" w14:textId="77777777" w:rsidTr="001A7D98">
        <w:trPr>
          <w:gridAfter w:val="1"/>
          <w:wAfter w:w="15" w:type="dxa"/>
          <w:trHeight w:val="69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1EBD6" w14:textId="77777777" w:rsidR="005D0CCE" w:rsidRPr="00E711FB" w:rsidRDefault="005D0CCE" w:rsidP="00A26B8F">
            <w:pPr>
              <w:widowControl/>
              <w:suppressAutoHyphens w:val="0"/>
              <w:jc w:val="center"/>
              <w:rPr>
                <w:rFonts w:eastAsia="Times New Roman"/>
                <w:color w:val="000000" w:themeColor="text1"/>
                <w:kern w:val="0"/>
                <w:sz w:val="24"/>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1612D10" w14:textId="77777777" w:rsidR="005D0CCE" w:rsidRPr="00E711FB" w:rsidRDefault="005D0CCE" w:rsidP="00A26B8F">
            <w:pPr>
              <w:widowControl/>
              <w:suppressAutoHyphens w:val="0"/>
              <w:rPr>
                <w:rFonts w:eastAsia="Times New Roman"/>
                <w:color w:val="000000" w:themeColor="text1"/>
                <w:kern w:val="0"/>
                <w:sz w:val="24"/>
              </w:rPr>
            </w:pPr>
          </w:p>
          <w:p w14:paraId="280A7AC2" w14:textId="77777777" w:rsidR="005D0CCE" w:rsidRPr="00E711FB" w:rsidRDefault="005D0CCE" w:rsidP="00A26B8F">
            <w:pPr>
              <w:widowControl/>
              <w:suppressAutoHyphens w:val="0"/>
              <w:rPr>
                <w:rFonts w:eastAsia="Times New Roman"/>
                <w:color w:val="000000" w:themeColor="text1"/>
                <w:kern w:val="0"/>
                <w:sz w:val="24"/>
              </w:rPr>
            </w:pPr>
            <w:r w:rsidRPr="00E711FB">
              <w:rPr>
                <w:rFonts w:eastAsia="Times New Roman"/>
                <w:color w:val="000000" w:themeColor="text1"/>
                <w:kern w:val="0"/>
                <w:sz w:val="24"/>
              </w:rPr>
              <w:t>Целевой индикатор 2: увеличение протяженности сетей водоснабжения в текущем году</w:t>
            </w:r>
          </w:p>
          <w:p w14:paraId="351423F1" w14:textId="77777777" w:rsidR="005D0CCE" w:rsidRPr="00E711FB" w:rsidRDefault="005D0CCE" w:rsidP="00A26B8F">
            <w:pPr>
              <w:widowControl/>
              <w:suppressAutoHyphens w:val="0"/>
              <w:rPr>
                <w:rFonts w:eastAsia="Times New Roman"/>
                <w:color w:val="000000" w:themeColor="text1"/>
                <w:kern w:val="0"/>
                <w:sz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B3A89E" w14:textId="77777777" w:rsidR="005D0CCE" w:rsidRPr="00E711FB" w:rsidRDefault="005D0CCE"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км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8ADF5" w14:textId="77777777" w:rsidR="005D0CCE" w:rsidRPr="00E711FB" w:rsidRDefault="005D0CCE"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1673CF" w14:textId="77777777" w:rsidR="005D0CCE" w:rsidRPr="00E711FB" w:rsidRDefault="007D17DF" w:rsidP="00A26B8F">
            <w:pPr>
              <w:widowControl/>
              <w:suppressAutoHyphens w:val="0"/>
              <w:ind w:left="-108" w:right="-108"/>
              <w:jc w:val="center"/>
              <w:rPr>
                <w:rFonts w:eastAsia="Times New Roman"/>
                <w:color w:val="000000" w:themeColor="text1"/>
                <w:kern w:val="0"/>
                <w:sz w:val="24"/>
              </w:rPr>
            </w:pPr>
            <w:r>
              <w:rPr>
                <w:rFonts w:eastAsia="Times New Roman"/>
                <w:kern w:val="0"/>
                <w:sz w:val="24"/>
              </w:rPr>
              <w:t>данные учреждения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65A3F2" w14:textId="77777777" w:rsidR="005D0CCE" w:rsidRPr="00E711FB" w:rsidRDefault="005D0CCE"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ежегодно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F22ED" w14:textId="77777777" w:rsidR="005D0CCE" w:rsidRPr="00E711FB" w:rsidRDefault="005D0CCE"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3,00</w:t>
            </w:r>
          </w:p>
        </w:tc>
        <w:tc>
          <w:tcPr>
            <w:tcW w:w="992" w:type="dxa"/>
            <w:tcBorders>
              <w:top w:val="single" w:sz="4" w:space="0" w:color="auto"/>
              <w:left w:val="single" w:sz="4" w:space="0" w:color="auto"/>
              <w:bottom w:val="single" w:sz="4" w:space="0" w:color="auto"/>
              <w:right w:val="single" w:sz="4" w:space="0" w:color="auto"/>
            </w:tcBorders>
            <w:vAlign w:val="center"/>
          </w:tcPr>
          <w:p w14:paraId="7CFBB7C9" w14:textId="77777777" w:rsidR="005D0CCE" w:rsidRPr="00E711FB" w:rsidRDefault="005D0CCE"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3,00</w:t>
            </w:r>
          </w:p>
        </w:tc>
        <w:tc>
          <w:tcPr>
            <w:tcW w:w="993" w:type="dxa"/>
            <w:tcBorders>
              <w:top w:val="single" w:sz="4" w:space="0" w:color="auto"/>
              <w:left w:val="single" w:sz="4" w:space="0" w:color="auto"/>
              <w:bottom w:val="single" w:sz="4" w:space="0" w:color="auto"/>
              <w:right w:val="single" w:sz="4" w:space="0" w:color="auto"/>
            </w:tcBorders>
            <w:vAlign w:val="center"/>
          </w:tcPr>
          <w:p w14:paraId="5FC6841E" w14:textId="77777777" w:rsidR="005D0CCE" w:rsidRPr="00E711FB" w:rsidRDefault="005D0CCE"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3,00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DC75487" w14:textId="77777777" w:rsidR="005D0CCE" w:rsidRPr="00E711FB" w:rsidRDefault="005D0CCE"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3,00</w:t>
            </w:r>
          </w:p>
        </w:tc>
      </w:tr>
      <w:tr w:rsidR="0082397B" w:rsidRPr="00E711FB" w14:paraId="701D8B1B" w14:textId="77777777" w:rsidTr="001A7D98">
        <w:trPr>
          <w:gridAfter w:val="1"/>
          <w:wAfter w:w="15" w:type="dxa"/>
          <w:trHeight w:val="8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55AE5" w14:textId="77777777" w:rsidR="0082397B" w:rsidRPr="00E711FB" w:rsidRDefault="0082397B" w:rsidP="00A26B8F">
            <w:pPr>
              <w:widowControl/>
              <w:suppressAutoHyphens w:val="0"/>
              <w:jc w:val="center"/>
              <w:rPr>
                <w:rFonts w:eastAsia="Times New Roman"/>
                <w:color w:val="000000" w:themeColor="text1"/>
                <w:kern w:val="0"/>
                <w:sz w:val="24"/>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51CCF861" w14:textId="77777777" w:rsidR="0082397B" w:rsidRPr="00E711FB" w:rsidRDefault="0082397B" w:rsidP="00A26B8F">
            <w:pPr>
              <w:widowControl/>
              <w:suppressAutoHyphens w:val="0"/>
              <w:rPr>
                <w:rFonts w:eastAsia="Times New Roman"/>
                <w:color w:val="000000" w:themeColor="text1"/>
                <w:kern w:val="0"/>
                <w:sz w:val="24"/>
              </w:rPr>
            </w:pPr>
            <w:r w:rsidRPr="00E711FB">
              <w:rPr>
                <w:rFonts w:eastAsia="Times New Roman"/>
                <w:color w:val="000000" w:themeColor="text1"/>
                <w:kern w:val="0"/>
                <w:sz w:val="24"/>
              </w:rPr>
              <w:t>Целевой индикатор 3: уровень содержания сетей и оборудования уличного освещения</w:t>
            </w:r>
          </w:p>
        </w:tc>
        <w:tc>
          <w:tcPr>
            <w:tcW w:w="708" w:type="dxa"/>
            <w:tcBorders>
              <w:top w:val="single" w:sz="4" w:space="0" w:color="auto"/>
              <w:left w:val="nil"/>
              <w:bottom w:val="single" w:sz="4" w:space="0" w:color="auto"/>
              <w:right w:val="single" w:sz="4" w:space="0" w:color="auto"/>
            </w:tcBorders>
            <w:shd w:val="clear" w:color="auto" w:fill="auto"/>
            <w:vAlign w:val="center"/>
          </w:tcPr>
          <w:p w14:paraId="3F617E60"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A39FA40"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Х</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4226C4" w14:textId="77777777" w:rsidR="0082397B" w:rsidRPr="00E711FB" w:rsidRDefault="007D17DF" w:rsidP="00A26B8F">
            <w:pPr>
              <w:widowControl/>
              <w:suppressAutoHyphens w:val="0"/>
              <w:ind w:left="-101" w:right="-115"/>
              <w:jc w:val="center"/>
              <w:rPr>
                <w:rFonts w:eastAsia="Times New Roman"/>
                <w:color w:val="000000" w:themeColor="text1"/>
                <w:kern w:val="0"/>
                <w:sz w:val="24"/>
              </w:rPr>
            </w:pPr>
            <w:r>
              <w:rPr>
                <w:rFonts w:eastAsia="Times New Roman"/>
                <w:kern w:val="0"/>
                <w:sz w:val="24"/>
              </w:rPr>
              <w:t>данные учреждения</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DD60BEA"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ежегодно</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793DA44"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100,00</w:t>
            </w:r>
          </w:p>
        </w:tc>
        <w:tc>
          <w:tcPr>
            <w:tcW w:w="992" w:type="dxa"/>
            <w:tcBorders>
              <w:top w:val="single" w:sz="4" w:space="0" w:color="auto"/>
              <w:left w:val="nil"/>
              <w:bottom w:val="single" w:sz="4" w:space="0" w:color="auto"/>
              <w:right w:val="single" w:sz="4" w:space="0" w:color="auto"/>
            </w:tcBorders>
            <w:vAlign w:val="center"/>
          </w:tcPr>
          <w:p w14:paraId="4E291667"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100,00</w:t>
            </w:r>
          </w:p>
        </w:tc>
        <w:tc>
          <w:tcPr>
            <w:tcW w:w="993" w:type="dxa"/>
            <w:tcBorders>
              <w:top w:val="single" w:sz="4" w:space="0" w:color="auto"/>
              <w:left w:val="nil"/>
              <w:bottom w:val="single" w:sz="4" w:space="0" w:color="auto"/>
              <w:right w:val="single" w:sz="4" w:space="0" w:color="auto"/>
            </w:tcBorders>
            <w:vAlign w:val="center"/>
          </w:tcPr>
          <w:p w14:paraId="194D53FF"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100,00</w:t>
            </w:r>
          </w:p>
        </w:tc>
        <w:tc>
          <w:tcPr>
            <w:tcW w:w="1134" w:type="dxa"/>
            <w:gridSpan w:val="2"/>
            <w:tcBorders>
              <w:top w:val="single" w:sz="4" w:space="0" w:color="auto"/>
              <w:left w:val="nil"/>
              <w:bottom w:val="single" w:sz="4" w:space="0" w:color="auto"/>
              <w:right w:val="single" w:sz="4" w:space="0" w:color="auto"/>
            </w:tcBorders>
            <w:vAlign w:val="center"/>
          </w:tcPr>
          <w:p w14:paraId="469C2AAA"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100,00</w:t>
            </w:r>
          </w:p>
        </w:tc>
      </w:tr>
      <w:tr w:rsidR="0082397B" w:rsidRPr="00E711FB" w14:paraId="0E9495A8" w14:textId="77777777" w:rsidTr="001A7D98">
        <w:trPr>
          <w:gridAfter w:val="1"/>
          <w:wAfter w:w="15" w:type="dxa"/>
          <w:trHeight w:val="126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86E725C" w14:textId="77777777" w:rsidR="0082397B" w:rsidRPr="00E711FB" w:rsidRDefault="0082397B" w:rsidP="00A26B8F">
            <w:pPr>
              <w:widowControl/>
              <w:suppressAutoHyphens w:val="0"/>
              <w:jc w:val="center"/>
              <w:rPr>
                <w:rFonts w:eastAsia="Times New Roman"/>
                <w:color w:val="000000" w:themeColor="text1"/>
                <w:kern w:val="0"/>
                <w:sz w:val="24"/>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0260E77" w14:textId="77777777" w:rsidR="0082397B" w:rsidRPr="00E711FB" w:rsidRDefault="0082397B" w:rsidP="00A26B8F">
            <w:pPr>
              <w:widowControl/>
              <w:suppressAutoHyphens w:val="0"/>
              <w:rPr>
                <w:rFonts w:eastAsia="Times New Roman"/>
                <w:color w:val="000000" w:themeColor="text1"/>
                <w:kern w:val="0"/>
                <w:sz w:val="24"/>
              </w:rPr>
            </w:pPr>
            <w:r w:rsidRPr="00E711FB">
              <w:rPr>
                <w:rFonts w:eastAsia="Times New Roman"/>
                <w:color w:val="000000" w:themeColor="text1"/>
                <w:kern w:val="0"/>
                <w:sz w:val="24"/>
              </w:rPr>
              <w:t>Целевой индикатор 4:</w:t>
            </w:r>
          </w:p>
          <w:p w14:paraId="4F0592F1" w14:textId="77777777" w:rsidR="0082397B" w:rsidRPr="00E711FB" w:rsidRDefault="0082397B" w:rsidP="00A26B8F">
            <w:pPr>
              <w:widowControl/>
              <w:suppressAutoHyphens w:val="0"/>
              <w:rPr>
                <w:rFonts w:eastAsia="Times New Roman"/>
                <w:color w:val="000000" w:themeColor="text1"/>
                <w:kern w:val="0"/>
                <w:sz w:val="24"/>
              </w:rPr>
            </w:pPr>
            <w:r w:rsidRPr="00E711FB">
              <w:rPr>
                <w:rFonts w:eastAsia="Times New Roman"/>
                <w:color w:val="000000" w:themeColor="text1"/>
                <w:kern w:val="0"/>
                <w:sz w:val="24"/>
              </w:rPr>
              <w:t>исполнение бюджетных ассигнований, предусмотренных в муниципальной программе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E30BBC"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5E78A"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D07479" w14:textId="77777777" w:rsidR="0082397B" w:rsidRPr="00E711FB" w:rsidRDefault="007D17DF" w:rsidP="00A26B8F">
            <w:pPr>
              <w:widowControl/>
              <w:suppressAutoHyphens w:val="0"/>
              <w:ind w:left="-101" w:right="-115"/>
              <w:jc w:val="center"/>
              <w:rPr>
                <w:rFonts w:eastAsia="Times New Roman"/>
                <w:color w:val="000000" w:themeColor="text1"/>
                <w:kern w:val="0"/>
                <w:sz w:val="24"/>
              </w:rPr>
            </w:pPr>
            <w:r>
              <w:rPr>
                <w:rFonts w:eastAsia="Times New Roman"/>
                <w:kern w:val="0"/>
                <w:sz w:val="24"/>
              </w:rPr>
              <w:t>данные учреждения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1098B"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ежегодно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7ED32"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95,60</w:t>
            </w:r>
          </w:p>
        </w:tc>
        <w:tc>
          <w:tcPr>
            <w:tcW w:w="992" w:type="dxa"/>
            <w:tcBorders>
              <w:top w:val="single" w:sz="4" w:space="0" w:color="auto"/>
              <w:left w:val="single" w:sz="4" w:space="0" w:color="auto"/>
              <w:bottom w:val="single" w:sz="4" w:space="0" w:color="auto"/>
              <w:right w:val="single" w:sz="4" w:space="0" w:color="auto"/>
            </w:tcBorders>
            <w:vAlign w:val="center"/>
          </w:tcPr>
          <w:p w14:paraId="21434685"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100</w:t>
            </w:r>
          </w:p>
        </w:tc>
        <w:tc>
          <w:tcPr>
            <w:tcW w:w="993" w:type="dxa"/>
            <w:tcBorders>
              <w:top w:val="single" w:sz="4" w:space="0" w:color="auto"/>
              <w:left w:val="single" w:sz="4" w:space="0" w:color="auto"/>
              <w:bottom w:val="single" w:sz="4" w:space="0" w:color="auto"/>
              <w:right w:val="single" w:sz="4" w:space="0" w:color="auto"/>
            </w:tcBorders>
            <w:vAlign w:val="center"/>
          </w:tcPr>
          <w:p w14:paraId="2CF52E5D"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5007BA7"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100</w:t>
            </w:r>
          </w:p>
        </w:tc>
      </w:tr>
      <w:tr w:rsidR="0082397B" w:rsidRPr="00E711FB" w14:paraId="21AC2094" w14:textId="77777777" w:rsidTr="001A7D98">
        <w:trPr>
          <w:gridAfter w:val="1"/>
          <w:wAfter w:w="15" w:type="dxa"/>
          <w:trHeight w:val="690"/>
        </w:trPr>
        <w:tc>
          <w:tcPr>
            <w:tcW w:w="15877"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753DF54A" w14:textId="77777777" w:rsidR="0082397B" w:rsidRPr="00E711FB" w:rsidRDefault="0082397B" w:rsidP="00A26B8F">
            <w:pPr>
              <w:widowControl/>
              <w:suppressAutoHyphens w:val="0"/>
              <w:rPr>
                <w:rFonts w:eastAsia="Times New Roman"/>
                <w:color w:val="000000" w:themeColor="text1"/>
                <w:kern w:val="0"/>
                <w:sz w:val="24"/>
              </w:rPr>
            </w:pPr>
          </w:p>
          <w:p w14:paraId="64F81EFA" w14:textId="77777777" w:rsidR="0082397B" w:rsidRPr="00E711FB" w:rsidRDefault="0082397B" w:rsidP="00A26B8F">
            <w:pPr>
              <w:widowControl/>
              <w:suppressAutoHyphens w:val="0"/>
              <w:rPr>
                <w:rFonts w:eastAsia="Times New Roman"/>
                <w:color w:val="000000" w:themeColor="text1"/>
                <w:kern w:val="0"/>
                <w:sz w:val="24"/>
              </w:rPr>
            </w:pPr>
          </w:p>
          <w:p w14:paraId="1DC949D8" w14:textId="77777777" w:rsidR="0082397B" w:rsidRPr="00E711FB" w:rsidRDefault="0082397B" w:rsidP="00A26B8F">
            <w:pPr>
              <w:widowControl/>
              <w:suppressAutoHyphens w:val="0"/>
              <w:rPr>
                <w:rFonts w:eastAsia="Times New Roman"/>
                <w:color w:val="000000" w:themeColor="text1"/>
                <w:kern w:val="0"/>
                <w:sz w:val="24"/>
              </w:rPr>
            </w:pPr>
            <w:r w:rsidRPr="00E711FB">
              <w:rPr>
                <w:rFonts w:eastAsia="Times New Roman"/>
                <w:color w:val="000000" w:themeColor="text1"/>
                <w:kern w:val="0"/>
                <w:sz w:val="24"/>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14:paraId="4E22A1F5" w14:textId="77777777" w:rsidR="0082397B" w:rsidRPr="00E711FB" w:rsidRDefault="0082397B" w:rsidP="00A26B8F">
            <w:pPr>
              <w:widowControl/>
              <w:suppressAutoHyphens w:val="0"/>
              <w:rPr>
                <w:rFonts w:eastAsia="Times New Roman"/>
                <w:color w:val="000000" w:themeColor="text1"/>
                <w:kern w:val="0"/>
                <w:sz w:val="24"/>
              </w:rPr>
            </w:pPr>
          </w:p>
        </w:tc>
      </w:tr>
      <w:tr w:rsidR="0082397B" w:rsidRPr="00E711FB" w14:paraId="0853CF60" w14:textId="77777777" w:rsidTr="001A7D98">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6A88CF" w14:textId="77777777" w:rsidR="0082397B" w:rsidRPr="00E711FB" w:rsidRDefault="0082397B" w:rsidP="00A26B8F">
            <w:pPr>
              <w:widowControl/>
              <w:suppressAutoHyphens w:val="0"/>
              <w:ind w:right="-108" w:hanging="108"/>
              <w:jc w:val="center"/>
              <w:rPr>
                <w:rFonts w:eastAsia="Times New Roman"/>
                <w:color w:val="000000" w:themeColor="text1"/>
                <w:kern w:val="0"/>
                <w:sz w:val="24"/>
              </w:rPr>
            </w:pPr>
            <w:r w:rsidRPr="00E711FB">
              <w:rPr>
                <w:rFonts w:eastAsia="Times New Roman"/>
                <w:color w:val="000000" w:themeColor="text1"/>
                <w:kern w:val="0"/>
                <w:sz w:val="24"/>
              </w:rPr>
              <w:t>1.1.</w:t>
            </w:r>
          </w:p>
        </w:tc>
        <w:tc>
          <w:tcPr>
            <w:tcW w:w="5954" w:type="dxa"/>
            <w:tcBorders>
              <w:top w:val="single" w:sz="4" w:space="0" w:color="auto"/>
              <w:left w:val="nil"/>
              <w:bottom w:val="single" w:sz="4" w:space="0" w:color="auto"/>
              <w:right w:val="single" w:sz="4" w:space="0" w:color="auto"/>
            </w:tcBorders>
            <w:shd w:val="clear" w:color="auto" w:fill="auto"/>
            <w:vAlign w:val="center"/>
          </w:tcPr>
          <w:p w14:paraId="090F4C23" w14:textId="77777777" w:rsidR="0082397B" w:rsidRPr="00E711FB" w:rsidRDefault="0082397B" w:rsidP="00A26B8F">
            <w:pPr>
              <w:widowControl/>
              <w:suppressAutoHyphens w:val="0"/>
              <w:rPr>
                <w:rFonts w:eastAsia="Times New Roman"/>
                <w:color w:val="000000" w:themeColor="text1"/>
                <w:kern w:val="0"/>
                <w:sz w:val="24"/>
              </w:rPr>
            </w:pPr>
            <w:r w:rsidRPr="00E711FB">
              <w:rPr>
                <w:rFonts w:eastAsia="Times New Roman"/>
                <w:color w:val="000000" w:themeColor="text1"/>
                <w:kern w:val="0"/>
                <w:sz w:val="24"/>
              </w:rPr>
              <w:t>Показатель результативности: Интегральный показатель аварийности инженерных сетей: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E89383" w14:textId="77777777" w:rsidR="0082397B" w:rsidRPr="00E711FB" w:rsidRDefault="0082397B" w:rsidP="00A26B8F">
            <w:pPr>
              <w:widowControl/>
              <w:suppressAutoHyphens w:val="0"/>
              <w:jc w:val="center"/>
              <w:rPr>
                <w:rFonts w:eastAsia="Times New Roman"/>
                <w:color w:val="000000" w:themeColor="text1"/>
                <w:kern w:val="0"/>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76FD64B"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7CBC95" w14:textId="77777777" w:rsidR="0082397B" w:rsidRPr="00E711FB" w:rsidRDefault="0082397B" w:rsidP="00A26B8F">
            <w:pPr>
              <w:widowControl/>
              <w:suppressAutoHyphens w:val="0"/>
              <w:ind w:left="-101" w:right="-115"/>
              <w:jc w:val="center"/>
              <w:rPr>
                <w:rFonts w:eastAsia="Times New Roman"/>
                <w:color w:val="000000" w:themeColor="text1"/>
                <w:kern w:val="0"/>
                <w:sz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45B88F4" w14:textId="77777777" w:rsidR="0082397B" w:rsidRPr="00E711FB" w:rsidRDefault="0082397B" w:rsidP="00A26B8F">
            <w:pPr>
              <w:widowControl/>
              <w:suppressAutoHyphens w:val="0"/>
              <w:jc w:val="center"/>
              <w:rPr>
                <w:rFonts w:eastAsia="Times New Roman"/>
                <w:color w:val="000000" w:themeColor="text1"/>
                <w:kern w:val="0"/>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6A1D6E7"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 </w:t>
            </w:r>
          </w:p>
          <w:p w14:paraId="09BE22BB"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 </w:t>
            </w:r>
          </w:p>
          <w:p w14:paraId="5E4705FF" w14:textId="77777777" w:rsidR="0082397B" w:rsidRPr="00E711FB" w:rsidRDefault="0082397B" w:rsidP="00A26B8F">
            <w:pPr>
              <w:jc w:val="center"/>
              <w:rPr>
                <w:rFonts w:eastAsia="Times New Roman"/>
                <w:color w:val="000000" w:themeColor="text1"/>
                <w:kern w:val="0"/>
                <w:sz w:val="24"/>
              </w:rPr>
            </w:pPr>
            <w:r w:rsidRPr="00E711FB">
              <w:rPr>
                <w:rFonts w:eastAsia="Times New Roman"/>
                <w:color w:val="000000" w:themeColor="text1"/>
                <w:kern w:val="0"/>
                <w:sz w:val="24"/>
              </w:rPr>
              <w:t> </w:t>
            </w:r>
          </w:p>
        </w:tc>
        <w:tc>
          <w:tcPr>
            <w:tcW w:w="1134" w:type="dxa"/>
            <w:gridSpan w:val="2"/>
            <w:tcBorders>
              <w:top w:val="single" w:sz="4" w:space="0" w:color="auto"/>
              <w:left w:val="nil"/>
              <w:bottom w:val="single" w:sz="4" w:space="0" w:color="auto"/>
              <w:right w:val="single" w:sz="4" w:space="0" w:color="auto"/>
            </w:tcBorders>
            <w:vAlign w:val="center"/>
          </w:tcPr>
          <w:p w14:paraId="65BDEBF7" w14:textId="77777777" w:rsidR="0082397B" w:rsidRPr="00E711FB" w:rsidRDefault="0082397B" w:rsidP="00A26B8F">
            <w:pPr>
              <w:jc w:val="center"/>
              <w:rPr>
                <w:rFonts w:eastAsia="Times New Roman"/>
                <w:color w:val="000000" w:themeColor="text1"/>
                <w:kern w:val="0"/>
                <w:sz w:val="24"/>
              </w:rPr>
            </w:pPr>
          </w:p>
        </w:tc>
        <w:tc>
          <w:tcPr>
            <w:tcW w:w="1008" w:type="dxa"/>
            <w:gridSpan w:val="2"/>
            <w:tcBorders>
              <w:top w:val="single" w:sz="4" w:space="0" w:color="auto"/>
              <w:left w:val="nil"/>
              <w:bottom w:val="single" w:sz="4" w:space="0" w:color="auto"/>
              <w:right w:val="single" w:sz="4" w:space="0" w:color="auto"/>
            </w:tcBorders>
            <w:vAlign w:val="center"/>
          </w:tcPr>
          <w:p w14:paraId="421244E3" w14:textId="77777777" w:rsidR="0082397B" w:rsidRPr="00E711FB" w:rsidRDefault="0082397B" w:rsidP="00A26B8F">
            <w:pPr>
              <w:jc w:val="center"/>
              <w:rPr>
                <w:rFonts w:eastAsia="Times New Roman"/>
                <w:color w:val="000000" w:themeColor="text1"/>
                <w:kern w:val="0"/>
                <w:sz w:val="24"/>
              </w:rPr>
            </w:pPr>
          </w:p>
        </w:tc>
        <w:tc>
          <w:tcPr>
            <w:tcW w:w="1134" w:type="dxa"/>
            <w:gridSpan w:val="2"/>
            <w:tcBorders>
              <w:top w:val="single" w:sz="4" w:space="0" w:color="auto"/>
              <w:left w:val="nil"/>
              <w:bottom w:val="single" w:sz="4" w:space="0" w:color="auto"/>
              <w:right w:val="single" w:sz="4" w:space="0" w:color="auto"/>
            </w:tcBorders>
          </w:tcPr>
          <w:p w14:paraId="51E9905B" w14:textId="77777777" w:rsidR="0082397B" w:rsidRPr="00E711FB" w:rsidRDefault="0082397B" w:rsidP="00A26B8F">
            <w:pPr>
              <w:jc w:val="center"/>
              <w:rPr>
                <w:rFonts w:eastAsia="Times New Roman"/>
                <w:color w:val="000000" w:themeColor="text1"/>
                <w:kern w:val="0"/>
                <w:sz w:val="24"/>
              </w:rPr>
            </w:pPr>
          </w:p>
        </w:tc>
      </w:tr>
      <w:tr w:rsidR="00CA6260" w:rsidRPr="00E711FB" w14:paraId="4379DE10" w14:textId="77777777" w:rsidTr="001A7D98">
        <w:trPr>
          <w:trHeight w:val="5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4740F6" w14:textId="77777777" w:rsidR="00CA6260" w:rsidRPr="00E711FB" w:rsidRDefault="00CA6260" w:rsidP="00A26B8F">
            <w:pPr>
              <w:widowControl/>
              <w:suppressAutoHyphens w:val="0"/>
              <w:jc w:val="center"/>
              <w:rPr>
                <w:rFonts w:eastAsia="Times New Roman"/>
                <w:color w:val="000000" w:themeColor="text1"/>
                <w:kern w:val="0"/>
                <w:sz w:val="24"/>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5293E1DA" w14:textId="77777777" w:rsidR="00CA6260" w:rsidRPr="00E711FB" w:rsidRDefault="00CA6260" w:rsidP="00A26B8F">
            <w:pPr>
              <w:widowControl/>
              <w:suppressAutoHyphens w:val="0"/>
              <w:rPr>
                <w:rFonts w:eastAsia="Times New Roman"/>
                <w:color w:val="000000" w:themeColor="text1"/>
                <w:kern w:val="0"/>
                <w:sz w:val="24"/>
              </w:rPr>
            </w:pPr>
            <w:r w:rsidRPr="00E711FB">
              <w:rPr>
                <w:rFonts w:eastAsia="Times New Roman"/>
                <w:color w:val="000000" w:themeColor="text1"/>
                <w:kern w:val="0"/>
                <w:sz w:val="24"/>
              </w:rPr>
              <w:t>теплоснабжение</w:t>
            </w:r>
          </w:p>
        </w:tc>
        <w:tc>
          <w:tcPr>
            <w:tcW w:w="708" w:type="dxa"/>
            <w:tcBorders>
              <w:top w:val="single" w:sz="4" w:space="0" w:color="auto"/>
              <w:left w:val="nil"/>
              <w:bottom w:val="single" w:sz="4" w:space="0" w:color="auto"/>
              <w:right w:val="single" w:sz="4" w:space="0" w:color="auto"/>
            </w:tcBorders>
            <w:shd w:val="clear" w:color="auto" w:fill="auto"/>
            <w:vAlign w:val="center"/>
          </w:tcPr>
          <w:p w14:paraId="0E4C42C9" w14:textId="77777777" w:rsidR="00CA6260" w:rsidRPr="00E711FB" w:rsidRDefault="00CA6260" w:rsidP="00A26B8F">
            <w:pPr>
              <w:widowControl/>
              <w:suppressAutoHyphens w:val="0"/>
              <w:ind w:right="-108"/>
              <w:jc w:val="center"/>
              <w:rPr>
                <w:rFonts w:eastAsia="Times New Roman"/>
                <w:color w:val="000000" w:themeColor="text1"/>
                <w:kern w:val="0"/>
                <w:sz w:val="24"/>
              </w:rPr>
            </w:pPr>
            <w:r w:rsidRPr="00E711FB">
              <w:rPr>
                <w:rFonts w:eastAsia="Times New Roman"/>
                <w:color w:val="000000" w:themeColor="text1"/>
                <w:kern w:val="0"/>
                <w:sz w:val="24"/>
              </w:rPr>
              <w:t>ед.</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AAE3A7" w14:textId="77777777" w:rsidR="00CA6260" w:rsidRPr="00E711FB" w:rsidRDefault="00CA6260"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0,1</w:t>
            </w:r>
          </w:p>
        </w:tc>
        <w:tc>
          <w:tcPr>
            <w:tcW w:w="1701" w:type="dxa"/>
            <w:vMerge w:val="restart"/>
            <w:tcBorders>
              <w:left w:val="single" w:sz="4" w:space="0" w:color="auto"/>
              <w:right w:val="single" w:sz="4" w:space="0" w:color="auto"/>
            </w:tcBorders>
            <w:shd w:val="clear" w:color="auto" w:fill="auto"/>
            <w:vAlign w:val="center"/>
          </w:tcPr>
          <w:p w14:paraId="1CEC2DD9" w14:textId="77777777" w:rsidR="00CA6260" w:rsidRPr="00E711FB" w:rsidRDefault="007D17DF" w:rsidP="00A26B8F">
            <w:pPr>
              <w:widowControl/>
              <w:suppressAutoHyphens w:val="0"/>
              <w:ind w:left="-108" w:right="-108"/>
              <w:jc w:val="center"/>
              <w:rPr>
                <w:rFonts w:eastAsia="Times New Roman"/>
                <w:color w:val="000000" w:themeColor="text1"/>
                <w:kern w:val="0"/>
                <w:sz w:val="24"/>
              </w:rPr>
            </w:pPr>
            <w:r>
              <w:rPr>
                <w:rFonts w:eastAsia="Times New Roman"/>
                <w:kern w:val="0"/>
                <w:sz w:val="24"/>
              </w:rPr>
              <w:t>данные учреждения</w:t>
            </w:r>
          </w:p>
        </w:tc>
        <w:tc>
          <w:tcPr>
            <w:tcW w:w="1843" w:type="dxa"/>
            <w:tcBorders>
              <w:left w:val="nil"/>
              <w:bottom w:val="single" w:sz="4" w:space="0" w:color="auto"/>
              <w:right w:val="single" w:sz="4" w:space="0" w:color="auto"/>
            </w:tcBorders>
            <w:shd w:val="clear" w:color="auto" w:fill="auto"/>
            <w:vAlign w:val="center"/>
          </w:tcPr>
          <w:p w14:paraId="2BA7AFCE" w14:textId="77777777" w:rsidR="00CA6260" w:rsidRPr="00E711FB" w:rsidRDefault="00CA6260"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ежегодно</w:t>
            </w:r>
          </w:p>
        </w:tc>
        <w:tc>
          <w:tcPr>
            <w:tcW w:w="850" w:type="dxa"/>
            <w:tcBorders>
              <w:top w:val="single" w:sz="4" w:space="0" w:color="auto"/>
              <w:left w:val="nil"/>
              <w:bottom w:val="single" w:sz="4" w:space="0" w:color="auto"/>
              <w:right w:val="single" w:sz="4" w:space="0" w:color="auto"/>
            </w:tcBorders>
            <w:shd w:val="clear" w:color="auto" w:fill="auto"/>
            <w:vAlign w:val="center"/>
          </w:tcPr>
          <w:p w14:paraId="5B1040BC" w14:textId="77777777" w:rsidR="00CA6260" w:rsidRPr="00E711FB" w:rsidRDefault="00CA6260"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4,2</w:t>
            </w:r>
          </w:p>
        </w:tc>
        <w:tc>
          <w:tcPr>
            <w:tcW w:w="1134" w:type="dxa"/>
            <w:gridSpan w:val="2"/>
            <w:tcBorders>
              <w:top w:val="single" w:sz="4" w:space="0" w:color="auto"/>
              <w:left w:val="nil"/>
              <w:bottom w:val="single" w:sz="4" w:space="0" w:color="auto"/>
              <w:right w:val="single" w:sz="4" w:space="0" w:color="auto"/>
            </w:tcBorders>
            <w:vAlign w:val="center"/>
          </w:tcPr>
          <w:p w14:paraId="19905067" w14:textId="77777777" w:rsidR="00CA6260" w:rsidRPr="00E711FB" w:rsidRDefault="00CA6260" w:rsidP="00936D59">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4,2</w:t>
            </w:r>
          </w:p>
        </w:tc>
        <w:tc>
          <w:tcPr>
            <w:tcW w:w="1008" w:type="dxa"/>
            <w:gridSpan w:val="2"/>
            <w:tcBorders>
              <w:top w:val="single" w:sz="4" w:space="0" w:color="auto"/>
              <w:left w:val="nil"/>
              <w:bottom w:val="single" w:sz="4" w:space="0" w:color="auto"/>
              <w:right w:val="single" w:sz="4" w:space="0" w:color="auto"/>
            </w:tcBorders>
            <w:vAlign w:val="center"/>
          </w:tcPr>
          <w:p w14:paraId="50694CAB" w14:textId="77777777" w:rsidR="00CA6260" w:rsidRPr="00E711FB" w:rsidRDefault="00CA6260"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4,1</w:t>
            </w:r>
          </w:p>
        </w:tc>
        <w:tc>
          <w:tcPr>
            <w:tcW w:w="1134" w:type="dxa"/>
            <w:gridSpan w:val="2"/>
            <w:tcBorders>
              <w:top w:val="single" w:sz="4" w:space="0" w:color="auto"/>
              <w:left w:val="nil"/>
              <w:bottom w:val="single" w:sz="4" w:space="0" w:color="auto"/>
              <w:right w:val="single" w:sz="4" w:space="0" w:color="auto"/>
            </w:tcBorders>
            <w:vAlign w:val="center"/>
          </w:tcPr>
          <w:p w14:paraId="72AF205F" w14:textId="77777777" w:rsidR="00CA6260" w:rsidRPr="00E711FB" w:rsidRDefault="00CA6260"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4,1</w:t>
            </w:r>
          </w:p>
        </w:tc>
      </w:tr>
      <w:tr w:rsidR="00CA6260" w:rsidRPr="00E711FB" w14:paraId="3DB36F84" w14:textId="77777777" w:rsidTr="001A7D98">
        <w:trPr>
          <w:trHeight w:val="5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48E7E6" w14:textId="77777777" w:rsidR="00CA6260" w:rsidRPr="00E711FB" w:rsidRDefault="00CA6260" w:rsidP="00A26B8F">
            <w:pPr>
              <w:widowControl/>
              <w:suppressAutoHyphens w:val="0"/>
              <w:jc w:val="center"/>
              <w:rPr>
                <w:rFonts w:eastAsia="Times New Roman"/>
                <w:color w:val="000000" w:themeColor="text1"/>
                <w:kern w:val="0"/>
                <w:sz w:val="24"/>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48F54576" w14:textId="77777777" w:rsidR="00CA6260" w:rsidRPr="00E711FB" w:rsidRDefault="00CA6260" w:rsidP="00A26B8F">
            <w:pPr>
              <w:widowControl/>
              <w:suppressAutoHyphens w:val="0"/>
              <w:rPr>
                <w:rFonts w:eastAsia="Times New Roman"/>
                <w:color w:val="000000" w:themeColor="text1"/>
                <w:kern w:val="0"/>
                <w:sz w:val="24"/>
              </w:rPr>
            </w:pPr>
            <w:r w:rsidRPr="00E711FB">
              <w:rPr>
                <w:rFonts w:eastAsia="Times New Roman"/>
                <w:color w:val="000000" w:themeColor="text1"/>
                <w:kern w:val="0"/>
                <w:sz w:val="24"/>
              </w:rPr>
              <w:t xml:space="preserve">водоснабжение </w:t>
            </w:r>
          </w:p>
        </w:tc>
        <w:tc>
          <w:tcPr>
            <w:tcW w:w="708" w:type="dxa"/>
            <w:tcBorders>
              <w:top w:val="single" w:sz="4" w:space="0" w:color="auto"/>
              <w:left w:val="nil"/>
              <w:bottom w:val="single" w:sz="4" w:space="0" w:color="auto"/>
              <w:right w:val="single" w:sz="4" w:space="0" w:color="auto"/>
            </w:tcBorders>
            <w:shd w:val="clear" w:color="auto" w:fill="auto"/>
            <w:vAlign w:val="center"/>
          </w:tcPr>
          <w:p w14:paraId="047690B8" w14:textId="77777777" w:rsidR="00CA6260" w:rsidRPr="00E711FB" w:rsidRDefault="00CA6260" w:rsidP="00A26B8F">
            <w:pPr>
              <w:widowControl/>
              <w:suppressAutoHyphens w:val="0"/>
              <w:ind w:right="-108"/>
              <w:jc w:val="center"/>
              <w:rPr>
                <w:rFonts w:eastAsia="Times New Roman"/>
                <w:color w:val="000000" w:themeColor="text1"/>
                <w:kern w:val="0"/>
                <w:sz w:val="24"/>
              </w:rPr>
            </w:pPr>
            <w:r w:rsidRPr="00E711FB">
              <w:rPr>
                <w:rFonts w:eastAsia="Times New Roman"/>
                <w:color w:val="000000" w:themeColor="text1"/>
                <w:kern w:val="0"/>
                <w:sz w:val="24"/>
              </w:rPr>
              <w:t>ед.</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39A95F2" w14:textId="77777777" w:rsidR="00CA6260" w:rsidRPr="00E711FB" w:rsidRDefault="00CA6260"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0,1</w:t>
            </w:r>
          </w:p>
        </w:tc>
        <w:tc>
          <w:tcPr>
            <w:tcW w:w="1701" w:type="dxa"/>
            <w:vMerge/>
            <w:tcBorders>
              <w:left w:val="single" w:sz="4" w:space="0" w:color="auto"/>
              <w:right w:val="single" w:sz="4" w:space="0" w:color="auto"/>
            </w:tcBorders>
            <w:shd w:val="clear" w:color="auto" w:fill="auto"/>
            <w:vAlign w:val="center"/>
          </w:tcPr>
          <w:p w14:paraId="6C773A1B" w14:textId="77777777" w:rsidR="00CA6260" w:rsidRPr="00E711FB" w:rsidRDefault="00CA6260" w:rsidP="00A26B8F">
            <w:pPr>
              <w:widowControl/>
              <w:suppressAutoHyphens w:val="0"/>
              <w:jc w:val="center"/>
              <w:rPr>
                <w:rFonts w:eastAsia="Times New Roman"/>
                <w:color w:val="000000" w:themeColor="text1"/>
                <w:kern w:val="0"/>
                <w:sz w:val="24"/>
              </w:rPr>
            </w:pPr>
          </w:p>
        </w:tc>
        <w:tc>
          <w:tcPr>
            <w:tcW w:w="1843" w:type="dxa"/>
            <w:tcBorders>
              <w:left w:val="nil"/>
              <w:bottom w:val="single" w:sz="4" w:space="0" w:color="auto"/>
              <w:right w:val="single" w:sz="4" w:space="0" w:color="auto"/>
            </w:tcBorders>
            <w:shd w:val="clear" w:color="auto" w:fill="auto"/>
            <w:vAlign w:val="center"/>
          </w:tcPr>
          <w:p w14:paraId="34FD0BCE" w14:textId="77777777" w:rsidR="00CA6260" w:rsidRPr="00E711FB" w:rsidRDefault="00CA6260"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ежегодно</w:t>
            </w:r>
          </w:p>
        </w:tc>
        <w:tc>
          <w:tcPr>
            <w:tcW w:w="850" w:type="dxa"/>
            <w:tcBorders>
              <w:top w:val="single" w:sz="4" w:space="0" w:color="auto"/>
              <w:left w:val="nil"/>
              <w:bottom w:val="single" w:sz="4" w:space="0" w:color="auto"/>
              <w:right w:val="single" w:sz="4" w:space="0" w:color="auto"/>
            </w:tcBorders>
            <w:shd w:val="clear" w:color="auto" w:fill="auto"/>
            <w:vAlign w:val="center"/>
          </w:tcPr>
          <w:p w14:paraId="6ABAAA30" w14:textId="77777777" w:rsidR="00CA6260" w:rsidRPr="00E711FB" w:rsidRDefault="00CA6260"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6,2</w:t>
            </w:r>
          </w:p>
        </w:tc>
        <w:tc>
          <w:tcPr>
            <w:tcW w:w="1134" w:type="dxa"/>
            <w:gridSpan w:val="2"/>
            <w:tcBorders>
              <w:top w:val="single" w:sz="4" w:space="0" w:color="auto"/>
              <w:left w:val="nil"/>
              <w:bottom w:val="single" w:sz="4" w:space="0" w:color="auto"/>
              <w:right w:val="single" w:sz="4" w:space="0" w:color="auto"/>
            </w:tcBorders>
            <w:vAlign w:val="center"/>
          </w:tcPr>
          <w:p w14:paraId="161FD0CD" w14:textId="77777777" w:rsidR="00CA6260" w:rsidRPr="00E711FB" w:rsidRDefault="00CA6260" w:rsidP="00936D59">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6,2</w:t>
            </w:r>
          </w:p>
        </w:tc>
        <w:tc>
          <w:tcPr>
            <w:tcW w:w="1008" w:type="dxa"/>
            <w:gridSpan w:val="2"/>
            <w:tcBorders>
              <w:top w:val="single" w:sz="4" w:space="0" w:color="auto"/>
              <w:left w:val="nil"/>
              <w:bottom w:val="single" w:sz="4" w:space="0" w:color="auto"/>
              <w:right w:val="single" w:sz="4" w:space="0" w:color="auto"/>
            </w:tcBorders>
            <w:vAlign w:val="center"/>
          </w:tcPr>
          <w:p w14:paraId="5D9A0863" w14:textId="77777777" w:rsidR="00CA6260" w:rsidRPr="00E711FB" w:rsidRDefault="00CA6260"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6,1</w:t>
            </w:r>
          </w:p>
        </w:tc>
        <w:tc>
          <w:tcPr>
            <w:tcW w:w="1134" w:type="dxa"/>
            <w:gridSpan w:val="2"/>
            <w:tcBorders>
              <w:top w:val="single" w:sz="4" w:space="0" w:color="auto"/>
              <w:left w:val="nil"/>
              <w:bottom w:val="single" w:sz="4" w:space="0" w:color="auto"/>
              <w:right w:val="single" w:sz="4" w:space="0" w:color="auto"/>
            </w:tcBorders>
            <w:vAlign w:val="center"/>
          </w:tcPr>
          <w:p w14:paraId="7940957A" w14:textId="77777777" w:rsidR="00CA6260" w:rsidRPr="00E711FB" w:rsidRDefault="00CA6260"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6,1</w:t>
            </w:r>
          </w:p>
        </w:tc>
      </w:tr>
      <w:tr w:rsidR="00CA6260" w:rsidRPr="00E711FB" w14:paraId="744547F9" w14:textId="77777777" w:rsidTr="001A7D98">
        <w:trPr>
          <w:trHeight w:val="5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CA0115" w14:textId="77777777" w:rsidR="00CA6260" w:rsidRPr="00E711FB" w:rsidRDefault="00CA6260" w:rsidP="00A26B8F">
            <w:pPr>
              <w:widowControl/>
              <w:suppressAutoHyphens w:val="0"/>
              <w:jc w:val="center"/>
              <w:rPr>
                <w:rFonts w:eastAsia="Times New Roman"/>
                <w:color w:val="000000" w:themeColor="text1"/>
                <w:kern w:val="0"/>
                <w:sz w:val="24"/>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0B984C36" w14:textId="77777777" w:rsidR="00CA6260" w:rsidRPr="00E711FB" w:rsidRDefault="00CA6260" w:rsidP="00A26B8F">
            <w:pPr>
              <w:widowControl/>
              <w:suppressAutoHyphens w:val="0"/>
              <w:jc w:val="both"/>
              <w:rPr>
                <w:rFonts w:eastAsia="Times New Roman"/>
                <w:color w:val="000000" w:themeColor="text1"/>
                <w:kern w:val="0"/>
                <w:sz w:val="24"/>
              </w:rPr>
            </w:pPr>
            <w:r w:rsidRPr="00E711FB">
              <w:rPr>
                <w:rFonts w:eastAsia="Times New Roman"/>
                <w:color w:val="000000" w:themeColor="text1"/>
                <w:kern w:val="0"/>
                <w:sz w:val="24"/>
              </w:rPr>
              <w:t>водоотведение</w:t>
            </w:r>
          </w:p>
        </w:tc>
        <w:tc>
          <w:tcPr>
            <w:tcW w:w="708" w:type="dxa"/>
            <w:tcBorders>
              <w:top w:val="single" w:sz="4" w:space="0" w:color="auto"/>
              <w:left w:val="nil"/>
              <w:bottom w:val="single" w:sz="4" w:space="0" w:color="auto"/>
              <w:right w:val="single" w:sz="4" w:space="0" w:color="auto"/>
            </w:tcBorders>
            <w:shd w:val="clear" w:color="auto" w:fill="auto"/>
            <w:vAlign w:val="center"/>
          </w:tcPr>
          <w:p w14:paraId="6CB07554" w14:textId="77777777" w:rsidR="00CA6260" w:rsidRPr="00E711FB" w:rsidRDefault="00CA6260" w:rsidP="00A26B8F">
            <w:pPr>
              <w:widowControl/>
              <w:suppressAutoHyphens w:val="0"/>
              <w:ind w:right="-108"/>
              <w:jc w:val="center"/>
              <w:rPr>
                <w:rFonts w:eastAsia="Times New Roman"/>
                <w:color w:val="000000" w:themeColor="text1"/>
                <w:kern w:val="0"/>
                <w:sz w:val="24"/>
              </w:rPr>
            </w:pPr>
            <w:r w:rsidRPr="00E711FB">
              <w:rPr>
                <w:rFonts w:eastAsia="Times New Roman"/>
                <w:color w:val="000000" w:themeColor="text1"/>
                <w:kern w:val="0"/>
                <w:sz w:val="24"/>
              </w:rPr>
              <w:t>ед.</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91FCD2" w14:textId="77777777" w:rsidR="00CA6260" w:rsidRPr="00E711FB" w:rsidRDefault="00CA6260"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0,1</w:t>
            </w:r>
          </w:p>
        </w:tc>
        <w:tc>
          <w:tcPr>
            <w:tcW w:w="1701" w:type="dxa"/>
            <w:vMerge/>
            <w:tcBorders>
              <w:left w:val="single" w:sz="4" w:space="0" w:color="auto"/>
              <w:right w:val="single" w:sz="4" w:space="0" w:color="auto"/>
            </w:tcBorders>
            <w:shd w:val="clear" w:color="auto" w:fill="auto"/>
            <w:vAlign w:val="center"/>
          </w:tcPr>
          <w:p w14:paraId="239CCDF2" w14:textId="77777777" w:rsidR="00CA6260" w:rsidRPr="00E711FB" w:rsidRDefault="00CA6260" w:rsidP="00A26B8F">
            <w:pPr>
              <w:widowControl/>
              <w:suppressAutoHyphens w:val="0"/>
              <w:jc w:val="center"/>
              <w:rPr>
                <w:rFonts w:eastAsia="Times New Roman"/>
                <w:color w:val="000000" w:themeColor="text1"/>
                <w:kern w:val="0"/>
                <w:sz w:val="24"/>
              </w:rPr>
            </w:pPr>
          </w:p>
        </w:tc>
        <w:tc>
          <w:tcPr>
            <w:tcW w:w="1843" w:type="dxa"/>
            <w:tcBorders>
              <w:left w:val="nil"/>
              <w:bottom w:val="single" w:sz="4" w:space="0" w:color="auto"/>
              <w:right w:val="single" w:sz="4" w:space="0" w:color="auto"/>
            </w:tcBorders>
            <w:shd w:val="clear" w:color="auto" w:fill="auto"/>
            <w:vAlign w:val="center"/>
          </w:tcPr>
          <w:p w14:paraId="51958598" w14:textId="77777777" w:rsidR="00CA6260" w:rsidRPr="00E711FB" w:rsidRDefault="00CA6260"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ежегодно</w:t>
            </w:r>
          </w:p>
        </w:tc>
        <w:tc>
          <w:tcPr>
            <w:tcW w:w="850" w:type="dxa"/>
            <w:tcBorders>
              <w:top w:val="single" w:sz="4" w:space="0" w:color="auto"/>
              <w:left w:val="nil"/>
              <w:bottom w:val="single" w:sz="4" w:space="0" w:color="auto"/>
              <w:right w:val="single" w:sz="4" w:space="0" w:color="auto"/>
            </w:tcBorders>
            <w:shd w:val="clear" w:color="auto" w:fill="auto"/>
            <w:vAlign w:val="center"/>
          </w:tcPr>
          <w:p w14:paraId="7032F966" w14:textId="77777777" w:rsidR="00CA6260" w:rsidRPr="00E711FB" w:rsidRDefault="00CA6260"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2,25</w:t>
            </w:r>
          </w:p>
        </w:tc>
        <w:tc>
          <w:tcPr>
            <w:tcW w:w="1134" w:type="dxa"/>
            <w:gridSpan w:val="2"/>
            <w:tcBorders>
              <w:top w:val="single" w:sz="4" w:space="0" w:color="auto"/>
              <w:left w:val="nil"/>
              <w:bottom w:val="single" w:sz="4" w:space="0" w:color="auto"/>
              <w:right w:val="single" w:sz="4" w:space="0" w:color="auto"/>
            </w:tcBorders>
            <w:vAlign w:val="center"/>
          </w:tcPr>
          <w:p w14:paraId="6E96AE72" w14:textId="77777777" w:rsidR="00CA6260" w:rsidRPr="00E711FB" w:rsidRDefault="00CA6260" w:rsidP="00936D59">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2,25</w:t>
            </w:r>
          </w:p>
        </w:tc>
        <w:tc>
          <w:tcPr>
            <w:tcW w:w="1008" w:type="dxa"/>
            <w:gridSpan w:val="2"/>
            <w:tcBorders>
              <w:top w:val="single" w:sz="4" w:space="0" w:color="auto"/>
              <w:left w:val="nil"/>
              <w:bottom w:val="single" w:sz="4" w:space="0" w:color="auto"/>
              <w:right w:val="single" w:sz="4" w:space="0" w:color="auto"/>
            </w:tcBorders>
            <w:vAlign w:val="center"/>
          </w:tcPr>
          <w:p w14:paraId="25AF36F0" w14:textId="77777777" w:rsidR="00CA6260" w:rsidRPr="00E711FB" w:rsidRDefault="00CA6260"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2,20</w:t>
            </w:r>
          </w:p>
        </w:tc>
        <w:tc>
          <w:tcPr>
            <w:tcW w:w="1134" w:type="dxa"/>
            <w:gridSpan w:val="2"/>
            <w:tcBorders>
              <w:top w:val="single" w:sz="4" w:space="0" w:color="auto"/>
              <w:left w:val="nil"/>
              <w:bottom w:val="single" w:sz="4" w:space="0" w:color="auto"/>
              <w:right w:val="single" w:sz="4" w:space="0" w:color="auto"/>
            </w:tcBorders>
            <w:vAlign w:val="center"/>
          </w:tcPr>
          <w:p w14:paraId="4DDB61D7" w14:textId="77777777" w:rsidR="00CA6260" w:rsidRPr="00E711FB" w:rsidRDefault="00CA6260"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2,20</w:t>
            </w:r>
          </w:p>
        </w:tc>
      </w:tr>
      <w:tr w:rsidR="00CA6260" w:rsidRPr="00E711FB" w14:paraId="56FA13CA" w14:textId="77777777" w:rsidTr="001A7D98">
        <w:trPr>
          <w:trHeight w:val="5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E7179E" w14:textId="77777777" w:rsidR="00CA6260" w:rsidRPr="00E711FB" w:rsidRDefault="00CA6260" w:rsidP="00A26B8F">
            <w:pPr>
              <w:widowControl/>
              <w:suppressAutoHyphens w:val="0"/>
              <w:ind w:right="-108" w:hanging="108"/>
              <w:jc w:val="center"/>
              <w:rPr>
                <w:rFonts w:eastAsia="Times New Roman"/>
                <w:color w:val="000000" w:themeColor="text1"/>
                <w:kern w:val="0"/>
                <w:sz w:val="24"/>
              </w:rPr>
            </w:pPr>
            <w:r w:rsidRPr="00E711FB">
              <w:rPr>
                <w:rFonts w:eastAsia="Times New Roman"/>
                <w:color w:val="000000" w:themeColor="text1"/>
                <w:kern w:val="0"/>
                <w:sz w:val="24"/>
              </w:rPr>
              <w:t>1.2.</w:t>
            </w:r>
          </w:p>
        </w:tc>
        <w:tc>
          <w:tcPr>
            <w:tcW w:w="5954" w:type="dxa"/>
            <w:tcBorders>
              <w:top w:val="single" w:sz="4" w:space="0" w:color="auto"/>
              <w:left w:val="nil"/>
              <w:bottom w:val="single" w:sz="4" w:space="0" w:color="auto"/>
              <w:right w:val="single" w:sz="4" w:space="0" w:color="auto"/>
            </w:tcBorders>
            <w:shd w:val="clear" w:color="auto" w:fill="auto"/>
            <w:vAlign w:val="center"/>
          </w:tcPr>
          <w:p w14:paraId="5C81BB20" w14:textId="77777777" w:rsidR="00CA6260" w:rsidRPr="00E711FB" w:rsidRDefault="00CA6260" w:rsidP="00A26B8F">
            <w:pPr>
              <w:widowControl/>
              <w:suppressAutoHyphens w:val="0"/>
              <w:rPr>
                <w:rFonts w:eastAsia="Times New Roman"/>
                <w:color w:val="000000" w:themeColor="text1"/>
                <w:kern w:val="0"/>
                <w:sz w:val="24"/>
              </w:rPr>
            </w:pPr>
            <w:r w:rsidRPr="00A062B9">
              <w:rPr>
                <w:sz w:val="24"/>
              </w:rPr>
              <w:t>Показатель результативности</w:t>
            </w:r>
            <w:r>
              <w:rPr>
                <w:sz w:val="24"/>
              </w:rPr>
              <w:t xml:space="preserve">: </w:t>
            </w:r>
            <w:r w:rsidRPr="00E711FB">
              <w:rPr>
                <w:rFonts w:eastAsia="Times New Roman"/>
                <w:color w:val="000000" w:themeColor="text1"/>
                <w:kern w:val="0"/>
                <w:sz w:val="24"/>
              </w:rPr>
              <w:t>Доля потерь энергоресурсов в инженерных сетях</w:t>
            </w:r>
          </w:p>
        </w:tc>
        <w:tc>
          <w:tcPr>
            <w:tcW w:w="708" w:type="dxa"/>
            <w:tcBorders>
              <w:top w:val="single" w:sz="4" w:space="0" w:color="auto"/>
              <w:left w:val="nil"/>
              <w:bottom w:val="single" w:sz="4" w:space="0" w:color="auto"/>
              <w:right w:val="single" w:sz="4" w:space="0" w:color="auto"/>
            </w:tcBorders>
            <w:shd w:val="clear" w:color="auto" w:fill="auto"/>
            <w:vAlign w:val="center"/>
          </w:tcPr>
          <w:p w14:paraId="77F49356" w14:textId="77777777" w:rsidR="00CA6260" w:rsidRPr="00E711FB" w:rsidRDefault="00CA6260"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C54CD7" w14:textId="77777777" w:rsidR="00CA6260" w:rsidRPr="00E711FB" w:rsidRDefault="00CA6260"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0,1</w:t>
            </w:r>
          </w:p>
        </w:tc>
        <w:tc>
          <w:tcPr>
            <w:tcW w:w="1701" w:type="dxa"/>
            <w:vMerge/>
            <w:tcBorders>
              <w:left w:val="single" w:sz="4" w:space="0" w:color="auto"/>
              <w:bottom w:val="single" w:sz="4" w:space="0" w:color="auto"/>
              <w:right w:val="single" w:sz="4" w:space="0" w:color="auto"/>
            </w:tcBorders>
            <w:shd w:val="clear" w:color="auto" w:fill="auto"/>
            <w:vAlign w:val="center"/>
          </w:tcPr>
          <w:p w14:paraId="3821C506" w14:textId="77777777" w:rsidR="00CA6260" w:rsidRPr="00E711FB" w:rsidRDefault="00CA6260" w:rsidP="00A26B8F">
            <w:pPr>
              <w:widowControl/>
              <w:suppressAutoHyphens w:val="0"/>
              <w:jc w:val="center"/>
              <w:rPr>
                <w:rFonts w:eastAsia="Times New Roman"/>
                <w:color w:val="000000" w:themeColor="text1"/>
                <w:kern w:val="0"/>
                <w:sz w:val="24"/>
              </w:rPr>
            </w:pPr>
          </w:p>
        </w:tc>
        <w:tc>
          <w:tcPr>
            <w:tcW w:w="1843" w:type="dxa"/>
            <w:tcBorders>
              <w:left w:val="nil"/>
              <w:bottom w:val="single" w:sz="4" w:space="0" w:color="auto"/>
              <w:right w:val="single" w:sz="4" w:space="0" w:color="auto"/>
            </w:tcBorders>
            <w:shd w:val="clear" w:color="auto" w:fill="auto"/>
            <w:vAlign w:val="center"/>
          </w:tcPr>
          <w:p w14:paraId="029046D5" w14:textId="77777777" w:rsidR="00CA6260" w:rsidRPr="00E711FB" w:rsidRDefault="00CA6260"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ежегодно</w:t>
            </w:r>
          </w:p>
        </w:tc>
        <w:tc>
          <w:tcPr>
            <w:tcW w:w="850" w:type="dxa"/>
            <w:tcBorders>
              <w:top w:val="single" w:sz="4" w:space="0" w:color="auto"/>
              <w:left w:val="nil"/>
              <w:bottom w:val="single" w:sz="4" w:space="0" w:color="auto"/>
              <w:right w:val="single" w:sz="4" w:space="0" w:color="auto"/>
            </w:tcBorders>
            <w:shd w:val="clear" w:color="auto" w:fill="auto"/>
            <w:vAlign w:val="center"/>
          </w:tcPr>
          <w:p w14:paraId="73FA1013" w14:textId="77777777" w:rsidR="00CA6260" w:rsidRPr="00E711FB" w:rsidRDefault="00CA6260"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20,0</w:t>
            </w:r>
          </w:p>
        </w:tc>
        <w:tc>
          <w:tcPr>
            <w:tcW w:w="1134" w:type="dxa"/>
            <w:gridSpan w:val="2"/>
            <w:tcBorders>
              <w:top w:val="single" w:sz="4" w:space="0" w:color="auto"/>
              <w:left w:val="nil"/>
              <w:bottom w:val="single" w:sz="4" w:space="0" w:color="auto"/>
              <w:right w:val="single" w:sz="4" w:space="0" w:color="auto"/>
            </w:tcBorders>
            <w:vAlign w:val="center"/>
          </w:tcPr>
          <w:p w14:paraId="5B4799AC" w14:textId="77777777" w:rsidR="00CA6260" w:rsidRPr="00E711FB" w:rsidRDefault="00CA6260" w:rsidP="00936D59">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20,0</w:t>
            </w:r>
          </w:p>
        </w:tc>
        <w:tc>
          <w:tcPr>
            <w:tcW w:w="1008" w:type="dxa"/>
            <w:gridSpan w:val="2"/>
            <w:tcBorders>
              <w:top w:val="single" w:sz="4" w:space="0" w:color="auto"/>
              <w:left w:val="nil"/>
              <w:bottom w:val="single" w:sz="4" w:space="0" w:color="auto"/>
              <w:right w:val="single" w:sz="4" w:space="0" w:color="auto"/>
            </w:tcBorders>
            <w:vAlign w:val="center"/>
          </w:tcPr>
          <w:p w14:paraId="64DF341F" w14:textId="77777777" w:rsidR="00CA6260" w:rsidRPr="00E711FB" w:rsidRDefault="00CA6260"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20,0</w:t>
            </w:r>
          </w:p>
        </w:tc>
        <w:tc>
          <w:tcPr>
            <w:tcW w:w="1134" w:type="dxa"/>
            <w:gridSpan w:val="2"/>
            <w:tcBorders>
              <w:top w:val="single" w:sz="4" w:space="0" w:color="auto"/>
              <w:left w:val="nil"/>
              <w:bottom w:val="single" w:sz="4" w:space="0" w:color="auto"/>
              <w:right w:val="single" w:sz="4" w:space="0" w:color="auto"/>
            </w:tcBorders>
            <w:vAlign w:val="center"/>
          </w:tcPr>
          <w:p w14:paraId="61DF84E4" w14:textId="77777777" w:rsidR="00CA6260" w:rsidRPr="00E711FB" w:rsidRDefault="00CA6260"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20,0</w:t>
            </w:r>
          </w:p>
        </w:tc>
      </w:tr>
      <w:tr w:rsidR="005D0CCE" w:rsidRPr="00E711FB" w14:paraId="7BA619FD" w14:textId="77777777" w:rsidTr="001A7D98">
        <w:trPr>
          <w:trHeight w:val="112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D61AFA" w14:textId="77777777" w:rsidR="005D0CCE" w:rsidRPr="00E711FB" w:rsidRDefault="005D0CCE" w:rsidP="00A26B8F">
            <w:pPr>
              <w:widowControl/>
              <w:suppressAutoHyphens w:val="0"/>
              <w:ind w:right="-108" w:hanging="108"/>
              <w:jc w:val="center"/>
              <w:rPr>
                <w:rFonts w:eastAsia="Times New Roman"/>
                <w:color w:val="000000" w:themeColor="text1"/>
                <w:kern w:val="0"/>
                <w:sz w:val="24"/>
              </w:rPr>
            </w:pPr>
            <w:r w:rsidRPr="00E711FB">
              <w:rPr>
                <w:rFonts w:eastAsia="Times New Roman"/>
                <w:color w:val="000000" w:themeColor="text1"/>
                <w:kern w:val="0"/>
                <w:sz w:val="24"/>
              </w:rPr>
              <w:t>1.3.</w:t>
            </w:r>
          </w:p>
        </w:tc>
        <w:tc>
          <w:tcPr>
            <w:tcW w:w="5954" w:type="dxa"/>
            <w:tcBorders>
              <w:top w:val="single" w:sz="4" w:space="0" w:color="auto"/>
              <w:left w:val="nil"/>
              <w:bottom w:val="single" w:sz="4" w:space="0" w:color="auto"/>
              <w:right w:val="single" w:sz="4" w:space="0" w:color="auto"/>
            </w:tcBorders>
            <w:shd w:val="clear" w:color="auto" w:fill="auto"/>
            <w:vAlign w:val="center"/>
          </w:tcPr>
          <w:p w14:paraId="7AD5C68D" w14:textId="77777777" w:rsidR="005D0CCE" w:rsidRPr="00E711FB" w:rsidRDefault="005D0CCE" w:rsidP="00A26B8F">
            <w:pPr>
              <w:widowControl/>
              <w:suppressAutoHyphens w:val="0"/>
              <w:rPr>
                <w:rFonts w:eastAsia="Times New Roman"/>
                <w:color w:val="000000" w:themeColor="text1"/>
                <w:kern w:val="0"/>
                <w:sz w:val="24"/>
              </w:rPr>
            </w:pPr>
          </w:p>
          <w:p w14:paraId="762F1857" w14:textId="77777777" w:rsidR="005D0CCE" w:rsidRPr="00E711FB" w:rsidRDefault="005D0CCE" w:rsidP="00A26B8F">
            <w:pPr>
              <w:widowControl/>
              <w:suppressAutoHyphens w:val="0"/>
              <w:rPr>
                <w:rFonts w:eastAsia="Times New Roman"/>
                <w:color w:val="000000" w:themeColor="text1"/>
                <w:kern w:val="0"/>
                <w:sz w:val="24"/>
              </w:rPr>
            </w:pPr>
            <w:r w:rsidRPr="00A062B9">
              <w:rPr>
                <w:sz w:val="24"/>
              </w:rPr>
              <w:t>Показатель результативности</w:t>
            </w:r>
            <w:r>
              <w:rPr>
                <w:sz w:val="24"/>
              </w:rPr>
              <w:t xml:space="preserve">: </w:t>
            </w:r>
            <w:r w:rsidRPr="00E711FB">
              <w:rPr>
                <w:rFonts w:eastAsia="Times New Roman"/>
                <w:color w:val="000000" w:themeColor="text1"/>
                <w:kern w:val="0"/>
                <w:sz w:val="24"/>
              </w:rPr>
              <w:t>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tc>
        <w:tc>
          <w:tcPr>
            <w:tcW w:w="708" w:type="dxa"/>
            <w:tcBorders>
              <w:top w:val="single" w:sz="4" w:space="0" w:color="auto"/>
              <w:left w:val="nil"/>
              <w:bottom w:val="single" w:sz="4" w:space="0" w:color="auto"/>
              <w:right w:val="single" w:sz="4" w:space="0" w:color="auto"/>
            </w:tcBorders>
            <w:shd w:val="clear" w:color="auto" w:fill="auto"/>
            <w:vAlign w:val="center"/>
          </w:tcPr>
          <w:p w14:paraId="07C5AB09" w14:textId="77777777" w:rsidR="005D0CCE" w:rsidRPr="00E711FB" w:rsidRDefault="005D0CCE"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53F1B43" w14:textId="77777777" w:rsidR="005D0CCE" w:rsidRPr="00E711FB" w:rsidRDefault="005D0CCE"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0,1</w:t>
            </w:r>
          </w:p>
        </w:tc>
        <w:tc>
          <w:tcPr>
            <w:tcW w:w="1701" w:type="dxa"/>
            <w:tcBorders>
              <w:left w:val="single" w:sz="4" w:space="0" w:color="auto"/>
              <w:bottom w:val="single" w:sz="4" w:space="0" w:color="auto"/>
              <w:right w:val="single" w:sz="4" w:space="0" w:color="auto"/>
            </w:tcBorders>
            <w:shd w:val="clear" w:color="auto" w:fill="auto"/>
            <w:vAlign w:val="center"/>
          </w:tcPr>
          <w:p w14:paraId="2105AC83" w14:textId="77777777" w:rsidR="005D0CCE" w:rsidRPr="00E711FB" w:rsidRDefault="007D17DF" w:rsidP="00A26B8F">
            <w:pPr>
              <w:widowControl/>
              <w:suppressAutoHyphens w:val="0"/>
              <w:ind w:right="-108" w:hanging="108"/>
              <w:jc w:val="center"/>
              <w:rPr>
                <w:rFonts w:eastAsia="Times New Roman"/>
                <w:color w:val="000000" w:themeColor="text1"/>
                <w:kern w:val="0"/>
                <w:sz w:val="24"/>
              </w:rPr>
            </w:pPr>
            <w:r>
              <w:rPr>
                <w:rFonts w:eastAsia="Times New Roman"/>
                <w:kern w:val="0"/>
                <w:sz w:val="24"/>
              </w:rPr>
              <w:t>данные учреждения</w:t>
            </w:r>
          </w:p>
        </w:tc>
        <w:tc>
          <w:tcPr>
            <w:tcW w:w="1843" w:type="dxa"/>
            <w:tcBorders>
              <w:left w:val="nil"/>
              <w:bottom w:val="single" w:sz="4" w:space="0" w:color="auto"/>
              <w:right w:val="single" w:sz="4" w:space="0" w:color="auto"/>
            </w:tcBorders>
            <w:shd w:val="clear" w:color="auto" w:fill="auto"/>
            <w:vAlign w:val="center"/>
          </w:tcPr>
          <w:p w14:paraId="71B7E8E4" w14:textId="77777777" w:rsidR="005D0CCE" w:rsidRPr="00E711FB" w:rsidRDefault="005D0CCE"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ежегодно</w:t>
            </w:r>
          </w:p>
        </w:tc>
        <w:tc>
          <w:tcPr>
            <w:tcW w:w="850" w:type="dxa"/>
            <w:tcBorders>
              <w:top w:val="single" w:sz="4" w:space="0" w:color="auto"/>
              <w:left w:val="nil"/>
              <w:bottom w:val="single" w:sz="4" w:space="0" w:color="auto"/>
              <w:right w:val="single" w:sz="4" w:space="0" w:color="auto"/>
            </w:tcBorders>
            <w:shd w:val="clear" w:color="auto" w:fill="auto"/>
            <w:vAlign w:val="center"/>
          </w:tcPr>
          <w:p w14:paraId="376E61B9" w14:textId="77777777" w:rsidR="005D0CCE" w:rsidRPr="00E711FB" w:rsidRDefault="005D0CCE"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2,6</w:t>
            </w:r>
          </w:p>
        </w:tc>
        <w:tc>
          <w:tcPr>
            <w:tcW w:w="1134" w:type="dxa"/>
            <w:gridSpan w:val="2"/>
            <w:tcBorders>
              <w:top w:val="single" w:sz="4" w:space="0" w:color="auto"/>
              <w:left w:val="nil"/>
              <w:bottom w:val="single" w:sz="4" w:space="0" w:color="auto"/>
              <w:right w:val="single" w:sz="4" w:space="0" w:color="auto"/>
            </w:tcBorders>
            <w:vAlign w:val="center"/>
          </w:tcPr>
          <w:p w14:paraId="20A7C974" w14:textId="77777777" w:rsidR="005D0CCE" w:rsidRPr="00E711FB" w:rsidRDefault="005D0CCE"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4,6</w:t>
            </w:r>
          </w:p>
        </w:tc>
        <w:tc>
          <w:tcPr>
            <w:tcW w:w="1008" w:type="dxa"/>
            <w:gridSpan w:val="2"/>
            <w:tcBorders>
              <w:top w:val="single" w:sz="4" w:space="0" w:color="auto"/>
              <w:left w:val="nil"/>
              <w:bottom w:val="single" w:sz="4" w:space="0" w:color="auto"/>
              <w:right w:val="single" w:sz="4" w:space="0" w:color="auto"/>
            </w:tcBorders>
            <w:vAlign w:val="center"/>
          </w:tcPr>
          <w:p w14:paraId="5FE83969" w14:textId="77777777" w:rsidR="005D0CCE" w:rsidRPr="00E711FB" w:rsidRDefault="005D0CCE"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4,6</w:t>
            </w:r>
          </w:p>
        </w:tc>
        <w:tc>
          <w:tcPr>
            <w:tcW w:w="1134" w:type="dxa"/>
            <w:gridSpan w:val="2"/>
            <w:tcBorders>
              <w:top w:val="single" w:sz="4" w:space="0" w:color="auto"/>
              <w:left w:val="nil"/>
              <w:bottom w:val="single" w:sz="4" w:space="0" w:color="auto"/>
              <w:right w:val="single" w:sz="4" w:space="0" w:color="auto"/>
            </w:tcBorders>
            <w:vAlign w:val="center"/>
          </w:tcPr>
          <w:p w14:paraId="6AEF5BEA" w14:textId="77777777" w:rsidR="005D0CCE" w:rsidRPr="00E711FB" w:rsidRDefault="005D0CCE" w:rsidP="005D0CCE">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4,6</w:t>
            </w:r>
          </w:p>
        </w:tc>
      </w:tr>
      <w:tr w:rsidR="0082397B" w:rsidRPr="00E711FB" w14:paraId="6681606C" w14:textId="77777777" w:rsidTr="001A7D98">
        <w:trPr>
          <w:trHeight w:val="982"/>
        </w:trPr>
        <w:tc>
          <w:tcPr>
            <w:tcW w:w="158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E3FF406" w14:textId="77777777" w:rsidR="0082397B" w:rsidRPr="00E711FB" w:rsidRDefault="0082397B" w:rsidP="00A26B8F">
            <w:pPr>
              <w:widowControl/>
              <w:suppressAutoHyphens w:val="0"/>
              <w:rPr>
                <w:rFonts w:eastAsia="Times New Roman"/>
                <w:color w:val="000000" w:themeColor="text1"/>
                <w:kern w:val="0"/>
                <w:sz w:val="24"/>
              </w:rPr>
            </w:pPr>
            <w:r w:rsidRPr="00E711FB">
              <w:rPr>
                <w:rFonts w:eastAsia="Times New Roman"/>
                <w:color w:val="000000" w:themeColor="text1"/>
                <w:kern w:val="0"/>
                <w:sz w:val="24"/>
              </w:rPr>
              <w:t>Подпрограмма 2. «Строительство, реконструкция, капитальный ремонт и содержание сетей уличного освещения муниципального образования город Минусинск»</w:t>
            </w:r>
          </w:p>
        </w:tc>
      </w:tr>
      <w:tr w:rsidR="00DB5F6B" w:rsidRPr="00E711FB" w14:paraId="7C9F86BC" w14:textId="77777777" w:rsidTr="001A7D98">
        <w:trPr>
          <w:trHeight w:val="8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5CEBB3" w14:textId="77777777" w:rsidR="00DB5F6B" w:rsidRPr="00E711FB" w:rsidRDefault="00DB5F6B" w:rsidP="00A26B8F">
            <w:pPr>
              <w:widowControl/>
              <w:suppressAutoHyphens w:val="0"/>
              <w:ind w:right="-108" w:hanging="108"/>
              <w:jc w:val="center"/>
              <w:rPr>
                <w:rFonts w:eastAsia="Times New Roman"/>
                <w:color w:val="000000" w:themeColor="text1"/>
                <w:kern w:val="0"/>
                <w:sz w:val="24"/>
              </w:rPr>
            </w:pPr>
            <w:r w:rsidRPr="00E711FB">
              <w:rPr>
                <w:rFonts w:eastAsia="Times New Roman"/>
                <w:color w:val="000000" w:themeColor="text1"/>
                <w:kern w:val="0"/>
                <w:sz w:val="24"/>
              </w:rPr>
              <w:t>2.1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3CAEB0C" w14:textId="77777777" w:rsidR="00DB5F6B" w:rsidRPr="00E711FB" w:rsidRDefault="00DB5F6B" w:rsidP="00A26B8F">
            <w:pPr>
              <w:widowControl/>
              <w:suppressAutoHyphens w:val="0"/>
              <w:rPr>
                <w:rFonts w:eastAsia="Times New Roman"/>
                <w:color w:val="000000" w:themeColor="text1"/>
                <w:kern w:val="0"/>
                <w:sz w:val="24"/>
              </w:rPr>
            </w:pPr>
            <w:r w:rsidRPr="00E711FB">
              <w:rPr>
                <w:rFonts w:eastAsia="Times New Roman"/>
                <w:color w:val="000000" w:themeColor="text1"/>
                <w:kern w:val="0"/>
                <w:sz w:val="24"/>
              </w:rPr>
              <w:t xml:space="preserve">Показатель результативности: доля обеспеченности нормативной освещенности в городе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A80DF6" w14:textId="77777777" w:rsidR="00DB5F6B" w:rsidRPr="00E711FB" w:rsidRDefault="00DB5F6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2C9812" w14:textId="77777777" w:rsidR="00DB5F6B" w:rsidRPr="00E711FB" w:rsidRDefault="00DB5F6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D2AE32" w14:textId="77777777" w:rsidR="00DB5F6B" w:rsidRPr="00E711FB" w:rsidRDefault="007D17DF" w:rsidP="00A26B8F">
            <w:pPr>
              <w:widowControl/>
              <w:suppressAutoHyphens w:val="0"/>
              <w:ind w:left="-101" w:right="-115"/>
              <w:jc w:val="center"/>
              <w:rPr>
                <w:rFonts w:eastAsia="Times New Roman"/>
                <w:color w:val="000000" w:themeColor="text1"/>
                <w:kern w:val="0"/>
                <w:sz w:val="24"/>
              </w:rPr>
            </w:pPr>
            <w:r>
              <w:rPr>
                <w:rFonts w:eastAsia="Times New Roman"/>
                <w:kern w:val="0"/>
                <w:sz w:val="24"/>
              </w:rPr>
              <w:t>данные учреждения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71B531" w14:textId="77777777" w:rsidR="00DB5F6B" w:rsidRPr="00E711FB" w:rsidRDefault="00DB5F6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ежегодно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40EA8C" w14:textId="77777777" w:rsidR="00DB5F6B" w:rsidRPr="00E711FB" w:rsidRDefault="00DB5F6B" w:rsidP="00936D59">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90,35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72DD37" w14:textId="77777777" w:rsidR="00DB5F6B" w:rsidRPr="00E711FB" w:rsidRDefault="00DB5F6B" w:rsidP="00936D59">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90,35</w:t>
            </w: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259D7773" w14:textId="77777777" w:rsidR="00DB5F6B" w:rsidRPr="00E711FB" w:rsidRDefault="00DB5F6B" w:rsidP="00936D59">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90,35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FC42E8" w14:textId="77777777" w:rsidR="00DB5F6B" w:rsidRPr="00E711FB" w:rsidRDefault="00DB5F6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90,35</w:t>
            </w:r>
          </w:p>
        </w:tc>
      </w:tr>
      <w:tr w:rsidR="0082397B" w:rsidRPr="00E711FB" w14:paraId="1ED08BD1" w14:textId="77777777" w:rsidTr="001A7D98">
        <w:trPr>
          <w:trHeight w:val="562"/>
        </w:trPr>
        <w:tc>
          <w:tcPr>
            <w:tcW w:w="1261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0F00CCF1" w14:textId="77777777" w:rsidR="0082397B" w:rsidRPr="00E711FB" w:rsidRDefault="0082397B" w:rsidP="00A26B8F">
            <w:pPr>
              <w:widowControl/>
              <w:suppressAutoHyphens w:val="0"/>
              <w:rPr>
                <w:rFonts w:eastAsia="Times New Roman"/>
                <w:color w:val="000000" w:themeColor="text1"/>
                <w:kern w:val="0"/>
                <w:sz w:val="24"/>
              </w:rPr>
            </w:pPr>
            <w:r w:rsidRPr="00E711FB">
              <w:rPr>
                <w:rFonts w:eastAsia="Times New Roman"/>
                <w:color w:val="000000" w:themeColor="text1"/>
                <w:kern w:val="0"/>
                <w:sz w:val="24"/>
              </w:rPr>
              <w:lastRenderedPageBreak/>
              <w:t xml:space="preserve">Подпрограмма 3. «Обеспечение реализации муниципальной программы и прочие мероприятия»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C2E9BB" w14:textId="77777777" w:rsidR="0082397B" w:rsidRPr="00E711FB" w:rsidRDefault="0082397B" w:rsidP="00A26B8F">
            <w:pPr>
              <w:widowControl/>
              <w:suppressAutoHyphens w:val="0"/>
              <w:rPr>
                <w:rFonts w:eastAsia="Times New Roman"/>
                <w:color w:val="000000" w:themeColor="text1"/>
                <w:kern w:val="0"/>
                <w:sz w:val="24"/>
              </w:rPr>
            </w:pPr>
          </w:p>
        </w:tc>
        <w:tc>
          <w:tcPr>
            <w:tcW w:w="1008" w:type="dxa"/>
            <w:gridSpan w:val="2"/>
            <w:tcBorders>
              <w:top w:val="single" w:sz="4" w:space="0" w:color="auto"/>
              <w:left w:val="single" w:sz="4" w:space="0" w:color="auto"/>
              <w:bottom w:val="single" w:sz="4" w:space="0" w:color="auto"/>
              <w:right w:val="single" w:sz="4" w:space="0" w:color="000000"/>
            </w:tcBorders>
            <w:vAlign w:val="center"/>
          </w:tcPr>
          <w:p w14:paraId="4C8D7CE8" w14:textId="77777777" w:rsidR="0082397B" w:rsidRPr="00E711FB" w:rsidRDefault="0082397B" w:rsidP="00A26B8F">
            <w:pPr>
              <w:widowControl/>
              <w:suppressAutoHyphens w:val="0"/>
              <w:rPr>
                <w:rFonts w:eastAsia="Times New Roman"/>
                <w:color w:val="000000" w:themeColor="text1"/>
                <w:kern w:val="0"/>
                <w:sz w:val="24"/>
              </w:rPr>
            </w:pPr>
          </w:p>
        </w:tc>
        <w:tc>
          <w:tcPr>
            <w:tcW w:w="1134" w:type="dxa"/>
            <w:gridSpan w:val="2"/>
            <w:tcBorders>
              <w:top w:val="single" w:sz="4" w:space="0" w:color="auto"/>
              <w:left w:val="single" w:sz="4" w:space="0" w:color="auto"/>
              <w:bottom w:val="single" w:sz="4" w:space="0" w:color="auto"/>
              <w:right w:val="single" w:sz="4" w:space="0" w:color="000000"/>
            </w:tcBorders>
          </w:tcPr>
          <w:p w14:paraId="6AFD9F2E" w14:textId="77777777" w:rsidR="0082397B" w:rsidRPr="00E711FB" w:rsidRDefault="0082397B" w:rsidP="00A26B8F">
            <w:pPr>
              <w:widowControl/>
              <w:suppressAutoHyphens w:val="0"/>
              <w:rPr>
                <w:rFonts w:eastAsia="Times New Roman"/>
                <w:color w:val="000000" w:themeColor="text1"/>
                <w:kern w:val="0"/>
                <w:sz w:val="24"/>
              </w:rPr>
            </w:pPr>
          </w:p>
        </w:tc>
      </w:tr>
      <w:tr w:rsidR="0082397B" w:rsidRPr="00E711FB" w14:paraId="59BEF832" w14:textId="77777777" w:rsidTr="001A7D98">
        <w:trPr>
          <w:trHeight w:val="17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09E2D" w14:textId="77777777" w:rsidR="0082397B" w:rsidRPr="00E711FB" w:rsidRDefault="0082397B" w:rsidP="00A26B8F">
            <w:pPr>
              <w:widowControl/>
              <w:suppressAutoHyphens w:val="0"/>
              <w:ind w:right="-108" w:hanging="108"/>
              <w:jc w:val="center"/>
              <w:rPr>
                <w:rFonts w:eastAsia="Times New Roman"/>
                <w:color w:val="000000" w:themeColor="text1"/>
                <w:kern w:val="0"/>
                <w:sz w:val="24"/>
              </w:rPr>
            </w:pPr>
            <w:r w:rsidRPr="00E711FB">
              <w:rPr>
                <w:rFonts w:eastAsia="Times New Roman"/>
                <w:color w:val="000000" w:themeColor="text1"/>
                <w:kern w:val="0"/>
                <w:sz w:val="24"/>
              </w:rPr>
              <w:t>3.1.</w:t>
            </w:r>
          </w:p>
        </w:tc>
        <w:tc>
          <w:tcPr>
            <w:tcW w:w="5954" w:type="dxa"/>
            <w:tcBorders>
              <w:top w:val="single" w:sz="4" w:space="0" w:color="auto"/>
              <w:left w:val="nil"/>
              <w:bottom w:val="single" w:sz="4" w:space="0" w:color="auto"/>
              <w:right w:val="single" w:sz="4" w:space="0" w:color="auto"/>
            </w:tcBorders>
            <w:shd w:val="clear" w:color="auto" w:fill="auto"/>
            <w:vAlign w:val="center"/>
          </w:tcPr>
          <w:p w14:paraId="6411089A" w14:textId="77777777" w:rsidR="0082397B" w:rsidRPr="00E711FB" w:rsidRDefault="005D0CCE" w:rsidP="00A26B8F">
            <w:pPr>
              <w:widowControl/>
              <w:suppressAutoHyphens w:val="0"/>
              <w:rPr>
                <w:rFonts w:eastAsia="Times New Roman"/>
                <w:color w:val="000000" w:themeColor="text1"/>
                <w:kern w:val="0"/>
                <w:sz w:val="24"/>
              </w:rPr>
            </w:pPr>
            <w:r w:rsidRPr="00A062B9">
              <w:rPr>
                <w:sz w:val="24"/>
              </w:rPr>
              <w:t>Показатель результативности</w:t>
            </w:r>
            <w:r>
              <w:rPr>
                <w:sz w:val="24"/>
              </w:rPr>
              <w:t xml:space="preserve">: </w:t>
            </w:r>
            <w:r w:rsidR="0082397B" w:rsidRPr="00E711FB">
              <w:rPr>
                <w:rFonts w:eastAsia="Times New Roman"/>
                <w:color w:val="000000" w:themeColor="text1"/>
                <w:kern w:val="0"/>
                <w:sz w:val="24"/>
              </w:rPr>
              <w:t>Исполнение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708" w:type="dxa"/>
            <w:tcBorders>
              <w:top w:val="single" w:sz="4" w:space="0" w:color="auto"/>
              <w:left w:val="nil"/>
              <w:bottom w:val="single" w:sz="4" w:space="0" w:color="auto"/>
              <w:right w:val="single" w:sz="4" w:space="0" w:color="auto"/>
            </w:tcBorders>
            <w:shd w:val="clear" w:color="auto" w:fill="auto"/>
            <w:vAlign w:val="center"/>
          </w:tcPr>
          <w:p w14:paraId="7C83D721"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68E10F5D"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173EBA" w14:textId="77777777" w:rsidR="0082397B" w:rsidRPr="00E711FB" w:rsidRDefault="007D17DF" w:rsidP="00A26B8F">
            <w:pPr>
              <w:widowControl/>
              <w:suppressAutoHyphens w:val="0"/>
              <w:ind w:left="-101" w:right="-115"/>
              <w:jc w:val="center"/>
              <w:rPr>
                <w:rFonts w:eastAsia="Times New Roman"/>
                <w:color w:val="000000" w:themeColor="text1"/>
                <w:kern w:val="0"/>
                <w:sz w:val="24"/>
              </w:rPr>
            </w:pPr>
            <w:r>
              <w:rPr>
                <w:rFonts w:eastAsia="Times New Roman"/>
                <w:kern w:val="0"/>
                <w:sz w:val="24"/>
              </w:rPr>
              <w:t>данные учреждения</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CE142E"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ежегодно</w:t>
            </w:r>
          </w:p>
        </w:tc>
        <w:tc>
          <w:tcPr>
            <w:tcW w:w="850" w:type="dxa"/>
            <w:tcBorders>
              <w:top w:val="single" w:sz="4" w:space="0" w:color="auto"/>
              <w:left w:val="nil"/>
              <w:bottom w:val="single" w:sz="4" w:space="0" w:color="auto"/>
              <w:right w:val="single" w:sz="4" w:space="0" w:color="auto"/>
            </w:tcBorders>
            <w:shd w:val="clear" w:color="auto" w:fill="auto"/>
            <w:vAlign w:val="center"/>
          </w:tcPr>
          <w:p w14:paraId="3FE8DB70"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100</w:t>
            </w:r>
          </w:p>
        </w:tc>
        <w:tc>
          <w:tcPr>
            <w:tcW w:w="1134" w:type="dxa"/>
            <w:gridSpan w:val="2"/>
            <w:tcBorders>
              <w:top w:val="single" w:sz="4" w:space="0" w:color="auto"/>
              <w:left w:val="nil"/>
              <w:bottom w:val="single" w:sz="4" w:space="0" w:color="auto"/>
              <w:right w:val="single" w:sz="4" w:space="0" w:color="auto"/>
            </w:tcBorders>
            <w:vAlign w:val="center"/>
          </w:tcPr>
          <w:p w14:paraId="63373067"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100</w:t>
            </w:r>
          </w:p>
        </w:tc>
        <w:tc>
          <w:tcPr>
            <w:tcW w:w="1008" w:type="dxa"/>
            <w:gridSpan w:val="2"/>
            <w:tcBorders>
              <w:top w:val="single" w:sz="4" w:space="0" w:color="auto"/>
              <w:left w:val="nil"/>
              <w:bottom w:val="single" w:sz="4" w:space="0" w:color="auto"/>
              <w:right w:val="single" w:sz="4" w:space="0" w:color="auto"/>
            </w:tcBorders>
            <w:vAlign w:val="center"/>
          </w:tcPr>
          <w:p w14:paraId="5748BBA7"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100</w:t>
            </w:r>
          </w:p>
        </w:tc>
        <w:tc>
          <w:tcPr>
            <w:tcW w:w="1134" w:type="dxa"/>
            <w:gridSpan w:val="2"/>
            <w:tcBorders>
              <w:top w:val="single" w:sz="4" w:space="0" w:color="auto"/>
              <w:left w:val="nil"/>
              <w:bottom w:val="single" w:sz="4" w:space="0" w:color="auto"/>
              <w:right w:val="single" w:sz="4" w:space="0" w:color="auto"/>
            </w:tcBorders>
            <w:vAlign w:val="center"/>
          </w:tcPr>
          <w:p w14:paraId="1C53E683"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100</w:t>
            </w:r>
          </w:p>
        </w:tc>
      </w:tr>
      <w:tr w:rsidR="0082397B" w:rsidRPr="00E711FB" w14:paraId="72980763" w14:textId="77777777" w:rsidTr="001A7D98">
        <w:trPr>
          <w:trHeight w:val="629"/>
        </w:trPr>
        <w:tc>
          <w:tcPr>
            <w:tcW w:w="1589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0E447062" w14:textId="77777777" w:rsidR="0082397B" w:rsidRPr="00E711FB" w:rsidRDefault="0082397B" w:rsidP="00A26B8F">
            <w:pPr>
              <w:widowControl/>
              <w:suppressAutoHyphens w:val="0"/>
              <w:jc w:val="center"/>
              <w:rPr>
                <w:rFonts w:eastAsia="Times New Roman"/>
                <w:color w:val="000000" w:themeColor="text1"/>
                <w:kern w:val="0"/>
                <w:szCs w:val="28"/>
              </w:rPr>
            </w:pPr>
            <w:r w:rsidRPr="00E711FB">
              <w:rPr>
                <w:rFonts w:eastAsia="Times New Roman"/>
                <w:color w:val="000000" w:themeColor="text1"/>
                <w:kern w:val="0"/>
                <w:szCs w:val="28"/>
              </w:rPr>
              <w:t>Отдельное мероприятие 1. Реализация отдельных мер по обеспечению ограничения платы граждан за коммунальные услуги</w:t>
            </w:r>
          </w:p>
        </w:tc>
      </w:tr>
      <w:tr w:rsidR="0082397B" w:rsidRPr="00E711FB" w14:paraId="7B484180" w14:textId="77777777" w:rsidTr="001A7D98">
        <w:trPr>
          <w:trHeight w:val="9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04C1D" w14:textId="77777777" w:rsidR="0082397B" w:rsidRPr="00E711FB" w:rsidRDefault="0082397B" w:rsidP="00A26B8F">
            <w:pPr>
              <w:widowControl/>
              <w:suppressAutoHyphens w:val="0"/>
              <w:ind w:right="-108" w:hanging="108"/>
              <w:jc w:val="center"/>
              <w:rPr>
                <w:rFonts w:eastAsia="Times New Roman"/>
                <w:color w:val="000000" w:themeColor="text1"/>
                <w:kern w:val="0"/>
                <w:sz w:val="24"/>
              </w:rPr>
            </w:pPr>
            <w:r w:rsidRPr="00E711FB">
              <w:rPr>
                <w:rFonts w:eastAsia="Times New Roman"/>
                <w:color w:val="000000" w:themeColor="text1"/>
                <w:kern w:val="0"/>
                <w:sz w:val="24"/>
              </w:rPr>
              <w:t>4.1</w:t>
            </w:r>
          </w:p>
        </w:tc>
        <w:tc>
          <w:tcPr>
            <w:tcW w:w="5954" w:type="dxa"/>
            <w:tcBorders>
              <w:top w:val="single" w:sz="4" w:space="0" w:color="auto"/>
              <w:left w:val="nil"/>
              <w:bottom w:val="single" w:sz="4" w:space="0" w:color="auto"/>
              <w:right w:val="single" w:sz="4" w:space="0" w:color="auto"/>
            </w:tcBorders>
            <w:shd w:val="clear" w:color="auto" w:fill="auto"/>
            <w:vAlign w:val="center"/>
          </w:tcPr>
          <w:p w14:paraId="0254C4CA" w14:textId="77777777" w:rsidR="0082397B" w:rsidRPr="00E711FB" w:rsidRDefault="005D0CCE" w:rsidP="00A26B8F">
            <w:pPr>
              <w:overflowPunct w:val="0"/>
              <w:autoSpaceDE w:val="0"/>
              <w:autoSpaceDN w:val="0"/>
              <w:adjustRightInd w:val="0"/>
              <w:jc w:val="both"/>
              <w:textAlignment w:val="baseline"/>
              <w:rPr>
                <w:color w:val="000000" w:themeColor="text1"/>
                <w:sz w:val="24"/>
              </w:rPr>
            </w:pPr>
            <w:r w:rsidRPr="00A062B9">
              <w:rPr>
                <w:sz w:val="24"/>
              </w:rPr>
              <w:t>Показатель результативности</w:t>
            </w:r>
            <w:r>
              <w:rPr>
                <w:sz w:val="24"/>
              </w:rPr>
              <w:t xml:space="preserve">: </w:t>
            </w:r>
            <w:r w:rsidR="0082397B" w:rsidRPr="00E711FB">
              <w:rPr>
                <w:color w:val="000000" w:themeColor="text1"/>
                <w:sz w:val="24"/>
              </w:rPr>
              <w:t>Количество предоставленных субсидий исполнителям коммунальных услуг на территории муниципального образования город Минусинск</w:t>
            </w:r>
          </w:p>
          <w:p w14:paraId="090E1B1B" w14:textId="77777777" w:rsidR="0082397B" w:rsidRPr="00E711FB" w:rsidRDefault="0082397B" w:rsidP="00A26B8F">
            <w:pPr>
              <w:ind w:right="144"/>
              <w:rPr>
                <w:color w:val="000000" w:themeColor="text1"/>
                <w:sz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D32843E"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ед.</w:t>
            </w:r>
          </w:p>
        </w:tc>
        <w:tc>
          <w:tcPr>
            <w:tcW w:w="709" w:type="dxa"/>
            <w:tcBorders>
              <w:top w:val="single" w:sz="4" w:space="0" w:color="auto"/>
              <w:left w:val="nil"/>
              <w:bottom w:val="single" w:sz="4" w:space="0" w:color="auto"/>
              <w:right w:val="single" w:sz="4" w:space="0" w:color="auto"/>
            </w:tcBorders>
            <w:shd w:val="clear" w:color="auto" w:fill="auto"/>
            <w:vAlign w:val="center"/>
          </w:tcPr>
          <w:p w14:paraId="16084084"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0,</w:t>
            </w:r>
            <w:r w:rsidR="00F24DF4">
              <w:rPr>
                <w:rFonts w:eastAsia="Times New Roman"/>
                <w:color w:val="000000" w:themeColor="text1"/>
                <w:kern w:val="0"/>
                <w:sz w:val="24"/>
              </w:rPr>
              <w:t>2</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9FD833" w14:textId="77777777" w:rsidR="0082397B" w:rsidRPr="00E711FB" w:rsidRDefault="007D17DF" w:rsidP="00A26B8F">
            <w:pPr>
              <w:widowControl/>
              <w:suppressAutoHyphens w:val="0"/>
              <w:ind w:left="-101" w:right="-115"/>
              <w:jc w:val="center"/>
              <w:rPr>
                <w:rFonts w:eastAsia="Times New Roman"/>
                <w:color w:val="000000" w:themeColor="text1"/>
                <w:kern w:val="0"/>
                <w:sz w:val="24"/>
              </w:rPr>
            </w:pPr>
            <w:r>
              <w:rPr>
                <w:rFonts w:eastAsia="Times New Roman"/>
                <w:kern w:val="0"/>
                <w:sz w:val="24"/>
              </w:rPr>
              <w:t>данные учреждения</w:t>
            </w:r>
          </w:p>
        </w:tc>
        <w:tc>
          <w:tcPr>
            <w:tcW w:w="1843" w:type="dxa"/>
            <w:tcBorders>
              <w:top w:val="single" w:sz="4" w:space="0" w:color="auto"/>
              <w:left w:val="nil"/>
              <w:bottom w:val="single" w:sz="4" w:space="0" w:color="auto"/>
              <w:right w:val="single" w:sz="4" w:space="0" w:color="auto"/>
            </w:tcBorders>
            <w:shd w:val="clear" w:color="auto" w:fill="auto"/>
            <w:vAlign w:val="center"/>
          </w:tcPr>
          <w:p w14:paraId="70360AF8"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ежегодно</w:t>
            </w:r>
          </w:p>
        </w:tc>
        <w:tc>
          <w:tcPr>
            <w:tcW w:w="850" w:type="dxa"/>
            <w:tcBorders>
              <w:top w:val="single" w:sz="4" w:space="0" w:color="auto"/>
              <w:left w:val="nil"/>
              <w:bottom w:val="single" w:sz="4" w:space="0" w:color="auto"/>
              <w:right w:val="single" w:sz="4" w:space="0" w:color="auto"/>
            </w:tcBorders>
            <w:shd w:val="clear" w:color="auto" w:fill="auto"/>
            <w:vAlign w:val="center"/>
          </w:tcPr>
          <w:p w14:paraId="644FC241" w14:textId="77777777" w:rsidR="0082397B" w:rsidRPr="00E711FB" w:rsidRDefault="007D17DF" w:rsidP="00A26B8F">
            <w:pPr>
              <w:widowControl/>
              <w:suppressAutoHyphens w:val="0"/>
              <w:jc w:val="center"/>
              <w:rPr>
                <w:rFonts w:eastAsia="Times New Roman"/>
                <w:color w:val="000000" w:themeColor="text1"/>
                <w:kern w:val="0"/>
                <w:sz w:val="24"/>
              </w:rPr>
            </w:pPr>
            <w:r>
              <w:rPr>
                <w:rFonts w:eastAsia="Times New Roman"/>
                <w:color w:val="000000" w:themeColor="text1"/>
                <w:kern w:val="0"/>
                <w:sz w:val="24"/>
              </w:rPr>
              <w:t>1</w:t>
            </w:r>
          </w:p>
        </w:tc>
        <w:tc>
          <w:tcPr>
            <w:tcW w:w="1134" w:type="dxa"/>
            <w:gridSpan w:val="2"/>
            <w:tcBorders>
              <w:top w:val="single" w:sz="4" w:space="0" w:color="auto"/>
              <w:left w:val="nil"/>
              <w:bottom w:val="single" w:sz="4" w:space="0" w:color="auto"/>
              <w:right w:val="single" w:sz="4" w:space="0" w:color="auto"/>
            </w:tcBorders>
            <w:vAlign w:val="center"/>
          </w:tcPr>
          <w:p w14:paraId="62DC22AF" w14:textId="77777777" w:rsidR="0082397B" w:rsidRPr="00E711FB" w:rsidRDefault="0082397B"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Не менее 1</w:t>
            </w:r>
          </w:p>
        </w:tc>
        <w:tc>
          <w:tcPr>
            <w:tcW w:w="1008" w:type="dxa"/>
            <w:gridSpan w:val="2"/>
            <w:tcBorders>
              <w:top w:val="single" w:sz="4" w:space="0" w:color="auto"/>
              <w:left w:val="nil"/>
              <w:bottom w:val="single" w:sz="4" w:space="0" w:color="auto"/>
              <w:right w:val="single" w:sz="4" w:space="0" w:color="auto"/>
            </w:tcBorders>
            <w:vAlign w:val="center"/>
          </w:tcPr>
          <w:p w14:paraId="322B8312" w14:textId="77777777" w:rsidR="0082397B" w:rsidRPr="00E711FB" w:rsidRDefault="00F24DF4"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Не менее 1</w:t>
            </w:r>
          </w:p>
        </w:tc>
        <w:tc>
          <w:tcPr>
            <w:tcW w:w="1134" w:type="dxa"/>
            <w:gridSpan w:val="2"/>
            <w:tcBorders>
              <w:top w:val="single" w:sz="4" w:space="0" w:color="auto"/>
              <w:left w:val="nil"/>
              <w:bottom w:val="single" w:sz="4" w:space="0" w:color="auto"/>
              <w:right w:val="single" w:sz="4" w:space="0" w:color="auto"/>
            </w:tcBorders>
            <w:vAlign w:val="center"/>
          </w:tcPr>
          <w:p w14:paraId="4A5007CE" w14:textId="77777777" w:rsidR="0082397B" w:rsidRPr="00E711FB" w:rsidRDefault="00F24DF4" w:rsidP="00A26B8F">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Не менее 1</w:t>
            </w:r>
          </w:p>
        </w:tc>
      </w:tr>
    </w:tbl>
    <w:p w14:paraId="1E05B946" w14:textId="77777777" w:rsidR="00F96E45" w:rsidRDefault="00F96E45" w:rsidP="00F24DF4">
      <w:pPr>
        <w:ind w:right="144"/>
        <w:rPr>
          <w:szCs w:val="28"/>
        </w:rPr>
      </w:pPr>
    </w:p>
    <w:p w14:paraId="5CA169F3" w14:textId="77777777" w:rsidR="00F24DF4" w:rsidRPr="00E711FB" w:rsidRDefault="00F24DF4" w:rsidP="00F24DF4">
      <w:pPr>
        <w:ind w:right="144"/>
        <w:rPr>
          <w:szCs w:val="28"/>
        </w:rPr>
      </w:pPr>
    </w:p>
    <w:p w14:paraId="376A7FF8" w14:textId="4CE244E0" w:rsidR="00A03A2C" w:rsidRPr="00E711FB" w:rsidRDefault="00927FBE" w:rsidP="00A9500B">
      <w:pPr>
        <w:ind w:left="-567" w:right="144" w:hanging="142"/>
        <w:rPr>
          <w:szCs w:val="28"/>
        </w:rPr>
      </w:pPr>
      <w:r w:rsidRPr="00E711FB">
        <w:rPr>
          <w:szCs w:val="28"/>
        </w:rPr>
        <w:t>И.о. д</w:t>
      </w:r>
      <w:r w:rsidR="00046C92" w:rsidRPr="00E711FB">
        <w:rPr>
          <w:szCs w:val="28"/>
        </w:rPr>
        <w:t>и</w:t>
      </w:r>
      <w:r w:rsidR="006B1C65" w:rsidRPr="00E711FB">
        <w:rPr>
          <w:szCs w:val="28"/>
        </w:rPr>
        <w:t>ректор</w:t>
      </w:r>
      <w:r w:rsidRPr="00E711FB">
        <w:rPr>
          <w:szCs w:val="28"/>
        </w:rPr>
        <w:t>а</w:t>
      </w:r>
      <w:r w:rsidR="008F1FFB" w:rsidRPr="00E711FB">
        <w:rPr>
          <w:szCs w:val="28"/>
        </w:rPr>
        <w:t xml:space="preserve"> </w:t>
      </w:r>
      <w:r w:rsidR="006B1C65" w:rsidRPr="00E711FB">
        <w:rPr>
          <w:szCs w:val="28"/>
        </w:rPr>
        <w:t xml:space="preserve">МКУ «Управление городского </w:t>
      </w:r>
      <w:proofErr w:type="gramStart"/>
      <w:r w:rsidR="006B1C65" w:rsidRPr="00E711FB">
        <w:rPr>
          <w:szCs w:val="28"/>
        </w:rPr>
        <w:t xml:space="preserve">хозяйства»   </w:t>
      </w:r>
      <w:proofErr w:type="gramEnd"/>
      <w:r w:rsidR="006B1C65" w:rsidRPr="00E711FB">
        <w:rPr>
          <w:szCs w:val="28"/>
        </w:rPr>
        <w:t xml:space="preserve">             </w:t>
      </w:r>
      <w:r w:rsidR="00046C92" w:rsidRPr="00E711FB">
        <w:rPr>
          <w:szCs w:val="28"/>
        </w:rPr>
        <w:t xml:space="preserve">                       </w:t>
      </w:r>
      <w:r w:rsidR="00E93EE0" w:rsidRPr="00E711FB">
        <w:rPr>
          <w:szCs w:val="28"/>
        </w:rPr>
        <w:t xml:space="preserve">     </w:t>
      </w:r>
      <w:r w:rsidR="00DF5715">
        <w:rPr>
          <w:szCs w:val="28"/>
        </w:rPr>
        <w:t xml:space="preserve">подпись </w:t>
      </w:r>
      <w:r w:rsidR="00E93EE0" w:rsidRPr="00E711FB">
        <w:rPr>
          <w:szCs w:val="28"/>
        </w:rPr>
        <w:t xml:space="preserve">              </w:t>
      </w:r>
      <w:r w:rsidR="00A03A2C" w:rsidRPr="00E711FB">
        <w:rPr>
          <w:szCs w:val="28"/>
        </w:rPr>
        <w:t xml:space="preserve">   </w:t>
      </w:r>
      <w:r w:rsidR="00E93EE0" w:rsidRPr="00E711FB">
        <w:rPr>
          <w:szCs w:val="28"/>
        </w:rPr>
        <w:t xml:space="preserve">       </w:t>
      </w:r>
      <w:r w:rsidR="006B1C65" w:rsidRPr="00E711FB">
        <w:rPr>
          <w:szCs w:val="28"/>
        </w:rPr>
        <w:t xml:space="preserve">        </w:t>
      </w:r>
      <w:r w:rsidR="00F24DF4">
        <w:rPr>
          <w:szCs w:val="28"/>
        </w:rPr>
        <w:t xml:space="preserve">          </w:t>
      </w:r>
      <w:r w:rsidRPr="00E711FB">
        <w:rPr>
          <w:szCs w:val="28"/>
        </w:rPr>
        <w:t xml:space="preserve"> В.И. Филяев</w:t>
      </w:r>
    </w:p>
    <w:p w14:paraId="0BBC2E21" w14:textId="77777777" w:rsidR="00A03A2C" w:rsidRPr="00E711FB" w:rsidRDefault="00A03A2C" w:rsidP="00A03A2C">
      <w:pPr>
        <w:ind w:left="-567" w:right="144"/>
        <w:rPr>
          <w:szCs w:val="28"/>
        </w:rPr>
      </w:pPr>
    </w:p>
    <w:p w14:paraId="4D426415" w14:textId="77777777" w:rsidR="00E96DA7" w:rsidRDefault="00E96DA7" w:rsidP="007A7AAA">
      <w:pPr>
        <w:ind w:right="144" w:firstLine="9356"/>
        <w:rPr>
          <w:szCs w:val="28"/>
        </w:rPr>
      </w:pPr>
    </w:p>
    <w:p w14:paraId="07064709" w14:textId="77777777" w:rsidR="00DB5F6B" w:rsidRDefault="00DB5F6B" w:rsidP="007A7AAA">
      <w:pPr>
        <w:ind w:right="144" w:firstLine="9356"/>
        <w:rPr>
          <w:szCs w:val="28"/>
        </w:rPr>
      </w:pPr>
    </w:p>
    <w:p w14:paraId="16DFC9BD" w14:textId="77777777" w:rsidR="00DB5F6B" w:rsidRDefault="00DB5F6B" w:rsidP="007A7AAA">
      <w:pPr>
        <w:ind w:right="144" w:firstLine="9356"/>
        <w:rPr>
          <w:szCs w:val="28"/>
        </w:rPr>
      </w:pPr>
    </w:p>
    <w:p w14:paraId="224B043F" w14:textId="77777777" w:rsidR="00DB5F6B" w:rsidRDefault="00DB5F6B" w:rsidP="007A7AAA">
      <w:pPr>
        <w:ind w:right="144" w:firstLine="9356"/>
        <w:rPr>
          <w:szCs w:val="28"/>
        </w:rPr>
      </w:pPr>
    </w:p>
    <w:p w14:paraId="32EE9B49" w14:textId="77777777" w:rsidR="00DB5F6B" w:rsidRDefault="00DB5F6B" w:rsidP="007A7AAA">
      <w:pPr>
        <w:ind w:right="144" w:firstLine="9356"/>
        <w:rPr>
          <w:szCs w:val="28"/>
        </w:rPr>
      </w:pPr>
    </w:p>
    <w:p w14:paraId="06C8146B" w14:textId="77777777" w:rsidR="00DB5F6B" w:rsidRDefault="00DB5F6B" w:rsidP="007A7AAA">
      <w:pPr>
        <w:ind w:right="144" w:firstLine="9356"/>
        <w:rPr>
          <w:szCs w:val="28"/>
        </w:rPr>
      </w:pPr>
    </w:p>
    <w:p w14:paraId="44C3F8A1" w14:textId="77777777" w:rsidR="00DB5F6B" w:rsidRDefault="00DB5F6B" w:rsidP="007A7AAA">
      <w:pPr>
        <w:ind w:right="144" w:firstLine="9356"/>
        <w:rPr>
          <w:szCs w:val="28"/>
        </w:rPr>
      </w:pPr>
    </w:p>
    <w:p w14:paraId="2D261553" w14:textId="77777777" w:rsidR="00DB5F6B" w:rsidRDefault="00DB5F6B" w:rsidP="007A7AAA">
      <w:pPr>
        <w:ind w:right="144" w:firstLine="9356"/>
        <w:rPr>
          <w:szCs w:val="28"/>
        </w:rPr>
      </w:pPr>
    </w:p>
    <w:p w14:paraId="290CED04" w14:textId="77777777" w:rsidR="00DB5F6B" w:rsidRDefault="00DB5F6B" w:rsidP="007A7AAA">
      <w:pPr>
        <w:ind w:right="144" w:firstLine="9356"/>
        <w:rPr>
          <w:szCs w:val="28"/>
        </w:rPr>
      </w:pPr>
    </w:p>
    <w:p w14:paraId="6FED8073" w14:textId="77777777" w:rsidR="00DB5F6B" w:rsidRDefault="00DB5F6B" w:rsidP="007A7AAA">
      <w:pPr>
        <w:ind w:right="144" w:firstLine="9356"/>
        <w:rPr>
          <w:szCs w:val="28"/>
        </w:rPr>
      </w:pPr>
    </w:p>
    <w:p w14:paraId="0565BF5B" w14:textId="77777777" w:rsidR="00DB5F6B" w:rsidRDefault="00DB5F6B" w:rsidP="007A7AAA">
      <w:pPr>
        <w:ind w:right="144" w:firstLine="9356"/>
        <w:rPr>
          <w:szCs w:val="28"/>
        </w:rPr>
      </w:pPr>
    </w:p>
    <w:p w14:paraId="2B6AB80A" w14:textId="77777777" w:rsidR="00F24DF4" w:rsidRDefault="00F24DF4" w:rsidP="007A7AAA">
      <w:pPr>
        <w:ind w:right="144" w:firstLine="9356"/>
        <w:rPr>
          <w:szCs w:val="28"/>
        </w:rPr>
      </w:pPr>
    </w:p>
    <w:p w14:paraId="38231107" w14:textId="77777777" w:rsidR="00F24DF4" w:rsidRDefault="00F24DF4" w:rsidP="007A7AAA">
      <w:pPr>
        <w:ind w:right="144" w:firstLine="9356"/>
        <w:rPr>
          <w:szCs w:val="28"/>
        </w:rPr>
      </w:pPr>
    </w:p>
    <w:p w14:paraId="4C2B132A" w14:textId="77777777" w:rsidR="0082397B" w:rsidRPr="00E711FB" w:rsidRDefault="0082397B" w:rsidP="007A7AAA">
      <w:pPr>
        <w:ind w:right="144" w:firstLine="9356"/>
        <w:rPr>
          <w:szCs w:val="28"/>
        </w:rPr>
      </w:pPr>
    </w:p>
    <w:p w14:paraId="2B8B1AB6" w14:textId="77777777" w:rsidR="005332E0" w:rsidRPr="00E711FB" w:rsidRDefault="00A03A2C" w:rsidP="007A7AAA">
      <w:pPr>
        <w:ind w:right="144" w:firstLine="9356"/>
        <w:rPr>
          <w:szCs w:val="28"/>
        </w:rPr>
      </w:pPr>
      <w:r w:rsidRPr="00E711FB">
        <w:rPr>
          <w:szCs w:val="28"/>
        </w:rPr>
        <w:lastRenderedPageBreak/>
        <w:t>Прилож</w:t>
      </w:r>
      <w:r w:rsidR="005332E0" w:rsidRPr="00E711FB">
        <w:rPr>
          <w:rFonts w:eastAsia="Times New Roman"/>
          <w:kern w:val="0"/>
          <w:szCs w:val="28"/>
        </w:rPr>
        <w:t>ение 2</w:t>
      </w:r>
    </w:p>
    <w:p w14:paraId="128C738A" w14:textId="77777777" w:rsidR="005332E0" w:rsidRPr="00E711FB" w:rsidRDefault="005332E0" w:rsidP="00E84E25">
      <w:pPr>
        <w:widowControl/>
        <w:suppressAutoHyphens w:val="0"/>
        <w:ind w:left="9356" w:right="145"/>
        <w:rPr>
          <w:rFonts w:eastAsia="Times New Roman"/>
          <w:kern w:val="0"/>
          <w:szCs w:val="28"/>
        </w:rPr>
      </w:pPr>
      <w:r w:rsidRPr="00E711FB">
        <w:rPr>
          <w:rFonts w:eastAsia="Times New Roman"/>
          <w:kern w:val="0"/>
          <w:szCs w:val="28"/>
        </w:rPr>
        <w:t>к муниципальной программ</w:t>
      </w:r>
      <w:r w:rsidR="00AD71C5" w:rsidRPr="00E711FB">
        <w:rPr>
          <w:rFonts w:eastAsia="Times New Roman"/>
          <w:kern w:val="0"/>
          <w:szCs w:val="28"/>
        </w:rPr>
        <w:t>е</w:t>
      </w:r>
    </w:p>
    <w:p w14:paraId="31392A2F" w14:textId="77777777" w:rsidR="00E84E25" w:rsidRPr="00E711FB" w:rsidRDefault="00E84E25" w:rsidP="00E84E25">
      <w:pPr>
        <w:widowControl/>
        <w:suppressAutoHyphens w:val="0"/>
        <w:ind w:left="9356" w:right="145"/>
        <w:rPr>
          <w:rFonts w:eastAsia="Times New Roman"/>
          <w:kern w:val="0"/>
          <w:szCs w:val="28"/>
        </w:rPr>
      </w:pPr>
      <w:r w:rsidRPr="00E711FB">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791417A0" w14:textId="77777777" w:rsidR="005332E0" w:rsidRPr="00E711FB" w:rsidRDefault="005332E0" w:rsidP="005332E0">
      <w:pPr>
        <w:widowControl/>
        <w:suppressAutoHyphens w:val="0"/>
        <w:ind w:left="9498" w:right="145"/>
        <w:jc w:val="center"/>
        <w:rPr>
          <w:rFonts w:eastAsia="Times New Roman"/>
          <w:kern w:val="0"/>
          <w:szCs w:val="28"/>
        </w:rPr>
      </w:pPr>
    </w:p>
    <w:p w14:paraId="12DB4B11" w14:textId="77777777" w:rsidR="00203E7F" w:rsidRPr="00E711FB" w:rsidRDefault="00203E7F" w:rsidP="005332E0">
      <w:pPr>
        <w:widowControl/>
        <w:suppressAutoHyphens w:val="0"/>
        <w:ind w:left="9498" w:right="145"/>
        <w:jc w:val="center"/>
        <w:rPr>
          <w:rFonts w:eastAsia="Times New Roman"/>
          <w:kern w:val="0"/>
          <w:szCs w:val="28"/>
        </w:rPr>
      </w:pPr>
    </w:p>
    <w:p w14:paraId="01DB7B0F" w14:textId="77777777" w:rsidR="00AD71C5" w:rsidRPr="00E711FB" w:rsidRDefault="00AD71C5" w:rsidP="0056128F">
      <w:pPr>
        <w:widowControl/>
        <w:suppressAutoHyphens w:val="0"/>
        <w:jc w:val="center"/>
        <w:rPr>
          <w:rFonts w:eastAsia="Times New Roman"/>
          <w:b/>
          <w:kern w:val="0"/>
          <w:szCs w:val="28"/>
        </w:rPr>
      </w:pPr>
      <w:r w:rsidRPr="00E711FB">
        <w:rPr>
          <w:rFonts w:eastAsia="Times New Roman"/>
          <w:b/>
          <w:kern w:val="0"/>
          <w:szCs w:val="28"/>
        </w:rPr>
        <w:t>Перечень мероприятий подпрограмм и отдельных мероприятий муниципальной программы</w:t>
      </w:r>
    </w:p>
    <w:p w14:paraId="5C0CA48C" w14:textId="77777777" w:rsidR="00AC79F3" w:rsidRPr="00E711FB" w:rsidRDefault="00AC79F3" w:rsidP="00AC79F3">
      <w:pPr>
        <w:widowControl/>
        <w:tabs>
          <w:tab w:val="left" w:pos="12000"/>
        </w:tabs>
        <w:suppressAutoHyphens w:val="0"/>
        <w:jc w:val="center"/>
        <w:rPr>
          <w:rFonts w:eastAsia="Times New Roman"/>
          <w:b/>
          <w:kern w:val="0"/>
          <w:szCs w:val="2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398"/>
        <w:gridCol w:w="1984"/>
        <w:gridCol w:w="1276"/>
        <w:gridCol w:w="1134"/>
        <w:gridCol w:w="2977"/>
        <w:gridCol w:w="1842"/>
        <w:gridCol w:w="1843"/>
      </w:tblGrid>
      <w:tr w:rsidR="00AC79F3" w:rsidRPr="00E711FB" w14:paraId="132B5AE1" w14:textId="77777777" w:rsidTr="00D437C4">
        <w:trPr>
          <w:trHeight w:val="431"/>
        </w:trPr>
        <w:tc>
          <w:tcPr>
            <w:tcW w:w="564" w:type="dxa"/>
            <w:vMerge w:val="restart"/>
            <w:vAlign w:val="center"/>
          </w:tcPr>
          <w:p w14:paraId="6C116E3E"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 п/п</w:t>
            </w:r>
          </w:p>
        </w:tc>
        <w:tc>
          <w:tcPr>
            <w:tcW w:w="4398" w:type="dxa"/>
            <w:vMerge w:val="restart"/>
            <w:vAlign w:val="center"/>
          </w:tcPr>
          <w:p w14:paraId="73BF3A21"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Наименование мероприятия</w:t>
            </w:r>
          </w:p>
        </w:tc>
        <w:tc>
          <w:tcPr>
            <w:tcW w:w="1984" w:type="dxa"/>
            <w:vMerge w:val="restart"/>
            <w:vAlign w:val="center"/>
          </w:tcPr>
          <w:p w14:paraId="0A25FCB4"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Ответственный исполнитель</w:t>
            </w:r>
          </w:p>
        </w:tc>
        <w:tc>
          <w:tcPr>
            <w:tcW w:w="2410" w:type="dxa"/>
            <w:gridSpan w:val="2"/>
            <w:vAlign w:val="center"/>
          </w:tcPr>
          <w:p w14:paraId="6E5C2A7A"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Сроки</w:t>
            </w:r>
          </w:p>
        </w:tc>
        <w:tc>
          <w:tcPr>
            <w:tcW w:w="2977" w:type="dxa"/>
            <w:vMerge w:val="restart"/>
            <w:vAlign w:val="center"/>
          </w:tcPr>
          <w:p w14:paraId="60D68726"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Ожидаемый результат (краткое описание)</w:t>
            </w:r>
          </w:p>
        </w:tc>
        <w:tc>
          <w:tcPr>
            <w:tcW w:w="1842" w:type="dxa"/>
            <w:vMerge w:val="restart"/>
            <w:vAlign w:val="center"/>
          </w:tcPr>
          <w:p w14:paraId="210BAE53"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Последствия не реализации мероприятия</w:t>
            </w:r>
          </w:p>
        </w:tc>
        <w:tc>
          <w:tcPr>
            <w:tcW w:w="1843" w:type="dxa"/>
            <w:vMerge w:val="restart"/>
            <w:vAlign w:val="center"/>
          </w:tcPr>
          <w:p w14:paraId="582B60BF" w14:textId="77777777" w:rsidR="00AC79F3" w:rsidRPr="00E711FB" w:rsidRDefault="00AC79F3" w:rsidP="00D437C4">
            <w:pPr>
              <w:widowControl/>
              <w:suppressAutoHyphens w:val="0"/>
              <w:ind w:left="-108" w:right="-78"/>
              <w:jc w:val="center"/>
              <w:rPr>
                <w:rFonts w:eastAsia="Times New Roman"/>
                <w:color w:val="000000" w:themeColor="text1"/>
                <w:kern w:val="0"/>
                <w:sz w:val="24"/>
              </w:rPr>
            </w:pPr>
            <w:r w:rsidRPr="00E711FB">
              <w:rPr>
                <w:rFonts w:eastAsia="Times New Roman"/>
                <w:color w:val="000000" w:themeColor="text1"/>
                <w:kern w:val="0"/>
                <w:sz w:val="24"/>
              </w:rPr>
              <w:t>Связь с показателями муниципальной программы</w:t>
            </w:r>
          </w:p>
        </w:tc>
      </w:tr>
      <w:tr w:rsidR="00AC79F3" w:rsidRPr="00E711FB" w14:paraId="321C2EB2" w14:textId="77777777" w:rsidTr="00D437C4">
        <w:trPr>
          <w:trHeight w:val="974"/>
        </w:trPr>
        <w:tc>
          <w:tcPr>
            <w:tcW w:w="564" w:type="dxa"/>
            <w:vMerge/>
            <w:vAlign w:val="center"/>
          </w:tcPr>
          <w:p w14:paraId="014A14E7" w14:textId="77777777" w:rsidR="00AC79F3" w:rsidRPr="00E711FB" w:rsidRDefault="00AC79F3" w:rsidP="00D437C4">
            <w:pPr>
              <w:widowControl/>
              <w:suppressAutoHyphens w:val="0"/>
              <w:rPr>
                <w:rFonts w:eastAsia="Times New Roman"/>
                <w:color w:val="000000" w:themeColor="text1"/>
                <w:kern w:val="0"/>
                <w:sz w:val="24"/>
              </w:rPr>
            </w:pPr>
          </w:p>
        </w:tc>
        <w:tc>
          <w:tcPr>
            <w:tcW w:w="4398" w:type="dxa"/>
            <w:vMerge/>
            <w:vAlign w:val="center"/>
          </w:tcPr>
          <w:p w14:paraId="12108703" w14:textId="77777777" w:rsidR="00AC79F3" w:rsidRPr="00E711FB" w:rsidRDefault="00AC79F3" w:rsidP="00D437C4">
            <w:pPr>
              <w:widowControl/>
              <w:suppressAutoHyphens w:val="0"/>
              <w:rPr>
                <w:rFonts w:eastAsia="Times New Roman"/>
                <w:color w:val="000000" w:themeColor="text1"/>
                <w:kern w:val="0"/>
                <w:sz w:val="24"/>
              </w:rPr>
            </w:pPr>
          </w:p>
        </w:tc>
        <w:tc>
          <w:tcPr>
            <w:tcW w:w="1984" w:type="dxa"/>
            <w:vMerge/>
            <w:vAlign w:val="center"/>
          </w:tcPr>
          <w:p w14:paraId="1F182E33" w14:textId="77777777" w:rsidR="00AC79F3" w:rsidRPr="00E711FB" w:rsidRDefault="00AC79F3" w:rsidP="00D437C4">
            <w:pPr>
              <w:widowControl/>
              <w:suppressAutoHyphens w:val="0"/>
              <w:rPr>
                <w:rFonts w:eastAsia="Times New Roman"/>
                <w:color w:val="000000" w:themeColor="text1"/>
                <w:kern w:val="0"/>
                <w:sz w:val="24"/>
              </w:rPr>
            </w:pPr>
          </w:p>
        </w:tc>
        <w:tc>
          <w:tcPr>
            <w:tcW w:w="1276" w:type="dxa"/>
            <w:vAlign w:val="center"/>
          </w:tcPr>
          <w:p w14:paraId="7DB10AAA" w14:textId="77777777" w:rsidR="00AC79F3" w:rsidRPr="00E711FB" w:rsidRDefault="00AC79F3" w:rsidP="00D437C4">
            <w:pPr>
              <w:widowControl/>
              <w:suppressAutoHyphens w:val="0"/>
              <w:ind w:left="-91" w:right="-108"/>
              <w:jc w:val="center"/>
              <w:rPr>
                <w:rFonts w:eastAsia="Times New Roman"/>
                <w:color w:val="000000" w:themeColor="text1"/>
                <w:kern w:val="0"/>
                <w:sz w:val="24"/>
              </w:rPr>
            </w:pPr>
            <w:r w:rsidRPr="00E711FB">
              <w:rPr>
                <w:rFonts w:eastAsia="Times New Roman"/>
                <w:color w:val="000000" w:themeColor="text1"/>
                <w:kern w:val="0"/>
                <w:sz w:val="24"/>
              </w:rPr>
              <w:t>начала реализации</w:t>
            </w:r>
          </w:p>
        </w:tc>
        <w:tc>
          <w:tcPr>
            <w:tcW w:w="1134" w:type="dxa"/>
            <w:vAlign w:val="center"/>
          </w:tcPr>
          <w:p w14:paraId="0BF323CB" w14:textId="77777777" w:rsidR="00AC79F3" w:rsidRPr="00E711FB" w:rsidRDefault="00AC79F3" w:rsidP="00D437C4">
            <w:pPr>
              <w:widowControl/>
              <w:suppressAutoHyphens w:val="0"/>
              <w:ind w:left="-108" w:right="-108"/>
              <w:jc w:val="center"/>
              <w:rPr>
                <w:rFonts w:eastAsia="Times New Roman"/>
                <w:color w:val="000000" w:themeColor="text1"/>
                <w:kern w:val="0"/>
                <w:sz w:val="24"/>
              </w:rPr>
            </w:pPr>
            <w:r w:rsidRPr="00E711FB">
              <w:rPr>
                <w:rFonts w:eastAsia="Times New Roman"/>
                <w:color w:val="000000" w:themeColor="text1"/>
                <w:kern w:val="0"/>
                <w:sz w:val="24"/>
              </w:rPr>
              <w:t>окончания реализации</w:t>
            </w:r>
          </w:p>
        </w:tc>
        <w:tc>
          <w:tcPr>
            <w:tcW w:w="2977" w:type="dxa"/>
            <w:vMerge/>
            <w:vAlign w:val="center"/>
          </w:tcPr>
          <w:p w14:paraId="09B0E091" w14:textId="77777777" w:rsidR="00AC79F3" w:rsidRPr="00E711FB" w:rsidRDefault="00AC79F3" w:rsidP="00D437C4">
            <w:pPr>
              <w:widowControl/>
              <w:suppressAutoHyphens w:val="0"/>
              <w:rPr>
                <w:rFonts w:eastAsia="Times New Roman"/>
                <w:color w:val="000000" w:themeColor="text1"/>
                <w:kern w:val="0"/>
                <w:sz w:val="24"/>
              </w:rPr>
            </w:pPr>
          </w:p>
        </w:tc>
        <w:tc>
          <w:tcPr>
            <w:tcW w:w="1842" w:type="dxa"/>
            <w:vMerge/>
            <w:vAlign w:val="center"/>
          </w:tcPr>
          <w:p w14:paraId="61A3C888" w14:textId="77777777" w:rsidR="00AC79F3" w:rsidRPr="00E711FB" w:rsidRDefault="00AC79F3" w:rsidP="00D437C4">
            <w:pPr>
              <w:widowControl/>
              <w:suppressAutoHyphens w:val="0"/>
              <w:rPr>
                <w:rFonts w:eastAsia="Times New Roman"/>
                <w:color w:val="000000" w:themeColor="text1"/>
                <w:kern w:val="0"/>
                <w:sz w:val="24"/>
              </w:rPr>
            </w:pPr>
          </w:p>
        </w:tc>
        <w:tc>
          <w:tcPr>
            <w:tcW w:w="1843" w:type="dxa"/>
            <w:vMerge/>
            <w:vAlign w:val="center"/>
          </w:tcPr>
          <w:p w14:paraId="6350E98A" w14:textId="77777777" w:rsidR="00AC79F3" w:rsidRPr="00E711FB" w:rsidRDefault="00AC79F3" w:rsidP="00D437C4">
            <w:pPr>
              <w:widowControl/>
              <w:suppressAutoHyphens w:val="0"/>
              <w:rPr>
                <w:rFonts w:eastAsia="Times New Roman"/>
                <w:color w:val="000000" w:themeColor="text1"/>
                <w:kern w:val="0"/>
                <w:sz w:val="24"/>
              </w:rPr>
            </w:pPr>
          </w:p>
        </w:tc>
      </w:tr>
      <w:tr w:rsidR="00AC79F3" w:rsidRPr="00E711FB" w14:paraId="3712D165" w14:textId="77777777" w:rsidTr="00D437C4">
        <w:trPr>
          <w:trHeight w:val="419"/>
        </w:trPr>
        <w:tc>
          <w:tcPr>
            <w:tcW w:w="564" w:type="dxa"/>
            <w:vAlign w:val="center"/>
          </w:tcPr>
          <w:p w14:paraId="7E383B27"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1</w:t>
            </w:r>
          </w:p>
        </w:tc>
        <w:tc>
          <w:tcPr>
            <w:tcW w:w="4398" w:type="dxa"/>
            <w:vAlign w:val="center"/>
          </w:tcPr>
          <w:p w14:paraId="4E4234DD"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2</w:t>
            </w:r>
          </w:p>
        </w:tc>
        <w:tc>
          <w:tcPr>
            <w:tcW w:w="1984" w:type="dxa"/>
            <w:vAlign w:val="center"/>
          </w:tcPr>
          <w:p w14:paraId="5CF2D920"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3</w:t>
            </w:r>
          </w:p>
        </w:tc>
        <w:tc>
          <w:tcPr>
            <w:tcW w:w="1276" w:type="dxa"/>
            <w:vAlign w:val="center"/>
          </w:tcPr>
          <w:p w14:paraId="6B808E78"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4</w:t>
            </w:r>
          </w:p>
        </w:tc>
        <w:tc>
          <w:tcPr>
            <w:tcW w:w="1134" w:type="dxa"/>
            <w:vAlign w:val="center"/>
          </w:tcPr>
          <w:p w14:paraId="3DE6765F"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5</w:t>
            </w:r>
          </w:p>
        </w:tc>
        <w:tc>
          <w:tcPr>
            <w:tcW w:w="2977" w:type="dxa"/>
            <w:vAlign w:val="center"/>
          </w:tcPr>
          <w:p w14:paraId="4D580030"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6</w:t>
            </w:r>
          </w:p>
        </w:tc>
        <w:tc>
          <w:tcPr>
            <w:tcW w:w="1842" w:type="dxa"/>
            <w:vAlign w:val="center"/>
          </w:tcPr>
          <w:p w14:paraId="440C1DEF"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7</w:t>
            </w:r>
          </w:p>
        </w:tc>
        <w:tc>
          <w:tcPr>
            <w:tcW w:w="1843" w:type="dxa"/>
            <w:vAlign w:val="center"/>
          </w:tcPr>
          <w:p w14:paraId="1FE53444"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8</w:t>
            </w:r>
          </w:p>
        </w:tc>
      </w:tr>
      <w:tr w:rsidR="00AC79F3" w:rsidRPr="00E711FB" w14:paraId="51839D70" w14:textId="77777777" w:rsidTr="00D437C4">
        <w:trPr>
          <w:trHeight w:val="693"/>
        </w:trPr>
        <w:tc>
          <w:tcPr>
            <w:tcW w:w="564" w:type="dxa"/>
          </w:tcPr>
          <w:p w14:paraId="67F7EE79" w14:textId="77777777" w:rsidR="00AC79F3" w:rsidRPr="00E711FB" w:rsidRDefault="00AC79F3" w:rsidP="00D437C4">
            <w:pPr>
              <w:widowControl/>
              <w:suppressAutoHyphens w:val="0"/>
              <w:jc w:val="center"/>
              <w:rPr>
                <w:rFonts w:eastAsia="Times New Roman"/>
                <w:color w:val="000000" w:themeColor="text1"/>
                <w:kern w:val="0"/>
                <w:sz w:val="24"/>
              </w:rPr>
            </w:pPr>
          </w:p>
        </w:tc>
        <w:tc>
          <w:tcPr>
            <w:tcW w:w="15454" w:type="dxa"/>
            <w:gridSpan w:val="7"/>
            <w:vAlign w:val="center"/>
          </w:tcPr>
          <w:p w14:paraId="2D848F8B" w14:textId="77777777" w:rsidR="00AC79F3" w:rsidRPr="00E711FB" w:rsidRDefault="00AC79F3" w:rsidP="00D437C4">
            <w:pPr>
              <w:widowControl/>
              <w:suppressAutoHyphens w:val="0"/>
              <w:rPr>
                <w:rFonts w:eastAsia="Times New Roman"/>
                <w:color w:val="000000" w:themeColor="text1"/>
                <w:kern w:val="0"/>
                <w:sz w:val="24"/>
              </w:rPr>
            </w:pPr>
            <w:r w:rsidRPr="00E711FB">
              <w:rPr>
                <w:rFonts w:eastAsia="Times New Roman"/>
                <w:color w:val="000000" w:themeColor="text1"/>
                <w:kern w:val="0"/>
                <w:sz w:val="24"/>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AC79F3" w:rsidRPr="00E711FB" w14:paraId="6FBBA2F2" w14:textId="77777777" w:rsidTr="00D437C4">
        <w:trPr>
          <w:trHeight w:val="693"/>
        </w:trPr>
        <w:tc>
          <w:tcPr>
            <w:tcW w:w="564" w:type="dxa"/>
          </w:tcPr>
          <w:p w14:paraId="413BB8A4"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1.2</w:t>
            </w:r>
          </w:p>
        </w:tc>
        <w:tc>
          <w:tcPr>
            <w:tcW w:w="4398" w:type="dxa"/>
          </w:tcPr>
          <w:p w14:paraId="2B273516" w14:textId="77777777" w:rsidR="00AC79F3" w:rsidRPr="00E711FB" w:rsidRDefault="00AC79F3" w:rsidP="00D437C4">
            <w:pPr>
              <w:tabs>
                <w:tab w:val="left" w:pos="8050"/>
              </w:tabs>
              <w:ind w:right="-108"/>
              <w:rPr>
                <w:rFonts w:eastAsia="Times New Roman"/>
                <w:color w:val="000000" w:themeColor="text1"/>
                <w:kern w:val="0"/>
                <w:sz w:val="24"/>
              </w:rPr>
            </w:pPr>
            <w:r w:rsidRPr="00E711FB">
              <w:rPr>
                <w:rFonts w:eastAsia="Times New Roman"/>
                <w:color w:val="000000" w:themeColor="text1"/>
                <w:kern w:val="0"/>
                <w:sz w:val="24"/>
              </w:rPr>
              <w:t xml:space="preserve">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 </w:t>
            </w:r>
          </w:p>
        </w:tc>
        <w:tc>
          <w:tcPr>
            <w:tcW w:w="1984" w:type="dxa"/>
            <w:vAlign w:val="center"/>
          </w:tcPr>
          <w:p w14:paraId="1A2C47BD"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Администрация города Минусинска</w:t>
            </w:r>
          </w:p>
        </w:tc>
        <w:tc>
          <w:tcPr>
            <w:tcW w:w="1276" w:type="dxa"/>
            <w:vAlign w:val="center"/>
          </w:tcPr>
          <w:p w14:paraId="2FC8E0B9"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2014</w:t>
            </w:r>
          </w:p>
        </w:tc>
        <w:tc>
          <w:tcPr>
            <w:tcW w:w="1134" w:type="dxa"/>
            <w:vAlign w:val="center"/>
          </w:tcPr>
          <w:p w14:paraId="4861E27D" w14:textId="77777777" w:rsidR="00AC79F3" w:rsidRPr="00E711FB" w:rsidRDefault="00DB5F6B" w:rsidP="00D437C4">
            <w:pPr>
              <w:widowControl/>
              <w:suppressAutoHyphens w:val="0"/>
              <w:jc w:val="center"/>
              <w:rPr>
                <w:rFonts w:eastAsia="Times New Roman"/>
                <w:color w:val="000000" w:themeColor="text1"/>
                <w:kern w:val="0"/>
                <w:sz w:val="24"/>
              </w:rPr>
            </w:pPr>
            <w:r>
              <w:rPr>
                <w:rFonts w:eastAsia="Times New Roman"/>
                <w:color w:val="000000" w:themeColor="text1"/>
                <w:kern w:val="0"/>
                <w:sz w:val="24"/>
              </w:rPr>
              <w:t>2026</w:t>
            </w:r>
          </w:p>
        </w:tc>
        <w:tc>
          <w:tcPr>
            <w:tcW w:w="2977" w:type="dxa"/>
          </w:tcPr>
          <w:p w14:paraId="6E3AA19C" w14:textId="77777777" w:rsidR="00AC79F3" w:rsidRPr="00E711FB" w:rsidRDefault="00AC79F3" w:rsidP="007D17DF">
            <w:pPr>
              <w:widowControl/>
              <w:suppressAutoHyphens w:val="0"/>
              <w:ind w:right="-108"/>
              <w:rPr>
                <w:rFonts w:eastAsia="Times New Roman"/>
                <w:color w:val="000000" w:themeColor="text1"/>
                <w:kern w:val="0"/>
                <w:sz w:val="24"/>
              </w:rPr>
            </w:pPr>
            <w:r w:rsidRPr="00E711FB">
              <w:rPr>
                <w:rFonts w:eastAsia="Times New Roman"/>
                <w:color w:val="000000" w:themeColor="text1"/>
                <w:kern w:val="0"/>
                <w:sz w:val="24"/>
              </w:rPr>
              <w:t xml:space="preserve">Разработка ПСД на разводящие сети водоснабжения и </w:t>
            </w:r>
            <w:r w:rsidR="007D17DF">
              <w:rPr>
                <w:rFonts w:eastAsia="Times New Roman"/>
                <w:color w:val="000000" w:themeColor="text1"/>
                <w:kern w:val="0"/>
                <w:sz w:val="24"/>
              </w:rPr>
              <w:t>водоотведения</w:t>
            </w:r>
            <w:r w:rsidRPr="00E711FB">
              <w:rPr>
                <w:rFonts w:eastAsia="Times New Roman"/>
                <w:color w:val="000000" w:themeColor="text1"/>
                <w:kern w:val="0"/>
                <w:sz w:val="24"/>
              </w:rPr>
              <w:t xml:space="preserve"> (</w:t>
            </w:r>
            <w:proofErr w:type="spellStart"/>
            <w:r w:rsidRPr="00E711FB">
              <w:rPr>
                <w:rFonts w:eastAsia="Times New Roman"/>
                <w:color w:val="000000" w:themeColor="text1"/>
                <w:kern w:val="0"/>
                <w:sz w:val="24"/>
              </w:rPr>
              <w:t>мк</w:t>
            </w:r>
            <w:proofErr w:type="spellEnd"/>
            <w:r w:rsidRPr="00E711FB">
              <w:rPr>
                <w:rFonts w:eastAsia="Times New Roman"/>
                <w:color w:val="000000" w:themeColor="text1"/>
                <w:kern w:val="0"/>
                <w:sz w:val="24"/>
              </w:rPr>
              <w:t>-н. Восточный-Береговой-Центральный)</w:t>
            </w:r>
            <w:r w:rsidR="007D17DF">
              <w:rPr>
                <w:rFonts w:eastAsia="Times New Roman"/>
                <w:color w:val="000000" w:themeColor="text1"/>
                <w:kern w:val="0"/>
                <w:sz w:val="24"/>
              </w:rPr>
              <w:t xml:space="preserve">; </w:t>
            </w:r>
            <w:proofErr w:type="spellStart"/>
            <w:r w:rsidR="007D17DF">
              <w:rPr>
                <w:rFonts w:eastAsia="Times New Roman"/>
                <w:color w:val="000000" w:themeColor="text1"/>
                <w:kern w:val="0"/>
                <w:sz w:val="24"/>
              </w:rPr>
              <w:t>Стрителсьво</w:t>
            </w:r>
            <w:proofErr w:type="spellEnd"/>
            <w:r w:rsidR="007D17DF">
              <w:rPr>
                <w:rFonts w:eastAsia="Times New Roman"/>
                <w:color w:val="000000" w:themeColor="text1"/>
                <w:kern w:val="0"/>
                <w:sz w:val="24"/>
              </w:rPr>
              <w:t xml:space="preserve"> сетей водоснабжения и водоотведения в микрорайонах города Минусинска</w:t>
            </w:r>
          </w:p>
        </w:tc>
        <w:tc>
          <w:tcPr>
            <w:tcW w:w="1842" w:type="dxa"/>
          </w:tcPr>
          <w:p w14:paraId="5A56D375" w14:textId="77777777" w:rsidR="00AC79F3" w:rsidRPr="00E711FB" w:rsidRDefault="00AC79F3" w:rsidP="00D437C4">
            <w:pPr>
              <w:widowControl/>
              <w:suppressAutoHyphens w:val="0"/>
              <w:ind w:left="34" w:right="-108"/>
              <w:rPr>
                <w:rFonts w:eastAsia="Times New Roman"/>
                <w:color w:val="000000" w:themeColor="text1"/>
                <w:kern w:val="0"/>
                <w:sz w:val="24"/>
              </w:rPr>
            </w:pPr>
            <w:r w:rsidRPr="00E711FB">
              <w:rPr>
                <w:rFonts w:eastAsia="Times New Roman"/>
                <w:color w:val="000000" w:themeColor="text1"/>
                <w:kern w:val="0"/>
                <w:sz w:val="24"/>
              </w:rPr>
              <w:t>Не исполнение обязательств</w:t>
            </w:r>
          </w:p>
        </w:tc>
        <w:tc>
          <w:tcPr>
            <w:tcW w:w="1843" w:type="dxa"/>
          </w:tcPr>
          <w:p w14:paraId="4FFB1E06" w14:textId="77777777" w:rsidR="00AC79F3" w:rsidRPr="00E711FB" w:rsidRDefault="007D17DF" w:rsidP="00D437C4">
            <w:pPr>
              <w:widowControl/>
              <w:suppressAutoHyphens w:val="0"/>
              <w:jc w:val="center"/>
              <w:rPr>
                <w:rFonts w:eastAsia="Times New Roman"/>
                <w:color w:val="000000" w:themeColor="text1"/>
                <w:kern w:val="0"/>
                <w:sz w:val="24"/>
              </w:rPr>
            </w:pPr>
            <w:r>
              <w:rPr>
                <w:rFonts w:eastAsia="Times New Roman"/>
                <w:color w:val="000000" w:themeColor="text1"/>
                <w:kern w:val="0"/>
                <w:sz w:val="24"/>
              </w:rPr>
              <w:t>Показатель 1.1, 1.2, 1.3</w:t>
            </w:r>
            <w:r w:rsidR="00AC79F3" w:rsidRPr="00E711FB">
              <w:rPr>
                <w:rFonts w:eastAsia="Times New Roman"/>
                <w:color w:val="000000" w:themeColor="text1"/>
                <w:kern w:val="0"/>
                <w:sz w:val="24"/>
              </w:rPr>
              <w:t xml:space="preserve"> Приложения 1</w:t>
            </w:r>
          </w:p>
        </w:tc>
      </w:tr>
      <w:tr w:rsidR="00AC79F3" w:rsidRPr="00E711FB" w14:paraId="71F6C78A" w14:textId="77777777" w:rsidTr="00D437C4">
        <w:trPr>
          <w:trHeight w:val="524"/>
        </w:trPr>
        <w:tc>
          <w:tcPr>
            <w:tcW w:w="564" w:type="dxa"/>
          </w:tcPr>
          <w:p w14:paraId="0C6704CB" w14:textId="77777777" w:rsidR="00AC79F3" w:rsidRPr="00E711FB" w:rsidRDefault="00AC79F3" w:rsidP="00D437C4">
            <w:pPr>
              <w:widowControl/>
              <w:suppressAutoHyphens w:val="0"/>
              <w:jc w:val="center"/>
              <w:rPr>
                <w:rFonts w:eastAsia="Times New Roman"/>
                <w:color w:val="000000" w:themeColor="text1"/>
                <w:kern w:val="0"/>
                <w:sz w:val="24"/>
              </w:rPr>
            </w:pPr>
          </w:p>
        </w:tc>
        <w:tc>
          <w:tcPr>
            <w:tcW w:w="15454" w:type="dxa"/>
            <w:gridSpan w:val="7"/>
            <w:vAlign w:val="center"/>
          </w:tcPr>
          <w:p w14:paraId="672FA25B" w14:textId="77777777" w:rsidR="00AC79F3" w:rsidRPr="00E711FB" w:rsidRDefault="00AC79F3" w:rsidP="00D437C4">
            <w:pPr>
              <w:widowControl/>
              <w:suppressAutoHyphens w:val="0"/>
              <w:rPr>
                <w:rFonts w:eastAsia="Times New Roman"/>
                <w:color w:val="000000" w:themeColor="text1"/>
                <w:kern w:val="0"/>
                <w:sz w:val="24"/>
              </w:rPr>
            </w:pPr>
            <w:r w:rsidRPr="00E711FB">
              <w:rPr>
                <w:rFonts w:eastAsia="Times New Roman"/>
                <w:color w:val="000000" w:themeColor="text1"/>
                <w:kern w:val="0"/>
                <w:sz w:val="24"/>
              </w:rPr>
              <w:t>Подпрограмма 2. «Строительство, реконструкция, капитальный ремонт и содержание сетей уличного освещения муниципального образования город Минусинск»</w:t>
            </w:r>
          </w:p>
          <w:p w14:paraId="29746942" w14:textId="77777777" w:rsidR="00AC79F3" w:rsidRPr="00E711FB" w:rsidRDefault="00AC79F3" w:rsidP="00D437C4">
            <w:pPr>
              <w:widowControl/>
              <w:suppressAutoHyphens w:val="0"/>
              <w:rPr>
                <w:rFonts w:eastAsia="Times New Roman"/>
                <w:color w:val="000000" w:themeColor="text1"/>
                <w:kern w:val="0"/>
                <w:sz w:val="24"/>
              </w:rPr>
            </w:pPr>
          </w:p>
        </w:tc>
      </w:tr>
      <w:tr w:rsidR="00AC79F3" w:rsidRPr="00E711FB" w14:paraId="436835D3" w14:textId="77777777" w:rsidTr="00D437C4">
        <w:trPr>
          <w:trHeight w:val="1904"/>
        </w:trPr>
        <w:tc>
          <w:tcPr>
            <w:tcW w:w="564" w:type="dxa"/>
          </w:tcPr>
          <w:p w14:paraId="2351ECAD"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lastRenderedPageBreak/>
              <w:t>2.1</w:t>
            </w:r>
          </w:p>
        </w:tc>
        <w:tc>
          <w:tcPr>
            <w:tcW w:w="4398" w:type="dxa"/>
          </w:tcPr>
          <w:p w14:paraId="18F15FEC" w14:textId="77777777" w:rsidR="00AC79F3" w:rsidRPr="00E711FB" w:rsidRDefault="00AC79F3" w:rsidP="00D437C4">
            <w:pPr>
              <w:rPr>
                <w:color w:val="000000" w:themeColor="text1"/>
                <w:sz w:val="24"/>
              </w:rPr>
            </w:pPr>
            <w:r w:rsidRPr="00E711FB">
              <w:rPr>
                <w:color w:val="000000" w:themeColor="text1"/>
                <w:kern w:val="0"/>
                <w:sz w:val="24"/>
              </w:rPr>
              <w:t>Текущее содержание, ремонт и эксплуатация сетей и оборудования уличного освещения</w:t>
            </w:r>
          </w:p>
        </w:tc>
        <w:tc>
          <w:tcPr>
            <w:tcW w:w="1984" w:type="dxa"/>
          </w:tcPr>
          <w:p w14:paraId="7EF9A79D" w14:textId="77777777" w:rsidR="00AC79F3" w:rsidRPr="00E711FB" w:rsidRDefault="00AC79F3" w:rsidP="00D437C4">
            <w:pPr>
              <w:rPr>
                <w:color w:val="000000" w:themeColor="text1"/>
                <w:sz w:val="24"/>
              </w:rPr>
            </w:pPr>
            <w:r w:rsidRPr="00E711FB">
              <w:rPr>
                <w:color w:val="000000" w:themeColor="text1"/>
                <w:kern w:val="0"/>
                <w:sz w:val="24"/>
              </w:rPr>
              <w:t>Администрация города Минусинска</w:t>
            </w:r>
          </w:p>
        </w:tc>
        <w:tc>
          <w:tcPr>
            <w:tcW w:w="1276" w:type="dxa"/>
            <w:vAlign w:val="center"/>
          </w:tcPr>
          <w:p w14:paraId="4AA02BCB" w14:textId="77777777" w:rsidR="00AC79F3" w:rsidRPr="00E711FB" w:rsidRDefault="00AC79F3" w:rsidP="00D437C4">
            <w:pPr>
              <w:jc w:val="center"/>
              <w:rPr>
                <w:color w:val="000000" w:themeColor="text1"/>
                <w:sz w:val="24"/>
              </w:rPr>
            </w:pPr>
            <w:r w:rsidRPr="00E711FB">
              <w:rPr>
                <w:color w:val="000000" w:themeColor="text1"/>
                <w:sz w:val="24"/>
              </w:rPr>
              <w:t>2020</w:t>
            </w:r>
          </w:p>
        </w:tc>
        <w:tc>
          <w:tcPr>
            <w:tcW w:w="1134" w:type="dxa"/>
            <w:vAlign w:val="center"/>
          </w:tcPr>
          <w:p w14:paraId="7DBCEB07" w14:textId="77777777" w:rsidR="00AC79F3" w:rsidRPr="00E711FB" w:rsidRDefault="00DB5F6B" w:rsidP="00D437C4">
            <w:pPr>
              <w:jc w:val="center"/>
              <w:rPr>
                <w:color w:val="000000" w:themeColor="text1"/>
                <w:sz w:val="24"/>
              </w:rPr>
            </w:pPr>
            <w:r>
              <w:rPr>
                <w:color w:val="000000" w:themeColor="text1"/>
                <w:sz w:val="24"/>
              </w:rPr>
              <w:t>2026</w:t>
            </w:r>
          </w:p>
        </w:tc>
        <w:tc>
          <w:tcPr>
            <w:tcW w:w="2977" w:type="dxa"/>
          </w:tcPr>
          <w:p w14:paraId="5391550B" w14:textId="77777777" w:rsidR="00AC79F3" w:rsidRDefault="00AC79F3" w:rsidP="00D437C4">
            <w:pPr>
              <w:rPr>
                <w:color w:val="000000" w:themeColor="text1"/>
                <w:kern w:val="0"/>
                <w:sz w:val="24"/>
              </w:rPr>
            </w:pPr>
            <w:r w:rsidRPr="00E711FB">
              <w:rPr>
                <w:color w:val="000000" w:themeColor="text1"/>
                <w:kern w:val="0"/>
                <w:sz w:val="24"/>
              </w:rPr>
              <w:t>Обслуживание светильников с заменой ламп, аппаратуры, поврежденных участков ВЛ и аварийных опор. Обрезка деревьев, демеркуризация ламп. Обеспеченность нормативной освещенности в городе.</w:t>
            </w:r>
          </w:p>
          <w:p w14:paraId="0978573F" w14:textId="77777777" w:rsidR="00AC79F3" w:rsidRPr="00E711FB" w:rsidRDefault="00AC79F3" w:rsidP="00D437C4">
            <w:pPr>
              <w:rPr>
                <w:color w:val="000000" w:themeColor="text1"/>
                <w:kern w:val="0"/>
                <w:sz w:val="24"/>
              </w:rPr>
            </w:pPr>
          </w:p>
        </w:tc>
        <w:tc>
          <w:tcPr>
            <w:tcW w:w="1842" w:type="dxa"/>
          </w:tcPr>
          <w:p w14:paraId="68B7D3F7" w14:textId="77777777" w:rsidR="00AC79F3" w:rsidRPr="00E711FB" w:rsidRDefault="00AC79F3" w:rsidP="00D437C4">
            <w:pPr>
              <w:ind w:right="-160"/>
              <w:rPr>
                <w:color w:val="000000" w:themeColor="text1"/>
                <w:sz w:val="24"/>
              </w:rPr>
            </w:pPr>
            <w:r w:rsidRPr="00E711FB">
              <w:rPr>
                <w:color w:val="000000" w:themeColor="text1"/>
                <w:sz w:val="24"/>
              </w:rPr>
              <w:t>Ненадлежащее состояние элементов уличного освещения дорог общего пользования</w:t>
            </w:r>
          </w:p>
        </w:tc>
        <w:tc>
          <w:tcPr>
            <w:tcW w:w="1843" w:type="dxa"/>
          </w:tcPr>
          <w:p w14:paraId="6F4BA0E4" w14:textId="77777777" w:rsidR="00AC79F3" w:rsidRPr="00E711FB" w:rsidRDefault="00AC79F3" w:rsidP="00D437C4">
            <w:pPr>
              <w:rPr>
                <w:color w:val="000000" w:themeColor="text1"/>
                <w:sz w:val="24"/>
              </w:rPr>
            </w:pPr>
            <w:r w:rsidRPr="00E711FB">
              <w:rPr>
                <w:color w:val="000000" w:themeColor="text1"/>
                <w:sz w:val="24"/>
              </w:rPr>
              <w:t>Показатель 2.1 Приложения 1</w:t>
            </w:r>
          </w:p>
        </w:tc>
      </w:tr>
      <w:tr w:rsidR="00AC79F3" w:rsidRPr="00E711FB" w14:paraId="741ECBB7" w14:textId="77777777" w:rsidTr="00D437C4">
        <w:trPr>
          <w:trHeight w:val="323"/>
        </w:trPr>
        <w:tc>
          <w:tcPr>
            <w:tcW w:w="564" w:type="dxa"/>
            <w:vAlign w:val="center"/>
          </w:tcPr>
          <w:p w14:paraId="0FE5C82E"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2.2</w:t>
            </w:r>
          </w:p>
        </w:tc>
        <w:tc>
          <w:tcPr>
            <w:tcW w:w="4398" w:type="dxa"/>
          </w:tcPr>
          <w:p w14:paraId="7D3D4F18" w14:textId="77777777" w:rsidR="00AC79F3" w:rsidRPr="00E711FB" w:rsidRDefault="00AC79F3" w:rsidP="00D437C4">
            <w:pPr>
              <w:rPr>
                <w:color w:val="000000" w:themeColor="text1"/>
                <w:sz w:val="24"/>
              </w:rPr>
            </w:pPr>
            <w:r w:rsidRPr="00E711FB">
              <w:rPr>
                <w:color w:val="000000" w:themeColor="text1"/>
                <w:kern w:val="0"/>
                <w:sz w:val="24"/>
              </w:rPr>
              <w:t>Расходы на оплату уличного освещения</w:t>
            </w:r>
          </w:p>
        </w:tc>
        <w:tc>
          <w:tcPr>
            <w:tcW w:w="1984" w:type="dxa"/>
          </w:tcPr>
          <w:p w14:paraId="34104960" w14:textId="77777777" w:rsidR="00AC79F3" w:rsidRPr="00E711FB" w:rsidRDefault="00AC79F3" w:rsidP="00D437C4">
            <w:pPr>
              <w:rPr>
                <w:color w:val="000000" w:themeColor="text1"/>
                <w:sz w:val="24"/>
              </w:rPr>
            </w:pPr>
            <w:r w:rsidRPr="00E711FB">
              <w:rPr>
                <w:color w:val="000000" w:themeColor="text1"/>
                <w:kern w:val="0"/>
                <w:sz w:val="24"/>
              </w:rPr>
              <w:t>Администрация города Минусинска</w:t>
            </w:r>
          </w:p>
        </w:tc>
        <w:tc>
          <w:tcPr>
            <w:tcW w:w="1276" w:type="dxa"/>
            <w:vAlign w:val="center"/>
          </w:tcPr>
          <w:p w14:paraId="6FDBB2E0" w14:textId="77777777" w:rsidR="00AC79F3" w:rsidRPr="00E711FB" w:rsidRDefault="00AC79F3" w:rsidP="00D437C4">
            <w:pPr>
              <w:jc w:val="center"/>
              <w:rPr>
                <w:color w:val="000000" w:themeColor="text1"/>
                <w:sz w:val="24"/>
              </w:rPr>
            </w:pPr>
            <w:r w:rsidRPr="00E711FB">
              <w:rPr>
                <w:color w:val="000000" w:themeColor="text1"/>
                <w:sz w:val="24"/>
              </w:rPr>
              <w:t>2020</w:t>
            </w:r>
          </w:p>
        </w:tc>
        <w:tc>
          <w:tcPr>
            <w:tcW w:w="1134" w:type="dxa"/>
            <w:vAlign w:val="center"/>
          </w:tcPr>
          <w:p w14:paraId="5A6A34C2" w14:textId="77777777" w:rsidR="00AC79F3" w:rsidRPr="00E711FB" w:rsidRDefault="00AC79F3" w:rsidP="00D437C4">
            <w:pPr>
              <w:jc w:val="center"/>
              <w:rPr>
                <w:color w:val="000000" w:themeColor="text1"/>
                <w:sz w:val="24"/>
              </w:rPr>
            </w:pPr>
            <w:r w:rsidRPr="00E711FB">
              <w:rPr>
                <w:color w:val="000000" w:themeColor="text1"/>
                <w:sz w:val="24"/>
              </w:rPr>
              <w:t>2</w:t>
            </w:r>
            <w:r w:rsidR="00DB5F6B">
              <w:rPr>
                <w:color w:val="000000" w:themeColor="text1"/>
                <w:sz w:val="24"/>
              </w:rPr>
              <w:t>026</w:t>
            </w:r>
          </w:p>
        </w:tc>
        <w:tc>
          <w:tcPr>
            <w:tcW w:w="2977" w:type="dxa"/>
          </w:tcPr>
          <w:p w14:paraId="3776DA35" w14:textId="77777777" w:rsidR="00AC79F3" w:rsidRDefault="00AC79F3" w:rsidP="00D437C4">
            <w:pPr>
              <w:rPr>
                <w:color w:val="000000" w:themeColor="text1"/>
                <w:kern w:val="0"/>
                <w:sz w:val="24"/>
              </w:rPr>
            </w:pPr>
            <w:r w:rsidRPr="00E711FB">
              <w:rPr>
                <w:color w:val="000000" w:themeColor="text1"/>
                <w:kern w:val="0"/>
                <w:sz w:val="24"/>
              </w:rPr>
              <w:t>Оплата эл/энергии уличного освещения.</w:t>
            </w:r>
          </w:p>
          <w:p w14:paraId="659DF406" w14:textId="77777777" w:rsidR="00AC79F3" w:rsidRDefault="00AC79F3" w:rsidP="00D437C4">
            <w:pPr>
              <w:rPr>
                <w:color w:val="000000" w:themeColor="text1"/>
                <w:kern w:val="0"/>
                <w:sz w:val="24"/>
              </w:rPr>
            </w:pPr>
          </w:p>
          <w:p w14:paraId="77A78309" w14:textId="77777777" w:rsidR="00AC79F3" w:rsidRPr="00E711FB" w:rsidRDefault="00AC79F3" w:rsidP="00D437C4">
            <w:pPr>
              <w:rPr>
                <w:color w:val="000000" w:themeColor="text1"/>
                <w:sz w:val="24"/>
              </w:rPr>
            </w:pPr>
          </w:p>
        </w:tc>
        <w:tc>
          <w:tcPr>
            <w:tcW w:w="1842" w:type="dxa"/>
          </w:tcPr>
          <w:p w14:paraId="705AEFF2" w14:textId="77777777" w:rsidR="00AC79F3" w:rsidRPr="00E711FB" w:rsidRDefault="00AC79F3" w:rsidP="00D437C4">
            <w:pPr>
              <w:rPr>
                <w:color w:val="000000" w:themeColor="text1"/>
                <w:sz w:val="24"/>
              </w:rPr>
            </w:pPr>
            <w:r w:rsidRPr="00E711FB">
              <w:rPr>
                <w:color w:val="000000" w:themeColor="text1"/>
                <w:sz w:val="24"/>
              </w:rPr>
              <w:t>Отключение сетей уличного освещения</w:t>
            </w:r>
          </w:p>
        </w:tc>
        <w:tc>
          <w:tcPr>
            <w:tcW w:w="1843" w:type="dxa"/>
          </w:tcPr>
          <w:p w14:paraId="6BB40488" w14:textId="77777777" w:rsidR="00AC79F3" w:rsidRPr="00E711FB" w:rsidRDefault="00AC79F3" w:rsidP="00D437C4">
            <w:pPr>
              <w:rPr>
                <w:color w:val="000000" w:themeColor="text1"/>
                <w:sz w:val="24"/>
              </w:rPr>
            </w:pPr>
            <w:r w:rsidRPr="00E711FB">
              <w:rPr>
                <w:color w:val="000000" w:themeColor="text1"/>
                <w:sz w:val="24"/>
              </w:rPr>
              <w:t>Показатель 2.1 Приложения 1</w:t>
            </w:r>
          </w:p>
        </w:tc>
      </w:tr>
      <w:tr w:rsidR="00AC79F3" w:rsidRPr="00E711FB" w14:paraId="4C2D36A5" w14:textId="77777777" w:rsidTr="00D437C4">
        <w:trPr>
          <w:trHeight w:val="419"/>
        </w:trPr>
        <w:tc>
          <w:tcPr>
            <w:tcW w:w="564" w:type="dxa"/>
          </w:tcPr>
          <w:p w14:paraId="5C7A247D" w14:textId="77777777" w:rsidR="00AC79F3" w:rsidRPr="00E711FB" w:rsidRDefault="00AC79F3" w:rsidP="00D437C4">
            <w:pPr>
              <w:widowControl/>
              <w:suppressAutoHyphens w:val="0"/>
              <w:jc w:val="center"/>
              <w:rPr>
                <w:rFonts w:eastAsia="Times New Roman"/>
                <w:color w:val="000000" w:themeColor="text1"/>
                <w:kern w:val="0"/>
                <w:sz w:val="24"/>
              </w:rPr>
            </w:pPr>
          </w:p>
        </w:tc>
        <w:tc>
          <w:tcPr>
            <w:tcW w:w="15454" w:type="dxa"/>
            <w:gridSpan w:val="7"/>
            <w:vAlign w:val="center"/>
          </w:tcPr>
          <w:p w14:paraId="54D6B6BC" w14:textId="77777777" w:rsidR="00AC79F3" w:rsidRPr="00E711FB" w:rsidRDefault="00AC79F3" w:rsidP="00D437C4">
            <w:pPr>
              <w:widowControl/>
              <w:suppressAutoHyphens w:val="0"/>
              <w:rPr>
                <w:rFonts w:eastAsia="Times New Roman"/>
                <w:color w:val="000000" w:themeColor="text1"/>
                <w:kern w:val="0"/>
                <w:sz w:val="24"/>
              </w:rPr>
            </w:pPr>
            <w:r w:rsidRPr="00E711FB">
              <w:rPr>
                <w:rFonts w:eastAsia="Times New Roman"/>
                <w:color w:val="000000" w:themeColor="text1"/>
                <w:kern w:val="0"/>
                <w:sz w:val="24"/>
              </w:rPr>
              <w:t>Подпрограмма 3. «Обеспечение реализации муниципальной программы и прочие мероприятия»</w:t>
            </w:r>
          </w:p>
        </w:tc>
      </w:tr>
      <w:tr w:rsidR="00AC79F3" w:rsidRPr="00E711FB" w14:paraId="358AAAC7" w14:textId="77777777" w:rsidTr="00D437C4">
        <w:trPr>
          <w:trHeight w:val="552"/>
        </w:trPr>
        <w:tc>
          <w:tcPr>
            <w:tcW w:w="564" w:type="dxa"/>
          </w:tcPr>
          <w:p w14:paraId="7D962471"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3.1</w:t>
            </w:r>
          </w:p>
        </w:tc>
        <w:tc>
          <w:tcPr>
            <w:tcW w:w="4398" w:type="dxa"/>
          </w:tcPr>
          <w:p w14:paraId="0400EE5A" w14:textId="77777777" w:rsidR="00AC79F3" w:rsidRPr="00E711FB" w:rsidRDefault="00AC79F3" w:rsidP="00D437C4">
            <w:pPr>
              <w:widowControl/>
              <w:suppressAutoHyphens w:val="0"/>
              <w:ind w:left="37" w:right="-108"/>
              <w:rPr>
                <w:rFonts w:eastAsia="Times New Roman"/>
                <w:color w:val="000000" w:themeColor="text1"/>
                <w:kern w:val="0"/>
                <w:sz w:val="24"/>
              </w:rPr>
            </w:pPr>
            <w:r w:rsidRPr="00E711FB">
              <w:rPr>
                <w:rFonts w:eastAsia="Times New Roman"/>
                <w:color w:val="000000" w:themeColor="text1"/>
                <w:kern w:val="0"/>
                <w:sz w:val="24"/>
              </w:rPr>
              <w:t>Обеспечение деятельности (оказание услуг) подведомственных учреждений</w:t>
            </w:r>
          </w:p>
        </w:tc>
        <w:tc>
          <w:tcPr>
            <w:tcW w:w="1984" w:type="dxa"/>
            <w:vAlign w:val="center"/>
          </w:tcPr>
          <w:p w14:paraId="32C4AA5E"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Администрация города Минусинска</w:t>
            </w:r>
          </w:p>
        </w:tc>
        <w:tc>
          <w:tcPr>
            <w:tcW w:w="1276" w:type="dxa"/>
            <w:vAlign w:val="center"/>
          </w:tcPr>
          <w:p w14:paraId="3DC8B06A"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2014</w:t>
            </w:r>
          </w:p>
        </w:tc>
        <w:tc>
          <w:tcPr>
            <w:tcW w:w="1134" w:type="dxa"/>
            <w:vAlign w:val="center"/>
          </w:tcPr>
          <w:p w14:paraId="5724AB4C" w14:textId="77777777" w:rsidR="00AC79F3" w:rsidRPr="00E711FB" w:rsidRDefault="00DB5F6B" w:rsidP="00D437C4">
            <w:pPr>
              <w:widowControl/>
              <w:suppressAutoHyphens w:val="0"/>
              <w:jc w:val="center"/>
              <w:rPr>
                <w:rFonts w:eastAsia="Times New Roman"/>
                <w:color w:val="000000" w:themeColor="text1"/>
                <w:kern w:val="0"/>
                <w:sz w:val="24"/>
              </w:rPr>
            </w:pPr>
            <w:r>
              <w:rPr>
                <w:rFonts w:eastAsia="Times New Roman"/>
                <w:color w:val="000000" w:themeColor="text1"/>
                <w:kern w:val="0"/>
                <w:sz w:val="24"/>
              </w:rPr>
              <w:t>2026</w:t>
            </w:r>
          </w:p>
        </w:tc>
        <w:tc>
          <w:tcPr>
            <w:tcW w:w="2977" w:type="dxa"/>
            <w:vAlign w:val="center"/>
          </w:tcPr>
          <w:p w14:paraId="34CC65D1" w14:textId="77777777" w:rsidR="00AC79F3" w:rsidRDefault="00AC79F3" w:rsidP="007D17DF">
            <w:pPr>
              <w:widowControl/>
              <w:suppressAutoHyphens w:val="0"/>
              <w:ind w:left="34" w:right="-126"/>
              <w:rPr>
                <w:rFonts w:eastAsia="Times New Roman"/>
                <w:color w:val="000000" w:themeColor="text1"/>
                <w:kern w:val="0"/>
                <w:sz w:val="24"/>
              </w:rPr>
            </w:pPr>
            <w:r w:rsidRPr="00E711FB">
              <w:rPr>
                <w:rFonts w:eastAsia="Times New Roman"/>
                <w:color w:val="000000" w:themeColor="text1"/>
                <w:kern w:val="0"/>
                <w:sz w:val="24"/>
              </w:rPr>
              <w:t xml:space="preserve">Сбор общей информации для обеспечения </w:t>
            </w:r>
            <w:r w:rsidR="007D17DF">
              <w:rPr>
                <w:rFonts w:eastAsia="Times New Roman"/>
                <w:color w:val="000000" w:themeColor="text1"/>
                <w:kern w:val="0"/>
                <w:sz w:val="24"/>
              </w:rPr>
              <w:t>деятельности учреждения в рамках возложенных полномочий</w:t>
            </w:r>
          </w:p>
          <w:p w14:paraId="206AC949" w14:textId="77777777" w:rsidR="00AC79F3" w:rsidRPr="00E711FB" w:rsidRDefault="00AC79F3" w:rsidP="00D437C4">
            <w:pPr>
              <w:widowControl/>
              <w:suppressAutoHyphens w:val="0"/>
              <w:ind w:left="34" w:right="-126"/>
              <w:rPr>
                <w:rFonts w:eastAsia="Times New Roman"/>
                <w:color w:val="000000" w:themeColor="text1"/>
                <w:kern w:val="0"/>
                <w:sz w:val="24"/>
              </w:rPr>
            </w:pPr>
          </w:p>
        </w:tc>
        <w:tc>
          <w:tcPr>
            <w:tcW w:w="1842" w:type="dxa"/>
          </w:tcPr>
          <w:p w14:paraId="3BB8BE80" w14:textId="77777777" w:rsidR="00AC79F3" w:rsidRPr="00E711FB" w:rsidRDefault="00AC79F3" w:rsidP="00D437C4">
            <w:pPr>
              <w:widowControl/>
              <w:suppressAutoHyphens w:val="0"/>
              <w:ind w:left="-90"/>
              <w:rPr>
                <w:rFonts w:eastAsia="Times New Roman"/>
                <w:color w:val="000000" w:themeColor="text1"/>
                <w:kern w:val="0"/>
                <w:sz w:val="24"/>
              </w:rPr>
            </w:pPr>
            <w:r w:rsidRPr="00E711FB">
              <w:rPr>
                <w:rFonts w:eastAsia="Times New Roman"/>
                <w:color w:val="000000" w:themeColor="text1"/>
                <w:kern w:val="0"/>
                <w:sz w:val="24"/>
              </w:rPr>
              <w:t>Не исполнение обязательств</w:t>
            </w:r>
          </w:p>
        </w:tc>
        <w:tc>
          <w:tcPr>
            <w:tcW w:w="1843" w:type="dxa"/>
          </w:tcPr>
          <w:p w14:paraId="39710B31"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Показатель 3.1</w:t>
            </w:r>
          </w:p>
          <w:p w14:paraId="40C736B6"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Приложения 1</w:t>
            </w:r>
          </w:p>
        </w:tc>
      </w:tr>
      <w:tr w:rsidR="00AC79F3" w:rsidRPr="00E711FB" w14:paraId="318AEC89" w14:textId="77777777" w:rsidTr="00D437C4">
        <w:trPr>
          <w:trHeight w:val="1436"/>
        </w:trPr>
        <w:tc>
          <w:tcPr>
            <w:tcW w:w="564" w:type="dxa"/>
          </w:tcPr>
          <w:p w14:paraId="23C652C9"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3.2</w:t>
            </w:r>
          </w:p>
        </w:tc>
        <w:tc>
          <w:tcPr>
            <w:tcW w:w="4398" w:type="dxa"/>
          </w:tcPr>
          <w:p w14:paraId="0A62AF3B" w14:textId="77777777" w:rsidR="00AC79F3" w:rsidRPr="00E711FB" w:rsidRDefault="00AC79F3" w:rsidP="00D437C4">
            <w:pPr>
              <w:widowControl/>
              <w:suppressAutoHyphens w:val="0"/>
              <w:ind w:left="37" w:right="-108"/>
              <w:rPr>
                <w:color w:val="000000" w:themeColor="text1"/>
                <w:kern w:val="0"/>
                <w:sz w:val="24"/>
              </w:rPr>
            </w:pPr>
            <w:r w:rsidRPr="00E711FB">
              <w:rPr>
                <w:color w:val="000000" w:themeColor="text1"/>
                <w:kern w:val="0"/>
                <w:sz w:val="24"/>
              </w:rPr>
              <w:t>Частичное финансирование (возмещение) расходов на содержание единых дежурно-диспетчерских служб муниципальных образований Красноярского края</w:t>
            </w:r>
          </w:p>
          <w:p w14:paraId="06E9257B" w14:textId="77777777" w:rsidR="00AC79F3" w:rsidRPr="00E711FB" w:rsidRDefault="00AC79F3" w:rsidP="00D437C4">
            <w:pPr>
              <w:widowControl/>
              <w:suppressAutoHyphens w:val="0"/>
              <w:ind w:left="37" w:right="-108"/>
              <w:rPr>
                <w:rFonts w:eastAsia="Times New Roman"/>
                <w:color w:val="000000" w:themeColor="text1"/>
                <w:kern w:val="0"/>
                <w:sz w:val="24"/>
              </w:rPr>
            </w:pPr>
          </w:p>
        </w:tc>
        <w:tc>
          <w:tcPr>
            <w:tcW w:w="1984" w:type="dxa"/>
            <w:vAlign w:val="center"/>
          </w:tcPr>
          <w:p w14:paraId="394F9841"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Администрация города Минусинска</w:t>
            </w:r>
          </w:p>
        </w:tc>
        <w:tc>
          <w:tcPr>
            <w:tcW w:w="1276" w:type="dxa"/>
            <w:vAlign w:val="center"/>
          </w:tcPr>
          <w:p w14:paraId="3D90D4C6"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2017</w:t>
            </w:r>
          </w:p>
        </w:tc>
        <w:tc>
          <w:tcPr>
            <w:tcW w:w="1134" w:type="dxa"/>
            <w:vAlign w:val="center"/>
          </w:tcPr>
          <w:p w14:paraId="783F7DA1" w14:textId="77777777" w:rsidR="00AC79F3" w:rsidRPr="00E711FB" w:rsidRDefault="00DB5F6B" w:rsidP="00D437C4">
            <w:pPr>
              <w:widowControl/>
              <w:suppressAutoHyphens w:val="0"/>
              <w:jc w:val="center"/>
              <w:rPr>
                <w:rFonts w:eastAsia="Times New Roman"/>
                <w:color w:val="000000" w:themeColor="text1"/>
                <w:kern w:val="0"/>
                <w:sz w:val="24"/>
              </w:rPr>
            </w:pPr>
            <w:r>
              <w:rPr>
                <w:rFonts w:eastAsia="Times New Roman"/>
                <w:color w:val="000000" w:themeColor="text1"/>
                <w:kern w:val="0"/>
                <w:sz w:val="24"/>
              </w:rPr>
              <w:t>2026</w:t>
            </w:r>
          </w:p>
        </w:tc>
        <w:tc>
          <w:tcPr>
            <w:tcW w:w="2977" w:type="dxa"/>
            <w:vAlign w:val="center"/>
          </w:tcPr>
          <w:p w14:paraId="36C37131" w14:textId="77777777" w:rsidR="00AC79F3" w:rsidRPr="00E711FB" w:rsidRDefault="00AC79F3" w:rsidP="00D437C4">
            <w:pPr>
              <w:widowControl/>
              <w:suppressAutoHyphens w:val="0"/>
              <w:ind w:left="34" w:right="-126"/>
              <w:rPr>
                <w:rFonts w:eastAsia="Times New Roman"/>
                <w:color w:val="000000" w:themeColor="text1"/>
                <w:kern w:val="0"/>
                <w:sz w:val="24"/>
              </w:rPr>
            </w:pPr>
            <w:r w:rsidRPr="00E711FB">
              <w:rPr>
                <w:rFonts w:eastAsia="Times New Roman"/>
                <w:color w:val="000000" w:themeColor="text1"/>
                <w:kern w:val="0"/>
                <w:sz w:val="24"/>
              </w:rPr>
              <w:t>Сбор общей информации для обеспечения безопасности в г. Минусинске</w:t>
            </w:r>
          </w:p>
        </w:tc>
        <w:tc>
          <w:tcPr>
            <w:tcW w:w="1842" w:type="dxa"/>
          </w:tcPr>
          <w:p w14:paraId="02DA2744" w14:textId="77777777" w:rsidR="00AC79F3" w:rsidRPr="00E711FB" w:rsidRDefault="00AC79F3" w:rsidP="00D437C4">
            <w:pPr>
              <w:widowControl/>
              <w:suppressAutoHyphens w:val="0"/>
              <w:ind w:left="-90"/>
              <w:rPr>
                <w:rFonts w:eastAsia="Times New Roman"/>
                <w:color w:val="000000" w:themeColor="text1"/>
                <w:kern w:val="0"/>
                <w:sz w:val="24"/>
              </w:rPr>
            </w:pPr>
            <w:r w:rsidRPr="00E711FB">
              <w:rPr>
                <w:rFonts w:eastAsia="Times New Roman"/>
                <w:color w:val="000000" w:themeColor="text1"/>
                <w:kern w:val="0"/>
                <w:sz w:val="24"/>
              </w:rPr>
              <w:t>Не исполнение обязательств</w:t>
            </w:r>
          </w:p>
        </w:tc>
        <w:tc>
          <w:tcPr>
            <w:tcW w:w="1843" w:type="dxa"/>
          </w:tcPr>
          <w:p w14:paraId="0621139A"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Показатель 3.1</w:t>
            </w:r>
          </w:p>
          <w:p w14:paraId="3DF9C1C1"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Приложения 1</w:t>
            </w:r>
          </w:p>
        </w:tc>
      </w:tr>
      <w:tr w:rsidR="00AC79F3" w:rsidRPr="00E711FB" w14:paraId="31B9420B" w14:textId="77777777" w:rsidTr="00D437C4">
        <w:tc>
          <w:tcPr>
            <w:tcW w:w="564" w:type="dxa"/>
          </w:tcPr>
          <w:p w14:paraId="39A10FBF"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4</w:t>
            </w:r>
          </w:p>
        </w:tc>
        <w:tc>
          <w:tcPr>
            <w:tcW w:w="4398" w:type="dxa"/>
          </w:tcPr>
          <w:p w14:paraId="72E5F344" w14:textId="77777777" w:rsidR="00AC79F3" w:rsidRPr="00E711FB" w:rsidRDefault="00AC79F3" w:rsidP="00D437C4">
            <w:pPr>
              <w:widowControl/>
              <w:suppressAutoHyphens w:val="0"/>
              <w:ind w:right="-108"/>
              <w:rPr>
                <w:rFonts w:eastAsia="Times New Roman"/>
                <w:b/>
                <w:color w:val="000000" w:themeColor="text1"/>
                <w:kern w:val="0"/>
                <w:sz w:val="24"/>
              </w:rPr>
            </w:pPr>
            <w:r w:rsidRPr="00E711FB">
              <w:rPr>
                <w:rFonts w:eastAsia="Times New Roman"/>
                <w:b/>
                <w:color w:val="000000" w:themeColor="text1"/>
                <w:kern w:val="0"/>
                <w:sz w:val="24"/>
              </w:rPr>
              <w:t xml:space="preserve">Отдельное мероприятие 1. Реализация отдельных мер по обеспечению ограничения платы граждан за коммунальные услуги </w:t>
            </w:r>
          </w:p>
        </w:tc>
        <w:tc>
          <w:tcPr>
            <w:tcW w:w="1984" w:type="dxa"/>
            <w:vAlign w:val="center"/>
          </w:tcPr>
          <w:p w14:paraId="7AB27295"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Администрация города Минусинска</w:t>
            </w:r>
          </w:p>
        </w:tc>
        <w:tc>
          <w:tcPr>
            <w:tcW w:w="1276" w:type="dxa"/>
            <w:vAlign w:val="center"/>
          </w:tcPr>
          <w:p w14:paraId="2AE2BA23"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2014</w:t>
            </w:r>
          </w:p>
        </w:tc>
        <w:tc>
          <w:tcPr>
            <w:tcW w:w="1134" w:type="dxa"/>
            <w:vAlign w:val="center"/>
          </w:tcPr>
          <w:p w14:paraId="570B9BDE" w14:textId="77777777" w:rsidR="00AC79F3" w:rsidRPr="00E711FB" w:rsidRDefault="00DB5F6B" w:rsidP="00D437C4">
            <w:pPr>
              <w:widowControl/>
              <w:suppressAutoHyphens w:val="0"/>
              <w:jc w:val="center"/>
              <w:rPr>
                <w:rFonts w:eastAsia="Times New Roman"/>
                <w:color w:val="000000" w:themeColor="text1"/>
                <w:kern w:val="0"/>
                <w:sz w:val="24"/>
              </w:rPr>
            </w:pPr>
            <w:r>
              <w:rPr>
                <w:rFonts w:eastAsia="Times New Roman"/>
                <w:color w:val="000000" w:themeColor="text1"/>
                <w:kern w:val="0"/>
                <w:sz w:val="24"/>
              </w:rPr>
              <w:t>2026</w:t>
            </w:r>
          </w:p>
        </w:tc>
        <w:tc>
          <w:tcPr>
            <w:tcW w:w="2977" w:type="dxa"/>
            <w:vAlign w:val="center"/>
          </w:tcPr>
          <w:p w14:paraId="7367749A" w14:textId="77777777" w:rsidR="00AC79F3" w:rsidRDefault="00AC79F3" w:rsidP="00D437C4">
            <w:pPr>
              <w:widowControl/>
              <w:suppressAutoHyphens w:val="0"/>
              <w:ind w:left="34" w:right="-126"/>
              <w:rPr>
                <w:color w:val="000000" w:themeColor="text1"/>
                <w:sz w:val="24"/>
                <w:shd w:val="clear" w:color="auto" w:fill="FFFFFF"/>
              </w:rPr>
            </w:pPr>
            <w:r w:rsidRPr="00E711FB">
              <w:rPr>
                <w:color w:val="000000" w:themeColor="text1"/>
                <w:sz w:val="24"/>
                <w:shd w:val="clear" w:color="auto" w:fill="FFFFFF"/>
              </w:rPr>
              <w:t>Компенсации части </w:t>
            </w:r>
            <w:r w:rsidRPr="00E711FB">
              <w:rPr>
                <w:bCs/>
                <w:color w:val="000000" w:themeColor="text1"/>
                <w:sz w:val="24"/>
                <w:shd w:val="clear" w:color="auto" w:fill="FFFFFF"/>
              </w:rPr>
              <w:t>платы</w:t>
            </w:r>
            <w:r w:rsidRPr="00E711FB">
              <w:rPr>
                <w:color w:val="000000" w:themeColor="text1"/>
                <w:sz w:val="24"/>
                <w:shd w:val="clear" w:color="auto" w:fill="FFFFFF"/>
              </w:rPr>
              <w:t> </w:t>
            </w:r>
            <w:r w:rsidRPr="00E711FB">
              <w:rPr>
                <w:bCs/>
                <w:color w:val="000000" w:themeColor="text1"/>
                <w:sz w:val="24"/>
                <w:shd w:val="clear" w:color="auto" w:fill="FFFFFF"/>
              </w:rPr>
              <w:t>граждан</w:t>
            </w:r>
            <w:r w:rsidRPr="00E711FB">
              <w:rPr>
                <w:color w:val="000000" w:themeColor="text1"/>
                <w:sz w:val="24"/>
                <w:shd w:val="clear" w:color="auto" w:fill="FFFFFF"/>
              </w:rPr>
              <w:t> </w:t>
            </w:r>
            <w:r w:rsidRPr="00E711FB">
              <w:rPr>
                <w:bCs/>
                <w:color w:val="000000" w:themeColor="text1"/>
                <w:sz w:val="24"/>
                <w:shd w:val="clear" w:color="auto" w:fill="FFFFFF"/>
              </w:rPr>
              <w:t>за</w:t>
            </w:r>
            <w:r w:rsidRPr="00E711FB">
              <w:rPr>
                <w:color w:val="000000" w:themeColor="text1"/>
                <w:sz w:val="24"/>
                <w:shd w:val="clear" w:color="auto" w:fill="FFFFFF"/>
              </w:rPr>
              <w:t> </w:t>
            </w:r>
          </w:p>
          <w:p w14:paraId="62F139CB" w14:textId="77777777" w:rsidR="00AC79F3" w:rsidRPr="00E711FB" w:rsidRDefault="00AC79F3" w:rsidP="00D437C4">
            <w:pPr>
              <w:widowControl/>
              <w:suppressAutoHyphens w:val="0"/>
              <w:ind w:left="34" w:right="-126"/>
              <w:rPr>
                <w:rFonts w:eastAsia="Times New Roman"/>
                <w:color w:val="000000" w:themeColor="text1"/>
                <w:kern w:val="0"/>
                <w:sz w:val="24"/>
              </w:rPr>
            </w:pPr>
            <w:r w:rsidRPr="00E711FB">
              <w:rPr>
                <w:bCs/>
                <w:color w:val="000000" w:themeColor="text1"/>
                <w:sz w:val="24"/>
                <w:shd w:val="clear" w:color="auto" w:fill="FFFFFF"/>
              </w:rPr>
              <w:t>коммунальные</w:t>
            </w:r>
            <w:r w:rsidRPr="00E711FB">
              <w:rPr>
                <w:color w:val="000000" w:themeColor="text1"/>
                <w:sz w:val="24"/>
                <w:shd w:val="clear" w:color="auto" w:fill="FFFFFF"/>
              </w:rPr>
              <w:t> </w:t>
            </w:r>
            <w:r w:rsidRPr="00E711FB">
              <w:rPr>
                <w:bCs/>
                <w:color w:val="000000" w:themeColor="text1"/>
                <w:sz w:val="24"/>
                <w:shd w:val="clear" w:color="auto" w:fill="FFFFFF"/>
              </w:rPr>
              <w:t>услуги</w:t>
            </w:r>
          </w:p>
        </w:tc>
        <w:tc>
          <w:tcPr>
            <w:tcW w:w="1842" w:type="dxa"/>
          </w:tcPr>
          <w:p w14:paraId="5B4318B4" w14:textId="77777777" w:rsidR="00AC79F3" w:rsidRPr="00E711FB" w:rsidRDefault="00AC79F3" w:rsidP="00D437C4">
            <w:pPr>
              <w:widowControl/>
              <w:suppressAutoHyphens w:val="0"/>
              <w:ind w:left="-90"/>
              <w:rPr>
                <w:rFonts w:eastAsia="Times New Roman"/>
                <w:color w:val="000000" w:themeColor="text1"/>
                <w:kern w:val="0"/>
                <w:sz w:val="24"/>
              </w:rPr>
            </w:pPr>
            <w:r w:rsidRPr="00E711FB">
              <w:rPr>
                <w:rFonts w:eastAsia="Times New Roman"/>
                <w:color w:val="000000" w:themeColor="text1"/>
                <w:kern w:val="0"/>
                <w:sz w:val="24"/>
              </w:rPr>
              <w:t>Не исполнение обязательств</w:t>
            </w:r>
          </w:p>
        </w:tc>
        <w:tc>
          <w:tcPr>
            <w:tcW w:w="1843" w:type="dxa"/>
          </w:tcPr>
          <w:p w14:paraId="3817AA2D"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Показатель 4</w:t>
            </w:r>
          </w:p>
          <w:p w14:paraId="7EE852B1" w14:textId="77777777" w:rsidR="00AC79F3" w:rsidRPr="00E711FB" w:rsidRDefault="00AC79F3" w:rsidP="00D437C4">
            <w:pPr>
              <w:widowControl/>
              <w:suppressAutoHyphens w:val="0"/>
              <w:jc w:val="center"/>
              <w:rPr>
                <w:rFonts w:eastAsia="Times New Roman"/>
                <w:color w:val="000000" w:themeColor="text1"/>
                <w:kern w:val="0"/>
                <w:sz w:val="24"/>
              </w:rPr>
            </w:pPr>
            <w:r w:rsidRPr="00E711FB">
              <w:rPr>
                <w:rFonts w:eastAsia="Times New Roman"/>
                <w:color w:val="000000" w:themeColor="text1"/>
                <w:kern w:val="0"/>
                <w:sz w:val="24"/>
              </w:rPr>
              <w:t>Приложения 1</w:t>
            </w:r>
          </w:p>
        </w:tc>
      </w:tr>
    </w:tbl>
    <w:p w14:paraId="2B276FA5" w14:textId="77777777" w:rsidR="00927FBE" w:rsidRPr="00E711FB" w:rsidRDefault="00927FBE" w:rsidP="00927FBE">
      <w:pPr>
        <w:widowControl/>
        <w:suppressAutoHyphens w:val="0"/>
        <w:ind w:right="145" w:hanging="567"/>
        <w:rPr>
          <w:rFonts w:eastAsia="Times New Roman"/>
          <w:b/>
          <w:kern w:val="0"/>
          <w:szCs w:val="28"/>
        </w:rPr>
      </w:pPr>
    </w:p>
    <w:p w14:paraId="22F2EA01" w14:textId="77777777" w:rsidR="0033194C" w:rsidRPr="00E711FB" w:rsidRDefault="0033194C" w:rsidP="00927FBE">
      <w:pPr>
        <w:widowControl/>
        <w:suppressAutoHyphens w:val="0"/>
        <w:ind w:right="145" w:hanging="567"/>
        <w:rPr>
          <w:rFonts w:eastAsia="Times New Roman"/>
          <w:kern w:val="0"/>
          <w:szCs w:val="28"/>
        </w:rPr>
      </w:pPr>
    </w:p>
    <w:p w14:paraId="37F93134" w14:textId="09E83D90" w:rsidR="00B73E54" w:rsidRDefault="00EE626A" w:rsidP="008505FB">
      <w:pPr>
        <w:widowControl/>
        <w:suppressAutoHyphens w:val="0"/>
        <w:ind w:right="145" w:hanging="567"/>
        <w:rPr>
          <w:rFonts w:eastAsia="Times New Roman"/>
          <w:kern w:val="0"/>
          <w:szCs w:val="28"/>
        </w:rPr>
      </w:pPr>
      <w:r w:rsidRPr="00E711FB">
        <w:rPr>
          <w:rFonts w:eastAsia="Times New Roman"/>
          <w:kern w:val="0"/>
          <w:szCs w:val="28"/>
        </w:rPr>
        <w:t>И.о. д</w:t>
      </w:r>
      <w:r w:rsidR="00E10160" w:rsidRPr="00E711FB">
        <w:rPr>
          <w:rFonts w:eastAsia="Times New Roman"/>
          <w:kern w:val="0"/>
          <w:szCs w:val="28"/>
        </w:rPr>
        <w:t>иректор</w:t>
      </w:r>
      <w:r w:rsidRPr="00E711FB">
        <w:rPr>
          <w:rFonts w:eastAsia="Times New Roman"/>
          <w:kern w:val="0"/>
          <w:szCs w:val="28"/>
        </w:rPr>
        <w:t>а</w:t>
      </w:r>
      <w:r w:rsidR="00E10160" w:rsidRPr="00E711FB">
        <w:rPr>
          <w:rFonts w:eastAsia="Times New Roman"/>
          <w:kern w:val="0"/>
          <w:szCs w:val="28"/>
        </w:rPr>
        <w:t xml:space="preserve"> МКУ «Управление городского </w:t>
      </w:r>
      <w:proofErr w:type="gramStart"/>
      <w:r w:rsidR="00E10160" w:rsidRPr="00E711FB">
        <w:rPr>
          <w:rFonts w:eastAsia="Times New Roman"/>
          <w:kern w:val="0"/>
          <w:szCs w:val="28"/>
        </w:rPr>
        <w:t xml:space="preserve">хозяйства»   </w:t>
      </w:r>
      <w:proofErr w:type="gramEnd"/>
      <w:r w:rsidR="00E10160" w:rsidRPr="00E711FB">
        <w:rPr>
          <w:rFonts w:eastAsia="Times New Roman"/>
          <w:kern w:val="0"/>
          <w:szCs w:val="28"/>
        </w:rPr>
        <w:t xml:space="preserve">                                      </w:t>
      </w:r>
      <w:r w:rsidR="00A9500B" w:rsidRPr="00E711FB">
        <w:rPr>
          <w:rFonts w:eastAsia="Times New Roman"/>
          <w:kern w:val="0"/>
          <w:szCs w:val="28"/>
        </w:rPr>
        <w:t xml:space="preserve">  </w:t>
      </w:r>
      <w:r w:rsidR="00DF5715">
        <w:rPr>
          <w:szCs w:val="28"/>
        </w:rPr>
        <w:t>подпись</w:t>
      </w:r>
      <w:r w:rsidR="00A9500B" w:rsidRPr="00E711FB">
        <w:rPr>
          <w:rFonts w:eastAsia="Times New Roman"/>
          <w:kern w:val="0"/>
          <w:szCs w:val="28"/>
        </w:rPr>
        <w:t xml:space="preserve">                      </w:t>
      </w:r>
      <w:r w:rsidR="001A7D98">
        <w:rPr>
          <w:rFonts w:eastAsia="Times New Roman"/>
          <w:kern w:val="0"/>
          <w:szCs w:val="28"/>
        </w:rPr>
        <w:t xml:space="preserve">                     </w:t>
      </w:r>
      <w:r w:rsidR="00927FBE" w:rsidRPr="00E711FB">
        <w:rPr>
          <w:rFonts w:eastAsia="Times New Roman"/>
          <w:kern w:val="0"/>
          <w:szCs w:val="28"/>
        </w:rPr>
        <w:t>В.И. Филяев</w:t>
      </w:r>
    </w:p>
    <w:p w14:paraId="6DE17639" w14:textId="77777777" w:rsidR="00B800E6" w:rsidRPr="00E711FB" w:rsidRDefault="00B800E6" w:rsidP="00C62BC0">
      <w:pPr>
        <w:widowControl/>
        <w:suppressAutoHyphens w:val="0"/>
        <w:ind w:right="145" w:firstLine="9356"/>
        <w:rPr>
          <w:rFonts w:eastAsia="Times New Roman"/>
          <w:kern w:val="0"/>
          <w:szCs w:val="28"/>
        </w:rPr>
      </w:pPr>
      <w:r w:rsidRPr="00E711FB">
        <w:rPr>
          <w:rFonts w:eastAsia="Times New Roman"/>
          <w:kern w:val="0"/>
          <w:szCs w:val="28"/>
        </w:rPr>
        <w:lastRenderedPageBreak/>
        <w:t xml:space="preserve">Приложение </w:t>
      </w:r>
      <w:r w:rsidR="008E37DD" w:rsidRPr="00E711FB">
        <w:rPr>
          <w:rFonts w:eastAsia="Times New Roman"/>
          <w:kern w:val="0"/>
          <w:szCs w:val="28"/>
        </w:rPr>
        <w:t>3</w:t>
      </w:r>
    </w:p>
    <w:p w14:paraId="7D815CD8" w14:textId="77777777" w:rsidR="00B800E6" w:rsidRPr="00E711FB" w:rsidRDefault="00B800E6" w:rsidP="00B800E6">
      <w:pPr>
        <w:widowControl/>
        <w:suppressAutoHyphens w:val="0"/>
        <w:ind w:left="9356" w:right="145"/>
        <w:rPr>
          <w:rFonts w:eastAsia="Times New Roman"/>
          <w:kern w:val="0"/>
          <w:szCs w:val="28"/>
        </w:rPr>
      </w:pPr>
      <w:r w:rsidRPr="00E711FB">
        <w:rPr>
          <w:rFonts w:eastAsia="Times New Roman"/>
          <w:kern w:val="0"/>
          <w:szCs w:val="28"/>
        </w:rPr>
        <w:t>к муниципальной программе</w:t>
      </w:r>
    </w:p>
    <w:p w14:paraId="66D3B949" w14:textId="77777777" w:rsidR="00B800E6" w:rsidRPr="00E711FB" w:rsidRDefault="00B800E6" w:rsidP="00B800E6">
      <w:pPr>
        <w:widowControl/>
        <w:suppressAutoHyphens w:val="0"/>
        <w:ind w:left="9356" w:right="145"/>
        <w:rPr>
          <w:rFonts w:eastAsia="Times New Roman"/>
          <w:kern w:val="0"/>
          <w:szCs w:val="28"/>
        </w:rPr>
      </w:pPr>
      <w:r w:rsidRPr="00E711FB">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6378183C" w14:textId="77777777" w:rsidR="00B800E6" w:rsidRPr="008505FB" w:rsidRDefault="00B800E6" w:rsidP="002756A4">
      <w:pPr>
        <w:widowControl/>
        <w:suppressAutoHyphens w:val="0"/>
        <w:ind w:left="-108" w:right="-108"/>
        <w:jc w:val="center"/>
        <w:rPr>
          <w:rFonts w:eastAsia="Times New Roman"/>
          <w:b/>
          <w:kern w:val="0"/>
          <w:sz w:val="16"/>
          <w:szCs w:val="16"/>
        </w:rPr>
      </w:pPr>
    </w:p>
    <w:p w14:paraId="11469329" w14:textId="77777777" w:rsidR="002756A4" w:rsidRPr="00E711FB" w:rsidRDefault="002756A4" w:rsidP="002756A4">
      <w:pPr>
        <w:widowControl/>
        <w:suppressAutoHyphens w:val="0"/>
        <w:ind w:left="-108" w:right="-108"/>
        <w:jc w:val="center"/>
        <w:rPr>
          <w:rFonts w:eastAsia="Times New Roman"/>
          <w:b/>
          <w:kern w:val="0"/>
          <w:szCs w:val="28"/>
        </w:rPr>
      </w:pPr>
      <w:r w:rsidRPr="00E711FB">
        <w:rPr>
          <w:rFonts w:eastAsia="Times New Roman"/>
          <w:b/>
          <w:kern w:val="0"/>
          <w:szCs w:val="28"/>
        </w:rPr>
        <w:t>Распределение планируемых расходов по подпрограмм</w:t>
      </w:r>
      <w:r w:rsidR="005C3FA3" w:rsidRPr="00E711FB">
        <w:rPr>
          <w:rFonts w:eastAsia="Times New Roman"/>
          <w:b/>
          <w:kern w:val="0"/>
          <w:szCs w:val="28"/>
        </w:rPr>
        <w:t>ам</w:t>
      </w:r>
      <w:r w:rsidRPr="00E711FB">
        <w:rPr>
          <w:rFonts w:eastAsia="Times New Roman"/>
          <w:b/>
          <w:kern w:val="0"/>
          <w:szCs w:val="28"/>
        </w:rPr>
        <w:t xml:space="preserve"> и мероприятиям муниципальной программы</w:t>
      </w:r>
    </w:p>
    <w:p w14:paraId="5B884BCF" w14:textId="77777777" w:rsidR="00446F7A" w:rsidRPr="00E711FB" w:rsidRDefault="00446F7A" w:rsidP="007A7AAA">
      <w:pPr>
        <w:tabs>
          <w:tab w:val="left" w:pos="8050"/>
        </w:tabs>
        <w:jc w:val="center"/>
        <w:rPr>
          <w:sz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6"/>
        <w:gridCol w:w="1984"/>
        <w:gridCol w:w="709"/>
        <w:gridCol w:w="709"/>
        <w:gridCol w:w="1276"/>
        <w:gridCol w:w="567"/>
        <w:gridCol w:w="1134"/>
        <w:gridCol w:w="1134"/>
        <w:gridCol w:w="1275"/>
        <w:gridCol w:w="1560"/>
      </w:tblGrid>
      <w:tr w:rsidR="00AC79F3" w:rsidRPr="00E711FB" w14:paraId="1BFAD619" w14:textId="77777777" w:rsidTr="00D437C4">
        <w:trPr>
          <w:trHeight w:val="327"/>
        </w:trPr>
        <w:tc>
          <w:tcPr>
            <w:tcW w:w="1701" w:type="dxa"/>
            <w:vMerge w:val="restart"/>
            <w:vAlign w:val="center"/>
          </w:tcPr>
          <w:p w14:paraId="16D11BB8" w14:textId="77777777" w:rsidR="00AC79F3" w:rsidRPr="00E711FB" w:rsidRDefault="00AC79F3" w:rsidP="00D437C4">
            <w:pPr>
              <w:tabs>
                <w:tab w:val="left" w:pos="8050"/>
              </w:tabs>
              <w:ind w:left="-108" w:right="-108"/>
              <w:jc w:val="center"/>
              <w:rPr>
                <w:color w:val="000000" w:themeColor="text1"/>
                <w:sz w:val="20"/>
                <w:szCs w:val="20"/>
              </w:rPr>
            </w:pPr>
            <w:r w:rsidRPr="00E711FB">
              <w:rPr>
                <w:color w:val="000000" w:themeColor="text1"/>
                <w:sz w:val="20"/>
                <w:szCs w:val="20"/>
              </w:rPr>
              <w:t>Статус</w:t>
            </w:r>
          </w:p>
        </w:tc>
        <w:tc>
          <w:tcPr>
            <w:tcW w:w="3686" w:type="dxa"/>
            <w:vMerge w:val="restart"/>
            <w:vAlign w:val="center"/>
          </w:tcPr>
          <w:p w14:paraId="6F211B50" w14:textId="77777777" w:rsidR="00AC79F3" w:rsidRPr="00E711FB" w:rsidRDefault="00AC79F3" w:rsidP="00D437C4">
            <w:pPr>
              <w:tabs>
                <w:tab w:val="left" w:pos="8050"/>
              </w:tabs>
              <w:ind w:left="-109" w:right="-108"/>
              <w:jc w:val="center"/>
              <w:rPr>
                <w:color w:val="000000" w:themeColor="text1"/>
                <w:sz w:val="20"/>
                <w:szCs w:val="20"/>
              </w:rPr>
            </w:pPr>
            <w:r w:rsidRPr="00E711FB">
              <w:rPr>
                <w:color w:val="000000" w:themeColor="text1"/>
                <w:sz w:val="20"/>
                <w:szCs w:val="20"/>
              </w:rPr>
              <w:t>Наименование муниципальной программы, подпрограммы, мероприятий</w:t>
            </w:r>
          </w:p>
        </w:tc>
        <w:tc>
          <w:tcPr>
            <w:tcW w:w="1984" w:type="dxa"/>
            <w:vMerge w:val="restart"/>
            <w:vAlign w:val="center"/>
          </w:tcPr>
          <w:p w14:paraId="6421B21D" w14:textId="77777777" w:rsidR="00AC79F3" w:rsidRPr="00E711FB" w:rsidRDefault="00AC79F3" w:rsidP="00D437C4">
            <w:pPr>
              <w:tabs>
                <w:tab w:val="left" w:pos="8050"/>
              </w:tabs>
              <w:ind w:left="-108" w:right="-108"/>
              <w:jc w:val="center"/>
              <w:rPr>
                <w:color w:val="000000" w:themeColor="text1"/>
                <w:sz w:val="20"/>
                <w:szCs w:val="20"/>
              </w:rPr>
            </w:pPr>
            <w:r w:rsidRPr="00E711FB">
              <w:rPr>
                <w:color w:val="000000" w:themeColor="text1"/>
                <w:sz w:val="20"/>
                <w:szCs w:val="20"/>
              </w:rPr>
              <w:t>Ответственный исполнитель</w:t>
            </w:r>
          </w:p>
        </w:tc>
        <w:tc>
          <w:tcPr>
            <w:tcW w:w="3261" w:type="dxa"/>
            <w:gridSpan w:val="4"/>
            <w:vAlign w:val="center"/>
          </w:tcPr>
          <w:p w14:paraId="7BBAEBA8" w14:textId="77777777" w:rsidR="00AC79F3" w:rsidRPr="00E711FB" w:rsidRDefault="00AC79F3" w:rsidP="00D437C4">
            <w:pPr>
              <w:tabs>
                <w:tab w:val="left" w:pos="8050"/>
              </w:tabs>
              <w:jc w:val="center"/>
              <w:rPr>
                <w:color w:val="000000" w:themeColor="text1"/>
                <w:sz w:val="20"/>
                <w:szCs w:val="20"/>
              </w:rPr>
            </w:pPr>
            <w:r w:rsidRPr="00E711FB">
              <w:rPr>
                <w:color w:val="000000" w:themeColor="text1"/>
                <w:sz w:val="20"/>
                <w:szCs w:val="20"/>
              </w:rPr>
              <w:t>Код бюджетной классификации</w:t>
            </w:r>
          </w:p>
        </w:tc>
        <w:tc>
          <w:tcPr>
            <w:tcW w:w="5103" w:type="dxa"/>
            <w:gridSpan w:val="4"/>
            <w:vAlign w:val="center"/>
          </w:tcPr>
          <w:p w14:paraId="4CEF862A" w14:textId="77777777" w:rsidR="00AC79F3" w:rsidRPr="00E711FB" w:rsidRDefault="00AC79F3" w:rsidP="00D437C4">
            <w:pPr>
              <w:tabs>
                <w:tab w:val="left" w:pos="8050"/>
              </w:tabs>
              <w:jc w:val="center"/>
              <w:rPr>
                <w:color w:val="000000" w:themeColor="text1"/>
                <w:sz w:val="20"/>
                <w:szCs w:val="20"/>
              </w:rPr>
            </w:pPr>
            <w:r w:rsidRPr="00E711FB">
              <w:rPr>
                <w:color w:val="000000" w:themeColor="text1"/>
                <w:sz w:val="20"/>
                <w:szCs w:val="20"/>
              </w:rPr>
              <w:t>Расходы, годы (тыс. руб.)</w:t>
            </w:r>
          </w:p>
        </w:tc>
      </w:tr>
      <w:tr w:rsidR="00AC79F3" w:rsidRPr="00E711FB" w14:paraId="6CB46D9B" w14:textId="77777777" w:rsidTr="00D437C4">
        <w:trPr>
          <w:trHeight w:val="687"/>
        </w:trPr>
        <w:tc>
          <w:tcPr>
            <w:tcW w:w="1701" w:type="dxa"/>
            <w:vMerge/>
            <w:vAlign w:val="center"/>
          </w:tcPr>
          <w:p w14:paraId="00F43296" w14:textId="77777777" w:rsidR="00AC79F3" w:rsidRPr="00E711FB" w:rsidRDefault="00AC79F3" w:rsidP="00D437C4">
            <w:pPr>
              <w:tabs>
                <w:tab w:val="left" w:pos="8050"/>
              </w:tabs>
              <w:jc w:val="center"/>
              <w:rPr>
                <w:color w:val="000000" w:themeColor="text1"/>
                <w:sz w:val="20"/>
                <w:szCs w:val="20"/>
              </w:rPr>
            </w:pPr>
          </w:p>
        </w:tc>
        <w:tc>
          <w:tcPr>
            <w:tcW w:w="3686" w:type="dxa"/>
            <w:vMerge/>
            <w:vAlign w:val="center"/>
          </w:tcPr>
          <w:p w14:paraId="33454C21" w14:textId="77777777" w:rsidR="00AC79F3" w:rsidRPr="00E711FB" w:rsidRDefault="00AC79F3" w:rsidP="00D437C4">
            <w:pPr>
              <w:tabs>
                <w:tab w:val="left" w:pos="8050"/>
              </w:tabs>
              <w:jc w:val="center"/>
              <w:rPr>
                <w:color w:val="000000" w:themeColor="text1"/>
                <w:sz w:val="20"/>
                <w:szCs w:val="20"/>
              </w:rPr>
            </w:pPr>
          </w:p>
        </w:tc>
        <w:tc>
          <w:tcPr>
            <w:tcW w:w="1984" w:type="dxa"/>
            <w:vMerge/>
            <w:vAlign w:val="center"/>
          </w:tcPr>
          <w:p w14:paraId="04866B34" w14:textId="77777777" w:rsidR="00AC79F3" w:rsidRPr="00E711FB" w:rsidRDefault="00AC79F3" w:rsidP="00D437C4">
            <w:pPr>
              <w:tabs>
                <w:tab w:val="left" w:pos="8050"/>
              </w:tabs>
              <w:jc w:val="center"/>
              <w:rPr>
                <w:color w:val="000000" w:themeColor="text1"/>
                <w:sz w:val="20"/>
                <w:szCs w:val="20"/>
              </w:rPr>
            </w:pPr>
          </w:p>
        </w:tc>
        <w:tc>
          <w:tcPr>
            <w:tcW w:w="709" w:type="dxa"/>
            <w:vAlign w:val="center"/>
          </w:tcPr>
          <w:p w14:paraId="33CB675F" w14:textId="77777777" w:rsidR="00AC79F3" w:rsidRPr="00E711FB" w:rsidRDefault="00AC79F3" w:rsidP="00D437C4">
            <w:pPr>
              <w:tabs>
                <w:tab w:val="left" w:pos="8050"/>
              </w:tabs>
              <w:jc w:val="center"/>
              <w:rPr>
                <w:color w:val="000000" w:themeColor="text1"/>
                <w:sz w:val="20"/>
                <w:szCs w:val="20"/>
              </w:rPr>
            </w:pPr>
            <w:r w:rsidRPr="00E711FB">
              <w:rPr>
                <w:color w:val="000000" w:themeColor="text1"/>
                <w:sz w:val="20"/>
                <w:szCs w:val="20"/>
              </w:rPr>
              <w:t>ГРБС</w:t>
            </w:r>
          </w:p>
        </w:tc>
        <w:tc>
          <w:tcPr>
            <w:tcW w:w="709" w:type="dxa"/>
            <w:vAlign w:val="center"/>
          </w:tcPr>
          <w:p w14:paraId="1D496F8F" w14:textId="77777777" w:rsidR="00AC79F3" w:rsidRPr="00E711FB" w:rsidRDefault="00AC79F3" w:rsidP="00D437C4">
            <w:pPr>
              <w:tabs>
                <w:tab w:val="left" w:pos="8050"/>
              </w:tabs>
              <w:jc w:val="center"/>
              <w:rPr>
                <w:color w:val="000000" w:themeColor="text1"/>
                <w:sz w:val="20"/>
                <w:szCs w:val="20"/>
              </w:rPr>
            </w:pPr>
            <w:proofErr w:type="spellStart"/>
            <w:r w:rsidRPr="00E711FB">
              <w:rPr>
                <w:color w:val="000000" w:themeColor="text1"/>
                <w:sz w:val="20"/>
                <w:szCs w:val="20"/>
              </w:rPr>
              <w:t>РзПр</w:t>
            </w:r>
            <w:proofErr w:type="spellEnd"/>
          </w:p>
        </w:tc>
        <w:tc>
          <w:tcPr>
            <w:tcW w:w="1276" w:type="dxa"/>
            <w:vAlign w:val="center"/>
          </w:tcPr>
          <w:p w14:paraId="25497A16" w14:textId="77777777" w:rsidR="00AC79F3" w:rsidRPr="00E711FB" w:rsidRDefault="00AC79F3" w:rsidP="00D437C4">
            <w:pPr>
              <w:tabs>
                <w:tab w:val="left" w:pos="8050"/>
              </w:tabs>
              <w:ind w:right="-108" w:hanging="108"/>
              <w:jc w:val="center"/>
              <w:rPr>
                <w:color w:val="000000" w:themeColor="text1"/>
                <w:sz w:val="20"/>
                <w:szCs w:val="20"/>
              </w:rPr>
            </w:pPr>
            <w:r w:rsidRPr="00E711FB">
              <w:rPr>
                <w:color w:val="000000" w:themeColor="text1"/>
                <w:sz w:val="20"/>
                <w:szCs w:val="20"/>
              </w:rPr>
              <w:t>ЦСР</w:t>
            </w:r>
          </w:p>
        </w:tc>
        <w:tc>
          <w:tcPr>
            <w:tcW w:w="567" w:type="dxa"/>
            <w:vAlign w:val="center"/>
          </w:tcPr>
          <w:p w14:paraId="0EDD5182" w14:textId="77777777" w:rsidR="00AC79F3" w:rsidRPr="00E711FB" w:rsidRDefault="00AC79F3" w:rsidP="00D437C4">
            <w:pPr>
              <w:tabs>
                <w:tab w:val="left" w:pos="8050"/>
              </w:tabs>
              <w:jc w:val="center"/>
              <w:rPr>
                <w:color w:val="000000" w:themeColor="text1"/>
                <w:sz w:val="20"/>
                <w:szCs w:val="20"/>
              </w:rPr>
            </w:pPr>
            <w:r w:rsidRPr="00E711FB">
              <w:rPr>
                <w:color w:val="000000" w:themeColor="text1"/>
                <w:sz w:val="20"/>
                <w:szCs w:val="20"/>
              </w:rPr>
              <w:t>ВР</w:t>
            </w:r>
          </w:p>
        </w:tc>
        <w:tc>
          <w:tcPr>
            <w:tcW w:w="1134" w:type="dxa"/>
            <w:vAlign w:val="center"/>
          </w:tcPr>
          <w:p w14:paraId="5B8CAA33" w14:textId="77777777" w:rsidR="00AC79F3" w:rsidRPr="00E711FB" w:rsidRDefault="00AC79F3" w:rsidP="00D437C4">
            <w:pPr>
              <w:tabs>
                <w:tab w:val="left" w:pos="8050"/>
              </w:tabs>
              <w:jc w:val="center"/>
              <w:rPr>
                <w:color w:val="000000" w:themeColor="text1"/>
                <w:sz w:val="20"/>
                <w:szCs w:val="20"/>
              </w:rPr>
            </w:pPr>
            <w:r w:rsidRPr="00E711FB">
              <w:rPr>
                <w:color w:val="000000" w:themeColor="text1"/>
                <w:sz w:val="20"/>
                <w:szCs w:val="20"/>
              </w:rPr>
              <w:t>Текущий финансовый год - 202</w:t>
            </w:r>
            <w:r w:rsidR="00D437C4">
              <w:rPr>
                <w:color w:val="000000" w:themeColor="text1"/>
                <w:sz w:val="20"/>
                <w:szCs w:val="20"/>
              </w:rPr>
              <w:t>4</w:t>
            </w:r>
          </w:p>
        </w:tc>
        <w:tc>
          <w:tcPr>
            <w:tcW w:w="1134" w:type="dxa"/>
            <w:vAlign w:val="center"/>
          </w:tcPr>
          <w:p w14:paraId="3E6A510A" w14:textId="77777777" w:rsidR="00AC79F3" w:rsidRPr="00E711FB" w:rsidRDefault="00AC79F3" w:rsidP="00D437C4">
            <w:pPr>
              <w:tabs>
                <w:tab w:val="left" w:pos="8050"/>
              </w:tabs>
              <w:jc w:val="center"/>
              <w:rPr>
                <w:color w:val="000000" w:themeColor="text1"/>
                <w:sz w:val="20"/>
                <w:szCs w:val="20"/>
              </w:rPr>
            </w:pPr>
            <w:r w:rsidRPr="00E711FB">
              <w:rPr>
                <w:color w:val="000000" w:themeColor="text1"/>
                <w:sz w:val="20"/>
                <w:szCs w:val="20"/>
              </w:rPr>
              <w:t>Первый год планового периода 202</w:t>
            </w:r>
            <w:r w:rsidR="00D437C4">
              <w:rPr>
                <w:color w:val="000000" w:themeColor="text1"/>
                <w:sz w:val="20"/>
                <w:szCs w:val="20"/>
              </w:rPr>
              <w:t>5</w:t>
            </w:r>
          </w:p>
        </w:tc>
        <w:tc>
          <w:tcPr>
            <w:tcW w:w="1275" w:type="dxa"/>
            <w:vAlign w:val="center"/>
          </w:tcPr>
          <w:p w14:paraId="0FB3BB03" w14:textId="77777777" w:rsidR="00AC79F3" w:rsidRPr="00E711FB" w:rsidRDefault="00AC79F3" w:rsidP="00D437C4">
            <w:pPr>
              <w:tabs>
                <w:tab w:val="left" w:pos="8050"/>
              </w:tabs>
              <w:jc w:val="center"/>
              <w:rPr>
                <w:color w:val="000000" w:themeColor="text1"/>
                <w:sz w:val="20"/>
                <w:szCs w:val="20"/>
              </w:rPr>
            </w:pPr>
            <w:r w:rsidRPr="00E711FB">
              <w:rPr>
                <w:color w:val="000000" w:themeColor="text1"/>
                <w:sz w:val="20"/>
                <w:szCs w:val="20"/>
              </w:rPr>
              <w:t>Второй год планового периода 202</w:t>
            </w:r>
            <w:r w:rsidR="00D437C4">
              <w:rPr>
                <w:color w:val="000000" w:themeColor="text1"/>
                <w:sz w:val="20"/>
                <w:szCs w:val="20"/>
              </w:rPr>
              <w:t>6</w:t>
            </w:r>
          </w:p>
        </w:tc>
        <w:tc>
          <w:tcPr>
            <w:tcW w:w="1560" w:type="dxa"/>
            <w:vAlign w:val="center"/>
          </w:tcPr>
          <w:p w14:paraId="7D1A156A" w14:textId="77777777" w:rsidR="00AC79F3" w:rsidRPr="00E711FB" w:rsidRDefault="00D437C4" w:rsidP="00D437C4">
            <w:pPr>
              <w:tabs>
                <w:tab w:val="left" w:pos="8050"/>
              </w:tabs>
              <w:jc w:val="center"/>
              <w:rPr>
                <w:color w:val="000000" w:themeColor="text1"/>
                <w:sz w:val="20"/>
                <w:szCs w:val="20"/>
              </w:rPr>
            </w:pPr>
            <w:r>
              <w:rPr>
                <w:color w:val="000000" w:themeColor="text1"/>
                <w:sz w:val="20"/>
                <w:szCs w:val="20"/>
              </w:rPr>
              <w:t>Итого на период 2024-2026</w:t>
            </w:r>
            <w:r w:rsidR="00AC79F3" w:rsidRPr="00E711FB">
              <w:rPr>
                <w:color w:val="000000" w:themeColor="text1"/>
                <w:sz w:val="20"/>
                <w:szCs w:val="20"/>
              </w:rPr>
              <w:t xml:space="preserve"> годы</w:t>
            </w:r>
          </w:p>
        </w:tc>
      </w:tr>
      <w:tr w:rsidR="00AC79F3" w:rsidRPr="00E711FB" w14:paraId="022EADD9" w14:textId="77777777" w:rsidTr="00D437C4">
        <w:trPr>
          <w:trHeight w:val="297"/>
        </w:trPr>
        <w:tc>
          <w:tcPr>
            <w:tcW w:w="1701" w:type="dxa"/>
            <w:vAlign w:val="center"/>
          </w:tcPr>
          <w:p w14:paraId="60DDB4F0" w14:textId="77777777" w:rsidR="00AC79F3" w:rsidRPr="00E711FB" w:rsidRDefault="00AC79F3" w:rsidP="00D437C4">
            <w:pPr>
              <w:tabs>
                <w:tab w:val="left" w:pos="8050"/>
              </w:tabs>
              <w:jc w:val="center"/>
              <w:rPr>
                <w:color w:val="000000" w:themeColor="text1"/>
                <w:sz w:val="20"/>
                <w:szCs w:val="20"/>
              </w:rPr>
            </w:pPr>
            <w:r w:rsidRPr="00E711FB">
              <w:rPr>
                <w:color w:val="000000" w:themeColor="text1"/>
                <w:sz w:val="20"/>
                <w:szCs w:val="20"/>
              </w:rPr>
              <w:t>1</w:t>
            </w:r>
          </w:p>
        </w:tc>
        <w:tc>
          <w:tcPr>
            <w:tcW w:w="3686" w:type="dxa"/>
            <w:vAlign w:val="center"/>
          </w:tcPr>
          <w:p w14:paraId="34734F1A" w14:textId="77777777" w:rsidR="00AC79F3" w:rsidRPr="00E711FB" w:rsidRDefault="00AC79F3" w:rsidP="00D437C4">
            <w:pPr>
              <w:tabs>
                <w:tab w:val="left" w:pos="8050"/>
              </w:tabs>
              <w:jc w:val="center"/>
              <w:rPr>
                <w:color w:val="000000" w:themeColor="text1"/>
                <w:sz w:val="20"/>
                <w:szCs w:val="20"/>
              </w:rPr>
            </w:pPr>
            <w:r w:rsidRPr="00E711FB">
              <w:rPr>
                <w:color w:val="000000" w:themeColor="text1"/>
                <w:sz w:val="20"/>
                <w:szCs w:val="20"/>
              </w:rPr>
              <w:t>2</w:t>
            </w:r>
          </w:p>
        </w:tc>
        <w:tc>
          <w:tcPr>
            <w:tcW w:w="1984" w:type="dxa"/>
            <w:vAlign w:val="center"/>
          </w:tcPr>
          <w:p w14:paraId="46AE7236" w14:textId="77777777" w:rsidR="00AC79F3" w:rsidRPr="00E711FB" w:rsidRDefault="00AC79F3" w:rsidP="00D437C4">
            <w:pPr>
              <w:tabs>
                <w:tab w:val="left" w:pos="8050"/>
              </w:tabs>
              <w:jc w:val="center"/>
              <w:rPr>
                <w:color w:val="000000" w:themeColor="text1"/>
                <w:sz w:val="20"/>
                <w:szCs w:val="20"/>
              </w:rPr>
            </w:pPr>
            <w:r w:rsidRPr="00E711FB">
              <w:rPr>
                <w:color w:val="000000" w:themeColor="text1"/>
                <w:sz w:val="20"/>
                <w:szCs w:val="20"/>
              </w:rPr>
              <w:t>3</w:t>
            </w:r>
          </w:p>
        </w:tc>
        <w:tc>
          <w:tcPr>
            <w:tcW w:w="709" w:type="dxa"/>
            <w:vAlign w:val="center"/>
          </w:tcPr>
          <w:p w14:paraId="2D604C52" w14:textId="77777777" w:rsidR="00AC79F3" w:rsidRPr="00E711FB" w:rsidRDefault="00AC79F3" w:rsidP="00D437C4">
            <w:pPr>
              <w:tabs>
                <w:tab w:val="left" w:pos="8050"/>
              </w:tabs>
              <w:jc w:val="center"/>
              <w:rPr>
                <w:color w:val="000000" w:themeColor="text1"/>
                <w:sz w:val="20"/>
                <w:szCs w:val="20"/>
              </w:rPr>
            </w:pPr>
            <w:r w:rsidRPr="00E711FB">
              <w:rPr>
                <w:color w:val="000000" w:themeColor="text1"/>
                <w:sz w:val="20"/>
                <w:szCs w:val="20"/>
              </w:rPr>
              <w:t>4</w:t>
            </w:r>
          </w:p>
        </w:tc>
        <w:tc>
          <w:tcPr>
            <w:tcW w:w="709" w:type="dxa"/>
            <w:vAlign w:val="center"/>
          </w:tcPr>
          <w:p w14:paraId="625CC34C" w14:textId="77777777" w:rsidR="00AC79F3" w:rsidRPr="00E711FB" w:rsidRDefault="00AC79F3" w:rsidP="00D437C4">
            <w:pPr>
              <w:tabs>
                <w:tab w:val="left" w:pos="8050"/>
              </w:tabs>
              <w:jc w:val="center"/>
              <w:rPr>
                <w:color w:val="000000" w:themeColor="text1"/>
                <w:sz w:val="20"/>
                <w:szCs w:val="20"/>
              </w:rPr>
            </w:pPr>
            <w:r w:rsidRPr="00E711FB">
              <w:rPr>
                <w:color w:val="000000" w:themeColor="text1"/>
                <w:sz w:val="20"/>
                <w:szCs w:val="20"/>
              </w:rPr>
              <w:t>5</w:t>
            </w:r>
          </w:p>
        </w:tc>
        <w:tc>
          <w:tcPr>
            <w:tcW w:w="1276" w:type="dxa"/>
            <w:vAlign w:val="center"/>
          </w:tcPr>
          <w:p w14:paraId="1BBD2ED3" w14:textId="77777777" w:rsidR="00AC79F3" w:rsidRPr="00E711FB" w:rsidRDefault="00AC79F3" w:rsidP="00D437C4">
            <w:pPr>
              <w:tabs>
                <w:tab w:val="left" w:pos="8050"/>
              </w:tabs>
              <w:ind w:right="-108" w:hanging="108"/>
              <w:jc w:val="center"/>
              <w:rPr>
                <w:color w:val="000000" w:themeColor="text1"/>
                <w:sz w:val="20"/>
                <w:szCs w:val="20"/>
              </w:rPr>
            </w:pPr>
            <w:r w:rsidRPr="00E711FB">
              <w:rPr>
                <w:color w:val="000000" w:themeColor="text1"/>
                <w:sz w:val="20"/>
                <w:szCs w:val="20"/>
              </w:rPr>
              <w:t>6</w:t>
            </w:r>
          </w:p>
        </w:tc>
        <w:tc>
          <w:tcPr>
            <w:tcW w:w="567" w:type="dxa"/>
            <w:vAlign w:val="center"/>
          </w:tcPr>
          <w:p w14:paraId="43BA23ED" w14:textId="77777777" w:rsidR="00AC79F3" w:rsidRPr="00E711FB" w:rsidRDefault="00AC79F3" w:rsidP="00D437C4">
            <w:pPr>
              <w:tabs>
                <w:tab w:val="left" w:pos="8050"/>
              </w:tabs>
              <w:jc w:val="center"/>
              <w:rPr>
                <w:color w:val="000000" w:themeColor="text1"/>
                <w:sz w:val="20"/>
                <w:szCs w:val="20"/>
              </w:rPr>
            </w:pPr>
            <w:r w:rsidRPr="00E711FB">
              <w:rPr>
                <w:color w:val="000000" w:themeColor="text1"/>
                <w:sz w:val="20"/>
                <w:szCs w:val="20"/>
              </w:rPr>
              <w:t>7</w:t>
            </w:r>
          </w:p>
        </w:tc>
        <w:tc>
          <w:tcPr>
            <w:tcW w:w="1134" w:type="dxa"/>
            <w:vAlign w:val="center"/>
          </w:tcPr>
          <w:p w14:paraId="57011BAE" w14:textId="77777777" w:rsidR="00AC79F3" w:rsidRPr="00E711FB" w:rsidRDefault="00AC79F3" w:rsidP="00D437C4">
            <w:pPr>
              <w:tabs>
                <w:tab w:val="left" w:pos="8050"/>
              </w:tabs>
              <w:ind w:left="-108" w:right="-108"/>
              <w:jc w:val="center"/>
              <w:rPr>
                <w:color w:val="000000" w:themeColor="text1"/>
                <w:sz w:val="20"/>
                <w:szCs w:val="20"/>
              </w:rPr>
            </w:pPr>
            <w:r w:rsidRPr="00E711FB">
              <w:rPr>
                <w:color w:val="000000" w:themeColor="text1"/>
                <w:sz w:val="20"/>
                <w:szCs w:val="20"/>
              </w:rPr>
              <w:t>8</w:t>
            </w:r>
          </w:p>
        </w:tc>
        <w:tc>
          <w:tcPr>
            <w:tcW w:w="1134" w:type="dxa"/>
            <w:vAlign w:val="center"/>
          </w:tcPr>
          <w:p w14:paraId="608FC138" w14:textId="77777777" w:rsidR="00AC79F3" w:rsidRPr="00E711FB" w:rsidRDefault="00AC79F3" w:rsidP="00D437C4">
            <w:pPr>
              <w:tabs>
                <w:tab w:val="left" w:pos="8050"/>
              </w:tabs>
              <w:jc w:val="center"/>
              <w:rPr>
                <w:color w:val="000000" w:themeColor="text1"/>
                <w:sz w:val="20"/>
                <w:szCs w:val="20"/>
              </w:rPr>
            </w:pPr>
            <w:r w:rsidRPr="00E711FB">
              <w:rPr>
                <w:color w:val="000000" w:themeColor="text1"/>
                <w:sz w:val="20"/>
                <w:szCs w:val="20"/>
              </w:rPr>
              <w:t>9</w:t>
            </w:r>
          </w:p>
        </w:tc>
        <w:tc>
          <w:tcPr>
            <w:tcW w:w="1275" w:type="dxa"/>
            <w:vAlign w:val="center"/>
          </w:tcPr>
          <w:p w14:paraId="05F4677A" w14:textId="77777777" w:rsidR="00AC79F3" w:rsidRPr="00E711FB" w:rsidRDefault="00AC79F3" w:rsidP="00D437C4">
            <w:pPr>
              <w:tabs>
                <w:tab w:val="left" w:pos="8050"/>
              </w:tabs>
              <w:jc w:val="center"/>
              <w:rPr>
                <w:color w:val="000000" w:themeColor="text1"/>
                <w:sz w:val="20"/>
                <w:szCs w:val="20"/>
              </w:rPr>
            </w:pPr>
            <w:r w:rsidRPr="00E711FB">
              <w:rPr>
                <w:color w:val="000000" w:themeColor="text1"/>
                <w:sz w:val="20"/>
                <w:szCs w:val="20"/>
              </w:rPr>
              <w:t>10</w:t>
            </w:r>
          </w:p>
        </w:tc>
        <w:tc>
          <w:tcPr>
            <w:tcW w:w="1560" w:type="dxa"/>
            <w:vAlign w:val="center"/>
          </w:tcPr>
          <w:p w14:paraId="0C32568A" w14:textId="77777777" w:rsidR="00AC79F3" w:rsidRPr="00E711FB" w:rsidRDefault="00AC79F3" w:rsidP="00D437C4">
            <w:pPr>
              <w:tabs>
                <w:tab w:val="left" w:pos="8050"/>
              </w:tabs>
              <w:jc w:val="center"/>
              <w:rPr>
                <w:color w:val="000000" w:themeColor="text1"/>
                <w:sz w:val="20"/>
                <w:szCs w:val="20"/>
              </w:rPr>
            </w:pPr>
            <w:r w:rsidRPr="00E711FB">
              <w:rPr>
                <w:color w:val="000000" w:themeColor="text1"/>
                <w:sz w:val="20"/>
                <w:szCs w:val="20"/>
              </w:rPr>
              <w:t>11</w:t>
            </w:r>
          </w:p>
        </w:tc>
      </w:tr>
      <w:tr w:rsidR="00AC79F3" w:rsidRPr="00E711FB" w14:paraId="413228CA" w14:textId="77777777" w:rsidTr="00D437C4">
        <w:trPr>
          <w:trHeight w:val="1112"/>
        </w:trPr>
        <w:tc>
          <w:tcPr>
            <w:tcW w:w="1701" w:type="dxa"/>
            <w:vMerge w:val="restart"/>
            <w:vAlign w:val="center"/>
          </w:tcPr>
          <w:p w14:paraId="53D01CC5" w14:textId="77777777" w:rsidR="00AC79F3" w:rsidRPr="00E711FB" w:rsidRDefault="00AC79F3" w:rsidP="00D437C4">
            <w:pPr>
              <w:tabs>
                <w:tab w:val="left" w:pos="8050"/>
              </w:tabs>
              <w:ind w:hanging="79"/>
              <w:jc w:val="center"/>
              <w:rPr>
                <w:b/>
                <w:color w:val="000000" w:themeColor="text1"/>
                <w:sz w:val="20"/>
                <w:szCs w:val="20"/>
              </w:rPr>
            </w:pPr>
            <w:r w:rsidRPr="00E711FB">
              <w:rPr>
                <w:b/>
                <w:color w:val="000000" w:themeColor="text1"/>
                <w:sz w:val="20"/>
                <w:szCs w:val="20"/>
              </w:rPr>
              <w:t>Муниципальная программа</w:t>
            </w:r>
          </w:p>
        </w:tc>
        <w:tc>
          <w:tcPr>
            <w:tcW w:w="3686" w:type="dxa"/>
            <w:vMerge w:val="restart"/>
          </w:tcPr>
          <w:p w14:paraId="71ECA195" w14:textId="77777777" w:rsidR="00AC79F3" w:rsidRPr="00E711FB" w:rsidRDefault="00AC79F3" w:rsidP="00D437C4">
            <w:pPr>
              <w:overflowPunct w:val="0"/>
              <w:autoSpaceDE w:val="0"/>
              <w:autoSpaceDN w:val="0"/>
              <w:adjustRightInd w:val="0"/>
              <w:textAlignment w:val="baseline"/>
              <w:rPr>
                <w:b/>
                <w:color w:val="000000" w:themeColor="text1"/>
                <w:sz w:val="20"/>
                <w:szCs w:val="20"/>
              </w:rPr>
            </w:pPr>
          </w:p>
          <w:p w14:paraId="1DFFD72E" w14:textId="77777777" w:rsidR="00AC79F3" w:rsidRPr="00E711FB" w:rsidRDefault="00AC79F3" w:rsidP="00D437C4">
            <w:pPr>
              <w:overflowPunct w:val="0"/>
              <w:autoSpaceDE w:val="0"/>
              <w:autoSpaceDN w:val="0"/>
              <w:adjustRightInd w:val="0"/>
              <w:textAlignment w:val="baseline"/>
              <w:rPr>
                <w:b/>
                <w:color w:val="000000" w:themeColor="text1"/>
                <w:sz w:val="20"/>
                <w:szCs w:val="20"/>
              </w:rPr>
            </w:pPr>
          </w:p>
          <w:p w14:paraId="7AEEB189" w14:textId="77777777" w:rsidR="00AC79F3" w:rsidRPr="00E711FB" w:rsidRDefault="00AC79F3" w:rsidP="00D437C4">
            <w:pPr>
              <w:overflowPunct w:val="0"/>
              <w:autoSpaceDE w:val="0"/>
              <w:autoSpaceDN w:val="0"/>
              <w:adjustRightInd w:val="0"/>
              <w:textAlignment w:val="baseline"/>
              <w:rPr>
                <w:b/>
                <w:color w:val="000000" w:themeColor="text1"/>
                <w:sz w:val="20"/>
                <w:szCs w:val="20"/>
              </w:rPr>
            </w:pPr>
          </w:p>
          <w:p w14:paraId="321DCCF5" w14:textId="77777777" w:rsidR="00AC79F3" w:rsidRPr="00E711FB" w:rsidRDefault="00AC79F3" w:rsidP="00D437C4">
            <w:pPr>
              <w:overflowPunct w:val="0"/>
              <w:autoSpaceDE w:val="0"/>
              <w:autoSpaceDN w:val="0"/>
              <w:adjustRightInd w:val="0"/>
              <w:textAlignment w:val="baseline"/>
              <w:rPr>
                <w:b/>
                <w:color w:val="000000" w:themeColor="text1"/>
                <w:sz w:val="20"/>
                <w:szCs w:val="20"/>
              </w:rPr>
            </w:pPr>
          </w:p>
          <w:p w14:paraId="3C4C93F8" w14:textId="77777777" w:rsidR="00AC79F3" w:rsidRPr="00E711FB" w:rsidRDefault="00AC79F3" w:rsidP="00D437C4">
            <w:pPr>
              <w:overflowPunct w:val="0"/>
              <w:autoSpaceDE w:val="0"/>
              <w:autoSpaceDN w:val="0"/>
              <w:adjustRightInd w:val="0"/>
              <w:textAlignment w:val="baseline"/>
              <w:rPr>
                <w:rFonts w:eastAsia="Times New Roman"/>
                <w:b/>
                <w:color w:val="000000" w:themeColor="text1"/>
                <w:sz w:val="20"/>
                <w:szCs w:val="20"/>
              </w:rPr>
            </w:pPr>
            <w:r w:rsidRPr="00E711FB">
              <w:rPr>
                <w:b/>
                <w:color w:val="000000" w:themeColor="text1"/>
                <w:sz w:val="20"/>
                <w:szCs w:val="20"/>
              </w:rPr>
              <w:t>«Реформирование и модернизация жилищно-коммунального хозяйства и повышение энергетической эффективности</w:t>
            </w:r>
            <w:r w:rsidRPr="00E711FB">
              <w:rPr>
                <w:rFonts w:eastAsia="Times New Roman"/>
                <w:b/>
                <w:color w:val="000000" w:themeColor="text1"/>
                <w:sz w:val="20"/>
                <w:szCs w:val="20"/>
              </w:rPr>
              <w:t xml:space="preserve"> муниципального образования город Минусинск» </w:t>
            </w:r>
          </w:p>
          <w:p w14:paraId="60D55713" w14:textId="77777777" w:rsidR="00AC79F3" w:rsidRPr="00E711FB" w:rsidRDefault="00AC79F3" w:rsidP="00D437C4">
            <w:pPr>
              <w:overflowPunct w:val="0"/>
              <w:autoSpaceDE w:val="0"/>
              <w:autoSpaceDN w:val="0"/>
              <w:adjustRightInd w:val="0"/>
              <w:textAlignment w:val="baseline"/>
              <w:rPr>
                <w:b/>
                <w:color w:val="000000" w:themeColor="text1"/>
                <w:sz w:val="20"/>
                <w:szCs w:val="20"/>
              </w:rPr>
            </w:pPr>
          </w:p>
          <w:p w14:paraId="737A66C4" w14:textId="77777777" w:rsidR="00AC79F3" w:rsidRPr="00E711FB" w:rsidRDefault="00AC79F3" w:rsidP="00D437C4">
            <w:pPr>
              <w:overflowPunct w:val="0"/>
              <w:autoSpaceDE w:val="0"/>
              <w:autoSpaceDN w:val="0"/>
              <w:adjustRightInd w:val="0"/>
              <w:textAlignment w:val="baseline"/>
              <w:rPr>
                <w:b/>
                <w:color w:val="000000" w:themeColor="text1"/>
                <w:sz w:val="20"/>
                <w:szCs w:val="20"/>
              </w:rPr>
            </w:pPr>
          </w:p>
          <w:p w14:paraId="39C55880" w14:textId="77777777" w:rsidR="00AC79F3" w:rsidRPr="00E711FB" w:rsidRDefault="00AC79F3" w:rsidP="00D437C4">
            <w:pPr>
              <w:overflowPunct w:val="0"/>
              <w:autoSpaceDE w:val="0"/>
              <w:autoSpaceDN w:val="0"/>
              <w:adjustRightInd w:val="0"/>
              <w:textAlignment w:val="baseline"/>
              <w:rPr>
                <w:b/>
                <w:color w:val="000000" w:themeColor="text1"/>
                <w:sz w:val="20"/>
                <w:szCs w:val="20"/>
              </w:rPr>
            </w:pPr>
          </w:p>
          <w:p w14:paraId="62E10488" w14:textId="77777777" w:rsidR="00AC79F3" w:rsidRPr="00E711FB" w:rsidRDefault="00AC79F3" w:rsidP="00D437C4">
            <w:pPr>
              <w:overflowPunct w:val="0"/>
              <w:autoSpaceDE w:val="0"/>
              <w:autoSpaceDN w:val="0"/>
              <w:adjustRightInd w:val="0"/>
              <w:textAlignment w:val="baseline"/>
              <w:rPr>
                <w:b/>
                <w:color w:val="000000" w:themeColor="text1"/>
                <w:sz w:val="20"/>
                <w:szCs w:val="20"/>
              </w:rPr>
            </w:pPr>
          </w:p>
        </w:tc>
        <w:tc>
          <w:tcPr>
            <w:tcW w:w="1984" w:type="dxa"/>
            <w:vAlign w:val="center"/>
          </w:tcPr>
          <w:p w14:paraId="6D77D408" w14:textId="77777777" w:rsidR="00AC79F3" w:rsidRPr="00E711FB" w:rsidRDefault="00AC79F3" w:rsidP="00D437C4">
            <w:pPr>
              <w:widowControl/>
              <w:suppressAutoHyphens w:val="0"/>
              <w:rPr>
                <w:b/>
                <w:color w:val="000000" w:themeColor="text1"/>
                <w:kern w:val="0"/>
                <w:sz w:val="20"/>
                <w:szCs w:val="20"/>
              </w:rPr>
            </w:pPr>
            <w:r w:rsidRPr="00E711FB">
              <w:rPr>
                <w:b/>
                <w:color w:val="000000" w:themeColor="text1"/>
                <w:kern w:val="0"/>
                <w:sz w:val="20"/>
                <w:szCs w:val="20"/>
              </w:rPr>
              <w:t>всего, в том числе</w:t>
            </w:r>
          </w:p>
        </w:tc>
        <w:tc>
          <w:tcPr>
            <w:tcW w:w="709" w:type="dxa"/>
            <w:vAlign w:val="center"/>
          </w:tcPr>
          <w:p w14:paraId="290E3610"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709" w:type="dxa"/>
            <w:vAlign w:val="center"/>
          </w:tcPr>
          <w:p w14:paraId="213CC0BB"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1276" w:type="dxa"/>
            <w:vAlign w:val="center"/>
          </w:tcPr>
          <w:p w14:paraId="32BA9343"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567" w:type="dxa"/>
            <w:vAlign w:val="center"/>
          </w:tcPr>
          <w:p w14:paraId="3AB03633"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1134" w:type="dxa"/>
            <w:vAlign w:val="center"/>
          </w:tcPr>
          <w:p w14:paraId="151C1999" w14:textId="77777777" w:rsidR="00AC79F3" w:rsidRPr="00D437C4" w:rsidRDefault="00D437C4" w:rsidP="00D437C4">
            <w:pPr>
              <w:tabs>
                <w:tab w:val="left" w:pos="8050"/>
              </w:tabs>
              <w:jc w:val="center"/>
              <w:rPr>
                <w:b/>
                <w:color w:val="000000" w:themeColor="text1"/>
                <w:sz w:val="20"/>
                <w:szCs w:val="20"/>
                <w:lang w:val="en-US"/>
              </w:rPr>
            </w:pPr>
            <w:r w:rsidRPr="00D437C4">
              <w:rPr>
                <w:b/>
                <w:color w:val="000000" w:themeColor="text1"/>
                <w:sz w:val="20"/>
                <w:szCs w:val="20"/>
              </w:rPr>
              <w:t>67 323,59</w:t>
            </w:r>
          </w:p>
        </w:tc>
        <w:tc>
          <w:tcPr>
            <w:tcW w:w="1134" w:type="dxa"/>
            <w:vAlign w:val="center"/>
          </w:tcPr>
          <w:p w14:paraId="720EB89A" w14:textId="77777777" w:rsidR="00AC79F3" w:rsidRPr="00D437C4" w:rsidRDefault="00D437C4" w:rsidP="00D437C4">
            <w:pPr>
              <w:tabs>
                <w:tab w:val="left" w:pos="8050"/>
              </w:tabs>
              <w:jc w:val="center"/>
              <w:rPr>
                <w:b/>
                <w:color w:val="000000" w:themeColor="text1"/>
                <w:sz w:val="20"/>
                <w:szCs w:val="20"/>
              </w:rPr>
            </w:pPr>
            <w:r w:rsidRPr="00D437C4">
              <w:rPr>
                <w:b/>
                <w:color w:val="000000" w:themeColor="text1"/>
                <w:sz w:val="20"/>
                <w:szCs w:val="20"/>
              </w:rPr>
              <w:t>61 613,67</w:t>
            </w:r>
          </w:p>
        </w:tc>
        <w:tc>
          <w:tcPr>
            <w:tcW w:w="1275" w:type="dxa"/>
            <w:vAlign w:val="center"/>
          </w:tcPr>
          <w:p w14:paraId="39CCEABA" w14:textId="77777777" w:rsidR="00AC79F3" w:rsidRPr="00D437C4" w:rsidRDefault="00D437C4" w:rsidP="00D437C4">
            <w:pPr>
              <w:tabs>
                <w:tab w:val="left" w:pos="8050"/>
              </w:tabs>
              <w:jc w:val="center"/>
              <w:rPr>
                <w:b/>
                <w:color w:val="000000" w:themeColor="text1"/>
                <w:sz w:val="20"/>
                <w:szCs w:val="20"/>
              </w:rPr>
            </w:pPr>
            <w:r w:rsidRPr="00D437C4">
              <w:rPr>
                <w:b/>
                <w:color w:val="000000" w:themeColor="text1"/>
                <w:sz w:val="20"/>
                <w:szCs w:val="20"/>
              </w:rPr>
              <w:t>61,613,67</w:t>
            </w:r>
          </w:p>
        </w:tc>
        <w:tc>
          <w:tcPr>
            <w:tcW w:w="1560" w:type="dxa"/>
            <w:vAlign w:val="center"/>
          </w:tcPr>
          <w:p w14:paraId="0555A1F0" w14:textId="77777777" w:rsidR="00AC79F3" w:rsidRPr="00D437C4" w:rsidRDefault="00D437C4" w:rsidP="00D437C4">
            <w:pPr>
              <w:tabs>
                <w:tab w:val="left" w:pos="8050"/>
              </w:tabs>
              <w:jc w:val="center"/>
              <w:rPr>
                <w:b/>
                <w:color w:val="000000" w:themeColor="text1"/>
                <w:sz w:val="20"/>
                <w:szCs w:val="20"/>
              </w:rPr>
            </w:pPr>
            <w:r w:rsidRPr="00D437C4">
              <w:rPr>
                <w:b/>
                <w:color w:val="000000" w:themeColor="text1"/>
                <w:sz w:val="20"/>
                <w:szCs w:val="20"/>
              </w:rPr>
              <w:t>190 550,93</w:t>
            </w:r>
          </w:p>
        </w:tc>
      </w:tr>
      <w:tr w:rsidR="00D437C4" w:rsidRPr="00E711FB" w14:paraId="4B876704" w14:textId="77777777" w:rsidTr="00D437C4">
        <w:trPr>
          <w:trHeight w:val="565"/>
        </w:trPr>
        <w:tc>
          <w:tcPr>
            <w:tcW w:w="1701" w:type="dxa"/>
            <w:vMerge/>
          </w:tcPr>
          <w:p w14:paraId="3C53947E" w14:textId="77777777" w:rsidR="00D437C4" w:rsidRPr="00E711FB" w:rsidRDefault="00D437C4" w:rsidP="00D437C4">
            <w:pPr>
              <w:tabs>
                <w:tab w:val="left" w:pos="8050"/>
              </w:tabs>
              <w:jc w:val="both"/>
              <w:rPr>
                <w:b/>
                <w:color w:val="000000" w:themeColor="text1"/>
                <w:sz w:val="20"/>
                <w:szCs w:val="20"/>
              </w:rPr>
            </w:pPr>
          </w:p>
        </w:tc>
        <w:tc>
          <w:tcPr>
            <w:tcW w:w="3686" w:type="dxa"/>
            <w:vMerge/>
          </w:tcPr>
          <w:p w14:paraId="6D7467B5" w14:textId="77777777" w:rsidR="00D437C4" w:rsidRPr="00E711FB" w:rsidRDefault="00D437C4" w:rsidP="00D437C4">
            <w:pPr>
              <w:tabs>
                <w:tab w:val="left" w:pos="8050"/>
              </w:tabs>
              <w:jc w:val="both"/>
              <w:rPr>
                <w:b/>
                <w:color w:val="000000" w:themeColor="text1"/>
                <w:sz w:val="20"/>
                <w:szCs w:val="20"/>
              </w:rPr>
            </w:pPr>
          </w:p>
        </w:tc>
        <w:tc>
          <w:tcPr>
            <w:tcW w:w="1984" w:type="dxa"/>
          </w:tcPr>
          <w:p w14:paraId="25BB84F7" w14:textId="77777777" w:rsidR="00D437C4" w:rsidRPr="00E711FB" w:rsidRDefault="00D437C4" w:rsidP="00D437C4">
            <w:pPr>
              <w:tabs>
                <w:tab w:val="left" w:pos="8050"/>
              </w:tabs>
              <w:ind w:left="-108" w:right="-108" w:firstLine="108"/>
              <w:jc w:val="center"/>
              <w:rPr>
                <w:b/>
                <w:color w:val="000000" w:themeColor="text1"/>
                <w:kern w:val="0"/>
                <w:sz w:val="20"/>
                <w:szCs w:val="20"/>
              </w:rPr>
            </w:pPr>
          </w:p>
          <w:p w14:paraId="25E8B519" w14:textId="77777777" w:rsidR="00D437C4" w:rsidRPr="00E711FB" w:rsidRDefault="00D437C4" w:rsidP="00D437C4">
            <w:pPr>
              <w:tabs>
                <w:tab w:val="left" w:pos="8050"/>
              </w:tabs>
              <w:ind w:left="-108" w:right="-108" w:firstLine="108"/>
              <w:jc w:val="center"/>
              <w:rPr>
                <w:b/>
                <w:color w:val="000000" w:themeColor="text1"/>
                <w:kern w:val="0"/>
                <w:sz w:val="20"/>
                <w:szCs w:val="20"/>
              </w:rPr>
            </w:pPr>
          </w:p>
          <w:p w14:paraId="6B7850DA" w14:textId="77777777" w:rsidR="00D437C4" w:rsidRPr="00E711FB" w:rsidRDefault="00D437C4" w:rsidP="00D437C4">
            <w:pPr>
              <w:tabs>
                <w:tab w:val="left" w:pos="8050"/>
              </w:tabs>
              <w:ind w:left="-108" w:right="-108" w:firstLine="108"/>
              <w:jc w:val="center"/>
              <w:rPr>
                <w:b/>
                <w:color w:val="000000" w:themeColor="text1"/>
                <w:kern w:val="0"/>
                <w:sz w:val="20"/>
                <w:szCs w:val="20"/>
              </w:rPr>
            </w:pPr>
            <w:r w:rsidRPr="00E711FB">
              <w:rPr>
                <w:b/>
                <w:color w:val="000000" w:themeColor="text1"/>
                <w:kern w:val="0"/>
                <w:sz w:val="20"/>
                <w:szCs w:val="20"/>
              </w:rPr>
              <w:t>Администрация города Минусинска</w:t>
            </w:r>
          </w:p>
          <w:p w14:paraId="01C2B40F" w14:textId="77777777" w:rsidR="00D437C4" w:rsidRPr="00E711FB" w:rsidRDefault="00D437C4" w:rsidP="00D437C4">
            <w:pPr>
              <w:tabs>
                <w:tab w:val="left" w:pos="8050"/>
              </w:tabs>
              <w:ind w:left="-108" w:right="-108" w:firstLine="108"/>
              <w:jc w:val="center"/>
              <w:rPr>
                <w:b/>
                <w:color w:val="000000" w:themeColor="text1"/>
                <w:kern w:val="0"/>
                <w:sz w:val="20"/>
                <w:szCs w:val="20"/>
              </w:rPr>
            </w:pPr>
          </w:p>
          <w:p w14:paraId="2582567A" w14:textId="77777777" w:rsidR="00D437C4" w:rsidRPr="00E711FB" w:rsidRDefault="00D437C4" w:rsidP="00D437C4">
            <w:pPr>
              <w:tabs>
                <w:tab w:val="left" w:pos="8050"/>
              </w:tabs>
              <w:ind w:left="-108" w:right="-108" w:firstLine="108"/>
              <w:jc w:val="center"/>
              <w:rPr>
                <w:b/>
                <w:color w:val="000000" w:themeColor="text1"/>
                <w:kern w:val="0"/>
                <w:sz w:val="20"/>
                <w:szCs w:val="20"/>
              </w:rPr>
            </w:pPr>
          </w:p>
          <w:p w14:paraId="143C548D" w14:textId="77777777" w:rsidR="00D437C4" w:rsidRPr="00E711FB" w:rsidRDefault="00D437C4" w:rsidP="00D437C4">
            <w:pPr>
              <w:tabs>
                <w:tab w:val="left" w:pos="8050"/>
              </w:tabs>
              <w:ind w:left="-108" w:right="-108" w:firstLine="108"/>
              <w:jc w:val="center"/>
              <w:rPr>
                <w:b/>
                <w:color w:val="000000" w:themeColor="text1"/>
                <w:sz w:val="20"/>
                <w:szCs w:val="20"/>
              </w:rPr>
            </w:pPr>
          </w:p>
        </w:tc>
        <w:tc>
          <w:tcPr>
            <w:tcW w:w="709" w:type="dxa"/>
            <w:vAlign w:val="center"/>
          </w:tcPr>
          <w:p w14:paraId="6984619D" w14:textId="77777777" w:rsidR="00D437C4" w:rsidRPr="00E711FB" w:rsidRDefault="00D437C4" w:rsidP="00D437C4">
            <w:pPr>
              <w:tabs>
                <w:tab w:val="left" w:pos="8050"/>
              </w:tabs>
              <w:jc w:val="center"/>
              <w:rPr>
                <w:b/>
                <w:color w:val="000000" w:themeColor="text1"/>
                <w:sz w:val="20"/>
                <w:szCs w:val="20"/>
              </w:rPr>
            </w:pPr>
            <w:r w:rsidRPr="00E711FB">
              <w:rPr>
                <w:b/>
                <w:color w:val="000000" w:themeColor="text1"/>
                <w:sz w:val="20"/>
                <w:szCs w:val="20"/>
              </w:rPr>
              <w:t>Х</w:t>
            </w:r>
          </w:p>
        </w:tc>
        <w:tc>
          <w:tcPr>
            <w:tcW w:w="709" w:type="dxa"/>
            <w:vAlign w:val="center"/>
          </w:tcPr>
          <w:p w14:paraId="16A1AD50" w14:textId="77777777" w:rsidR="00D437C4" w:rsidRPr="00E711FB" w:rsidRDefault="00D437C4" w:rsidP="00D437C4">
            <w:pPr>
              <w:tabs>
                <w:tab w:val="left" w:pos="8050"/>
              </w:tabs>
              <w:jc w:val="center"/>
              <w:rPr>
                <w:b/>
                <w:color w:val="000000" w:themeColor="text1"/>
                <w:sz w:val="20"/>
                <w:szCs w:val="20"/>
              </w:rPr>
            </w:pPr>
            <w:r w:rsidRPr="00E711FB">
              <w:rPr>
                <w:b/>
                <w:color w:val="000000" w:themeColor="text1"/>
                <w:sz w:val="20"/>
                <w:szCs w:val="20"/>
              </w:rPr>
              <w:t>Х</w:t>
            </w:r>
          </w:p>
        </w:tc>
        <w:tc>
          <w:tcPr>
            <w:tcW w:w="1276" w:type="dxa"/>
            <w:vAlign w:val="center"/>
          </w:tcPr>
          <w:p w14:paraId="53829168" w14:textId="77777777" w:rsidR="00D437C4" w:rsidRPr="00E711FB" w:rsidRDefault="00D437C4" w:rsidP="00D437C4">
            <w:pPr>
              <w:tabs>
                <w:tab w:val="left" w:pos="8050"/>
              </w:tabs>
              <w:jc w:val="center"/>
              <w:rPr>
                <w:b/>
                <w:color w:val="000000" w:themeColor="text1"/>
                <w:sz w:val="20"/>
                <w:szCs w:val="20"/>
              </w:rPr>
            </w:pPr>
            <w:r w:rsidRPr="00E711FB">
              <w:rPr>
                <w:b/>
                <w:color w:val="000000" w:themeColor="text1"/>
                <w:sz w:val="20"/>
                <w:szCs w:val="20"/>
              </w:rPr>
              <w:t>Х</w:t>
            </w:r>
          </w:p>
        </w:tc>
        <w:tc>
          <w:tcPr>
            <w:tcW w:w="567" w:type="dxa"/>
            <w:vAlign w:val="center"/>
          </w:tcPr>
          <w:p w14:paraId="53111739" w14:textId="77777777" w:rsidR="00D437C4" w:rsidRPr="00E711FB" w:rsidRDefault="00D437C4" w:rsidP="00D437C4">
            <w:pPr>
              <w:tabs>
                <w:tab w:val="left" w:pos="8050"/>
              </w:tabs>
              <w:jc w:val="center"/>
              <w:rPr>
                <w:b/>
                <w:color w:val="000000" w:themeColor="text1"/>
                <w:sz w:val="20"/>
                <w:szCs w:val="20"/>
              </w:rPr>
            </w:pPr>
            <w:r w:rsidRPr="00E711FB">
              <w:rPr>
                <w:b/>
                <w:color w:val="000000" w:themeColor="text1"/>
                <w:sz w:val="20"/>
                <w:szCs w:val="20"/>
              </w:rPr>
              <w:t>Х</w:t>
            </w:r>
          </w:p>
        </w:tc>
        <w:tc>
          <w:tcPr>
            <w:tcW w:w="1134" w:type="dxa"/>
            <w:vAlign w:val="center"/>
          </w:tcPr>
          <w:p w14:paraId="51B4DABF" w14:textId="77777777" w:rsidR="00D437C4" w:rsidRPr="00D437C4" w:rsidRDefault="00D437C4" w:rsidP="00D437C4">
            <w:pPr>
              <w:tabs>
                <w:tab w:val="left" w:pos="8050"/>
              </w:tabs>
              <w:jc w:val="center"/>
              <w:rPr>
                <w:b/>
                <w:color w:val="000000" w:themeColor="text1"/>
                <w:sz w:val="20"/>
                <w:szCs w:val="20"/>
                <w:lang w:val="en-US"/>
              </w:rPr>
            </w:pPr>
            <w:r w:rsidRPr="00D437C4">
              <w:rPr>
                <w:b/>
                <w:color w:val="000000" w:themeColor="text1"/>
                <w:sz w:val="20"/>
                <w:szCs w:val="20"/>
              </w:rPr>
              <w:t>67 323,59</w:t>
            </w:r>
          </w:p>
        </w:tc>
        <w:tc>
          <w:tcPr>
            <w:tcW w:w="1134" w:type="dxa"/>
            <w:vAlign w:val="center"/>
          </w:tcPr>
          <w:p w14:paraId="2238A097" w14:textId="77777777" w:rsidR="00D437C4" w:rsidRPr="00D437C4" w:rsidRDefault="00D437C4" w:rsidP="00D437C4">
            <w:pPr>
              <w:tabs>
                <w:tab w:val="left" w:pos="8050"/>
              </w:tabs>
              <w:jc w:val="center"/>
              <w:rPr>
                <w:b/>
                <w:color w:val="000000" w:themeColor="text1"/>
                <w:sz w:val="20"/>
                <w:szCs w:val="20"/>
              </w:rPr>
            </w:pPr>
            <w:r w:rsidRPr="00D437C4">
              <w:rPr>
                <w:b/>
                <w:color w:val="000000" w:themeColor="text1"/>
                <w:sz w:val="20"/>
                <w:szCs w:val="20"/>
              </w:rPr>
              <w:t>61 613,67</w:t>
            </w:r>
          </w:p>
        </w:tc>
        <w:tc>
          <w:tcPr>
            <w:tcW w:w="1275" w:type="dxa"/>
            <w:vAlign w:val="center"/>
          </w:tcPr>
          <w:p w14:paraId="7175741B" w14:textId="77777777" w:rsidR="00D437C4" w:rsidRPr="00D437C4" w:rsidRDefault="00D437C4" w:rsidP="00D437C4">
            <w:pPr>
              <w:tabs>
                <w:tab w:val="left" w:pos="8050"/>
              </w:tabs>
              <w:jc w:val="center"/>
              <w:rPr>
                <w:b/>
                <w:color w:val="000000" w:themeColor="text1"/>
                <w:sz w:val="20"/>
                <w:szCs w:val="20"/>
              </w:rPr>
            </w:pPr>
            <w:r w:rsidRPr="00D437C4">
              <w:rPr>
                <w:b/>
                <w:color w:val="000000" w:themeColor="text1"/>
                <w:sz w:val="20"/>
                <w:szCs w:val="20"/>
              </w:rPr>
              <w:t>61,613,67</w:t>
            </w:r>
          </w:p>
        </w:tc>
        <w:tc>
          <w:tcPr>
            <w:tcW w:w="1560" w:type="dxa"/>
            <w:vAlign w:val="center"/>
          </w:tcPr>
          <w:p w14:paraId="41F412F0" w14:textId="77777777" w:rsidR="00D437C4" w:rsidRPr="00D437C4" w:rsidRDefault="00D437C4" w:rsidP="00D437C4">
            <w:pPr>
              <w:tabs>
                <w:tab w:val="left" w:pos="8050"/>
              </w:tabs>
              <w:jc w:val="center"/>
              <w:rPr>
                <w:b/>
                <w:color w:val="000000" w:themeColor="text1"/>
                <w:sz w:val="20"/>
                <w:szCs w:val="20"/>
              </w:rPr>
            </w:pPr>
            <w:r w:rsidRPr="00D437C4">
              <w:rPr>
                <w:b/>
                <w:color w:val="000000" w:themeColor="text1"/>
                <w:sz w:val="20"/>
                <w:szCs w:val="20"/>
              </w:rPr>
              <w:t>190 550,93</w:t>
            </w:r>
          </w:p>
        </w:tc>
      </w:tr>
      <w:tr w:rsidR="00AC79F3" w:rsidRPr="00D63542" w14:paraId="4D4F5B69" w14:textId="77777777" w:rsidTr="00D437C4">
        <w:trPr>
          <w:trHeight w:val="851"/>
        </w:trPr>
        <w:tc>
          <w:tcPr>
            <w:tcW w:w="1701" w:type="dxa"/>
            <w:vMerge w:val="restart"/>
          </w:tcPr>
          <w:p w14:paraId="2487D886" w14:textId="77777777" w:rsidR="00AC79F3" w:rsidRPr="00E711FB" w:rsidRDefault="00AC79F3" w:rsidP="00D437C4">
            <w:pPr>
              <w:tabs>
                <w:tab w:val="left" w:pos="8050"/>
              </w:tabs>
              <w:ind w:left="-79" w:right="-108"/>
              <w:jc w:val="both"/>
              <w:rPr>
                <w:b/>
                <w:color w:val="000000" w:themeColor="text1"/>
                <w:sz w:val="20"/>
                <w:szCs w:val="20"/>
              </w:rPr>
            </w:pPr>
          </w:p>
          <w:p w14:paraId="0A8A5EE1" w14:textId="77777777" w:rsidR="00AC79F3" w:rsidRPr="00E711FB" w:rsidRDefault="00AC79F3" w:rsidP="00D437C4">
            <w:pPr>
              <w:tabs>
                <w:tab w:val="left" w:pos="8050"/>
              </w:tabs>
              <w:ind w:left="-79" w:right="-108"/>
              <w:jc w:val="both"/>
              <w:rPr>
                <w:b/>
                <w:color w:val="000000" w:themeColor="text1"/>
                <w:sz w:val="20"/>
                <w:szCs w:val="20"/>
              </w:rPr>
            </w:pPr>
            <w:r w:rsidRPr="00E711FB">
              <w:rPr>
                <w:b/>
                <w:color w:val="000000" w:themeColor="text1"/>
                <w:sz w:val="20"/>
                <w:szCs w:val="20"/>
              </w:rPr>
              <w:t>Подпрограмма 1</w:t>
            </w:r>
          </w:p>
        </w:tc>
        <w:tc>
          <w:tcPr>
            <w:tcW w:w="3686" w:type="dxa"/>
            <w:vMerge w:val="restart"/>
          </w:tcPr>
          <w:p w14:paraId="79669B2D" w14:textId="77777777" w:rsidR="00AC79F3" w:rsidRPr="00E711FB" w:rsidRDefault="00AC79F3" w:rsidP="00D437C4">
            <w:pPr>
              <w:tabs>
                <w:tab w:val="left" w:pos="8050"/>
              </w:tabs>
              <w:rPr>
                <w:b/>
                <w:color w:val="000000" w:themeColor="text1"/>
                <w:sz w:val="20"/>
                <w:szCs w:val="20"/>
              </w:rPr>
            </w:pPr>
          </w:p>
          <w:p w14:paraId="705C0B73" w14:textId="77777777" w:rsidR="00AC79F3" w:rsidRPr="00E711FB" w:rsidRDefault="00AC79F3" w:rsidP="00D437C4">
            <w:pPr>
              <w:tabs>
                <w:tab w:val="left" w:pos="8050"/>
              </w:tabs>
              <w:rPr>
                <w:b/>
                <w:color w:val="000000" w:themeColor="text1"/>
                <w:sz w:val="20"/>
                <w:szCs w:val="20"/>
              </w:rPr>
            </w:pPr>
            <w:r w:rsidRPr="00E711FB">
              <w:rPr>
                <w:b/>
                <w:color w:val="000000" w:themeColor="text1"/>
                <w:sz w:val="20"/>
                <w:szCs w:val="20"/>
              </w:rPr>
              <w:t xml:space="preserve">«Модернизация, реконструкция и капитальный ремонт объектов </w:t>
            </w:r>
          </w:p>
          <w:p w14:paraId="16302F98" w14:textId="77777777" w:rsidR="00AC79F3" w:rsidRPr="00E711FB" w:rsidRDefault="00AC79F3" w:rsidP="00D437C4">
            <w:pPr>
              <w:tabs>
                <w:tab w:val="left" w:pos="8050"/>
              </w:tabs>
              <w:rPr>
                <w:b/>
                <w:color w:val="000000" w:themeColor="text1"/>
                <w:sz w:val="20"/>
                <w:szCs w:val="20"/>
              </w:rPr>
            </w:pPr>
            <w:r w:rsidRPr="00E711FB">
              <w:rPr>
                <w:b/>
                <w:color w:val="000000" w:themeColor="text1"/>
                <w:sz w:val="20"/>
                <w:szCs w:val="20"/>
              </w:rPr>
              <w:t>коммунальной инфраструктуры и жилищного фонда муниципального образования город Минусинск»</w:t>
            </w:r>
          </w:p>
          <w:p w14:paraId="519E9496" w14:textId="77777777" w:rsidR="00AC79F3" w:rsidRPr="00E711FB" w:rsidRDefault="00AC79F3" w:rsidP="00D437C4">
            <w:pPr>
              <w:tabs>
                <w:tab w:val="left" w:pos="8050"/>
              </w:tabs>
              <w:rPr>
                <w:b/>
                <w:color w:val="000000" w:themeColor="text1"/>
                <w:sz w:val="20"/>
                <w:szCs w:val="20"/>
              </w:rPr>
            </w:pPr>
          </w:p>
        </w:tc>
        <w:tc>
          <w:tcPr>
            <w:tcW w:w="1984" w:type="dxa"/>
            <w:vAlign w:val="center"/>
          </w:tcPr>
          <w:p w14:paraId="4BB72B70" w14:textId="77777777" w:rsidR="00AC79F3" w:rsidRPr="00E711FB" w:rsidRDefault="00AC79F3" w:rsidP="00D437C4">
            <w:pPr>
              <w:widowControl/>
              <w:suppressAutoHyphens w:val="0"/>
              <w:rPr>
                <w:b/>
                <w:color w:val="000000" w:themeColor="text1"/>
                <w:kern w:val="0"/>
                <w:sz w:val="20"/>
                <w:szCs w:val="20"/>
              </w:rPr>
            </w:pPr>
            <w:r w:rsidRPr="00E711FB">
              <w:rPr>
                <w:b/>
                <w:color w:val="000000" w:themeColor="text1"/>
                <w:kern w:val="0"/>
                <w:sz w:val="20"/>
                <w:szCs w:val="20"/>
              </w:rPr>
              <w:t>всего, в том числе</w:t>
            </w:r>
          </w:p>
        </w:tc>
        <w:tc>
          <w:tcPr>
            <w:tcW w:w="709" w:type="dxa"/>
            <w:vAlign w:val="center"/>
          </w:tcPr>
          <w:p w14:paraId="4D0A4592"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709" w:type="dxa"/>
            <w:vAlign w:val="center"/>
          </w:tcPr>
          <w:p w14:paraId="1E1BE2BC"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1276" w:type="dxa"/>
            <w:vAlign w:val="center"/>
          </w:tcPr>
          <w:p w14:paraId="2ED600F8"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567" w:type="dxa"/>
            <w:vAlign w:val="center"/>
          </w:tcPr>
          <w:p w14:paraId="62EFE62F"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1134" w:type="dxa"/>
            <w:vAlign w:val="center"/>
          </w:tcPr>
          <w:p w14:paraId="285E8CD7" w14:textId="77777777" w:rsidR="00AC79F3" w:rsidRPr="00D437C4" w:rsidRDefault="00D437C4" w:rsidP="00D437C4">
            <w:pPr>
              <w:tabs>
                <w:tab w:val="left" w:pos="8050"/>
              </w:tabs>
              <w:jc w:val="center"/>
              <w:rPr>
                <w:b/>
                <w:color w:val="000000" w:themeColor="text1"/>
                <w:sz w:val="20"/>
                <w:szCs w:val="20"/>
              </w:rPr>
            </w:pPr>
            <w:r>
              <w:rPr>
                <w:b/>
                <w:color w:val="000000" w:themeColor="text1"/>
                <w:sz w:val="20"/>
                <w:szCs w:val="20"/>
              </w:rPr>
              <w:t>2 877,19</w:t>
            </w:r>
          </w:p>
        </w:tc>
        <w:tc>
          <w:tcPr>
            <w:tcW w:w="1134" w:type="dxa"/>
            <w:vAlign w:val="center"/>
          </w:tcPr>
          <w:p w14:paraId="4E4DDFEF" w14:textId="77777777" w:rsidR="00AC79F3" w:rsidRPr="00D437C4" w:rsidRDefault="00D437C4" w:rsidP="00D437C4">
            <w:pPr>
              <w:tabs>
                <w:tab w:val="left" w:pos="8050"/>
              </w:tabs>
              <w:jc w:val="center"/>
              <w:rPr>
                <w:b/>
                <w:color w:val="000000" w:themeColor="text1"/>
                <w:sz w:val="20"/>
                <w:szCs w:val="20"/>
              </w:rPr>
            </w:pPr>
            <w:r>
              <w:rPr>
                <w:b/>
                <w:color w:val="000000" w:themeColor="text1"/>
                <w:sz w:val="20"/>
                <w:szCs w:val="20"/>
              </w:rPr>
              <w:t>2 079,60</w:t>
            </w:r>
          </w:p>
        </w:tc>
        <w:tc>
          <w:tcPr>
            <w:tcW w:w="1275" w:type="dxa"/>
            <w:vAlign w:val="center"/>
          </w:tcPr>
          <w:p w14:paraId="1C94A6C6" w14:textId="77777777" w:rsidR="00AC79F3" w:rsidRPr="00D437C4" w:rsidRDefault="00D437C4" w:rsidP="00D437C4">
            <w:pPr>
              <w:tabs>
                <w:tab w:val="left" w:pos="8050"/>
              </w:tabs>
              <w:jc w:val="center"/>
              <w:rPr>
                <w:b/>
                <w:color w:val="000000" w:themeColor="text1"/>
                <w:sz w:val="20"/>
                <w:szCs w:val="20"/>
              </w:rPr>
            </w:pPr>
            <w:r>
              <w:rPr>
                <w:b/>
                <w:color w:val="000000" w:themeColor="text1"/>
                <w:sz w:val="20"/>
                <w:szCs w:val="20"/>
              </w:rPr>
              <w:t>2 079,60</w:t>
            </w:r>
          </w:p>
        </w:tc>
        <w:tc>
          <w:tcPr>
            <w:tcW w:w="1560" w:type="dxa"/>
            <w:vAlign w:val="center"/>
          </w:tcPr>
          <w:p w14:paraId="0DCEB055" w14:textId="77777777" w:rsidR="00AC79F3" w:rsidRPr="00D437C4" w:rsidRDefault="00D437C4" w:rsidP="00D437C4">
            <w:pPr>
              <w:tabs>
                <w:tab w:val="left" w:pos="8050"/>
              </w:tabs>
              <w:jc w:val="center"/>
              <w:rPr>
                <w:b/>
                <w:color w:val="000000" w:themeColor="text1"/>
                <w:sz w:val="20"/>
                <w:szCs w:val="20"/>
              </w:rPr>
            </w:pPr>
            <w:r>
              <w:rPr>
                <w:b/>
                <w:color w:val="000000" w:themeColor="text1"/>
                <w:sz w:val="20"/>
                <w:szCs w:val="20"/>
              </w:rPr>
              <w:t>7 036,39</w:t>
            </w:r>
          </w:p>
        </w:tc>
      </w:tr>
      <w:tr w:rsidR="00D437C4" w:rsidRPr="00E711FB" w14:paraId="25E9F492" w14:textId="77777777" w:rsidTr="00D437C4">
        <w:trPr>
          <w:trHeight w:val="696"/>
        </w:trPr>
        <w:tc>
          <w:tcPr>
            <w:tcW w:w="1701" w:type="dxa"/>
            <w:vMerge/>
          </w:tcPr>
          <w:p w14:paraId="78729D43" w14:textId="77777777" w:rsidR="00D437C4" w:rsidRPr="00E711FB" w:rsidRDefault="00D437C4" w:rsidP="00D437C4">
            <w:pPr>
              <w:tabs>
                <w:tab w:val="left" w:pos="8050"/>
              </w:tabs>
              <w:jc w:val="both"/>
              <w:rPr>
                <w:b/>
                <w:color w:val="000000" w:themeColor="text1"/>
                <w:sz w:val="20"/>
                <w:szCs w:val="20"/>
              </w:rPr>
            </w:pPr>
          </w:p>
        </w:tc>
        <w:tc>
          <w:tcPr>
            <w:tcW w:w="3686" w:type="dxa"/>
            <w:vMerge/>
          </w:tcPr>
          <w:p w14:paraId="6008168A" w14:textId="77777777" w:rsidR="00D437C4" w:rsidRPr="00E711FB" w:rsidRDefault="00D437C4" w:rsidP="00D437C4">
            <w:pPr>
              <w:tabs>
                <w:tab w:val="left" w:pos="8050"/>
              </w:tabs>
              <w:jc w:val="both"/>
              <w:rPr>
                <w:b/>
                <w:color w:val="000000" w:themeColor="text1"/>
                <w:sz w:val="20"/>
                <w:szCs w:val="20"/>
              </w:rPr>
            </w:pPr>
          </w:p>
        </w:tc>
        <w:tc>
          <w:tcPr>
            <w:tcW w:w="1984" w:type="dxa"/>
          </w:tcPr>
          <w:p w14:paraId="31558812" w14:textId="77777777" w:rsidR="00D437C4" w:rsidRPr="00E711FB" w:rsidRDefault="00D437C4" w:rsidP="00D437C4">
            <w:pPr>
              <w:tabs>
                <w:tab w:val="left" w:pos="8050"/>
              </w:tabs>
              <w:ind w:right="-108"/>
              <w:jc w:val="center"/>
              <w:rPr>
                <w:b/>
                <w:color w:val="000000" w:themeColor="text1"/>
                <w:kern w:val="0"/>
                <w:sz w:val="20"/>
                <w:szCs w:val="20"/>
              </w:rPr>
            </w:pPr>
            <w:r w:rsidRPr="00E711FB">
              <w:rPr>
                <w:b/>
                <w:color w:val="000000" w:themeColor="text1"/>
                <w:kern w:val="0"/>
                <w:sz w:val="20"/>
                <w:szCs w:val="20"/>
              </w:rPr>
              <w:t>Администрация города Минусинска</w:t>
            </w:r>
          </w:p>
        </w:tc>
        <w:tc>
          <w:tcPr>
            <w:tcW w:w="709" w:type="dxa"/>
            <w:vAlign w:val="center"/>
          </w:tcPr>
          <w:p w14:paraId="3951EF82" w14:textId="77777777" w:rsidR="00D437C4" w:rsidRPr="00E711FB" w:rsidRDefault="00D437C4" w:rsidP="00D437C4">
            <w:pPr>
              <w:tabs>
                <w:tab w:val="left" w:pos="8050"/>
              </w:tabs>
              <w:jc w:val="center"/>
              <w:rPr>
                <w:b/>
                <w:color w:val="000000" w:themeColor="text1"/>
                <w:sz w:val="20"/>
                <w:szCs w:val="20"/>
              </w:rPr>
            </w:pPr>
            <w:r w:rsidRPr="00E711FB">
              <w:rPr>
                <w:b/>
                <w:color w:val="000000" w:themeColor="text1"/>
                <w:sz w:val="20"/>
                <w:szCs w:val="20"/>
              </w:rPr>
              <w:t>Х</w:t>
            </w:r>
          </w:p>
        </w:tc>
        <w:tc>
          <w:tcPr>
            <w:tcW w:w="709" w:type="dxa"/>
            <w:vAlign w:val="center"/>
          </w:tcPr>
          <w:p w14:paraId="175E2752" w14:textId="77777777" w:rsidR="00D437C4" w:rsidRPr="00E711FB" w:rsidRDefault="00D437C4" w:rsidP="00D437C4">
            <w:pPr>
              <w:tabs>
                <w:tab w:val="left" w:pos="8050"/>
              </w:tabs>
              <w:jc w:val="center"/>
              <w:rPr>
                <w:b/>
                <w:color w:val="000000" w:themeColor="text1"/>
                <w:sz w:val="20"/>
                <w:szCs w:val="20"/>
              </w:rPr>
            </w:pPr>
            <w:r w:rsidRPr="00E711FB">
              <w:rPr>
                <w:b/>
                <w:color w:val="000000" w:themeColor="text1"/>
                <w:sz w:val="20"/>
                <w:szCs w:val="20"/>
              </w:rPr>
              <w:t>Х</w:t>
            </w:r>
          </w:p>
        </w:tc>
        <w:tc>
          <w:tcPr>
            <w:tcW w:w="1276" w:type="dxa"/>
            <w:vAlign w:val="center"/>
          </w:tcPr>
          <w:p w14:paraId="12172725" w14:textId="77777777" w:rsidR="00D437C4" w:rsidRPr="00E711FB" w:rsidRDefault="00D437C4" w:rsidP="00D437C4">
            <w:pPr>
              <w:tabs>
                <w:tab w:val="left" w:pos="8050"/>
              </w:tabs>
              <w:jc w:val="center"/>
              <w:rPr>
                <w:b/>
                <w:color w:val="000000" w:themeColor="text1"/>
                <w:sz w:val="20"/>
                <w:szCs w:val="20"/>
              </w:rPr>
            </w:pPr>
            <w:r w:rsidRPr="00E711FB">
              <w:rPr>
                <w:b/>
                <w:color w:val="000000" w:themeColor="text1"/>
                <w:sz w:val="20"/>
                <w:szCs w:val="20"/>
              </w:rPr>
              <w:t>Х</w:t>
            </w:r>
          </w:p>
        </w:tc>
        <w:tc>
          <w:tcPr>
            <w:tcW w:w="567" w:type="dxa"/>
            <w:vAlign w:val="center"/>
          </w:tcPr>
          <w:p w14:paraId="1D456C51" w14:textId="77777777" w:rsidR="00D437C4" w:rsidRPr="00E711FB" w:rsidRDefault="00D437C4" w:rsidP="00D437C4">
            <w:pPr>
              <w:tabs>
                <w:tab w:val="left" w:pos="8050"/>
              </w:tabs>
              <w:jc w:val="center"/>
              <w:rPr>
                <w:b/>
                <w:color w:val="000000" w:themeColor="text1"/>
                <w:sz w:val="20"/>
                <w:szCs w:val="20"/>
              </w:rPr>
            </w:pPr>
            <w:r w:rsidRPr="00E711FB">
              <w:rPr>
                <w:b/>
                <w:color w:val="000000" w:themeColor="text1"/>
                <w:sz w:val="20"/>
                <w:szCs w:val="20"/>
              </w:rPr>
              <w:t>Х</w:t>
            </w:r>
          </w:p>
        </w:tc>
        <w:tc>
          <w:tcPr>
            <w:tcW w:w="1134" w:type="dxa"/>
            <w:vAlign w:val="center"/>
          </w:tcPr>
          <w:p w14:paraId="0B5929E8" w14:textId="77777777" w:rsidR="00D437C4" w:rsidRPr="00D437C4" w:rsidRDefault="00D437C4" w:rsidP="00D437C4">
            <w:pPr>
              <w:tabs>
                <w:tab w:val="left" w:pos="8050"/>
              </w:tabs>
              <w:jc w:val="center"/>
              <w:rPr>
                <w:b/>
                <w:color w:val="000000" w:themeColor="text1"/>
                <w:sz w:val="20"/>
                <w:szCs w:val="20"/>
              </w:rPr>
            </w:pPr>
            <w:r>
              <w:rPr>
                <w:b/>
                <w:color w:val="000000" w:themeColor="text1"/>
                <w:sz w:val="20"/>
                <w:szCs w:val="20"/>
              </w:rPr>
              <w:t>2 877,19</w:t>
            </w:r>
          </w:p>
        </w:tc>
        <w:tc>
          <w:tcPr>
            <w:tcW w:w="1134" w:type="dxa"/>
            <w:vAlign w:val="center"/>
          </w:tcPr>
          <w:p w14:paraId="76A971E2" w14:textId="77777777" w:rsidR="00D437C4" w:rsidRPr="00D437C4" w:rsidRDefault="00D437C4" w:rsidP="00D437C4">
            <w:pPr>
              <w:tabs>
                <w:tab w:val="left" w:pos="8050"/>
              </w:tabs>
              <w:jc w:val="center"/>
              <w:rPr>
                <w:b/>
                <w:color w:val="000000" w:themeColor="text1"/>
                <w:sz w:val="20"/>
                <w:szCs w:val="20"/>
              </w:rPr>
            </w:pPr>
            <w:r>
              <w:rPr>
                <w:b/>
                <w:color w:val="000000" w:themeColor="text1"/>
                <w:sz w:val="20"/>
                <w:szCs w:val="20"/>
              </w:rPr>
              <w:t>2 079,60</w:t>
            </w:r>
          </w:p>
        </w:tc>
        <w:tc>
          <w:tcPr>
            <w:tcW w:w="1275" w:type="dxa"/>
            <w:vAlign w:val="center"/>
          </w:tcPr>
          <w:p w14:paraId="5D82EBAD" w14:textId="77777777" w:rsidR="00D437C4" w:rsidRPr="00D437C4" w:rsidRDefault="00D437C4" w:rsidP="00D437C4">
            <w:pPr>
              <w:tabs>
                <w:tab w:val="left" w:pos="8050"/>
              </w:tabs>
              <w:jc w:val="center"/>
              <w:rPr>
                <w:b/>
                <w:color w:val="000000" w:themeColor="text1"/>
                <w:sz w:val="20"/>
                <w:szCs w:val="20"/>
              </w:rPr>
            </w:pPr>
            <w:r>
              <w:rPr>
                <w:b/>
                <w:color w:val="000000" w:themeColor="text1"/>
                <w:sz w:val="20"/>
                <w:szCs w:val="20"/>
              </w:rPr>
              <w:t>2 079,60</w:t>
            </w:r>
          </w:p>
        </w:tc>
        <w:tc>
          <w:tcPr>
            <w:tcW w:w="1560" w:type="dxa"/>
            <w:vAlign w:val="center"/>
          </w:tcPr>
          <w:p w14:paraId="0298405D" w14:textId="77777777" w:rsidR="00D437C4" w:rsidRPr="00D437C4" w:rsidRDefault="00D437C4" w:rsidP="00D437C4">
            <w:pPr>
              <w:tabs>
                <w:tab w:val="left" w:pos="8050"/>
              </w:tabs>
              <w:jc w:val="center"/>
              <w:rPr>
                <w:b/>
                <w:color w:val="000000" w:themeColor="text1"/>
                <w:sz w:val="20"/>
                <w:szCs w:val="20"/>
              </w:rPr>
            </w:pPr>
            <w:r>
              <w:rPr>
                <w:b/>
                <w:color w:val="000000" w:themeColor="text1"/>
                <w:sz w:val="20"/>
                <w:szCs w:val="20"/>
              </w:rPr>
              <w:t>7 036,39</w:t>
            </w:r>
          </w:p>
        </w:tc>
      </w:tr>
      <w:tr w:rsidR="00F36B72" w:rsidRPr="00E711FB" w14:paraId="01F4EF0E" w14:textId="77777777" w:rsidTr="00D437C4">
        <w:trPr>
          <w:trHeight w:val="630"/>
        </w:trPr>
        <w:tc>
          <w:tcPr>
            <w:tcW w:w="1701" w:type="dxa"/>
          </w:tcPr>
          <w:p w14:paraId="1B585524" w14:textId="77777777" w:rsidR="00F36B72" w:rsidRPr="00E711FB" w:rsidRDefault="00F36B72" w:rsidP="00D437C4">
            <w:pPr>
              <w:tabs>
                <w:tab w:val="left" w:pos="8050"/>
              </w:tabs>
              <w:jc w:val="both"/>
              <w:rPr>
                <w:color w:val="000000" w:themeColor="text1"/>
                <w:sz w:val="20"/>
                <w:szCs w:val="20"/>
              </w:rPr>
            </w:pPr>
          </w:p>
          <w:p w14:paraId="26C7173A" w14:textId="77777777" w:rsidR="00F36B72" w:rsidRPr="00E711FB" w:rsidRDefault="00F36B72" w:rsidP="00D437C4">
            <w:pPr>
              <w:tabs>
                <w:tab w:val="left" w:pos="8050"/>
              </w:tabs>
              <w:jc w:val="both"/>
              <w:rPr>
                <w:color w:val="000000" w:themeColor="text1"/>
                <w:sz w:val="20"/>
                <w:szCs w:val="20"/>
              </w:rPr>
            </w:pPr>
          </w:p>
          <w:p w14:paraId="3ED2DB0C" w14:textId="77777777" w:rsidR="00F36B72" w:rsidRPr="00E711FB" w:rsidRDefault="00F36B72" w:rsidP="00D437C4">
            <w:pPr>
              <w:tabs>
                <w:tab w:val="left" w:pos="8050"/>
              </w:tabs>
              <w:jc w:val="both"/>
              <w:rPr>
                <w:color w:val="000000" w:themeColor="text1"/>
                <w:sz w:val="20"/>
                <w:szCs w:val="20"/>
              </w:rPr>
            </w:pPr>
          </w:p>
          <w:p w14:paraId="3A2A2012" w14:textId="77777777" w:rsidR="00F36B72" w:rsidRPr="00E711FB" w:rsidRDefault="00F36B72" w:rsidP="00D437C4">
            <w:pPr>
              <w:tabs>
                <w:tab w:val="left" w:pos="8050"/>
              </w:tabs>
              <w:jc w:val="both"/>
              <w:rPr>
                <w:color w:val="000000" w:themeColor="text1"/>
                <w:sz w:val="20"/>
                <w:szCs w:val="20"/>
              </w:rPr>
            </w:pPr>
            <w:r w:rsidRPr="00E711FB">
              <w:rPr>
                <w:color w:val="000000" w:themeColor="text1"/>
                <w:sz w:val="20"/>
                <w:szCs w:val="20"/>
              </w:rPr>
              <w:lastRenderedPageBreak/>
              <w:t>1.</w:t>
            </w:r>
            <w:r>
              <w:rPr>
                <w:color w:val="000000" w:themeColor="text1"/>
                <w:sz w:val="20"/>
                <w:szCs w:val="20"/>
              </w:rPr>
              <w:t>1</w:t>
            </w:r>
          </w:p>
        </w:tc>
        <w:tc>
          <w:tcPr>
            <w:tcW w:w="3686" w:type="dxa"/>
            <w:vAlign w:val="center"/>
          </w:tcPr>
          <w:p w14:paraId="7D1D1BAA" w14:textId="77777777" w:rsidR="00F36B72" w:rsidRPr="00E711FB" w:rsidRDefault="00F36B72" w:rsidP="00D437C4">
            <w:pPr>
              <w:tabs>
                <w:tab w:val="left" w:pos="8050"/>
              </w:tabs>
              <w:ind w:right="-108"/>
              <w:rPr>
                <w:rFonts w:eastAsia="Times New Roman"/>
                <w:color w:val="000000" w:themeColor="text1"/>
                <w:kern w:val="0"/>
                <w:sz w:val="20"/>
                <w:szCs w:val="20"/>
              </w:rPr>
            </w:pPr>
            <w:r w:rsidRPr="00E711FB">
              <w:rPr>
                <w:rFonts w:eastAsia="Times New Roman"/>
                <w:color w:val="000000" w:themeColor="text1"/>
                <w:kern w:val="0"/>
                <w:sz w:val="20"/>
                <w:szCs w:val="20"/>
              </w:rPr>
              <w:lastRenderedPageBreak/>
              <w:t xml:space="preserve">Строительство и (или) реконструкция объектов коммунальной инфраструктуры, находящихся в </w:t>
            </w:r>
            <w:r w:rsidRPr="00E711FB">
              <w:rPr>
                <w:rFonts w:eastAsia="Times New Roman"/>
                <w:color w:val="000000" w:themeColor="text1"/>
                <w:kern w:val="0"/>
                <w:sz w:val="20"/>
                <w:szCs w:val="20"/>
              </w:rPr>
              <w:lastRenderedPageBreak/>
              <w:t xml:space="preserve">муниципальной собственности, используемых в сфере водоснабжения, водоотведения </w:t>
            </w:r>
          </w:p>
        </w:tc>
        <w:tc>
          <w:tcPr>
            <w:tcW w:w="1984" w:type="dxa"/>
            <w:vAlign w:val="center"/>
          </w:tcPr>
          <w:p w14:paraId="60BB53C0" w14:textId="77777777" w:rsidR="00F36B72" w:rsidRPr="00E711FB" w:rsidRDefault="00F36B72" w:rsidP="00D437C4">
            <w:pPr>
              <w:tabs>
                <w:tab w:val="left" w:pos="8050"/>
              </w:tabs>
              <w:jc w:val="center"/>
              <w:rPr>
                <w:color w:val="000000" w:themeColor="text1"/>
                <w:kern w:val="0"/>
                <w:sz w:val="20"/>
                <w:szCs w:val="20"/>
              </w:rPr>
            </w:pPr>
            <w:r w:rsidRPr="00E711FB">
              <w:rPr>
                <w:color w:val="000000" w:themeColor="text1"/>
                <w:kern w:val="0"/>
                <w:sz w:val="20"/>
                <w:szCs w:val="20"/>
              </w:rPr>
              <w:lastRenderedPageBreak/>
              <w:t>Администрация города Минусинска</w:t>
            </w:r>
          </w:p>
        </w:tc>
        <w:tc>
          <w:tcPr>
            <w:tcW w:w="709" w:type="dxa"/>
            <w:vAlign w:val="center"/>
          </w:tcPr>
          <w:p w14:paraId="0D88C47F" w14:textId="77777777" w:rsidR="00F36B72" w:rsidRPr="00E711FB" w:rsidRDefault="00F36B72" w:rsidP="005D0CCE">
            <w:pPr>
              <w:tabs>
                <w:tab w:val="left" w:pos="8050"/>
              </w:tabs>
              <w:jc w:val="center"/>
              <w:rPr>
                <w:color w:val="000000" w:themeColor="text1"/>
                <w:sz w:val="20"/>
                <w:szCs w:val="20"/>
              </w:rPr>
            </w:pPr>
            <w:r w:rsidRPr="00E711FB">
              <w:rPr>
                <w:color w:val="000000" w:themeColor="text1"/>
                <w:sz w:val="20"/>
                <w:szCs w:val="20"/>
              </w:rPr>
              <w:t>005</w:t>
            </w:r>
          </w:p>
        </w:tc>
        <w:tc>
          <w:tcPr>
            <w:tcW w:w="709" w:type="dxa"/>
            <w:vAlign w:val="center"/>
          </w:tcPr>
          <w:p w14:paraId="52E6E426" w14:textId="77777777" w:rsidR="00F36B72" w:rsidRPr="00E711FB" w:rsidRDefault="00F36B72" w:rsidP="005D0CCE">
            <w:pPr>
              <w:tabs>
                <w:tab w:val="left" w:pos="8050"/>
              </w:tabs>
              <w:jc w:val="center"/>
              <w:rPr>
                <w:color w:val="000000" w:themeColor="text1"/>
                <w:sz w:val="20"/>
                <w:szCs w:val="20"/>
              </w:rPr>
            </w:pPr>
            <w:r w:rsidRPr="00E711FB">
              <w:rPr>
                <w:color w:val="000000" w:themeColor="text1"/>
                <w:sz w:val="20"/>
                <w:szCs w:val="20"/>
              </w:rPr>
              <w:t>0505</w:t>
            </w:r>
          </w:p>
        </w:tc>
        <w:tc>
          <w:tcPr>
            <w:tcW w:w="1276" w:type="dxa"/>
            <w:vAlign w:val="center"/>
          </w:tcPr>
          <w:p w14:paraId="7ECB5F7E" w14:textId="77777777" w:rsidR="00F36B72" w:rsidRPr="00E711FB" w:rsidRDefault="00F36B72" w:rsidP="005D0CCE">
            <w:pPr>
              <w:tabs>
                <w:tab w:val="left" w:pos="8050"/>
              </w:tabs>
              <w:ind w:right="-108" w:hanging="108"/>
              <w:jc w:val="center"/>
              <w:rPr>
                <w:color w:val="000000" w:themeColor="text1"/>
                <w:sz w:val="20"/>
                <w:szCs w:val="20"/>
              </w:rPr>
            </w:pPr>
            <w:r w:rsidRPr="00E711FB">
              <w:rPr>
                <w:color w:val="000000" w:themeColor="text1"/>
                <w:sz w:val="20"/>
                <w:szCs w:val="20"/>
              </w:rPr>
              <w:t>03100S5720</w:t>
            </w:r>
          </w:p>
        </w:tc>
        <w:tc>
          <w:tcPr>
            <w:tcW w:w="567" w:type="dxa"/>
            <w:vAlign w:val="center"/>
          </w:tcPr>
          <w:p w14:paraId="5B1B4EDF" w14:textId="77777777" w:rsidR="00F36B72" w:rsidRPr="00E711FB" w:rsidRDefault="00F36B72" w:rsidP="005D0CCE">
            <w:pPr>
              <w:tabs>
                <w:tab w:val="left" w:pos="8050"/>
              </w:tabs>
              <w:jc w:val="center"/>
              <w:rPr>
                <w:color w:val="000000" w:themeColor="text1"/>
                <w:sz w:val="20"/>
                <w:szCs w:val="20"/>
              </w:rPr>
            </w:pPr>
            <w:r w:rsidRPr="00E711FB">
              <w:rPr>
                <w:color w:val="000000" w:themeColor="text1"/>
                <w:sz w:val="20"/>
                <w:szCs w:val="20"/>
              </w:rPr>
              <w:t>410</w:t>
            </w:r>
          </w:p>
        </w:tc>
        <w:tc>
          <w:tcPr>
            <w:tcW w:w="1134" w:type="dxa"/>
            <w:vAlign w:val="center"/>
          </w:tcPr>
          <w:p w14:paraId="41ADA2A5" w14:textId="77777777" w:rsidR="00F36B72" w:rsidRPr="00F36B72" w:rsidRDefault="00F36B72" w:rsidP="00936D59">
            <w:pPr>
              <w:tabs>
                <w:tab w:val="left" w:pos="8050"/>
              </w:tabs>
              <w:jc w:val="center"/>
              <w:rPr>
                <w:color w:val="000000" w:themeColor="text1"/>
                <w:sz w:val="20"/>
                <w:szCs w:val="20"/>
              </w:rPr>
            </w:pPr>
            <w:r w:rsidRPr="00F36B72">
              <w:rPr>
                <w:color w:val="000000" w:themeColor="text1"/>
                <w:sz w:val="20"/>
                <w:szCs w:val="20"/>
              </w:rPr>
              <w:t>2 877,19</w:t>
            </w:r>
          </w:p>
        </w:tc>
        <w:tc>
          <w:tcPr>
            <w:tcW w:w="1134" w:type="dxa"/>
            <w:vAlign w:val="center"/>
          </w:tcPr>
          <w:p w14:paraId="3D45616B" w14:textId="77777777" w:rsidR="00F36B72" w:rsidRPr="00F36B72" w:rsidRDefault="00F36B72" w:rsidP="00936D59">
            <w:pPr>
              <w:tabs>
                <w:tab w:val="left" w:pos="8050"/>
              </w:tabs>
              <w:jc w:val="center"/>
              <w:rPr>
                <w:color w:val="000000" w:themeColor="text1"/>
                <w:sz w:val="20"/>
                <w:szCs w:val="20"/>
              </w:rPr>
            </w:pPr>
            <w:r w:rsidRPr="00F36B72">
              <w:rPr>
                <w:color w:val="000000" w:themeColor="text1"/>
                <w:sz w:val="20"/>
                <w:szCs w:val="20"/>
              </w:rPr>
              <w:t>2 079,60</w:t>
            </w:r>
          </w:p>
        </w:tc>
        <w:tc>
          <w:tcPr>
            <w:tcW w:w="1275" w:type="dxa"/>
            <w:vAlign w:val="center"/>
          </w:tcPr>
          <w:p w14:paraId="29B718AB" w14:textId="77777777" w:rsidR="00F36B72" w:rsidRPr="00F36B72" w:rsidRDefault="00F36B72" w:rsidP="00936D59">
            <w:pPr>
              <w:tabs>
                <w:tab w:val="left" w:pos="8050"/>
              </w:tabs>
              <w:jc w:val="center"/>
              <w:rPr>
                <w:color w:val="000000" w:themeColor="text1"/>
                <w:sz w:val="20"/>
                <w:szCs w:val="20"/>
              </w:rPr>
            </w:pPr>
            <w:r w:rsidRPr="00F36B72">
              <w:rPr>
                <w:color w:val="000000" w:themeColor="text1"/>
                <w:sz w:val="20"/>
                <w:szCs w:val="20"/>
              </w:rPr>
              <w:t>2 079,60</w:t>
            </w:r>
          </w:p>
        </w:tc>
        <w:tc>
          <w:tcPr>
            <w:tcW w:w="1560" w:type="dxa"/>
            <w:vAlign w:val="center"/>
          </w:tcPr>
          <w:p w14:paraId="703A26F1" w14:textId="77777777" w:rsidR="00F36B72" w:rsidRPr="00F36B72" w:rsidRDefault="00F36B72" w:rsidP="00936D59">
            <w:pPr>
              <w:tabs>
                <w:tab w:val="left" w:pos="8050"/>
              </w:tabs>
              <w:jc w:val="center"/>
              <w:rPr>
                <w:color w:val="000000" w:themeColor="text1"/>
                <w:sz w:val="20"/>
                <w:szCs w:val="20"/>
              </w:rPr>
            </w:pPr>
            <w:r w:rsidRPr="00F36B72">
              <w:rPr>
                <w:color w:val="000000" w:themeColor="text1"/>
                <w:sz w:val="20"/>
                <w:szCs w:val="20"/>
              </w:rPr>
              <w:t>7 036,39</w:t>
            </w:r>
          </w:p>
        </w:tc>
      </w:tr>
      <w:tr w:rsidR="00AC79F3" w:rsidRPr="00E711FB" w14:paraId="72492C68" w14:textId="77777777" w:rsidTr="00D437C4">
        <w:trPr>
          <w:trHeight w:val="437"/>
        </w:trPr>
        <w:tc>
          <w:tcPr>
            <w:tcW w:w="1701" w:type="dxa"/>
            <w:vMerge w:val="restart"/>
          </w:tcPr>
          <w:p w14:paraId="2C83972C" w14:textId="77777777" w:rsidR="00AC79F3" w:rsidRPr="00E711FB" w:rsidRDefault="00AC79F3" w:rsidP="00D437C4">
            <w:pPr>
              <w:tabs>
                <w:tab w:val="left" w:pos="8050"/>
              </w:tabs>
              <w:ind w:right="-108" w:hanging="79"/>
              <w:jc w:val="both"/>
              <w:rPr>
                <w:b/>
                <w:color w:val="000000" w:themeColor="text1"/>
                <w:sz w:val="20"/>
                <w:szCs w:val="20"/>
              </w:rPr>
            </w:pPr>
          </w:p>
          <w:p w14:paraId="4F4B3778" w14:textId="77777777" w:rsidR="00AC79F3" w:rsidRPr="00E711FB" w:rsidRDefault="00AC79F3" w:rsidP="00D437C4">
            <w:pPr>
              <w:tabs>
                <w:tab w:val="left" w:pos="8050"/>
              </w:tabs>
              <w:ind w:right="-108" w:hanging="79"/>
              <w:jc w:val="both"/>
              <w:rPr>
                <w:b/>
                <w:color w:val="000000" w:themeColor="text1"/>
                <w:sz w:val="24"/>
              </w:rPr>
            </w:pPr>
            <w:r w:rsidRPr="00E711FB">
              <w:rPr>
                <w:b/>
                <w:color w:val="000000" w:themeColor="text1"/>
                <w:sz w:val="20"/>
                <w:szCs w:val="20"/>
              </w:rPr>
              <w:t>Подпрограмма 2</w:t>
            </w:r>
          </w:p>
        </w:tc>
        <w:tc>
          <w:tcPr>
            <w:tcW w:w="3686" w:type="dxa"/>
            <w:vMerge w:val="restart"/>
          </w:tcPr>
          <w:p w14:paraId="139BE830" w14:textId="77777777" w:rsidR="00AC79F3" w:rsidRPr="00E711FB" w:rsidRDefault="00AC79F3" w:rsidP="00D437C4">
            <w:pPr>
              <w:tabs>
                <w:tab w:val="left" w:pos="8050"/>
              </w:tabs>
              <w:rPr>
                <w:rFonts w:eastAsia="Times New Roman"/>
                <w:b/>
                <w:color w:val="000000" w:themeColor="text1"/>
                <w:kern w:val="0"/>
                <w:sz w:val="20"/>
                <w:szCs w:val="20"/>
              </w:rPr>
            </w:pPr>
            <w:r w:rsidRPr="00E711FB">
              <w:rPr>
                <w:rFonts w:eastAsia="Times New Roman"/>
                <w:b/>
                <w:color w:val="000000" w:themeColor="text1"/>
                <w:kern w:val="0"/>
                <w:sz w:val="20"/>
                <w:szCs w:val="20"/>
              </w:rPr>
              <w:t>«Строительство, реконструкция, капитальный ремонт и содержание сетей уличного освещения муниципального образования город Минусинск»</w:t>
            </w:r>
          </w:p>
        </w:tc>
        <w:tc>
          <w:tcPr>
            <w:tcW w:w="1984" w:type="dxa"/>
            <w:vAlign w:val="center"/>
          </w:tcPr>
          <w:p w14:paraId="5F273B00" w14:textId="77777777" w:rsidR="00AC79F3" w:rsidRPr="00E711FB" w:rsidRDefault="00AC79F3" w:rsidP="00D437C4">
            <w:pPr>
              <w:widowControl/>
              <w:suppressAutoHyphens w:val="0"/>
              <w:rPr>
                <w:b/>
                <w:color w:val="000000" w:themeColor="text1"/>
                <w:kern w:val="0"/>
                <w:sz w:val="20"/>
                <w:szCs w:val="20"/>
              </w:rPr>
            </w:pPr>
            <w:r w:rsidRPr="00E711FB">
              <w:rPr>
                <w:b/>
                <w:color w:val="000000" w:themeColor="text1"/>
                <w:kern w:val="0"/>
                <w:sz w:val="20"/>
                <w:szCs w:val="20"/>
              </w:rPr>
              <w:t>всего, в том числе</w:t>
            </w:r>
          </w:p>
        </w:tc>
        <w:tc>
          <w:tcPr>
            <w:tcW w:w="709" w:type="dxa"/>
            <w:vAlign w:val="center"/>
          </w:tcPr>
          <w:p w14:paraId="7F0F465D"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709" w:type="dxa"/>
            <w:vAlign w:val="center"/>
          </w:tcPr>
          <w:p w14:paraId="080B560C"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1276" w:type="dxa"/>
            <w:vAlign w:val="center"/>
          </w:tcPr>
          <w:p w14:paraId="35F0D25E" w14:textId="77777777" w:rsidR="00AC79F3" w:rsidRPr="00E711FB" w:rsidRDefault="00AC79F3" w:rsidP="00D437C4">
            <w:pPr>
              <w:tabs>
                <w:tab w:val="left" w:pos="8050"/>
              </w:tabs>
              <w:ind w:left="-108" w:right="-108"/>
              <w:jc w:val="center"/>
              <w:rPr>
                <w:b/>
                <w:color w:val="000000" w:themeColor="text1"/>
                <w:sz w:val="20"/>
                <w:szCs w:val="20"/>
              </w:rPr>
            </w:pPr>
            <w:r w:rsidRPr="00E711FB">
              <w:rPr>
                <w:b/>
                <w:color w:val="000000" w:themeColor="text1"/>
                <w:sz w:val="20"/>
                <w:szCs w:val="20"/>
              </w:rPr>
              <w:t>Х</w:t>
            </w:r>
          </w:p>
        </w:tc>
        <w:tc>
          <w:tcPr>
            <w:tcW w:w="567" w:type="dxa"/>
            <w:vAlign w:val="center"/>
          </w:tcPr>
          <w:p w14:paraId="72C328FA"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1134" w:type="dxa"/>
            <w:vAlign w:val="center"/>
          </w:tcPr>
          <w:p w14:paraId="4407EDF0" w14:textId="77777777" w:rsidR="00AC79F3" w:rsidRPr="00346EE0" w:rsidRDefault="00346EE0" w:rsidP="00D437C4">
            <w:pPr>
              <w:tabs>
                <w:tab w:val="left" w:pos="8050"/>
              </w:tabs>
              <w:jc w:val="center"/>
              <w:rPr>
                <w:b/>
                <w:color w:val="000000" w:themeColor="text1"/>
                <w:sz w:val="20"/>
                <w:szCs w:val="20"/>
              </w:rPr>
            </w:pPr>
            <w:r>
              <w:rPr>
                <w:b/>
                <w:color w:val="000000" w:themeColor="text1"/>
                <w:sz w:val="20"/>
                <w:szCs w:val="20"/>
              </w:rPr>
              <w:t>30 337,80</w:t>
            </w:r>
          </w:p>
        </w:tc>
        <w:tc>
          <w:tcPr>
            <w:tcW w:w="1134" w:type="dxa"/>
            <w:vAlign w:val="center"/>
          </w:tcPr>
          <w:p w14:paraId="7F3FF869" w14:textId="77777777" w:rsidR="00AC79F3" w:rsidRPr="00D437C4" w:rsidRDefault="00346EE0" w:rsidP="00D437C4">
            <w:pPr>
              <w:tabs>
                <w:tab w:val="left" w:pos="8050"/>
              </w:tabs>
              <w:jc w:val="center"/>
              <w:rPr>
                <w:b/>
                <w:color w:val="000000" w:themeColor="text1"/>
                <w:sz w:val="20"/>
                <w:szCs w:val="20"/>
              </w:rPr>
            </w:pPr>
            <w:r>
              <w:rPr>
                <w:b/>
                <w:color w:val="000000" w:themeColor="text1"/>
                <w:sz w:val="20"/>
                <w:szCs w:val="20"/>
              </w:rPr>
              <w:t>25 425,47</w:t>
            </w:r>
          </w:p>
        </w:tc>
        <w:tc>
          <w:tcPr>
            <w:tcW w:w="1275" w:type="dxa"/>
            <w:vAlign w:val="center"/>
          </w:tcPr>
          <w:p w14:paraId="5429C762" w14:textId="77777777" w:rsidR="00AC79F3" w:rsidRPr="00D437C4" w:rsidRDefault="00346EE0" w:rsidP="00D437C4">
            <w:pPr>
              <w:tabs>
                <w:tab w:val="left" w:pos="8050"/>
              </w:tabs>
              <w:jc w:val="center"/>
              <w:rPr>
                <w:b/>
                <w:color w:val="000000" w:themeColor="text1"/>
                <w:sz w:val="20"/>
                <w:szCs w:val="20"/>
              </w:rPr>
            </w:pPr>
            <w:r>
              <w:rPr>
                <w:b/>
                <w:color w:val="000000" w:themeColor="text1"/>
                <w:sz w:val="20"/>
                <w:szCs w:val="20"/>
              </w:rPr>
              <w:t>25 425,47</w:t>
            </w:r>
          </w:p>
        </w:tc>
        <w:tc>
          <w:tcPr>
            <w:tcW w:w="1560" w:type="dxa"/>
            <w:vAlign w:val="center"/>
          </w:tcPr>
          <w:p w14:paraId="61D2E286" w14:textId="77777777" w:rsidR="00AC79F3" w:rsidRPr="00D437C4" w:rsidRDefault="00346EE0" w:rsidP="00D437C4">
            <w:pPr>
              <w:tabs>
                <w:tab w:val="left" w:pos="8050"/>
              </w:tabs>
              <w:jc w:val="center"/>
              <w:rPr>
                <w:b/>
                <w:color w:val="000000" w:themeColor="text1"/>
                <w:sz w:val="20"/>
                <w:szCs w:val="20"/>
              </w:rPr>
            </w:pPr>
            <w:r>
              <w:rPr>
                <w:b/>
                <w:color w:val="000000" w:themeColor="text1"/>
                <w:sz w:val="20"/>
                <w:szCs w:val="20"/>
              </w:rPr>
              <w:t>81 188,74</w:t>
            </w:r>
          </w:p>
        </w:tc>
      </w:tr>
      <w:tr w:rsidR="00346EE0" w:rsidRPr="00E711FB" w14:paraId="5C209AED" w14:textId="77777777" w:rsidTr="00D437C4">
        <w:trPr>
          <w:trHeight w:val="533"/>
        </w:trPr>
        <w:tc>
          <w:tcPr>
            <w:tcW w:w="1701" w:type="dxa"/>
            <w:vMerge/>
          </w:tcPr>
          <w:p w14:paraId="7C398A0A" w14:textId="77777777" w:rsidR="00346EE0" w:rsidRPr="00E711FB" w:rsidRDefault="00346EE0" w:rsidP="00D437C4">
            <w:pPr>
              <w:tabs>
                <w:tab w:val="left" w:pos="8050"/>
              </w:tabs>
              <w:jc w:val="both"/>
              <w:rPr>
                <w:b/>
                <w:color w:val="000000" w:themeColor="text1"/>
                <w:sz w:val="24"/>
              </w:rPr>
            </w:pPr>
          </w:p>
        </w:tc>
        <w:tc>
          <w:tcPr>
            <w:tcW w:w="3686" w:type="dxa"/>
            <w:vMerge/>
            <w:tcBorders>
              <w:bottom w:val="single" w:sz="4" w:space="0" w:color="auto"/>
            </w:tcBorders>
          </w:tcPr>
          <w:p w14:paraId="46719001" w14:textId="77777777" w:rsidR="00346EE0" w:rsidRPr="00E711FB" w:rsidRDefault="00346EE0" w:rsidP="00D437C4">
            <w:pPr>
              <w:tabs>
                <w:tab w:val="left" w:pos="8050"/>
              </w:tabs>
              <w:jc w:val="both"/>
              <w:rPr>
                <w:b/>
                <w:color w:val="000000" w:themeColor="text1"/>
                <w:sz w:val="24"/>
              </w:rPr>
            </w:pPr>
          </w:p>
        </w:tc>
        <w:tc>
          <w:tcPr>
            <w:tcW w:w="1984" w:type="dxa"/>
          </w:tcPr>
          <w:p w14:paraId="0DAE3F46" w14:textId="77777777" w:rsidR="00346EE0" w:rsidRPr="00E711FB" w:rsidRDefault="00346EE0" w:rsidP="00D437C4">
            <w:pPr>
              <w:tabs>
                <w:tab w:val="left" w:pos="8050"/>
              </w:tabs>
              <w:ind w:left="-108" w:right="-108"/>
              <w:jc w:val="center"/>
              <w:rPr>
                <w:b/>
                <w:color w:val="000000" w:themeColor="text1"/>
                <w:sz w:val="20"/>
                <w:szCs w:val="20"/>
              </w:rPr>
            </w:pPr>
            <w:r w:rsidRPr="00E711FB">
              <w:rPr>
                <w:b/>
                <w:color w:val="000000" w:themeColor="text1"/>
                <w:kern w:val="0"/>
                <w:sz w:val="20"/>
                <w:szCs w:val="20"/>
              </w:rPr>
              <w:t>Администрация города Минусинска</w:t>
            </w:r>
          </w:p>
        </w:tc>
        <w:tc>
          <w:tcPr>
            <w:tcW w:w="709" w:type="dxa"/>
            <w:vAlign w:val="center"/>
          </w:tcPr>
          <w:p w14:paraId="70BE09CA" w14:textId="77777777" w:rsidR="00346EE0" w:rsidRPr="00E711FB" w:rsidRDefault="00346EE0" w:rsidP="00D437C4">
            <w:pPr>
              <w:tabs>
                <w:tab w:val="left" w:pos="8050"/>
              </w:tabs>
              <w:jc w:val="center"/>
              <w:rPr>
                <w:b/>
                <w:color w:val="000000" w:themeColor="text1"/>
                <w:sz w:val="20"/>
                <w:szCs w:val="20"/>
              </w:rPr>
            </w:pPr>
            <w:r w:rsidRPr="00E711FB">
              <w:rPr>
                <w:b/>
                <w:color w:val="000000" w:themeColor="text1"/>
                <w:sz w:val="20"/>
                <w:szCs w:val="20"/>
              </w:rPr>
              <w:t>х</w:t>
            </w:r>
          </w:p>
        </w:tc>
        <w:tc>
          <w:tcPr>
            <w:tcW w:w="709" w:type="dxa"/>
            <w:vAlign w:val="center"/>
          </w:tcPr>
          <w:p w14:paraId="458A6E69" w14:textId="77777777" w:rsidR="00346EE0" w:rsidRPr="00E711FB" w:rsidRDefault="00346EE0" w:rsidP="00D437C4">
            <w:pPr>
              <w:tabs>
                <w:tab w:val="left" w:pos="8050"/>
              </w:tabs>
              <w:jc w:val="center"/>
              <w:rPr>
                <w:b/>
                <w:color w:val="000000" w:themeColor="text1"/>
                <w:sz w:val="20"/>
                <w:szCs w:val="20"/>
              </w:rPr>
            </w:pPr>
            <w:r w:rsidRPr="00E711FB">
              <w:rPr>
                <w:b/>
                <w:color w:val="000000" w:themeColor="text1"/>
                <w:sz w:val="20"/>
                <w:szCs w:val="20"/>
              </w:rPr>
              <w:t>Х</w:t>
            </w:r>
          </w:p>
        </w:tc>
        <w:tc>
          <w:tcPr>
            <w:tcW w:w="1276" w:type="dxa"/>
            <w:vAlign w:val="center"/>
          </w:tcPr>
          <w:p w14:paraId="6ABA9EDD" w14:textId="77777777" w:rsidR="00346EE0" w:rsidRPr="00E711FB" w:rsidRDefault="00346EE0" w:rsidP="00D437C4">
            <w:pPr>
              <w:tabs>
                <w:tab w:val="left" w:pos="8050"/>
              </w:tabs>
              <w:ind w:left="-108" w:right="-108"/>
              <w:jc w:val="center"/>
              <w:rPr>
                <w:b/>
                <w:color w:val="000000" w:themeColor="text1"/>
                <w:sz w:val="20"/>
                <w:szCs w:val="20"/>
              </w:rPr>
            </w:pPr>
            <w:r w:rsidRPr="00E711FB">
              <w:rPr>
                <w:b/>
                <w:color w:val="000000" w:themeColor="text1"/>
                <w:sz w:val="20"/>
                <w:szCs w:val="20"/>
              </w:rPr>
              <w:t>Х</w:t>
            </w:r>
          </w:p>
        </w:tc>
        <w:tc>
          <w:tcPr>
            <w:tcW w:w="567" w:type="dxa"/>
            <w:vAlign w:val="center"/>
          </w:tcPr>
          <w:p w14:paraId="146D73A2" w14:textId="77777777" w:rsidR="00346EE0" w:rsidRPr="00E711FB" w:rsidRDefault="00346EE0" w:rsidP="00D437C4">
            <w:pPr>
              <w:tabs>
                <w:tab w:val="left" w:pos="8050"/>
              </w:tabs>
              <w:jc w:val="center"/>
              <w:rPr>
                <w:b/>
                <w:color w:val="000000" w:themeColor="text1"/>
                <w:sz w:val="20"/>
                <w:szCs w:val="20"/>
              </w:rPr>
            </w:pPr>
            <w:r w:rsidRPr="00E711FB">
              <w:rPr>
                <w:b/>
                <w:color w:val="000000" w:themeColor="text1"/>
                <w:sz w:val="20"/>
                <w:szCs w:val="20"/>
              </w:rPr>
              <w:t>Х</w:t>
            </w:r>
          </w:p>
        </w:tc>
        <w:tc>
          <w:tcPr>
            <w:tcW w:w="1134" w:type="dxa"/>
            <w:vAlign w:val="center"/>
          </w:tcPr>
          <w:p w14:paraId="45F9BE2E" w14:textId="77777777" w:rsidR="00346EE0" w:rsidRPr="00346EE0" w:rsidRDefault="00346EE0" w:rsidP="005D0CCE">
            <w:pPr>
              <w:tabs>
                <w:tab w:val="left" w:pos="8050"/>
              </w:tabs>
              <w:jc w:val="center"/>
              <w:rPr>
                <w:b/>
                <w:color w:val="000000" w:themeColor="text1"/>
                <w:sz w:val="20"/>
                <w:szCs w:val="20"/>
              </w:rPr>
            </w:pPr>
            <w:r>
              <w:rPr>
                <w:b/>
                <w:color w:val="000000" w:themeColor="text1"/>
                <w:sz w:val="20"/>
                <w:szCs w:val="20"/>
              </w:rPr>
              <w:t>30 337,80</w:t>
            </w:r>
          </w:p>
        </w:tc>
        <w:tc>
          <w:tcPr>
            <w:tcW w:w="1134" w:type="dxa"/>
            <w:vAlign w:val="center"/>
          </w:tcPr>
          <w:p w14:paraId="1901CA9F" w14:textId="77777777" w:rsidR="00346EE0" w:rsidRPr="00D437C4" w:rsidRDefault="00346EE0" w:rsidP="005D0CCE">
            <w:pPr>
              <w:tabs>
                <w:tab w:val="left" w:pos="8050"/>
              </w:tabs>
              <w:jc w:val="center"/>
              <w:rPr>
                <w:b/>
                <w:color w:val="000000" w:themeColor="text1"/>
                <w:sz w:val="20"/>
                <w:szCs w:val="20"/>
              </w:rPr>
            </w:pPr>
            <w:r>
              <w:rPr>
                <w:b/>
                <w:color w:val="000000" w:themeColor="text1"/>
                <w:sz w:val="20"/>
                <w:szCs w:val="20"/>
              </w:rPr>
              <w:t>25 425,47</w:t>
            </w:r>
          </w:p>
        </w:tc>
        <w:tc>
          <w:tcPr>
            <w:tcW w:w="1275" w:type="dxa"/>
            <w:vAlign w:val="center"/>
          </w:tcPr>
          <w:p w14:paraId="74C6FC6B" w14:textId="77777777" w:rsidR="00346EE0" w:rsidRPr="00D437C4" w:rsidRDefault="00346EE0" w:rsidP="005D0CCE">
            <w:pPr>
              <w:tabs>
                <w:tab w:val="left" w:pos="8050"/>
              </w:tabs>
              <w:jc w:val="center"/>
              <w:rPr>
                <w:b/>
                <w:color w:val="000000" w:themeColor="text1"/>
                <w:sz w:val="20"/>
                <w:szCs w:val="20"/>
              </w:rPr>
            </w:pPr>
            <w:r>
              <w:rPr>
                <w:b/>
                <w:color w:val="000000" w:themeColor="text1"/>
                <w:sz w:val="20"/>
                <w:szCs w:val="20"/>
              </w:rPr>
              <w:t>25 425,47</w:t>
            </w:r>
          </w:p>
        </w:tc>
        <w:tc>
          <w:tcPr>
            <w:tcW w:w="1560" w:type="dxa"/>
            <w:vAlign w:val="center"/>
          </w:tcPr>
          <w:p w14:paraId="10CE79BA" w14:textId="77777777" w:rsidR="00346EE0" w:rsidRPr="00D437C4" w:rsidRDefault="00346EE0" w:rsidP="005D0CCE">
            <w:pPr>
              <w:tabs>
                <w:tab w:val="left" w:pos="8050"/>
              </w:tabs>
              <w:jc w:val="center"/>
              <w:rPr>
                <w:b/>
                <w:color w:val="000000" w:themeColor="text1"/>
                <w:sz w:val="20"/>
                <w:szCs w:val="20"/>
              </w:rPr>
            </w:pPr>
            <w:r>
              <w:rPr>
                <w:b/>
                <w:color w:val="000000" w:themeColor="text1"/>
                <w:sz w:val="20"/>
                <w:szCs w:val="20"/>
              </w:rPr>
              <w:t>81 188,74</w:t>
            </w:r>
          </w:p>
        </w:tc>
      </w:tr>
      <w:tr w:rsidR="00AC79F3" w:rsidRPr="00E711FB" w14:paraId="2F89775D" w14:textId="77777777" w:rsidTr="00D437C4">
        <w:trPr>
          <w:trHeight w:val="724"/>
        </w:trPr>
        <w:tc>
          <w:tcPr>
            <w:tcW w:w="1701" w:type="dxa"/>
            <w:tcBorders>
              <w:bottom w:val="single" w:sz="4" w:space="0" w:color="auto"/>
            </w:tcBorders>
          </w:tcPr>
          <w:p w14:paraId="69E46570" w14:textId="77777777" w:rsidR="00AC79F3" w:rsidRPr="00E711FB" w:rsidRDefault="00AC79F3" w:rsidP="00D437C4">
            <w:pPr>
              <w:tabs>
                <w:tab w:val="left" w:pos="8050"/>
              </w:tabs>
              <w:jc w:val="both"/>
              <w:rPr>
                <w:color w:val="000000" w:themeColor="text1"/>
                <w:sz w:val="20"/>
                <w:szCs w:val="20"/>
              </w:rPr>
            </w:pPr>
          </w:p>
          <w:p w14:paraId="7A1476BD" w14:textId="77777777" w:rsidR="00AC79F3" w:rsidRPr="00E711FB" w:rsidRDefault="00AC79F3" w:rsidP="00D437C4">
            <w:pPr>
              <w:tabs>
                <w:tab w:val="left" w:pos="8050"/>
              </w:tabs>
              <w:jc w:val="both"/>
              <w:rPr>
                <w:color w:val="000000" w:themeColor="text1"/>
                <w:sz w:val="20"/>
                <w:szCs w:val="20"/>
              </w:rPr>
            </w:pPr>
          </w:p>
          <w:p w14:paraId="7E1C36EE" w14:textId="77777777" w:rsidR="00AC79F3" w:rsidRPr="00E711FB" w:rsidRDefault="00AC79F3" w:rsidP="00D437C4">
            <w:pPr>
              <w:tabs>
                <w:tab w:val="left" w:pos="8050"/>
              </w:tabs>
              <w:jc w:val="both"/>
              <w:rPr>
                <w:color w:val="000000" w:themeColor="text1"/>
                <w:sz w:val="20"/>
                <w:szCs w:val="20"/>
              </w:rPr>
            </w:pPr>
            <w:r w:rsidRPr="00E711FB">
              <w:rPr>
                <w:color w:val="000000" w:themeColor="text1"/>
                <w:sz w:val="20"/>
                <w:szCs w:val="20"/>
              </w:rPr>
              <w:t>2.1</w:t>
            </w:r>
          </w:p>
        </w:tc>
        <w:tc>
          <w:tcPr>
            <w:tcW w:w="3686" w:type="dxa"/>
          </w:tcPr>
          <w:p w14:paraId="1B74357C" w14:textId="77777777" w:rsidR="00AC79F3" w:rsidRPr="00E711FB" w:rsidRDefault="00AC79F3" w:rsidP="00D437C4">
            <w:pPr>
              <w:rPr>
                <w:color w:val="000000" w:themeColor="text1"/>
                <w:kern w:val="0"/>
                <w:sz w:val="20"/>
                <w:szCs w:val="20"/>
              </w:rPr>
            </w:pPr>
            <w:r w:rsidRPr="00E711FB">
              <w:rPr>
                <w:color w:val="000000" w:themeColor="text1"/>
                <w:kern w:val="0"/>
                <w:sz w:val="20"/>
                <w:szCs w:val="20"/>
              </w:rPr>
              <w:t>Текущее содержание, ремонт и эксплуатация сетей и оборудования уличного освещения</w:t>
            </w:r>
          </w:p>
          <w:p w14:paraId="5434949C" w14:textId="77777777" w:rsidR="00AC79F3" w:rsidRPr="00E711FB" w:rsidRDefault="00AC79F3" w:rsidP="00D437C4">
            <w:pPr>
              <w:rPr>
                <w:color w:val="000000" w:themeColor="text1"/>
                <w:sz w:val="20"/>
                <w:szCs w:val="20"/>
              </w:rPr>
            </w:pPr>
          </w:p>
        </w:tc>
        <w:tc>
          <w:tcPr>
            <w:tcW w:w="1984" w:type="dxa"/>
            <w:vAlign w:val="center"/>
          </w:tcPr>
          <w:p w14:paraId="00361837" w14:textId="77777777" w:rsidR="00AC79F3" w:rsidRPr="00E711FB" w:rsidRDefault="00AC79F3" w:rsidP="00D437C4">
            <w:pPr>
              <w:widowControl/>
              <w:suppressAutoHyphens w:val="0"/>
              <w:ind w:left="34"/>
              <w:rPr>
                <w:color w:val="000000" w:themeColor="text1"/>
                <w:kern w:val="0"/>
                <w:sz w:val="20"/>
                <w:szCs w:val="20"/>
              </w:rPr>
            </w:pPr>
            <w:r w:rsidRPr="00E711FB">
              <w:rPr>
                <w:color w:val="000000" w:themeColor="text1"/>
                <w:kern w:val="0"/>
                <w:sz w:val="20"/>
                <w:szCs w:val="20"/>
              </w:rPr>
              <w:t>Администрация города Минусинска</w:t>
            </w:r>
          </w:p>
        </w:tc>
        <w:tc>
          <w:tcPr>
            <w:tcW w:w="709" w:type="dxa"/>
            <w:vAlign w:val="center"/>
          </w:tcPr>
          <w:p w14:paraId="364BACE7" w14:textId="77777777" w:rsidR="00AC79F3" w:rsidRPr="00E711FB" w:rsidRDefault="00AC79F3" w:rsidP="00D437C4">
            <w:pPr>
              <w:jc w:val="center"/>
              <w:rPr>
                <w:color w:val="000000" w:themeColor="text1"/>
                <w:kern w:val="0"/>
                <w:sz w:val="20"/>
                <w:szCs w:val="20"/>
              </w:rPr>
            </w:pPr>
            <w:r w:rsidRPr="00E711FB">
              <w:rPr>
                <w:color w:val="000000" w:themeColor="text1"/>
                <w:kern w:val="0"/>
                <w:sz w:val="20"/>
                <w:szCs w:val="20"/>
              </w:rPr>
              <w:t>005</w:t>
            </w:r>
          </w:p>
        </w:tc>
        <w:tc>
          <w:tcPr>
            <w:tcW w:w="709" w:type="dxa"/>
            <w:vAlign w:val="center"/>
          </w:tcPr>
          <w:p w14:paraId="1034F93B" w14:textId="77777777" w:rsidR="00AC79F3" w:rsidRPr="00E711FB" w:rsidRDefault="00AC79F3" w:rsidP="00D437C4">
            <w:pPr>
              <w:jc w:val="center"/>
              <w:rPr>
                <w:color w:val="000000" w:themeColor="text1"/>
                <w:kern w:val="0"/>
                <w:sz w:val="20"/>
                <w:szCs w:val="20"/>
              </w:rPr>
            </w:pPr>
            <w:r w:rsidRPr="00E711FB">
              <w:rPr>
                <w:color w:val="000000" w:themeColor="text1"/>
                <w:kern w:val="0"/>
                <w:sz w:val="20"/>
                <w:szCs w:val="20"/>
              </w:rPr>
              <w:t>0503</w:t>
            </w:r>
          </w:p>
        </w:tc>
        <w:tc>
          <w:tcPr>
            <w:tcW w:w="1276" w:type="dxa"/>
            <w:vAlign w:val="center"/>
          </w:tcPr>
          <w:p w14:paraId="5B4A1018" w14:textId="77777777" w:rsidR="00AC79F3" w:rsidRPr="00E711FB" w:rsidRDefault="00AC79F3" w:rsidP="00D437C4">
            <w:pPr>
              <w:ind w:right="-108" w:hanging="108"/>
              <w:jc w:val="center"/>
              <w:rPr>
                <w:color w:val="000000" w:themeColor="text1"/>
                <w:kern w:val="0"/>
                <w:sz w:val="20"/>
                <w:szCs w:val="20"/>
              </w:rPr>
            </w:pPr>
            <w:r w:rsidRPr="00E711FB">
              <w:rPr>
                <w:color w:val="000000" w:themeColor="text1"/>
                <w:kern w:val="0"/>
                <w:sz w:val="20"/>
                <w:szCs w:val="20"/>
              </w:rPr>
              <w:t>0320081070</w:t>
            </w:r>
          </w:p>
        </w:tc>
        <w:tc>
          <w:tcPr>
            <w:tcW w:w="567" w:type="dxa"/>
            <w:vAlign w:val="center"/>
          </w:tcPr>
          <w:p w14:paraId="43584362" w14:textId="77777777" w:rsidR="00AC79F3" w:rsidRPr="00E711FB" w:rsidRDefault="00AC79F3" w:rsidP="00D437C4">
            <w:pPr>
              <w:jc w:val="center"/>
              <w:rPr>
                <w:color w:val="000000" w:themeColor="text1"/>
                <w:kern w:val="0"/>
                <w:sz w:val="20"/>
                <w:szCs w:val="20"/>
              </w:rPr>
            </w:pPr>
            <w:r w:rsidRPr="00E711FB">
              <w:rPr>
                <w:color w:val="000000" w:themeColor="text1"/>
                <w:kern w:val="0"/>
                <w:sz w:val="20"/>
                <w:szCs w:val="20"/>
              </w:rPr>
              <w:t>240</w:t>
            </w:r>
          </w:p>
        </w:tc>
        <w:tc>
          <w:tcPr>
            <w:tcW w:w="1134" w:type="dxa"/>
            <w:vAlign w:val="center"/>
          </w:tcPr>
          <w:p w14:paraId="2C1DD833" w14:textId="77777777" w:rsidR="00AC79F3" w:rsidRPr="00D437C4" w:rsidRDefault="00346EE0" w:rsidP="00D437C4">
            <w:pPr>
              <w:tabs>
                <w:tab w:val="left" w:pos="8050"/>
              </w:tabs>
              <w:jc w:val="center"/>
              <w:rPr>
                <w:color w:val="000000" w:themeColor="text1"/>
                <w:sz w:val="20"/>
                <w:szCs w:val="20"/>
              </w:rPr>
            </w:pPr>
            <w:r>
              <w:rPr>
                <w:color w:val="000000" w:themeColor="text1"/>
                <w:sz w:val="20"/>
                <w:szCs w:val="20"/>
              </w:rPr>
              <w:t>10 000,00</w:t>
            </w:r>
          </w:p>
        </w:tc>
        <w:tc>
          <w:tcPr>
            <w:tcW w:w="1134" w:type="dxa"/>
            <w:vAlign w:val="center"/>
          </w:tcPr>
          <w:p w14:paraId="0FFBEEF4" w14:textId="77777777" w:rsidR="00AC79F3" w:rsidRPr="00D437C4" w:rsidRDefault="00346EE0" w:rsidP="00D437C4">
            <w:pPr>
              <w:tabs>
                <w:tab w:val="left" w:pos="8050"/>
              </w:tabs>
              <w:jc w:val="center"/>
              <w:rPr>
                <w:color w:val="000000" w:themeColor="text1"/>
                <w:sz w:val="20"/>
                <w:szCs w:val="20"/>
              </w:rPr>
            </w:pPr>
            <w:r>
              <w:rPr>
                <w:color w:val="000000" w:themeColor="text1"/>
                <w:sz w:val="20"/>
                <w:szCs w:val="20"/>
              </w:rPr>
              <w:t>5 087,67</w:t>
            </w:r>
          </w:p>
        </w:tc>
        <w:tc>
          <w:tcPr>
            <w:tcW w:w="1275" w:type="dxa"/>
            <w:vAlign w:val="center"/>
          </w:tcPr>
          <w:p w14:paraId="4F0AB29F" w14:textId="77777777" w:rsidR="00AC79F3" w:rsidRPr="00D437C4" w:rsidRDefault="00346EE0" w:rsidP="00D437C4">
            <w:pPr>
              <w:tabs>
                <w:tab w:val="left" w:pos="8050"/>
              </w:tabs>
              <w:jc w:val="center"/>
              <w:rPr>
                <w:color w:val="000000" w:themeColor="text1"/>
                <w:sz w:val="20"/>
                <w:szCs w:val="20"/>
              </w:rPr>
            </w:pPr>
            <w:r>
              <w:rPr>
                <w:color w:val="000000" w:themeColor="text1"/>
                <w:sz w:val="20"/>
                <w:szCs w:val="20"/>
              </w:rPr>
              <w:t>5 087,67</w:t>
            </w:r>
          </w:p>
        </w:tc>
        <w:tc>
          <w:tcPr>
            <w:tcW w:w="1560" w:type="dxa"/>
            <w:vAlign w:val="center"/>
          </w:tcPr>
          <w:p w14:paraId="68736F80" w14:textId="77777777" w:rsidR="00AC79F3" w:rsidRPr="00D437C4" w:rsidRDefault="00346EE0" w:rsidP="00D437C4">
            <w:pPr>
              <w:tabs>
                <w:tab w:val="left" w:pos="8050"/>
              </w:tabs>
              <w:jc w:val="center"/>
              <w:rPr>
                <w:color w:val="000000" w:themeColor="text1"/>
                <w:sz w:val="20"/>
                <w:szCs w:val="20"/>
              </w:rPr>
            </w:pPr>
            <w:r>
              <w:rPr>
                <w:color w:val="000000" w:themeColor="text1"/>
                <w:sz w:val="20"/>
                <w:szCs w:val="20"/>
              </w:rPr>
              <w:t>20 175,34</w:t>
            </w:r>
          </w:p>
        </w:tc>
      </w:tr>
      <w:tr w:rsidR="00AC79F3" w:rsidRPr="00E711FB" w14:paraId="2C981D0D" w14:textId="77777777" w:rsidTr="00D437C4">
        <w:trPr>
          <w:trHeight w:val="679"/>
        </w:trPr>
        <w:tc>
          <w:tcPr>
            <w:tcW w:w="1701" w:type="dxa"/>
            <w:vAlign w:val="center"/>
          </w:tcPr>
          <w:p w14:paraId="47B4F9E9" w14:textId="77777777" w:rsidR="00AC79F3" w:rsidRPr="00E711FB" w:rsidRDefault="00AC79F3" w:rsidP="00D437C4">
            <w:pPr>
              <w:tabs>
                <w:tab w:val="left" w:pos="8050"/>
              </w:tabs>
              <w:jc w:val="both"/>
              <w:rPr>
                <w:color w:val="000000" w:themeColor="text1"/>
                <w:sz w:val="20"/>
                <w:szCs w:val="20"/>
              </w:rPr>
            </w:pPr>
          </w:p>
          <w:p w14:paraId="04E4324B" w14:textId="77777777" w:rsidR="00AC79F3" w:rsidRPr="00E711FB" w:rsidRDefault="00AC79F3" w:rsidP="00D437C4">
            <w:pPr>
              <w:tabs>
                <w:tab w:val="left" w:pos="8050"/>
              </w:tabs>
              <w:jc w:val="both"/>
              <w:rPr>
                <w:color w:val="000000" w:themeColor="text1"/>
                <w:sz w:val="20"/>
                <w:szCs w:val="20"/>
              </w:rPr>
            </w:pPr>
            <w:r w:rsidRPr="00E711FB">
              <w:rPr>
                <w:color w:val="000000" w:themeColor="text1"/>
                <w:sz w:val="20"/>
                <w:szCs w:val="20"/>
              </w:rPr>
              <w:t>2.2</w:t>
            </w:r>
          </w:p>
        </w:tc>
        <w:tc>
          <w:tcPr>
            <w:tcW w:w="3686" w:type="dxa"/>
            <w:tcBorders>
              <w:bottom w:val="single" w:sz="4" w:space="0" w:color="auto"/>
            </w:tcBorders>
          </w:tcPr>
          <w:p w14:paraId="416A2822" w14:textId="77777777" w:rsidR="00AC79F3" w:rsidRPr="00E711FB" w:rsidRDefault="00AC79F3" w:rsidP="00D437C4">
            <w:pPr>
              <w:rPr>
                <w:color w:val="000000" w:themeColor="text1"/>
                <w:kern w:val="0"/>
                <w:sz w:val="20"/>
                <w:szCs w:val="20"/>
              </w:rPr>
            </w:pPr>
          </w:p>
          <w:p w14:paraId="209285BB" w14:textId="77777777" w:rsidR="00AC79F3" w:rsidRPr="00E711FB" w:rsidRDefault="00AC79F3" w:rsidP="00D437C4">
            <w:pPr>
              <w:rPr>
                <w:color w:val="000000" w:themeColor="text1"/>
                <w:sz w:val="20"/>
                <w:szCs w:val="20"/>
              </w:rPr>
            </w:pPr>
            <w:r w:rsidRPr="00E711FB">
              <w:rPr>
                <w:color w:val="000000" w:themeColor="text1"/>
                <w:kern w:val="0"/>
                <w:sz w:val="20"/>
                <w:szCs w:val="20"/>
              </w:rPr>
              <w:t>Расходы на оплату уличного освещения</w:t>
            </w:r>
          </w:p>
        </w:tc>
        <w:tc>
          <w:tcPr>
            <w:tcW w:w="1984" w:type="dxa"/>
            <w:tcBorders>
              <w:bottom w:val="single" w:sz="4" w:space="0" w:color="auto"/>
            </w:tcBorders>
            <w:vAlign w:val="center"/>
          </w:tcPr>
          <w:p w14:paraId="3021278F" w14:textId="77777777" w:rsidR="00AC79F3" w:rsidRPr="00E711FB" w:rsidRDefault="00AC79F3" w:rsidP="00D437C4">
            <w:pPr>
              <w:widowControl/>
              <w:suppressAutoHyphens w:val="0"/>
              <w:ind w:left="34"/>
              <w:rPr>
                <w:color w:val="000000" w:themeColor="text1"/>
                <w:kern w:val="0"/>
                <w:sz w:val="20"/>
                <w:szCs w:val="20"/>
              </w:rPr>
            </w:pPr>
            <w:r w:rsidRPr="00E711FB">
              <w:rPr>
                <w:color w:val="000000" w:themeColor="text1"/>
                <w:kern w:val="0"/>
                <w:sz w:val="20"/>
                <w:szCs w:val="20"/>
              </w:rPr>
              <w:t>Администрация города Минусинска</w:t>
            </w:r>
          </w:p>
        </w:tc>
        <w:tc>
          <w:tcPr>
            <w:tcW w:w="709" w:type="dxa"/>
            <w:tcBorders>
              <w:bottom w:val="single" w:sz="4" w:space="0" w:color="auto"/>
            </w:tcBorders>
            <w:vAlign w:val="center"/>
          </w:tcPr>
          <w:p w14:paraId="02F75D83" w14:textId="77777777" w:rsidR="00AC79F3" w:rsidRPr="00E711FB" w:rsidRDefault="00AC79F3" w:rsidP="00D437C4">
            <w:pPr>
              <w:widowControl/>
              <w:suppressAutoHyphens w:val="0"/>
              <w:jc w:val="center"/>
              <w:rPr>
                <w:color w:val="000000" w:themeColor="text1"/>
                <w:kern w:val="0"/>
                <w:sz w:val="20"/>
                <w:szCs w:val="20"/>
              </w:rPr>
            </w:pPr>
            <w:r w:rsidRPr="00E711FB">
              <w:rPr>
                <w:color w:val="000000" w:themeColor="text1"/>
                <w:kern w:val="0"/>
                <w:sz w:val="20"/>
                <w:szCs w:val="20"/>
              </w:rPr>
              <w:t>005</w:t>
            </w:r>
          </w:p>
        </w:tc>
        <w:tc>
          <w:tcPr>
            <w:tcW w:w="709" w:type="dxa"/>
            <w:tcBorders>
              <w:bottom w:val="single" w:sz="4" w:space="0" w:color="auto"/>
            </w:tcBorders>
            <w:vAlign w:val="center"/>
          </w:tcPr>
          <w:p w14:paraId="66CB25C8" w14:textId="77777777" w:rsidR="00AC79F3" w:rsidRPr="00E711FB" w:rsidRDefault="00AC79F3" w:rsidP="00D437C4">
            <w:pPr>
              <w:widowControl/>
              <w:suppressAutoHyphens w:val="0"/>
              <w:jc w:val="center"/>
              <w:rPr>
                <w:color w:val="000000" w:themeColor="text1"/>
                <w:kern w:val="0"/>
                <w:sz w:val="20"/>
                <w:szCs w:val="20"/>
              </w:rPr>
            </w:pPr>
            <w:r w:rsidRPr="00E711FB">
              <w:rPr>
                <w:color w:val="000000" w:themeColor="text1"/>
                <w:kern w:val="0"/>
                <w:sz w:val="20"/>
                <w:szCs w:val="20"/>
              </w:rPr>
              <w:t>0503</w:t>
            </w:r>
          </w:p>
        </w:tc>
        <w:tc>
          <w:tcPr>
            <w:tcW w:w="1276" w:type="dxa"/>
            <w:tcBorders>
              <w:bottom w:val="single" w:sz="4" w:space="0" w:color="auto"/>
            </w:tcBorders>
            <w:vAlign w:val="center"/>
          </w:tcPr>
          <w:p w14:paraId="1A755688" w14:textId="77777777" w:rsidR="00AC79F3" w:rsidRPr="00E711FB" w:rsidRDefault="00AC79F3" w:rsidP="00D437C4">
            <w:pPr>
              <w:widowControl/>
              <w:suppressAutoHyphens w:val="0"/>
              <w:ind w:right="-108" w:hanging="108"/>
              <w:jc w:val="center"/>
              <w:rPr>
                <w:color w:val="000000" w:themeColor="text1"/>
                <w:kern w:val="0"/>
                <w:sz w:val="20"/>
                <w:szCs w:val="20"/>
              </w:rPr>
            </w:pPr>
            <w:r w:rsidRPr="00E711FB">
              <w:rPr>
                <w:color w:val="000000" w:themeColor="text1"/>
                <w:kern w:val="0"/>
                <w:sz w:val="20"/>
                <w:szCs w:val="20"/>
              </w:rPr>
              <w:t>0320081100</w:t>
            </w:r>
          </w:p>
        </w:tc>
        <w:tc>
          <w:tcPr>
            <w:tcW w:w="567" w:type="dxa"/>
            <w:tcBorders>
              <w:bottom w:val="single" w:sz="4" w:space="0" w:color="auto"/>
            </w:tcBorders>
            <w:vAlign w:val="center"/>
          </w:tcPr>
          <w:p w14:paraId="228566F7" w14:textId="77777777" w:rsidR="00AC79F3" w:rsidRPr="00E711FB" w:rsidRDefault="00AC79F3" w:rsidP="00D437C4">
            <w:pPr>
              <w:widowControl/>
              <w:suppressAutoHyphens w:val="0"/>
              <w:jc w:val="center"/>
              <w:rPr>
                <w:color w:val="000000" w:themeColor="text1"/>
                <w:kern w:val="0"/>
                <w:sz w:val="20"/>
                <w:szCs w:val="20"/>
              </w:rPr>
            </w:pPr>
            <w:r w:rsidRPr="00E711FB">
              <w:rPr>
                <w:color w:val="000000" w:themeColor="text1"/>
                <w:kern w:val="0"/>
                <w:sz w:val="20"/>
                <w:szCs w:val="20"/>
              </w:rPr>
              <w:t>240</w:t>
            </w:r>
          </w:p>
        </w:tc>
        <w:tc>
          <w:tcPr>
            <w:tcW w:w="1134" w:type="dxa"/>
            <w:tcBorders>
              <w:bottom w:val="single" w:sz="4" w:space="0" w:color="auto"/>
            </w:tcBorders>
            <w:vAlign w:val="center"/>
          </w:tcPr>
          <w:p w14:paraId="72CBD71C" w14:textId="77777777" w:rsidR="00AC79F3" w:rsidRPr="00D437C4" w:rsidRDefault="00346EE0" w:rsidP="00D437C4">
            <w:pPr>
              <w:tabs>
                <w:tab w:val="left" w:pos="8050"/>
              </w:tabs>
              <w:jc w:val="center"/>
              <w:rPr>
                <w:color w:val="000000" w:themeColor="text1"/>
                <w:sz w:val="20"/>
                <w:szCs w:val="20"/>
              </w:rPr>
            </w:pPr>
            <w:r>
              <w:rPr>
                <w:color w:val="000000" w:themeColor="text1"/>
                <w:sz w:val="20"/>
                <w:szCs w:val="20"/>
              </w:rPr>
              <w:t>20 337,80</w:t>
            </w:r>
          </w:p>
        </w:tc>
        <w:tc>
          <w:tcPr>
            <w:tcW w:w="1134" w:type="dxa"/>
            <w:tcBorders>
              <w:bottom w:val="single" w:sz="4" w:space="0" w:color="auto"/>
            </w:tcBorders>
            <w:vAlign w:val="center"/>
          </w:tcPr>
          <w:p w14:paraId="11085505" w14:textId="77777777" w:rsidR="00AC79F3" w:rsidRPr="00D437C4" w:rsidRDefault="00346EE0" w:rsidP="00D437C4">
            <w:pPr>
              <w:tabs>
                <w:tab w:val="left" w:pos="8050"/>
              </w:tabs>
              <w:jc w:val="center"/>
              <w:rPr>
                <w:color w:val="000000" w:themeColor="text1"/>
                <w:sz w:val="20"/>
                <w:szCs w:val="20"/>
              </w:rPr>
            </w:pPr>
            <w:r>
              <w:rPr>
                <w:color w:val="000000" w:themeColor="text1"/>
                <w:sz w:val="20"/>
                <w:szCs w:val="20"/>
              </w:rPr>
              <w:t>20.337,80</w:t>
            </w:r>
          </w:p>
        </w:tc>
        <w:tc>
          <w:tcPr>
            <w:tcW w:w="1275" w:type="dxa"/>
            <w:tcBorders>
              <w:bottom w:val="single" w:sz="4" w:space="0" w:color="auto"/>
            </w:tcBorders>
            <w:vAlign w:val="center"/>
          </w:tcPr>
          <w:p w14:paraId="07B2606F" w14:textId="77777777" w:rsidR="00AC79F3" w:rsidRPr="00D437C4" w:rsidRDefault="00346EE0" w:rsidP="00D437C4">
            <w:pPr>
              <w:tabs>
                <w:tab w:val="left" w:pos="8050"/>
              </w:tabs>
              <w:jc w:val="center"/>
              <w:rPr>
                <w:color w:val="000000" w:themeColor="text1"/>
                <w:sz w:val="20"/>
                <w:szCs w:val="20"/>
              </w:rPr>
            </w:pPr>
            <w:r>
              <w:rPr>
                <w:color w:val="000000" w:themeColor="text1"/>
                <w:sz w:val="20"/>
                <w:szCs w:val="20"/>
              </w:rPr>
              <w:t>20,337,80</w:t>
            </w:r>
          </w:p>
        </w:tc>
        <w:tc>
          <w:tcPr>
            <w:tcW w:w="1560" w:type="dxa"/>
            <w:tcBorders>
              <w:bottom w:val="single" w:sz="4" w:space="0" w:color="auto"/>
            </w:tcBorders>
            <w:vAlign w:val="center"/>
          </w:tcPr>
          <w:p w14:paraId="612A3DF7" w14:textId="77777777" w:rsidR="00AC79F3" w:rsidRPr="00D437C4" w:rsidRDefault="00346EE0" w:rsidP="00D437C4">
            <w:pPr>
              <w:tabs>
                <w:tab w:val="left" w:pos="8050"/>
              </w:tabs>
              <w:jc w:val="center"/>
              <w:rPr>
                <w:color w:val="000000" w:themeColor="text1"/>
                <w:sz w:val="20"/>
                <w:szCs w:val="20"/>
              </w:rPr>
            </w:pPr>
            <w:r>
              <w:rPr>
                <w:color w:val="000000" w:themeColor="text1"/>
                <w:sz w:val="20"/>
                <w:szCs w:val="20"/>
              </w:rPr>
              <w:t>61 013,40</w:t>
            </w:r>
          </w:p>
        </w:tc>
      </w:tr>
      <w:tr w:rsidR="00AC79F3" w:rsidRPr="00E711FB" w14:paraId="4A83F928" w14:textId="77777777" w:rsidTr="00D437C4">
        <w:trPr>
          <w:trHeight w:val="489"/>
        </w:trPr>
        <w:tc>
          <w:tcPr>
            <w:tcW w:w="1701" w:type="dxa"/>
            <w:vMerge w:val="restart"/>
          </w:tcPr>
          <w:p w14:paraId="629F39E9" w14:textId="77777777" w:rsidR="00AC79F3" w:rsidRPr="00E711FB" w:rsidRDefault="00AC79F3" w:rsidP="00D437C4">
            <w:pPr>
              <w:tabs>
                <w:tab w:val="left" w:pos="8050"/>
              </w:tabs>
              <w:ind w:right="-108" w:hanging="79"/>
              <w:jc w:val="both"/>
              <w:rPr>
                <w:b/>
                <w:color w:val="000000" w:themeColor="text1"/>
                <w:sz w:val="20"/>
                <w:szCs w:val="20"/>
              </w:rPr>
            </w:pPr>
          </w:p>
          <w:p w14:paraId="117D96B5" w14:textId="77777777" w:rsidR="00AC79F3" w:rsidRPr="00E711FB" w:rsidRDefault="00AC79F3" w:rsidP="00D437C4">
            <w:pPr>
              <w:tabs>
                <w:tab w:val="left" w:pos="8050"/>
              </w:tabs>
              <w:ind w:right="-108" w:hanging="79"/>
              <w:jc w:val="both"/>
              <w:rPr>
                <w:b/>
                <w:color w:val="000000" w:themeColor="text1"/>
                <w:sz w:val="20"/>
                <w:szCs w:val="20"/>
              </w:rPr>
            </w:pPr>
          </w:p>
          <w:p w14:paraId="1A0B6949" w14:textId="77777777" w:rsidR="00AC79F3" w:rsidRPr="00E711FB" w:rsidRDefault="00AC79F3" w:rsidP="00D437C4">
            <w:pPr>
              <w:tabs>
                <w:tab w:val="left" w:pos="8050"/>
              </w:tabs>
              <w:ind w:right="-108" w:hanging="79"/>
              <w:jc w:val="both"/>
              <w:rPr>
                <w:b/>
                <w:color w:val="000000" w:themeColor="text1"/>
                <w:sz w:val="24"/>
              </w:rPr>
            </w:pPr>
            <w:r w:rsidRPr="00E711FB">
              <w:rPr>
                <w:b/>
                <w:color w:val="000000" w:themeColor="text1"/>
                <w:sz w:val="20"/>
                <w:szCs w:val="20"/>
              </w:rPr>
              <w:t>Подпрограмма 3</w:t>
            </w:r>
          </w:p>
        </w:tc>
        <w:tc>
          <w:tcPr>
            <w:tcW w:w="3686" w:type="dxa"/>
            <w:vMerge w:val="restart"/>
          </w:tcPr>
          <w:p w14:paraId="42D2CC98" w14:textId="77777777" w:rsidR="00AC79F3" w:rsidRPr="00E711FB" w:rsidRDefault="00AC79F3" w:rsidP="00D437C4">
            <w:pPr>
              <w:tabs>
                <w:tab w:val="left" w:pos="8050"/>
              </w:tabs>
              <w:jc w:val="both"/>
              <w:rPr>
                <w:rFonts w:eastAsia="Times New Roman"/>
                <w:b/>
                <w:color w:val="000000" w:themeColor="text1"/>
                <w:kern w:val="0"/>
                <w:sz w:val="20"/>
                <w:szCs w:val="20"/>
              </w:rPr>
            </w:pPr>
          </w:p>
          <w:p w14:paraId="2BFFAA1A" w14:textId="77777777" w:rsidR="00AC79F3" w:rsidRPr="00E711FB" w:rsidRDefault="00AC79F3" w:rsidP="00D437C4">
            <w:pPr>
              <w:tabs>
                <w:tab w:val="left" w:pos="8050"/>
              </w:tabs>
              <w:rPr>
                <w:rFonts w:eastAsia="Times New Roman"/>
                <w:b/>
                <w:color w:val="000000" w:themeColor="text1"/>
                <w:kern w:val="0"/>
                <w:sz w:val="20"/>
                <w:szCs w:val="20"/>
              </w:rPr>
            </w:pPr>
            <w:r w:rsidRPr="00E711FB">
              <w:rPr>
                <w:rFonts w:eastAsia="Times New Roman"/>
                <w:b/>
                <w:color w:val="000000" w:themeColor="text1"/>
                <w:kern w:val="0"/>
                <w:sz w:val="20"/>
                <w:szCs w:val="20"/>
              </w:rPr>
              <w:t>«Обеспечение реализации муниципальной программы и прочие мероприятия»</w:t>
            </w:r>
          </w:p>
          <w:p w14:paraId="0A2D7AD8" w14:textId="77777777" w:rsidR="00AC79F3" w:rsidRPr="00E711FB" w:rsidRDefault="00AC79F3" w:rsidP="00D437C4">
            <w:pPr>
              <w:tabs>
                <w:tab w:val="left" w:pos="8050"/>
              </w:tabs>
              <w:rPr>
                <w:b/>
                <w:color w:val="000000" w:themeColor="text1"/>
                <w:sz w:val="24"/>
              </w:rPr>
            </w:pPr>
          </w:p>
        </w:tc>
        <w:tc>
          <w:tcPr>
            <w:tcW w:w="1984" w:type="dxa"/>
            <w:vAlign w:val="center"/>
          </w:tcPr>
          <w:p w14:paraId="0DCE6A51" w14:textId="77777777" w:rsidR="00AC79F3" w:rsidRPr="00E711FB" w:rsidRDefault="00AC79F3" w:rsidP="00D437C4">
            <w:pPr>
              <w:widowControl/>
              <w:suppressAutoHyphens w:val="0"/>
              <w:rPr>
                <w:b/>
                <w:color w:val="000000" w:themeColor="text1"/>
                <w:kern w:val="0"/>
                <w:sz w:val="20"/>
                <w:szCs w:val="20"/>
              </w:rPr>
            </w:pPr>
            <w:r w:rsidRPr="00E711FB">
              <w:rPr>
                <w:b/>
                <w:color w:val="000000" w:themeColor="text1"/>
                <w:kern w:val="0"/>
                <w:sz w:val="20"/>
                <w:szCs w:val="20"/>
              </w:rPr>
              <w:t>всего, в том числе</w:t>
            </w:r>
          </w:p>
        </w:tc>
        <w:tc>
          <w:tcPr>
            <w:tcW w:w="709" w:type="dxa"/>
            <w:vAlign w:val="center"/>
          </w:tcPr>
          <w:p w14:paraId="42D16198"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709" w:type="dxa"/>
            <w:vAlign w:val="center"/>
          </w:tcPr>
          <w:p w14:paraId="7599D896"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1276" w:type="dxa"/>
            <w:vAlign w:val="center"/>
          </w:tcPr>
          <w:p w14:paraId="2A16E090"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567" w:type="dxa"/>
            <w:vAlign w:val="center"/>
          </w:tcPr>
          <w:p w14:paraId="4AB1C7B5"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1134" w:type="dxa"/>
            <w:vAlign w:val="center"/>
          </w:tcPr>
          <w:p w14:paraId="21474AF7" w14:textId="77777777" w:rsidR="00AC79F3" w:rsidRPr="00D437C4" w:rsidRDefault="00346EE0" w:rsidP="00D437C4">
            <w:pPr>
              <w:tabs>
                <w:tab w:val="left" w:pos="8050"/>
              </w:tabs>
              <w:jc w:val="center"/>
              <w:rPr>
                <w:b/>
                <w:color w:val="000000" w:themeColor="text1"/>
                <w:sz w:val="20"/>
                <w:szCs w:val="20"/>
              </w:rPr>
            </w:pPr>
            <w:r>
              <w:rPr>
                <w:b/>
                <w:color w:val="000000" w:themeColor="text1"/>
                <w:sz w:val="20"/>
                <w:szCs w:val="20"/>
              </w:rPr>
              <w:t>33 055,10</w:t>
            </w:r>
          </w:p>
        </w:tc>
        <w:tc>
          <w:tcPr>
            <w:tcW w:w="1134" w:type="dxa"/>
            <w:vAlign w:val="center"/>
          </w:tcPr>
          <w:p w14:paraId="4713A1E6" w14:textId="77777777" w:rsidR="00AC79F3" w:rsidRPr="00D437C4" w:rsidRDefault="00346EE0" w:rsidP="00D437C4">
            <w:pPr>
              <w:tabs>
                <w:tab w:val="left" w:pos="8050"/>
              </w:tabs>
              <w:jc w:val="center"/>
              <w:rPr>
                <w:b/>
                <w:color w:val="000000" w:themeColor="text1"/>
                <w:sz w:val="20"/>
                <w:szCs w:val="20"/>
              </w:rPr>
            </w:pPr>
            <w:r>
              <w:rPr>
                <w:b/>
                <w:color w:val="000000" w:themeColor="text1"/>
                <w:sz w:val="20"/>
                <w:szCs w:val="20"/>
              </w:rPr>
              <w:t>33 055,10</w:t>
            </w:r>
          </w:p>
        </w:tc>
        <w:tc>
          <w:tcPr>
            <w:tcW w:w="1275" w:type="dxa"/>
            <w:vAlign w:val="center"/>
          </w:tcPr>
          <w:p w14:paraId="5736C8EC" w14:textId="77777777" w:rsidR="00AC79F3" w:rsidRPr="00D437C4" w:rsidRDefault="00346EE0" w:rsidP="00D437C4">
            <w:pPr>
              <w:tabs>
                <w:tab w:val="left" w:pos="8050"/>
              </w:tabs>
              <w:jc w:val="center"/>
              <w:rPr>
                <w:b/>
                <w:color w:val="000000" w:themeColor="text1"/>
                <w:sz w:val="20"/>
                <w:szCs w:val="20"/>
              </w:rPr>
            </w:pPr>
            <w:r>
              <w:rPr>
                <w:b/>
                <w:color w:val="000000" w:themeColor="text1"/>
                <w:sz w:val="20"/>
                <w:szCs w:val="20"/>
              </w:rPr>
              <w:t>33 055,10</w:t>
            </w:r>
          </w:p>
        </w:tc>
        <w:tc>
          <w:tcPr>
            <w:tcW w:w="1560" w:type="dxa"/>
            <w:vAlign w:val="center"/>
          </w:tcPr>
          <w:p w14:paraId="6BC6F3CD" w14:textId="77777777" w:rsidR="00AC79F3" w:rsidRPr="00D437C4" w:rsidRDefault="00346EE0" w:rsidP="00D437C4">
            <w:pPr>
              <w:tabs>
                <w:tab w:val="left" w:pos="8050"/>
              </w:tabs>
              <w:jc w:val="center"/>
              <w:rPr>
                <w:b/>
                <w:color w:val="000000" w:themeColor="text1"/>
                <w:sz w:val="20"/>
                <w:szCs w:val="20"/>
              </w:rPr>
            </w:pPr>
            <w:r>
              <w:rPr>
                <w:b/>
                <w:color w:val="000000" w:themeColor="text1"/>
                <w:sz w:val="20"/>
                <w:szCs w:val="20"/>
              </w:rPr>
              <w:t>99 165,30</w:t>
            </w:r>
          </w:p>
        </w:tc>
      </w:tr>
      <w:tr w:rsidR="00346EE0" w:rsidRPr="00E711FB" w14:paraId="26502915" w14:textId="77777777" w:rsidTr="00D437C4">
        <w:trPr>
          <w:trHeight w:val="239"/>
        </w:trPr>
        <w:tc>
          <w:tcPr>
            <w:tcW w:w="1701" w:type="dxa"/>
            <w:vMerge/>
            <w:tcBorders>
              <w:bottom w:val="single" w:sz="4" w:space="0" w:color="auto"/>
            </w:tcBorders>
          </w:tcPr>
          <w:p w14:paraId="43FA4CC5" w14:textId="77777777" w:rsidR="00346EE0" w:rsidRPr="00E711FB" w:rsidRDefault="00346EE0" w:rsidP="00D437C4">
            <w:pPr>
              <w:tabs>
                <w:tab w:val="left" w:pos="8050"/>
              </w:tabs>
              <w:jc w:val="both"/>
              <w:rPr>
                <w:b/>
                <w:color w:val="000000" w:themeColor="text1"/>
                <w:sz w:val="24"/>
              </w:rPr>
            </w:pPr>
          </w:p>
        </w:tc>
        <w:tc>
          <w:tcPr>
            <w:tcW w:w="3686" w:type="dxa"/>
            <w:vMerge/>
            <w:tcBorders>
              <w:bottom w:val="single" w:sz="4" w:space="0" w:color="auto"/>
            </w:tcBorders>
          </w:tcPr>
          <w:p w14:paraId="74600837" w14:textId="77777777" w:rsidR="00346EE0" w:rsidRPr="00E711FB" w:rsidRDefault="00346EE0" w:rsidP="00D437C4">
            <w:pPr>
              <w:tabs>
                <w:tab w:val="left" w:pos="8050"/>
              </w:tabs>
              <w:jc w:val="both"/>
              <w:rPr>
                <w:b/>
                <w:color w:val="000000" w:themeColor="text1"/>
                <w:sz w:val="24"/>
              </w:rPr>
            </w:pPr>
          </w:p>
        </w:tc>
        <w:tc>
          <w:tcPr>
            <w:tcW w:w="1984" w:type="dxa"/>
            <w:tcBorders>
              <w:bottom w:val="single" w:sz="4" w:space="0" w:color="auto"/>
            </w:tcBorders>
          </w:tcPr>
          <w:p w14:paraId="23282057" w14:textId="77777777" w:rsidR="00346EE0" w:rsidRPr="00E711FB" w:rsidRDefault="00346EE0" w:rsidP="00D437C4">
            <w:pPr>
              <w:tabs>
                <w:tab w:val="left" w:pos="8050"/>
              </w:tabs>
              <w:ind w:left="-108" w:right="-108" w:firstLine="108"/>
              <w:jc w:val="center"/>
              <w:rPr>
                <w:b/>
                <w:color w:val="000000" w:themeColor="text1"/>
                <w:sz w:val="20"/>
                <w:szCs w:val="20"/>
              </w:rPr>
            </w:pPr>
            <w:r w:rsidRPr="00E711FB">
              <w:rPr>
                <w:b/>
                <w:color w:val="000000" w:themeColor="text1"/>
                <w:kern w:val="0"/>
                <w:sz w:val="20"/>
                <w:szCs w:val="20"/>
              </w:rPr>
              <w:t>Администрация города Минусинска</w:t>
            </w:r>
          </w:p>
        </w:tc>
        <w:tc>
          <w:tcPr>
            <w:tcW w:w="709" w:type="dxa"/>
            <w:tcBorders>
              <w:bottom w:val="single" w:sz="4" w:space="0" w:color="auto"/>
            </w:tcBorders>
            <w:vAlign w:val="center"/>
          </w:tcPr>
          <w:p w14:paraId="556D74E8" w14:textId="77777777" w:rsidR="00346EE0" w:rsidRPr="00E711FB" w:rsidRDefault="00346EE0" w:rsidP="00D437C4">
            <w:pPr>
              <w:tabs>
                <w:tab w:val="left" w:pos="8050"/>
              </w:tabs>
              <w:jc w:val="center"/>
              <w:rPr>
                <w:b/>
                <w:color w:val="000000" w:themeColor="text1"/>
                <w:sz w:val="20"/>
                <w:szCs w:val="20"/>
              </w:rPr>
            </w:pPr>
            <w:r w:rsidRPr="00E711FB">
              <w:rPr>
                <w:b/>
                <w:color w:val="000000" w:themeColor="text1"/>
                <w:sz w:val="20"/>
                <w:szCs w:val="20"/>
              </w:rPr>
              <w:t>Х</w:t>
            </w:r>
          </w:p>
        </w:tc>
        <w:tc>
          <w:tcPr>
            <w:tcW w:w="709" w:type="dxa"/>
            <w:tcBorders>
              <w:bottom w:val="single" w:sz="4" w:space="0" w:color="auto"/>
            </w:tcBorders>
            <w:vAlign w:val="center"/>
          </w:tcPr>
          <w:p w14:paraId="632AD72C" w14:textId="77777777" w:rsidR="00346EE0" w:rsidRPr="00E711FB" w:rsidRDefault="00346EE0" w:rsidP="00D437C4">
            <w:pPr>
              <w:tabs>
                <w:tab w:val="left" w:pos="8050"/>
              </w:tabs>
              <w:jc w:val="center"/>
              <w:rPr>
                <w:b/>
                <w:color w:val="000000" w:themeColor="text1"/>
                <w:sz w:val="20"/>
                <w:szCs w:val="20"/>
              </w:rPr>
            </w:pPr>
            <w:r w:rsidRPr="00E711FB">
              <w:rPr>
                <w:b/>
                <w:color w:val="000000" w:themeColor="text1"/>
                <w:sz w:val="20"/>
                <w:szCs w:val="20"/>
              </w:rPr>
              <w:t>Х</w:t>
            </w:r>
          </w:p>
        </w:tc>
        <w:tc>
          <w:tcPr>
            <w:tcW w:w="1276" w:type="dxa"/>
            <w:tcBorders>
              <w:bottom w:val="single" w:sz="4" w:space="0" w:color="auto"/>
            </w:tcBorders>
            <w:vAlign w:val="center"/>
          </w:tcPr>
          <w:p w14:paraId="7D8DAC97" w14:textId="77777777" w:rsidR="00346EE0" w:rsidRPr="00E711FB" w:rsidRDefault="00346EE0" w:rsidP="00D437C4">
            <w:pPr>
              <w:tabs>
                <w:tab w:val="left" w:pos="8050"/>
              </w:tabs>
              <w:jc w:val="center"/>
              <w:rPr>
                <w:b/>
                <w:color w:val="000000" w:themeColor="text1"/>
                <w:sz w:val="20"/>
                <w:szCs w:val="20"/>
              </w:rPr>
            </w:pPr>
            <w:r w:rsidRPr="00E711FB">
              <w:rPr>
                <w:b/>
                <w:color w:val="000000" w:themeColor="text1"/>
                <w:sz w:val="20"/>
                <w:szCs w:val="20"/>
              </w:rPr>
              <w:t>Х</w:t>
            </w:r>
          </w:p>
        </w:tc>
        <w:tc>
          <w:tcPr>
            <w:tcW w:w="567" w:type="dxa"/>
            <w:tcBorders>
              <w:bottom w:val="single" w:sz="4" w:space="0" w:color="auto"/>
            </w:tcBorders>
            <w:vAlign w:val="center"/>
          </w:tcPr>
          <w:p w14:paraId="3F23157E" w14:textId="77777777" w:rsidR="00346EE0" w:rsidRPr="00E711FB" w:rsidRDefault="00346EE0" w:rsidP="00D437C4">
            <w:pPr>
              <w:tabs>
                <w:tab w:val="left" w:pos="8050"/>
              </w:tabs>
              <w:jc w:val="center"/>
              <w:rPr>
                <w:b/>
                <w:color w:val="000000" w:themeColor="text1"/>
                <w:sz w:val="20"/>
                <w:szCs w:val="20"/>
              </w:rPr>
            </w:pPr>
            <w:r w:rsidRPr="00E711FB">
              <w:rPr>
                <w:b/>
                <w:color w:val="000000" w:themeColor="text1"/>
                <w:sz w:val="20"/>
                <w:szCs w:val="20"/>
              </w:rPr>
              <w:t>Х</w:t>
            </w:r>
          </w:p>
        </w:tc>
        <w:tc>
          <w:tcPr>
            <w:tcW w:w="1134" w:type="dxa"/>
            <w:tcBorders>
              <w:bottom w:val="single" w:sz="4" w:space="0" w:color="auto"/>
            </w:tcBorders>
            <w:vAlign w:val="center"/>
          </w:tcPr>
          <w:p w14:paraId="3FFC4755" w14:textId="77777777" w:rsidR="00346EE0" w:rsidRPr="00D437C4" w:rsidRDefault="00346EE0" w:rsidP="005D0CCE">
            <w:pPr>
              <w:tabs>
                <w:tab w:val="left" w:pos="8050"/>
              </w:tabs>
              <w:jc w:val="center"/>
              <w:rPr>
                <w:b/>
                <w:color w:val="000000" w:themeColor="text1"/>
                <w:sz w:val="20"/>
                <w:szCs w:val="20"/>
              </w:rPr>
            </w:pPr>
            <w:r>
              <w:rPr>
                <w:b/>
                <w:color w:val="000000" w:themeColor="text1"/>
                <w:sz w:val="20"/>
                <w:szCs w:val="20"/>
              </w:rPr>
              <w:t>33 055,10</w:t>
            </w:r>
          </w:p>
        </w:tc>
        <w:tc>
          <w:tcPr>
            <w:tcW w:w="1134" w:type="dxa"/>
            <w:tcBorders>
              <w:bottom w:val="single" w:sz="4" w:space="0" w:color="auto"/>
            </w:tcBorders>
            <w:vAlign w:val="center"/>
          </w:tcPr>
          <w:p w14:paraId="4C49696F" w14:textId="77777777" w:rsidR="00346EE0" w:rsidRPr="00D437C4" w:rsidRDefault="00346EE0" w:rsidP="005D0CCE">
            <w:pPr>
              <w:tabs>
                <w:tab w:val="left" w:pos="8050"/>
              </w:tabs>
              <w:jc w:val="center"/>
              <w:rPr>
                <w:b/>
                <w:color w:val="000000" w:themeColor="text1"/>
                <w:sz w:val="20"/>
                <w:szCs w:val="20"/>
              </w:rPr>
            </w:pPr>
            <w:r>
              <w:rPr>
                <w:b/>
                <w:color w:val="000000" w:themeColor="text1"/>
                <w:sz w:val="20"/>
                <w:szCs w:val="20"/>
              </w:rPr>
              <w:t>33 055,10</w:t>
            </w:r>
          </w:p>
        </w:tc>
        <w:tc>
          <w:tcPr>
            <w:tcW w:w="1275" w:type="dxa"/>
            <w:tcBorders>
              <w:bottom w:val="single" w:sz="4" w:space="0" w:color="auto"/>
            </w:tcBorders>
            <w:vAlign w:val="center"/>
          </w:tcPr>
          <w:p w14:paraId="375EB432" w14:textId="77777777" w:rsidR="00346EE0" w:rsidRPr="00D437C4" w:rsidRDefault="00346EE0" w:rsidP="005D0CCE">
            <w:pPr>
              <w:tabs>
                <w:tab w:val="left" w:pos="8050"/>
              </w:tabs>
              <w:jc w:val="center"/>
              <w:rPr>
                <w:b/>
                <w:color w:val="000000" w:themeColor="text1"/>
                <w:sz w:val="20"/>
                <w:szCs w:val="20"/>
              </w:rPr>
            </w:pPr>
            <w:r>
              <w:rPr>
                <w:b/>
                <w:color w:val="000000" w:themeColor="text1"/>
                <w:sz w:val="20"/>
                <w:szCs w:val="20"/>
              </w:rPr>
              <w:t>33 055,10</w:t>
            </w:r>
          </w:p>
        </w:tc>
        <w:tc>
          <w:tcPr>
            <w:tcW w:w="1560" w:type="dxa"/>
            <w:tcBorders>
              <w:bottom w:val="single" w:sz="4" w:space="0" w:color="auto"/>
            </w:tcBorders>
            <w:vAlign w:val="center"/>
          </w:tcPr>
          <w:p w14:paraId="4733B915" w14:textId="77777777" w:rsidR="00346EE0" w:rsidRPr="00D437C4" w:rsidRDefault="00346EE0" w:rsidP="005D0CCE">
            <w:pPr>
              <w:tabs>
                <w:tab w:val="left" w:pos="8050"/>
              </w:tabs>
              <w:jc w:val="center"/>
              <w:rPr>
                <w:b/>
                <w:color w:val="000000" w:themeColor="text1"/>
                <w:sz w:val="20"/>
                <w:szCs w:val="20"/>
              </w:rPr>
            </w:pPr>
            <w:r>
              <w:rPr>
                <w:b/>
                <w:color w:val="000000" w:themeColor="text1"/>
                <w:sz w:val="20"/>
                <w:szCs w:val="20"/>
              </w:rPr>
              <w:t>99 165,30</w:t>
            </w:r>
          </w:p>
        </w:tc>
      </w:tr>
      <w:tr w:rsidR="00F46E98" w:rsidRPr="00E711FB" w14:paraId="0B09129A" w14:textId="77777777" w:rsidTr="00936D59">
        <w:trPr>
          <w:trHeight w:val="275"/>
        </w:trPr>
        <w:tc>
          <w:tcPr>
            <w:tcW w:w="1701" w:type="dxa"/>
            <w:vMerge w:val="restart"/>
            <w:tcBorders>
              <w:top w:val="single" w:sz="4" w:space="0" w:color="auto"/>
              <w:left w:val="single" w:sz="4" w:space="0" w:color="auto"/>
              <w:right w:val="single" w:sz="4" w:space="0" w:color="auto"/>
            </w:tcBorders>
            <w:vAlign w:val="center"/>
          </w:tcPr>
          <w:p w14:paraId="6C44C4EC" w14:textId="77777777" w:rsidR="00F46E98" w:rsidRPr="00E711FB" w:rsidRDefault="00F46E98" w:rsidP="00D437C4">
            <w:pPr>
              <w:tabs>
                <w:tab w:val="left" w:pos="8050"/>
              </w:tabs>
              <w:jc w:val="both"/>
              <w:rPr>
                <w:color w:val="000000" w:themeColor="text1"/>
                <w:sz w:val="20"/>
                <w:szCs w:val="20"/>
              </w:rPr>
            </w:pPr>
            <w:r w:rsidRPr="00E711FB">
              <w:rPr>
                <w:color w:val="000000" w:themeColor="text1"/>
                <w:sz w:val="20"/>
                <w:szCs w:val="20"/>
              </w:rPr>
              <w:t>3.1</w:t>
            </w:r>
          </w:p>
        </w:tc>
        <w:tc>
          <w:tcPr>
            <w:tcW w:w="3686" w:type="dxa"/>
            <w:vMerge w:val="restart"/>
            <w:tcBorders>
              <w:top w:val="single" w:sz="4" w:space="0" w:color="auto"/>
              <w:left w:val="single" w:sz="4" w:space="0" w:color="auto"/>
              <w:right w:val="single" w:sz="4" w:space="0" w:color="auto"/>
            </w:tcBorders>
            <w:vAlign w:val="center"/>
          </w:tcPr>
          <w:p w14:paraId="254377B7" w14:textId="77777777" w:rsidR="00F46E98" w:rsidRPr="00E711FB" w:rsidRDefault="00F46E98" w:rsidP="00D437C4">
            <w:pPr>
              <w:tabs>
                <w:tab w:val="left" w:pos="8050"/>
              </w:tabs>
              <w:rPr>
                <w:rFonts w:eastAsia="Times New Roman"/>
                <w:color w:val="000000" w:themeColor="text1"/>
                <w:kern w:val="0"/>
                <w:sz w:val="20"/>
                <w:szCs w:val="20"/>
              </w:rPr>
            </w:pPr>
            <w:r w:rsidRPr="00E711FB">
              <w:rPr>
                <w:rFonts w:eastAsia="Times New Roman"/>
                <w:color w:val="000000" w:themeColor="text1"/>
                <w:kern w:val="0"/>
                <w:sz w:val="20"/>
                <w:szCs w:val="20"/>
              </w:rPr>
              <w:t>Обеспечение деятельности (оказание услуг) подведомственных учреждений</w:t>
            </w:r>
          </w:p>
        </w:tc>
        <w:tc>
          <w:tcPr>
            <w:tcW w:w="1984" w:type="dxa"/>
            <w:vMerge w:val="restart"/>
            <w:tcBorders>
              <w:top w:val="single" w:sz="4" w:space="0" w:color="auto"/>
              <w:left w:val="single" w:sz="4" w:space="0" w:color="auto"/>
              <w:right w:val="single" w:sz="4" w:space="0" w:color="auto"/>
            </w:tcBorders>
            <w:vAlign w:val="center"/>
          </w:tcPr>
          <w:p w14:paraId="28546333" w14:textId="77777777" w:rsidR="00F46E98" w:rsidRPr="00E711FB" w:rsidRDefault="00F46E98" w:rsidP="00D437C4">
            <w:pPr>
              <w:tabs>
                <w:tab w:val="left" w:pos="8050"/>
              </w:tabs>
              <w:jc w:val="center"/>
              <w:rPr>
                <w:color w:val="000000" w:themeColor="text1"/>
                <w:kern w:val="0"/>
                <w:sz w:val="20"/>
                <w:szCs w:val="20"/>
              </w:rPr>
            </w:pPr>
            <w:r w:rsidRPr="00E711FB">
              <w:rPr>
                <w:color w:val="000000" w:themeColor="text1"/>
                <w:kern w:val="0"/>
                <w:sz w:val="20"/>
                <w:szCs w:val="20"/>
              </w:rPr>
              <w:t>Администрация города Минусинска</w:t>
            </w:r>
          </w:p>
        </w:tc>
        <w:tc>
          <w:tcPr>
            <w:tcW w:w="709" w:type="dxa"/>
            <w:vMerge w:val="restart"/>
            <w:tcBorders>
              <w:top w:val="single" w:sz="4" w:space="0" w:color="auto"/>
              <w:left w:val="single" w:sz="4" w:space="0" w:color="auto"/>
              <w:right w:val="single" w:sz="4" w:space="0" w:color="auto"/>
            </w:tcBorders>
            <w:vAlign w:val="center"/>
          </w:tcPr>
          <w:p w14:paraId="486E6C73" w14:textId="77777777" w:rsidR="00F46E98" w:rsidRPr="00F46E98" w:rsidRDefault="00F46E98" w:rsidP="00F46E98">
            <w:pPr>
              <w:tabs>
                <w:tab w:val="left" w:pos="8050"/>
              </w:tabs>
              <w:jc w:val="center"/>
              <w:rPr>
                <w:color w:val="000000" w:themeColor="text1"/>
                <w:sz w:val="20"/>
                <w:szCs w:val="20"/>
              </w:rPr>
            </w:pPr>
            <w:r w:rsidRPr="00E711FB">
              <w:rPr>
                <w:color w:val="000000" w:themeColor="text1"/>
                <w:sz w:val="20"/>
                <w:szCs w:val="20"/>
              </w:rPr>
              <w:t>005</w:t>
            </w:r>
          </w:p>
        </w:tc>
        <w:tc>
          <w:tcPr>
            <w:tcW w:w="709" w:type="dxa"/>
            <w:vMerge w:val="restart"/>
            <w:tcBorders>
              <w:top w:val="single" w:sz="4" w:space="0" w:color="auto"/>
              <w:left w:val="single" w:sz="4" w:space="0" w:color="auto"/>
              <w:right w:val="single" w:sz="4" w:space="0" w:color="auto"/>
            </w:tcBorders>
            <w:vAlign w:val="center"/>
          </w:tcPr>
          <w:p w14:paraId="4F435836" w14:textId="77777777" w:rsidR="00F46E98" w:rsidRPr="00E711FB" w:rsidRDefault="00F46E98" w:rsidP="005D0CCE">
            <w:pPr>
              <w:tabs>
                <w:tab w:val="left" w:pos="8050"/>
              </w:tabs>
              <w:jc w:val="center"/>
              <w:rPr>
                <w:color w:val="000000" w:themeColor="text1"/>
                <w:sz w:val="20"/>
                <w:szCs w:val="20"/>
              </w:rPr>
            </w:pPr>
            <w:r w:rsidRPr="00E711FB">
              <w:rPr>
                <w:color w:val="000000" w:themeColor="text1"/>
                <w:sz w:val="20"/>
                <w:szCs w:val="20"/>
              </w:rPr>
              <w:t>0310</w:t>
            </w:r>
          </w:p>
        </w:tc>
        <w:tc>
          <w:tcPr>
            <w:tcW w:w="1276" w:type="dxa"/>
            <w:vMerge w:val="restart"/>
            <w:tcBorders>
              <w:top w:val="single" w:sz="4" w:space="0" w:color="auto"/>
              <w:left w:val="single" w:sz="4" w:space="0" w:color="auto"/>
              <w:right w:val="single" w:sz="4" w:space="0" w:color="auto"/>
            </w:tcBorders>
            <w:vAlign w:val="center"/>
          </w:tcPr>
          <w:p w14:paraId="659BE0B0" w14:textId="77777777" w:rsidR="00F46E98" w:rsidRPr="00E711FB" w:rsidRDefault="00F46E98" w:rsidP="005D0CCE">
            <w:pPr>
              <w:tabs>
                <w:tab w:val="left" w:pos="8050"/>
              </w:tabs>
              <w:ind w:right="-108" w:hanging="108"/>
              <w:jc w:val="center"/>
              <w:rPr>
                <w:color w:val="000000" w:themeColor="text1"/>
                <w:sz w:val="20"/>
                <w:szCs w:val="20"/>
              </w:rPr>
            </w:pPr>
            <w:r w:rsidRPr="00E711FB">
              <w:rPr>
                <w:color w:val="000000" w:themeColor="text1"/>
                <w:sz w:val="20"/>
                <w:szCs w:val="20"/>
              </w:rPr>
              <w:t>0330080610</w:t>
            </w:r>
          </w:p>
        </w:tc>
        <w:tc>
          <w:tcPr>
            <w:tcW w:w="567" w:type="dxa"/>
            <w:tcBorders>
              <w:top w:val="single" w:sz="4" w:space="0" w:color="auto"/>
              <w:left w:val="single" w:sz="4" w:space="0" w:color="auto"/>
              <w:bottom w:val="single" w:sz="4" w:space="0" w:color="auto"/>
              <w:right w:val="single" w:sz="4" w:space="0" w:color="auto"/>
            </w:tcBorders>
            <w:vAlign w:val="center"/>
          </w:tcPr>
          <w:p w14:paraId="2807AE4F" w14:textId="77777777" w:rsidR="00F46E98" w:rsidRPr="00E711FB" w:rsidRDefault="00F46E98" w:rsidP="005D0CCE">
            <w:pPr>
              <w:tabs>
                <w:tab w:val="left" w:pos="8050"/>
              </w:tabs>
              <w:jc w:val="center"/>
              <w:rPr>
                <w:color w:val="000000" w:themeColor="text1"/>
                <w:sz w:val="20"/>
                <w:szCs w:val="20"/>
              </w:rPr>
            </w:pPr>
            <w:r w:rsidRPr="00E711FB">
              <w:rPr>
                <w:color w:val="000000" w:themeColor="text1"/>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14:paraId="49B6D587" w14:textId="77777777" w:rsidR="00F46E98" w:rsidRPr="00346EE0" w:rsidRDefault="00D23D54" w:rsidP="00D437C4">
            <w:pPr>
              <w:tabs>
                <w:tab w:val="left" w:pos="8050"/>
              </w:tabs>
              <w:jc w:val="center"/>
              <w:rPr>
                <w:color w:val="000000" w:themeColor="text1"/>
                <w:sz w:val="20"/>
                <w:szCs w:val="20"/>
              </w:rPr>
            </w:pPr>
            <w:r>
              <w:rPr>
                <w:color w:val="000000" w:themeColor="text1"/>
                <w:sz w:val="20"/>
                <w:szCs w:val="20"/>
              </w:rPr>
              <w:t>3 753,80</w:t>
            </w:r>
          </w:p>
        </w:tc>
        <w:tc>
          <w:tcPr>
            <w:tcW w:w="1134" w:type="dxa"/>
            <w:tcBorders>
              <w:top w:val="single" w:sz="4" w:space="0" w:color="auto"/>
              <w:left w:val="single" w:sz="4" w:space="0" w:color="auto"/>
              <w:bottom w:val="single" w:sz="4" w:space="0" w:color="auto"/>
              <w:right w:val="single" w:sz="4" w:space="0" w:color="auto"/>
            </w:tcBorders>
            <w:vAlign w:val="center"/>
          </w:tcPr>
          <w:p w14:paraId="062A8B2A" w14:textId="77777777" w:rsidR="00F46E98" w:rsidRPr="00346EE0" w:rsidRDefault="00D23D54" w:rsidP="00D437C4">
            <w:pPr>
              <w:tabs>
                <w:tab w:val="left" w:pos="8050"/>
              </w:tabs>
              <w:jc w:val="center"/>
              <w:rPr>
                <w:color w:val="000000" w:themeColor="text1"/>
                <w:sz w:val="20"/>
                <w:szCs w:val="20"/>
              </w:rPr>
            </w:pPr>
            <w:r>
              <w:rPr>
                <w:color w:val="000000" w:themeColor="text1"/>
                <w:sz w:val="20"/>
                <w:szCs w:val="20"/>
              </w:rPr>
              <w:t>3 753,80</w:t>
            </w:r>
          </w:p>
        </w:tc>
        <w:tc>
          <w:tcPr>
            <w:tcW w:w="1275" w:type="dxa"/>
            <w:tcBorders>
              <w:top w:val="single" w:sz="4" w:space="0" w:color="auto"/>
              <w:left w:val="single" w:sz="4" w:space="0" w:color="auto"/>
              <w:bottom w:val="single" w:sz="4" w:space="0" w:color="auto"/>
              <w:right w:val="single" w:sz="4" w:space="0" w:color="auto"/>
            </w:tcBorders>
            <w:vAlign w:val="center"/>
          </w:tcPr>
          <w:p w14:paraId="29298C0C" w14:textId="77777777" w:rsidR="00F46E98" w:rsidRPr="00346EE0" w:rsidRDefault="00D23D54" w:rsidP="00D437C4">
            <w:pPr>
              <w:tabs>
                <w:tab w:val="left" w:pos="8050"/>
              </w:tabs>
              <w:jc w:val="center"/>
              <w:rPr>
                <w:color w:val="000000" w:themeColor="text1"/>
                <w:sz w:val="20"/>
                <w:szCs w:val="20"/>
              </w:rPr>
            </w:pPr>
            <w:r>
              <w:rPr>
                <w:color w:val="000000" w:themeColor="text1"/>
                <w:sz w:val="20"/>
                <w:szCs w:val="20"/>
              </w:rPr>
              <w:t>3 753,80</w:t>
            </w:r>
          </w:p>
        </w:tc>
        <w:tc>
          <w:tcPr>
            <w:tcW w:w="1560" w:type="dxa"/>
            <w:tcBorders>
              <w:top w:val="single" w:sz="4" w:space="0" w:color="auto"/>
              <w:left w:val="single" w:sz="4" w:space="0" w:color="auto"/>
              <w:bottom w:val="single" w:sz="4" w:space="0" w:color="auto"/>
              <w:right w:val="single" w:sz="4" w:space="0" w:color="auto"/>
            </w:tcBorders>
            <w:vAlign w:val="center"/>
          </w:tcPr>
          <w:p w14:paraId="39EE6E45" w14:textId="77777777" w:rsidR="00F46E98" w:rsidRPr="00346EE0" w:rsidRDefault="00D23D54" w:rsidP="00D437C4">
            <w:pPr>
              <w:tabs>
                <w:tab w:val="left" w:pos="8050"/>
              </w:tabs>
              <w:jc w:val="center"/>
              <w:rPr>
                <w:color w:val="000000" w:themeColor="text1"/>
                <w:sz w:val="20"/>
                <w:szCs w:val="20"/>
              </w:rPr>
            </w:pPr>
            <w:r>
              <w:rPr>
                <w:color w:val="000000" w:themeColor="text1"/>
                <w:sz w:val="20"/>
                <w:szCs w:val="20"/>
              </w:rPr>
              <w:t>11 261,40</w:t>
            </w:r>
          </w:p>
        </w:tc>
      </w:tr>
      <w:tr w:rsidR="00D23D54" w:rsidRPr="00E711FB" w14:paraId="1E9DCA18" w14:textId="77777777" w:rsidTr="00936D59">
        <w:trPr>
          <w:trHeight w:val="275"/>
        </w:trPr>
        <w:tc>
          <w:tcPr>
            <w:tcW w:w="1701" w:type="dxa"/>
            <w:vMerge/>
            <w:tcBorders>
              <w:top w:val="single" w:sz="4" w:space="0" w:color="auto"/>
              <w:left w:val="single" w:sz="4" w:space="0" w:color="auto"/>
              <w:right w:val="single" w:sz="4" w:space="0" w:color="auto"/>
            </w:tcBorders>
            <w:vAlign w:val="center"/>
          </w:tcPr>
          <w:p w14:paraId="761B66FF" w14:textId="77777777" w:rsidR="00D23D54" w:rsidRPr="00E711FB" w:rsidRDefault="00D23D54" w:rsidP="00D437C4">
            <w:pPr>
              <w:tabs>
                <w:tab w:val="left" w:pos="8050"/>
              </w:tabs>
              <w:jc w:val="both"/>
              <w:rPr>
                <w:color w:val="000000" w:themeColor="text1"/>
                <w:sz w:val="20"/>
                <w:szCs w:val="20"/>
              </w:rPr>
            </w:pPr>
          </w:p>
        </w:tc>
        <w:tc>
          <w:tcPr>
            <w:tcW w:w="3686" w:type="dxa"/>
            <w:vMerge/>
            <w:tcBorders>
              <w:top w:val="single" w:sz="4" w:space="0" w:color="auto"/>
              <w:left w:val="single" w:sz="4" w:space="0" w:color="auto"/>
              <w:right w:val="single" w:sz="4" w:space="0" w:color="auto"/>
            </w:tcBorders>
            <w:vAlign w:val="center"/>
          </w:tcPr>
          <w:p w14:paraId="144B48AA" w14:textId="77777777" w:rsidR="00D23D54" w:rsidRPr="00E711FB" w:rsidRDefault="00D23D54" w:rsidP="00D437C4">
            <w:pPr>
              <w:tabs>
                <w:tab w:val="left" w:pos="8050"/>
              </w:tabs>
              <w:rPr>
                <w:rFonts w:eastAsia="Times New Roman"/>
                <w:color w:val="000000" w:themeColor="text1"/>
                <w:kern w:val="0"/>
                <w:sz w:val="20"/>
                <w:szCs w:val="20"/>
              </w:rPr>
            </w:pPr>
          </w:p>
        </w:tc>
        <w:tc>
          <w:tcPr>
            <w:tcW w:w="1984" w:type="dxa"/>
            <w:vMerge/>
            <w:tcBorders>
              <w:top w:val="single" w:sz="4" w:space="0" w:color="auto"/>
              <w:left w:val="single" w:sz="4" w:space="0" w:color="auto"/>
              <w:right w:val="single" w:sz="4" w:space="0" w:color="auto"/>
            </w:tcBorders>
            <w:vAlign w:val="center"/>
          </w:tcPr>
          <w:p w14:paraId="272F5755" w14:textId="77777777" w:rsidR="00D23D54" w:rsidRPr="00E711FB" w:rsidRDefault="00D23D54" w:rsidP="00D437C4">
            <w:pPr>
              <w:tabs>
                <w:tab w:val="left" w:pos="8050"/>
              </w:tabs>
              <w:jc w:val="center"/>
              <w:rPr>
                <w:color w:val="000000" w:themeColor="text1"/>
                <w:kern w:val="0"/>
                <w:sz w:val="20"/>
                <w:szCs w:val="20"/>
              </w:rPr>
            </w:pPr>
          </w:p>
        </w:tc>
        <w:tc>
          <w:tcPr>
            <w:tcW w:w="709" w:type="dxa"/>
            <w:vMerge/>
            <w:tcBorders>
              <w:top w:val="single" w:sz="4" w:space="0" w:color="auto"/>
              <w:left w:val="single" w:sz="4" w:space="0" w:color="auto"/>
              <w:right w:val="single" w:sz="4" w:space="0" w:color="auto"/>
            </w:tcBorders>
            <w:vAlign w:val="center"/>
          </w:tcPr>
          <w:p w14:paraId="5E362CD9" w14:textId="77777777" w:rsidR="00D23D54" w:rsidRPr="00E711FB" w:rsidRDefault="00D23D54" w:rsidP="00F46E98">
            <w:pPr>
              <w:tabs>
                <w:tab w:val="left" w:pos="8050"/>
              </w:tabs>
              <w:jc w:val="center"/>
              <w:rPr>
                <w:color w:val="000000" w:themeColor="text1"/>
                <w:sz w:val="20"/>
                <w:szCs w:val="20"/>
              </w:rPr>
            </w:pPr>
          </w:p>
        </w:tc>
        <w:tc>
          <w:tcPr>
            <w:tcW w:w="709" w:type="dxa"/>
            <w:vMerge/>
            <w:tcBorders>
              <w:top w:val="single" w:sz="4" w:space="0" w:color="auto"/>
              <w:left w:val="single" w:sz="4" w:space="0" w:color="auto"/>
              <w:right w:val="single" w:sz="4" w:space="0" w:color="auto"/>
            </w:tcBorders>
            <w:vAlign w:val="center"/>
          </w:tcPr>
          <w:p w14:paraId="5F6359EC" w14:textId="77777777" w:rsidR="00D23D54" w:rsidRPr="00E711FB" w:rsidRDefault="00D23D54" w:rsidP="005D0CCE">
            <w:pPr>
              <w:tabs>
                <w:tab w:val="left" w:pos="8050"/>
              </w:tabs>
              <w:jc w:val="center"/>
              <w:rPr>
                <w:color w:val="000000" w:themeColor="text1"/>
                <w:sz w:val="20"/>
                <w:szCs w:val="20"/>
              </w:rPr>
            </w:pPr>
          </w:p>
        </w:tc>
        <w:tc>
          <w:tcPr>
            <w:tcW w:w="1276" w:type="dxa"/>
            <w:vMerge/>
            <w:tcBorders>
              <w:top w:val="single" w:sz="4" w:space="0" w:color="auto"/>
              <w:left w:val="single" w:sz="4" w:space="0" w:color="auto"/>
              <w:right w:val="single" w:sz="4" w:space="0" w:color="auto"/>
            </w:tcBorders>
            <w:vAlign w:val="center"/>
          </w:tcPr>
          <w:p w14:paraId="017D8B74" w14:textId="77777777" w:rsidR="00D23D54" w:rsidRPr="00E711FB" w:rsidRDefault="00D23D54" w:rsidP="005D0CCE">
            <w:pPr>
              <w:tabs>
                <w:tab w:val="left" w:pos="8050"/>
              </w:tabs>
              <w:ind w:right="-108" w:hanging="108"/>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85B9704" w14:textId="77777777" w:rsidR="00D23D54" w:rsidRPr="00E711FB" w:rsidRDefault="00D23D54" w:rsidP="005D0CCE">
            <w:pPr>
              <w:tabs>
                <w:tab w:val="left" w:pos="8050"/>
              </w:tabs>
              <w:jc w:val="center"/>
              <w:rPr>
                <w:color w:val="000000" w:themeColor="text1"/>
                <w:sz w:val="20"/>
                <w:szCs w:val="20"/>
              </w:rPr>
            </w:pPr>
            <w:r>
              <w:rPr>
                <w:color w:val="000000" w:themeColor="text1"/>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14:paraId="7CBD3EEE" w14:textId="77777777" w:rsidR="00D23D54" w:rsidRDefault="00D23D54" w:rsidP="00D437C4">
            <w:pPr>
              <w:tabs>
                <w:tab w:val="left" w:pos="8050"/>
              </w:tabs>
              <w:jc w:val="center"/>
              <w:rPr>
                <w:color w:val="000000" w:themeColor="text1"/>
                <w:sz w:val="20"/>
                <w:szCs w:val="20"/>
              </w:rPr>
            </w:pPr>
            <w:r>
              <w:rPr>
                <w:color w:val="000000" w:themeColor="text1"/>
                <w:sz w:val="20"/>
                <w:szCs w:val="20"/>
              </w:rPr>
              <w:t>27 700,86</w:t>
            </w:r>
          </w:p>
        </w:tc>
        <w:tc>
          <w:tcPr>
            <w:tcW w:w="1134" w:type="dxa"/>
            <w:tcBorders>
              <w:top w:val="single" w:sz="4" w:space="0" w:color="auto"/>
              <w:left w:val="single" w:sz="4" w:space="0" w:color="auto"/>
              <w:bottom w:val="single" w:sz="4" w:space="0" w:color="auto"/>
              <w:right w:val="single" w:sz="4" w:space="0" w:color="auto"/>
            </w:tcBorders>
            <w:vAlign w:val="center"/>
          </w:tcPr>
          <w:p w14:paraId="03242AE6" w14:textId="77777777" w:rsidR="00D23D54" w:rsidRDefault="00D23D54" w:rsidP="00D437C4">
            <w:pPr>
              <w:tabs>
                <w:tab w:val="left" w:pos="8050"/>
              </w:tabs>
              <w:jc w:val="center"/>
              <w:rPr>
                <w:color w:val="000000" w:themeColor="text1"/>
                <w:sz w:val="20"/>
                <w:szCs w:val="20"/>
              </w:rPr>
            </w:pPr>
            <w:r>
              <w:rPr>
                <w:color w:val="000000" w:themeColor="text1"/>
                <w:sz w:val="20"/>
                <w:szCs w:val="20"/>
              </w:rPr>
              <w:t>27 700,86</w:t>
            </w:r>
          </w:p>
        </w:tc>
        <w:tc>
          <w:tcPr>
            <w:tcW w:w="1275" w:type="dxa"/>
            <w:tcBorders>
              <w:top w:val="single" w:sz="4" w:space="0" w:color="auto"/>
              <w:left w:val="single" w:sz="4" w:space="0" w:color="auto"/>
              <w:bottom w:val="single" w:sz="4" w:space="0" w:color="auto"/>
              <w:right w:val="single" w:sz="4" w:space="0" w:color="auto"/>
            </w:tcBorders>
            <w:vAlign w:val="center"/>
          </w:tcPr>
          <w:p w14:paraId="1D8E658A" w14:textId="77777777" w:rsidR="00D23D54" w:rsidRDefault="00D23D54" w:rsidP="00D437C4">
            <w:pPr>
              <w:tabs>
                <w:tab w:val="left" w:pos="8050"/>
              </w:tabs>
              <w:jc w:val="center"/>
              <w:rPr>
                <w:color w:val="000000" w:themeColor="text1"/>
                <w:sz w:val="20"/>
                <w:szCs w:val="20"/>
              </w:rPr>
            </w:pPr>
            <w:r>
              <w:rPr>
                <w:color w:val="000000" w:themeColor="text1"/>
                <w:sz w:val="20"/>
                <w:szCs w:val="20"/>
              </w:rPr>
              <w:t>27 700,86</w:t>
            </w:r>
          </w:p>
        </w:tc>
        <w:tc>
          <w:tcPr>
            <w:tcW w:w="1560" w:type="dxa"/>
            <w:tcBorders>
              <w:top w:val="single" w:sz="4" w:space="0" w:color="auto"/>
              <w:left w:val="single" w:sz="4" w:space="0" w:color="auto"/>
              <w:bottom w:val="single" w:sz="4" w:space="0" w:color="auto"/>
              <w:right w:val="single" w:sz="4" w:space="0" w:color="auto"/>
            </w:tcBorders>
            <w:vAlign w:val="center"/>
          </w:tcPr>
          <w:p w14:paraId="7ADA2A82" w14:textId="77777777" w:rsidR="00D23D54" w:rsidRDefault="00D23D54" w:rsidP="00D437C4">
            <w:pPr>
              <w:tabs>
                <w:tab w:val="left" w:pos="8050"/>
              </w:tabs>
              <w:jc w:val="center"/>
              <w:rPr>
                <w:color w:val="000000" w:themeColor="text1"/>
                <w:sz w:val="20"/>
                <w:szCs w:val="20"/>
              </w:rPr>
            </w:pPr>
            <w:r>
              <w:rPr>
                <w:color w:val="000000" w:themeColor="text1"/>
                <w:sz w:val="20"/>
                <w:szCs w:val="20"/>
              </w:rPr>
              <w:t>83 102,58</w:t>
            </w:r>
          </w:p>
        </w:tc>
      </w:tr>
      <w:tr w:rsidR="00F46E98" w:rsidRPr="00E711FB" w14:paraId="289D5D43" w14:textId="77777777" w:rsidTr="00936D59">
        <w:trPr>
          <w:trHeight w:val="124"/>
        </w:trPr>
        <w:tc>
          <w:tcPr>
            <w:tcW w:w="1701" w:type="dxa"/>
            <w:vMerge/>
            <w:tcBorders>
              <w:left w:val="single" w:sz="4" w:space="0" w:color="auto"/>
              <w:right w:val="single" w:sz="4" w:space="0" w:color="auto"/>
            </w:tcBorders>
            <w:vAlign w:val="center"/>
          </w:tcPr>
          <w:p w14:paraId="265EC0C7" w14:textId="77777777" w:rsidR="00F46E98" w:rsidRPr="00E711FB" w:rsidRDefault="00F46E98" w:rsidP="00D437C4">
            <w:pPr>
              <w:tabs>
                <w:tab w:val="left" w:pos="8050"/>
              </w:tabs>
              <w:jc w:val="both"/>
              <w:rPr>
                <w:color w:val="000000" w:themeColor="text1"/>
                <w:sz w:val="20"/>
                <w:szCs w:val="20"/>
              </w:rPr>
            </w:pPr>
          </w:p>
        </w:tc>
        <w:tc>
          <w:tcPr>
            <w:tcW w:w="3686" w:type="dxa"/>
            <w:vMerge/>
            <w:tcBorders>
              <w:left w:val="single" w:sz="4" w:space="0" w:color="auto"/>
              <w:right w:val="single" w:sz="4" w:space="0" w:color="auto"/>
            </w:tcBorders>
            <w:vAlign w:val="center"/>
          </w:tcPr>
          <w:p w14:paraId="1C1665C4" w14:textId="77777777" w:rsidR="00F46E98" w:rsidRPr="00E711FB" w:rsidRDefault="00F46E98" w:rsidP="00D437C4">
            <w:pPr>
              <w:tabs>
                <w:tab w:val="left" w:pos="8050"/>
              </w:tabs>
              <w:rPr>
                <w:rFonts w:eastAsia="Times New Roman"/>
                <w:color w:val="000000" w:themeColor="text1"/>
                <w:kern w:val="0"/>
                <w:sz w:val="20"/>
                <w:szCs w:val="20"/>
              </w:rPr>
            </w:pPr>
          </w:p>
        </w:tc>
        <w:tc>
          <w:tcPr>
            <w:tcW w:w="1984" w:type="dxa"/>
            <w:vMerge/>
            <w:tcBorders>
              <w:left w:val="single" w:sz="4" w:space="0" w:color="auto"/>
              <w:right w:val="single" w:sz="4" w:space="0" w:color="auto"/>
            </w:tcBorders>
            <w:vAlign w:val="center"/>
          </w:tcPr>
          <w:p w14:paraId="224AD105" w14:textId="77777777" w:rsidR="00F46E98" w:rsidRPr="00E711FB" w:rsidRDefault="00F46E98" w:rsidP="00D437C4">
            <w:pPr>
              <w:tabs>
                <w:tab w:val="left" w:pos="8050"/>
              </w:tabs>
              <w:jc w:val="center"/>
              <w:rPr>
                <w:color w:val="000000" w:themeColor="text1"/>
                <w:kern w:val="0"/>
                <w:sz w:val="20"/>
                <w:szCs w:val="20"/>
              </w:rPr>
            </w:pPr>
          </w:p>
        </w:tc>
        <w:tc>
          <w:tcPr>
            <w:tcW w:w="709" w:type="dxa"/>
            <w:vMerge/>
            <w:tcBorders>
              <w:left w:val="single" w:sz="4" w:space="0" w:color="auto"/>
              <w:right w:val="single" w:sz="4" w:space="0" w:color="auto"/>
            </w:tcBorders>
            <w:vAlign w:val="center"/>
          </w:tcPr>
          <w:p w14:paraId="2B4164DD" w14:textId="77777777" w:rsidR="00F46E98" w:rsidRDefault="00F46E98" w:rsidP="00D437C4">
            <w:pPr>
              <w:tabs>
                <w:tab w:val="left" w:pos="8050"/>
              </w:tabs>
              <w:jc w:val="center"/>
              <w:rPr>
                <w:color w:val="000000" w:themeColor="text1"/>
                <w:sz w:val="20"/>
                <w:szCs w:val="20"/>
              </w:rPr>
            </w:pPr>
          </w:p>
        </w:tc>
        <w:tc>
          <w:tcPr>
            <w:tcW w:w="709" w:type="dxa"/>
            <w:vMerge/>
            <w:tcBorders>
              <w:left w:val="single" w:sz="4" w:space="0" w:color="auto"/>
              <w:right w:val="single" w:sz="4" w:space="0" w:color="auto"/>
            </w:tcBorders>
            <w:vAlign w:val="center"/>
          </w:tcPr>
          <w:p w14:paraId="06C74708" w14:textId="77777777" w:rsidR="00F46E98" w:rsidRPr="00E711FB" w:rsidRDefault="00F46E98" w:rsidP="005D0CCE">
            <w:pPr>
              <w:tabs>
                <w:tab w:val="left" w:pos="8050"/>
              </w:tabs>
              <w:jc w:val="center"/>
              <w:rPr>
                <w:color w:val="000000" w:themeColor="text1"/>
                <w:sz w:val="20"/>
                <w:szCs w:val="20"/>
              </w:rPr>
            </w:pPr>
          </w:p>
        </w:tc>
        <w:tc>
          <w:tcPr>
            <w:tcW w:w="1276" w:type="dxa"/>
            <w:vMerge/>
            <w:tcBorders>
              <w:left w:val="single" w:sz="4" w:space="0" w:color="auto"/>
              <w:right w:val="single" w:sz="4" w:space="0" w:color="auto"/>
            </w:tcBorders>
            <w:vAlign w:val="center"/>
          </w:tcPr>
          <w:p w14:paraId="25FCC218" w14:textId="77777777" w:rsidR="00F46E98" w:rsidRPr="00E711FB" w:rsidRDefault="00F46E98" w:rsidP="005D0CCE">
            <w:pPr>
              <w:tabs>
                <w:tab w:val="left" w:pos="8050"/>
              </w:tabs>
              <w:ind w:right="-108" w:hanging="108"/>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CAED16E" w14:textId="77777777" w:rsidR="00F46E98" w:rsidRPr="00E711FB" w:rsidRDefault="00F46E98" w:rsidP="005D0CCE">
            <w:pPr>
              <w:tabs>
                <w:tab w:val="left" w:pos="8050"/>
              </w:tabs>
              <w:jc w:val="center"/>
              <w:rPr>
                <w:color w:val="000000" w:themeColor="text1"/>
                <w:sz w:val="20"/>
                <w:szCs w:val="20"/>
              </w:rPr>
            </w:pPr>
            <w:r>
              <w:rPr>
                <w:color w:val="000000" w:themeColor="text1"/>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14:paraId="09A56A71" w14:textId="77777777" w:rsidR="00F46E98" w:rsidRDefault="00F46E98" w:rsidP="00D437C4">
            <w:pPr>
              <w:tabs>
                <w:tab w:val="left" w:pos="8050"/>
              </w:tabs>
              <w:jc w:val="center"/>
              <w:rPr>
                <w:color w:val="000000" w:themeColor="text1"/>
                <w:sz w:val="20"/>
                <w:szCs w:val="20"/>
              </w:rPr>
            </w:pPr>
            <w:r>
              <w:rPr>
                <w:color w:val="000000" w:themeColor="text1"/>
                <w:sz w:val="20"/>
                <w:szCs w:val="20"/>
              </w:rPr>
              <w:t>1 522,34</w:t>
            </w:r>
          </w:p>
        </w:tc>
        <w:tc>
          <w:tcPr>
            <w:tcW w:w="1134" w:type="dxa"/>
            <w:tcBorders>
              <w:top w:val="single" w:sz="4" w:space="0" w:color="auto"/>
              <w:left w:val="single" w:sz="4" w:space="0" w:color="auto"/>
              <w:bottom w:val="single" w:sz="4" w:space="0" w:color="auto"/>
              <w:right w:val="single" w:sz="4" w:space="0" w:color="auto"/>
            </w:tcBorders>
            <w:vAlign w:val="center"/>
          </w:tcPr>
          <w:p w14:paraId="29F11FBC" w14:textId="77777777" w:rsidR="00F46E98" w:rsidRPr="00346EE0" w:rsidRDefault="00F46E98" w:rsidP="00D437C4">
            <w:pPr>
              <w:tabs>
                <w:tab w:val="left" w:pos="8050"/>
              </w:tabs>
              <w:jc w:val="center"/>
              <w:rPr>
                <w:color w:val="000000" w:themeColor="text1"/>
                <w:sz w:val="20"/>
                <w:szCs w:val="20"/>
              </w:rPr>
            </w:pPr>
            <w:r>
              <w:rPr>
                <w:color w:val="000000" w:themeColor="text1"/>
                <w:sz w:val="20"/>
                <w:szCs w:val="20"/>
              </w:rPr>
              <w:t>1 522,34</w:t>
            </w:r>
          </w:p>
        </w:tc>
        <w:tc>
          <w:tcPr>
            <w:tcW w:w="1275" w:type="dxa"/>
            <w:tcBorders>
              <w:top w:val="single" w:sz="4" w:space="0" w:color="auto"/>
              <w:left w:val="single" w:sz="4" w:space="0" w:color="auto"/>
              <w:bottom w:val="single" w:sz="4" w:space="0" w:color="auto"/>
              <w:right w:val="single" w:sz="4" w:space="0" w:color="auto"/>
            </w:tcBorders>
            <w:vAlign w:val="center"/>
          </w:tcPr>
          <w:p w14:paraId="225B28FE" w14:textId="77777777" w:rsidR="00F46E98" w:rsidRPr="00346EE0" w:rsidRDefault="00F46E98" w:rsidP="00D437C4">
            <w:pPr>
              <w:tabs>
                <w:tab w:val="left" w:pos="8050"/>
              </w:tabs>
              <w:jc w:val="center"/>
              <w:rPr>
                <w:color w:val="000000" w:themeColor="text1"/>
                <w:sz w:val="20"/>
                <w:szCs w:val="20"/>
              </w:rPr>
            </w:pPr>
            <w:r>
              <w:rPr>
                <w:color w:val="000000" w:themeColor="text1"/>
                <w:sz w:val="20"/>
                <w:szCs w:val="20"/>
              </w:rPr>
              <w:t>1 522,34</w:t>
            </w:r>
          </w:p>
        </w:tc>
        <w:tc>
          <w:tcPr>
            <w:tcW w:w="1560" w:type="dxa"/>
            <w:tcBorders>
              <w:top w:val="single" w:sz="4" w:space="0" w:color="auto"/>
              <w:left w:val="single" w:sz="4" w:space="0" w:color="auto"/>
              <w:bottom w:val="single" w:sz="4" w:space="0" w:color="auto"/>
              <w:right w:val="single" w:sz="4" w:space="0" w:color="auto"/>
            </w:tcBorders>
            <w:vAlign w:val="center"/>
          </w:tcPr>
          <w:p w14:paraId="1E406CDF" w14:textId="77777777" w:rsidR="00F46E98" w:rsidRDefault="00F46E98" w:rsidP="00D437C4">
            <w:pPr>
              <w:tabs>
                <w:tab w:val="left" w:pos="8050"/>
              </w:tabs>
              <w:jc w:val="center"/>
              <w:rPr>
                <w:color w:val="000000" w:themeColor="text1"/>
                <w:sz w:val="20"/>
                <w:szCs w:val="20"/>
              </w:rPr>
            </w:pPr>
            <w:r>
              <w:rPr>
                <w:color w:val="000000" w:themeColor="text1"/>
                <w:sz w:val="20"/>
                <w:szCs w:val="20"/>
              </w:rPr>
              <w:t>4 567,02</w:t>
            </w:r>
          </w:p>
        </w:tc>
      </w:tr>
      <w:tr w:rsidR="00F46E98" w:rsidRPr="00E711FB" w14:paraId="1CA7590D" w14:textId="77777777" w:rsidTr="00936D59">
        <w:trPr>
          <w:trHeight w:val="170"/>
        </w:trPr>
        <w:tc>
          <w:tcPr>
            <w:tcW w:w="1701" w:type="dxa"/>
            <w:vMerge/>
            <w:tcBorders>
              <w:left w:val="single" w:sz="4" w:space="0" w:color="auto"/>
              <w:bottom w:val="single" w:sz="4" w:space="0" w:color="auto"/>
              <w:right w:val="single" w:sz="4" w:space="0" w:color="auto"/>
            </w:tcBorders>
            <w:vAlign w:val="center"/>
          </w:tcPr>
          <w:p w14:paraId="380F9A4C" w14:textId="77777777" w:rsidR="00F46E98" w:rsidRPr="00E711FB" w:rsidRDefault="00F46E98" w:rsidP="00D437C4">
            <w:pPr>
              <w:tabs>
                <w:tab w:val="left" w:pos="8050"/>
              </w:tabs>
              <w:jc w:val="both"/>
              <w:rPr>
                <w:color w:val="000000" w:themeColor="text1"/>
                <w:sz w:val="20"/>
                <w:szCs w:val="20"/>
              </w:rPr>
            </w:pPr>
          </w:p>
        </w:tc>
        <w:tc>
          <w:tcPr>
            <w:tcW w:w="3686" w:type="dxa"/>
            <w:vMerge/>
            <w:tcBorders>
              <w:left w:val="single" w:sz="4" w:space="0" w:color="auto"/>
              <w:bottom w:val="single" w:sz="4" w:space="0" w:color="auto"/>
              <w:right w:val="single" w:sz="4" w:space="0" w:color="auto"/>
            </w:tcBorders>
            <w:vAlign w:val="center"/>
          </w:tcPr>
          <w:p w14:paraId="499F2FF9" w14:textId="77777777" w:rsidR="00F46E98" w:rsidRPr="00E711FB" w:rsidRDefault="00F46E98" w:rsidP="00D437C4">
            <w:pPr>
              <w:tabs>
                <w:tab w:val="left" w:pos="8050"/>
              </w:tabs>
              <w:rPr>
                <w:rFonts w:eastAsia="Times New Roman"/>
                <w:color w:val="000000" w:themeColor="text1"/>
                <w:kern w:val="0"/>
                <w:sz w:val="20"/>
                <w:szCs w:val="20"/>
              </w:rPr>
            </w:pPr>
          </w:p>
        </w:tc>
        <w:tc>
          <w:tcPr>
            <w:tcW w:w="1984" w:type="dxa"/>
            <w:vMerge/>
            <w:tcBorders>
              <w:left w:val="single" w:sz="4" w:space="0" w:color="auto"/>
              <w:bottom w:val="single" w:sz="4" w:space="0" w:color="auto"/>
              <w:right w:val="single" w:sz="4" w:space="0" w:color="auto"/>
            </w:tcBorders>
            <w:vAlign w:val="center"/>
          </w:tcPr>
          <w:p w14:paraId="7B003F8A" w14:textId="77777777" w:rsidR="00F46E98" w:rsidRPr="00E711FB" w:rsidRDefault="00F46E98" w:rsidP="00D437C4">
            <w:pPr>
              <w:tabs>
                <w:tab w:val="left" w:pos="8050"/>
              </w:tabs>
              <w:jc w:val="center"/>
              <w:rPr>
                <w:color w:val="000000" w:themeColor="text1"/>
                <w:kern w:val="0"/>
                <w:sz w:val="20"/>
                <w:szCs w:val="20"/>
              </w:rPr>
            </w:pPr>
          </w:p>
        </w:tc>
        <w:tc>
          <w:tcPr>
            <w:tcW w:w="709" w:type="dxa"/>
            <w:vMerge/>
            <w:tcBorders>
              <w:left w:val="single" w:sz="4" w:space="0" w:color="auto"/>
              <w:bottom w:val="single" w:sz="4" w:space="0" w:color="auto"/>
              <w:right w:val="single" w:sz="4" w:space="0" w:color="auto"/>
            </w:tcBorders>
            <w:vAlign w:val="center"/>
          </w:tcPr>
          <w:p w14:paraId="53929A67" w14:textId="77777777" w:rsidR="00F46E98" w:rsidRDefault="00F46E98" w:rsidP="00D437C4">
            <w:pPr>
              <w:tabs>
                <w:tab w:val="left" w:pos="8050"/>
              </w:tabs>
              <w:jc w:val="center"/>
              <w:rPr>
                <w:color w:val="000000" w:themeColor="text1"/>
                <w:sz w:val="20"/>
                <w:szCs w:val="20"/>
              </w:rPr>
            </w:pPr>
          </w:p>
        </w:tc>
        <w:tc>
          <w:tcPr>
            <w:tcW w:w="709" w:type="dxa"/>
            <w:vMerge/>
            <w:tcBorders>
              <w:left w:val="single" w:sz="4" w:space="0" w:color="auto"/>
              <w:bottom w:val="single" w:sz="4" w:space="0" w:color="auto"/>
              <w:right w:val="single" w:sz="4" w:space="0" w:color="auto"/>
            </w:tcBorders>
            <w:vAlign w:val="center"/>
          </w:tcPr>
          <w:p w14:paraId="3A3A3244" w14:textId="77777777" w:rsidR="00F46E98" w:rsidRPr="00E711FB" w:rsidRDefault="00F46E98" w:rsidP="005D0CCE">
            <w:pPr>
              <w:tabs>
                <w:tab w:val="left" w:pos="8050"/>
              </w:tabs>
              <w:jc w:val="center"/>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14:paraId="65A7342A" w14:textId="77777777" w:rsidR="00F46E98" w:rsidRPr="00E711FB" w:rsidRDefault="00F46E98" w:rsidP="005D0CCE">
            <w:pPr>
              <w:tabs>
                <w:tab w:val="left" w:pos="8050"/>
              </w:tabs>
              <w:ind w:right="-108" w:hanging="108"/>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A892AD0" w14:textId="77777777" w:rsidR="00F46E98" w:rsidRPr="00E711FB" w:rsidRDefault="00F46E98" w:rsidP="005D0CCE">
            <w:pPr>
              <w:tabs>
                <w:tab w:val="left" w:pos="8050"/>
              </w:tabs>
              <w:jc w:val="center"/>
              <w:rPr>
                <w:color w:val="000000" w:themeColor="text1"/>
                <w:sz w:val="20"/>
                <w:szCs w:val="20"/>
              </w:rPr>
            </w:pPr>
            <w:r>
              <w:rPr>
                <w:color w:val="000000" w:themeColor="text1"/>
                <w:sz w:val="20"/>
                <w:szCs w:val="20"/>
              </w:rPr>
              <w:t>850</w:t>
            </w:r>
          </w:p>
        </w:tc>
        <w:tc>
          <w:tcPr>
            <w:tcW w:w="1134" w:type="dxa"/>
            <w:tcBorders>
              <w:top w:val="single" w:sz="4" w:space="0" w:color="auto"/>
              <w:left w:val="single" w:sz="4" w:space="0" w:color="auto"/>
              <w:bottom w:val="single" w:sz="4" w:space="0" w:color="auto"/>
              <w:right w:val="single" w:sz="4" w:space="0" w:color="auto"/>
            </w:tcBorders>
            <w:vAlign w:val="center"/>
          </w:tcPr>
          <w:p w14:paraId="5B3C5B8E" w14:textId="77777777" w:rsidR="00F46E98" w:rsidRDefault="00F46E98" w:rsidP="00D437C4">
            <w:pPr>
              <w:tabs>
                <w:tab w:val="left" w:pos="8050"/>
              </w:tabs>
              <w:jc w:val="center"/>
              <w:rPr>
                <w:color w:val="000000" w:themeColor="text1"/>
                <w:sz w:val="20"/>
                <w:szCs w:val="20"/>
              </w:rPr>
            </w:pPr>
            <w:r>
              <w:rPr>
                <w:color w:val="000000" w:themeColor="text1"/>
                <w:sz w:val="20"/>
                <w:szCs w:val="20"/>
              </w:rPr>
              <w:t>78,00</w:t>
            </w:r>
          </w:p>
        </w:tc>
        <w:tc>
          <w:tcPr>
            <w:tcW w:w="1134" w:type="dxa"/>
            <w:tcBorders>
              <w:top w:val="single" w:sz="4" w:space="0" w:color="auto"/>
              <w:left w:val="single" w:sz="4" w:space="0" w:color="auto"/>
              <w:bottom w:val="single" w:sz="4" w:space="0" w:color="auto"/>
              <w:right w:val="single" w:sz="4" w:space="0" w:color="auto"/>
            </w:tcBorders>
            <w:vAlign w:val="center"/>
          </w:tcPr>
          <w:p w14:paraId="3591494D" w14:textId="77777777" w:rsidR="00F46E98" w:rsidRPr="00346EE0" w:rsidRDefault="00F46E98" w:rsidP="00D437C4">
            <w:pPr>
              <w:tabs>
                <w:tab w:val="left" w:pos="8050"/>
              </w:tabs>
              <w:jc w:val="center"/>
              <w:rPr>
                <w:color w:val="000000" w:themeColor="text1"/>
                <w:sz w:val="20"/>
                <w:szCs w:val="20"/>
              </w:rPr>
            </w:pPr>
            <w:r>
              <w:rPr>
                <w:color w:val="000000" w:themeColor="text1"/>
                <w:sz w:val="20"/>
                <w:szCs w:val="20"/>
              </w:rPr>
              <w:t>78,00</w:t>
            </w:r>
          </w:p>
        </w:tc>
        <w:tc>
          <w:tcPr>
            <w:tcW w:w="1275" w:type="dxa"/>
            <w:tcBorders>
              <w:top w:val="single" w:sz="4" w:space="0" w:color="auto"/>
              <w:left w:val="single" w:sz="4" w:space="0" w:color="auto"/>
              <w:bottom w:val="single" w:sz="4" w:space="0" w:color="auto"/>
              <w:right w:val="single" w:sz="4" w:space="0" w:color="auto"/>
            </w:tcBorders>
            <w:vAlign w:val="center"/>
          </w:tcPr>
          <w:p w14:paraId="21B5EC56" w14:textId="77777777" w:rsidR="00F46E98" w:rsidRPr="00346EE0" w:rsidRDefault="00F46E98" w:rsidP="00D437C4">
            <w:pPr>
              <w:tabs>
                <w:tab w:val="left" w:pos="8050"/>
              </w:tabs>
              <w:jc w:val="center"/>
              <w:rPr>
                <w:color w:val="000000" w:themeColor="text1"/>
                <w:sz w:val="20"/>
                <w:szCs w:val="20"/>
              </w:rPr>
            </w:pPr>
            <w:r>
              <w:rPr>
                <w:color w:val="000000" w:themeColor="text1"/>
                <w:sz w:val="20"/>
                <w:szCs w:val="20"/>
              </w:rPr>
              <w:t>78,00</w:t>
            </w:r>
          </w:p>
        </w:tc>
        <w:tc>
          <w:tcPr>
            <w:tcW w:w="1560" w:type="dxa"/>
            <w:tcBorders>
              <w:top w:val="single" w:sz="4" w:space="0" w:color="auto"/>
              <w:left w:val="single" w:sz="4" w:space="0" w:color="auto"/>
              <w:bottom w:val="single" w:sz="4" w:space="0" w:color="auto"/>
              <w:right w:val="single" w:sz="4" w:space="0" w:color="auto"/>
            </w:tcBorders>
            <w:vAlign w:val="center"/>
          </w:tcPr>
          <w:p w14:paraId="5B385F28" w14:textId="77777777" w:rsidR="00F46E98" w:rsidRDefault="00F46E98" w:rsidP="00D437C4">
            <w:pPr>
              <w:tabs>
                <w:tab w:val="left" w:pos="8050"/>
              </w:tabs>
              <w:jc w:val="center"/>
              <w:rPr>
                <w:color w:val="000000" w:themeColor="text1"/>
                <w:sz w:val="20"/>
                <w:szCs w:val="20"/>
              </w:rPr>
            </w:pPr>
            <w:r>
              <w:rPr>
                <w:color w:val="000000" w:themeColor="text1"/>
                <w:sz w:val="20"/>
                <w:szCs w:val="20"/>
              </w:rPr>
              <w:t>234,00</w:t>
            </w:r>
          </w:p>
        </w:tc>
      </w:tr>
      <w:tr w:rsidR="00346EE0" w:rsidRPr="00E711FB" w14:paraId="73519385" w14:textId="77777777" w:rsidTr="00D437C4">
        <w:trPr>
          <w:trHeight w:val="516"/>
        </w:trPr>
        <w:tc>
          <w:tcPr>
            <w:tcW w:w="1701" w:type="dxa"/>
            <w:tcBorders>
              <w:top w:val="single" w:sz="4" w:space="0" w:color="auto"/>
              <w:left w:val="single" w:sz="4" w:space="0" w:color="auto"/>
              <w:bottom w:val="single" w:sz="4" w:space="0" w:color="auto"/>
              <w:right w:val="single" w:sz="4" w:space="0" w:color="auto"/>
            </w:tcBorders>
            <w:vAlign w:val="center"/>
          </w:tcPr>
          <w:p w14:paraId="5B100131" w14:textId="77777777" w:rsidR="00346EE0" w:rsidRPr="00E711FB" w:rsidRDefault="00346EE0" w:rsidP="00D437C4">
            <w:pPr>
              <w:tabs>
                <w:tab w:val="left" w:pos="8050"/>
              </w:tabs>
              <w:jc w:val="both"/>
              <w:rPr>
                <w:color w:val="000000" w:themeColor="text1"/>
                <w:sz w:val="20"/>
                <w:szCs w:val="20"/>
              </w:rPr>
            </w:pPr>
            <w:r w:rsidRPr="00E711FB">
              <w:rPr>
                <w:color w:val="000000" w:themeColor="text1"/>
                <w:sz w:val="20"/>
                <w:szCs w:val="20"/>
              </w:rPr>
              <w:t>3.2</w:t>
            </w:r>
          </w:p>
        </w:tc>
        <w:tc>
          <w:tcPr>
            <w:tcW w:w="3686" w:type="dxa"/>
            <w:tcBorders>
              <w:top w:val="single" w:sz="4" w:space="0" w:color="auto"/>
              <w:left w:val="single" w:sz="4" w:space="0" w:color="auto"/>
              <w:bottom w:val="single" w:sz="4" w:space="0" w:color="auto"/>
              <w:right w:val="single" w:sz="4" w:space="0" w:color="auto"/>
            </w:tcBorders>
            <w:vAlign w:val="center"/>
          </w:tcPr>
          <w:p w14:paraId="100A9ADB" w14:textId="77777777" w:rsidR="00346EE0" w:rsidRPr="00E711FB" w:rsidRDefault="00346EE0" w:rsidP="00D437C4">
            <w:pPr>
              <w:tabs>
                <w:tab w:val="left" w:pos="8050"/>
              </w:tabs>
              <w:jc w:val="both"/>
              <w:rPr>
                <w:color w:val="000000" w:themeColor="text1"/>
                <w:kern w:val="0"/>
                <w:sz w:val="20"/>
                <w:szCs w:val="20"/>
              </w:rPr>
            </w:pPr>
            <w:r w:rsidRPr="00E711FB">
              <w:rPr>
                <w:color w:val="000000" w:themeColor="text1"/>
                <w:kern w:val="0"/>
                <w:sz w:val="20"/>
                <w:szCs w:val="20"/>
              </w:rPr>
              <w:t>Частичное финансирование (возмещение) расходов на содержание единых дежурно</w:t>
            </w:r>
            <w:r>
              <w:rPr>
                <w:color w:val="000000" w:themeColor="text1"/>
                <w:kern w:val="0"/>
                <w:sz w:val="20"/>
                <w:szCs w:val="20"/>
              </w:rPr>
              <w:t xml:space="preserve"> </w:t>
            </w:r>
            <w:r w:rsidRPr="00E711FB">
              <w:rPr>
                <w:color w:val="000000" w:themeColor="text1"/>
                <w:kern w:val="0"/>
                <w:sz w:val="20"/>
                <w:szCs w:val="20"/>
              </w:rPr>
              <w:t>-</w:t>
            </w:r>
            <w:r>
              <w:rPr>
                <w:color w:val="000000" w:themeColor="text1"/>
                <w:kern w:val="0"/>
                <w:sz w:val="20"/>
                <w:szCs w:val="20"/>
              </w:rPr>
              <w:t xml:space="preserve"> </w:t>
            </w:r>
            <w:r w:rsidRPr="00E711FB">
              <w:rPr>
                <w:color w:val="000000" w:themeColor="text1"/>
                <w:kern w:val="0"/>
                <w:sz w:val="20"/>
                <w:szCs w:val="20"/>
              </w:rPr>
              <w:t xml:space="preserve">диспетчерских служб муниципальных образований Красноярского края </w:t>
            </w:r>
          </w:p>
        </w:tc>
        <w:tc>
          <w:tcPr>
            <w:tcW w:w="1984" w:type="dxa"/>
            <w:tcBorders>
              <w:top w:val="single" w:sz="4" w:space="0" w:color="auto"/>
              <w:left w:val="single" w:sz="4" w:space="0" w:color="auto"/>
              <w:bottom w:val="single" w:sz="4" w:space="0" w:color="auto"/>
              <w:right w:val="single" w:sz="4" w:space="0" w:color="auto"/>
            </w:tcBorders>
            <w:vAlign w:val="center"/>
          </w:tcPr>
          <w:p w14:paraId="01E3862D" w14:textId="77777777" w:rsidR="00346EE0" w:rsidRPr="00E711FB" w:rsidRDefault="00346EE0" w:rsidP="00D437C4">
            <w:pPr>
              <w:tabs>
                <w:tab w:val="left" w:pos="8050"/>
              </w:tabs>
              <w:jc w:val="center"/>
              <w:rPr>
                <w:color w:val="000000" w:themeColor="text1"/>
                <w:kern w:val="0"/>
                <w:sz w:val="20"/>
                <w:szCs w:val="20"/>
              </w:rPr>
            </w:pPr>
            <w:r w:rsidRPr="00E711FB">
              <w:rPr>
                <w:color w:val="000000" w:themeColor="text1"/>
                <w:kern w:val="0"/>
                <w:sz w:val="20"/>
                <w:szCs w:val="20"/>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vAlign w:val="center"/>
          </w:tcPr>
          <w:p w14:paraId="109F0BD2" w14:textId="77777777" w:rsidR="00346EE0" w:rsidRPr="00E711FB" w:rsidRDefault="00346EE0" w:rsidP="005D0CCE">
            <w:pPr>
              <w:tabs>
                <w:tab w:val="left" w:pos="8050"/>
              </w:tabs>
              <w:jc w:val="center"/>
              <w:rPr>
                <w:color w:val="000000" w:themeColor="text1"/>
                <w:sz w:val="20"/>
                <w:szCs w:val="20"/>
              </w:rPr>
            </w:pPr>
            <w:r w:rsidRPr="00E711FB">
              <w:rPr>
                <w:color w:val="000000" w:themeColor="text1"/>
                <w:sz w:val="20"/>
                <w:szCs w:val="20"/>
              </w:rPr>
              <w:t>005</w:t>
            </w:r>
          </w:p>
        </w:tc>
        <w:tc>
          <w:tcPr>
            <w:tcW w:w="709" w:type="dxa"/>
            <w:tcBorders>
              <w:top w:val="single" w:sz="4" w:space="0" w:color="auto"/>
              <w:left w:val="single" w:sz="4" w:space="0" w:color="auto"/>
              <w:bottom w:val="single" w:sz="4" w:space="0" w:color="auto"/>
              <w:right w:val="single" w:sz="4" w:space="0" w:color="auto"/>
            </w:tcBorders>
            <w:vAlign w:val="center"/>
          </w:tcPr>
          <w:p w14:paraId="409535DB" w14:textId="77777777" w:rsidR="00346EE0" w:rsidRPr="00E711FB" w:rsidRDefault="00346EE0" w:rsidP="005D0CCE">
            <w:pPr>
              <w:tabs>
                <w:tab w:val="left" w:pos="8050"/>
              </w:tabs>
              <w:jc w:val="center"/>
              <w:rPr>
                <w:color w:val="000000" w:themeColor="text1"/>
                <w:sz w:val="20"/>
                <w:szCs w:val="20"/>
              </w:rPr>
            </w:pPr>
            <w:r w:rsidRPr="00E711FB">
              <w:rPr>
                <w:color w:val="000000" w:themeColor="text1"/>
                <w:sz w:val="20"/>
                <w:szCs w:val="20"/>
              </w:rPr>
              <w:t>0310</w:t>
            </w:r>
          </w:p>
        </w:tc>
        <w:tc>
          <w:tcPr>
            <w:tcW w:w="1276" w:type="dxa"/>
            <w:tcBorders>
              <w:top w:val="single" w:sz="4" w:space="0" w:color="auto"/>
              <w:left w:val="single" w:sz="4" w:space="0" w:color="auto"/>
              <w:bottom w:val="single" w:sz="4" w:space="0" w:color="auto"/>
              <w:right w:val="single" w:sz="4" w:space="0" w:color="auto"/>
            </w:tcBorders>
            <w:vAlign w:val="center"/>
          </w:tcPr>
          <w:p w14:paraId="373FF6BD" w14:textId="77777777" w:rsidR="00346EE0" w:rsidRPr="00E711FB" w:rsidRDefault="00346EE0" w:rsidP="005D0CCE">
            <w:pPr>
              <w:tabs>
                <w:tab w:val="left" w:pos="8050"/>
              </w:tabs>
              <w:ind w:right="-108" w:hanging="108"/>
              <w:jc w:val="center"/>
              <w:rPr>
                <w:color w:val="000000" w:themeColor="text1"/>
                <w:sz w:val="20"/>
                <w:szCs w:val="20"/>
                <w:lang w:val="en-US"/>
              </w:rPr>
            </w:pPr>
            <w:r w:rsidRPr="00E711FB">
              <w:rPr>
                <w:color w:val="000000" w:themeColor="text1"/>
                <w:sz w:val="20"/>
                <w:szCs w:val="20"/>
              </w:rPr>
              <w:t>03300</w:t>
            </w:r>
            <w:r w:rsidRPr="00E711FB">
              <w:rPr>
                <w:color w:val="000000" w:themeColor="text1"/>
                <w:sz w:val="20"/>
                <w:szCs w:val="20"/>
                <w:lang w:val="en-US"/>
              </w:rPr>
              <w:t>S4130</w:t>
            </w:r>
          </w:p>
        </w:tc>
        <w:tc>
          <w:tcPr>
            <w:tcW w:w="567" w:type="dxa"/>
            <w:tcBorders>
              <w:top w:val="single" w:sz="4" w:space="0" w:color="auto"/>
              <w:left w:val="single" w:sz="4" w:space="0" w:color="auto"/>
              <w:bottom w:val="single" w:sz="4" w:space="0" w:color="auto"/>
              <w:right w:val="single" w:sz="4" w:space="0" w:color="auto"/>
            </w:tcBorders>
            <w:vAlign w:val="center"/>
          </w:tcPr>
          <w:p w14:paraId="2BE984E2" w14:textId="77777777" w:rsidR="00346EE0" w:rsidRPr="00E711FB" w:rsidRDefault="00346EE0" w:rsidP="005D0CCE">
            <w:pPr>
              <w:tabs>
                <w:tab w:val="left" w:pos="8050"/>
              </w:tabs>
              <w:jc w:val="center"/>
              <w:rPr>
                <w:color w:val="000000" w:themeColor="text1"/>
                <w:sz w:val="20"/>
                <w:szCs w:val="20"/>
                <w:lang w:val="en-US"/>
              </w:rPr>
            </w:pPr>
            <w:r w:rsidRPr="00E711FB">
              <w:rPr>
                <w:color w:val="000000" w:themeColor="text1"/>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vAlign w:val="center"/>
          </w:tcPr>
          <w:p w14:paraId="389B8BDF" w14:textId="77777777" w:rsidR="00346EE0" w:rsidRPr="00D437C4" w:rsidRDefault="00346EE0" w:rsidP="00D437C4">
            <w:pPr>
              <w:tabs>
                <w:tab w:val="left" w:pos="8050"/>
              </w:tabs>
              <w:jc w:val="center"/>
              <w:rPr>
                <w:color w:val="000000" w:themeColor="text1"/>
                <w:sz w:val="20"/>
                <w:szCs w:val="20"/>
              </w:rPr>
            </w:pPr>
            <w:r>
              <w:rPr>
                <w:color w:val="000000" w:themeColor="text1"/>
                <w:sz w:val="20"/>
                <w:szCs w:val="20"/>
              </w:rPr>
              <w:t>0,10</w:t>
            </w:r>
          </w:p>
        </w:tc>
        <w:tc>
          <w:tcPr>
            <w:tcW w:w="1134" w:type="dxa"/>
            <w:tcBorders>
              <w:top w:val="single" w:sz="4" w:space="0" w:color="auto"/>
              <w:left w:val="single" w:sz="4" w:space="0" w:color="auto"/>
              <w:bottom w:val="single" w:sz="4" w:space="0" w:color="auto"/>
              <w:right w:val="single" w:sz="4" w:space="0" w:color="auto"/>
            </w:tcBorders>
            <w:vAlign w:val="center"/>
          </w:tcPr>
          <w:p w14:paraId="4251C593" w14:textId="77777777" w:rsidR="00346EE0" w:rsidRPr="00D437C4" w:rsidRDefault="00346EE0" w:rsidP="00D437C4">
            <w:pPr>
              <w:tabs>
                <w:tab w:val="left" w:pos="8050"/>
              </w:tabs>
              <w:jc w:val="center"/>
              <w:rPr>
                <w:color w:val="000000" w:themeColor="text1"/>
                <w:sz w:val="20"/>
                <w:szCs w:val="20"/>
              </w:rPr>
            </w:pPr>
            <w:r>
              <w:rPr>
                <w:color w:val="000000" w:themeColor="text1"/>
                <w:sz w:val="20"/>
                <w:szCs w:val="20"/>
              </w:rPr>
              <w:t>0,10</w:t>
            </w:r>
          </w:p>
        </w:tc>
        <w:tc>
          <w:tcPr>
            <w:tcW w:w="1275" w:type="dxa"/>
            <w:tcBorders>
              <w:top w:val="single" w:sz="4" w:space="0" w:color="auto"/>
              <w:left w:val="single" w:sz="4" w:space="0" w:color="auto"/>
              <w:bottom w:val="single" w:sz="4" w:space="0" w:color="auto"/>
              <w:right w:val="single" w:sz="4" w:space="0" w:color="auto"/>
            </w:tcBorders>
            <w:vAlign w:val="center"/>
          </w:tcPr>
          <w:p w14:paraId="561570E4" w14:textId="77777777" w:rsidR="00346EE0" w:rsidRPr="00D437C4" w:rsidRDefault="00346EE0" w:rsidP="00D437C4">
            <w:pPr>
              <w:tabs>
                <w:tab w:val="left" w:pos="8050"/>
              </w:tabs>
              <w:jc w:val="center"/>
              <w:rPr>
                <w:color w:val="000000" w:themeColor="text1"/>
                <w:sz w:val="20"/>
                <w:szCs w:val="20"/>
              </w:rPr>
            </w:pPr>
            <w:r>
              <w:rPr>
                <w:color w:val="000000" w:themeColor="text1"/>
                <w:sz w:val="20"/>
                <w:szCs w:val="20"/>
              </w:rPr>
              <w:t>0,10</w:t>
            </w:r>
          </w:p>
        </w:tc>
        <w:tc>
          <w:tcPr>
            <w:tcW w:w="1560" w:type="dxa"/>
            <w:tcBorders>
              <w:top w:val="single" w:sz="4" w:space="0" w:color="auto"/>
              <w:left w:val="single" w:sz="4" w:space="0" w:color="auto"/>
              <w:bottom w:val="single" w:sz="4" w:space="0" w:color="auto"/>
              <w:right w:val="single" w:sz="4" w:space="0" w:color="auto"/>
            </w:tcBorders>
            <w:vAlign w:val="center"/>
          </w:tcPr>
          <w:p w14:paraId="0F98C887" w14:textId="77777777" w:rsidR="00346EE0" w:rsidRPr="00D437C4" w:rsidRDefault="005F030B" w:rsidP="00D437C4">
            <w:pPr>
              <w:tabs>
                <w:tab w:val="left" w:pos="8050"/>
              </w:tabs>
              <w:jc w:val="center"/>
              <w:rPr>
                <w:color w:val="000000" w:themeColor="text1"/>
                <w:sz w:val="20"/>
                <w:szCs w:val="20"/>
              </w:rPr>
            </w:pPr>
            <w:r>
              <w:rPr>
                <w:color w:val="000000" w:themeColor="text1"/>
                <w:sz w:val="20"/>
                <w:szCs w:val="20"/>
              </w:rPr>
              <w:t>0,30</w:t>
            </w:r>
          </w:p>
        </w:tc>
      </w:tr>
      <w:tr w:rsidR="00AC79F3" w:rsidRPr="00E711FB" w14:paraId="1EE55DDB" w14:textId="77777777" w:rsidTr="00D437C4">
        <w:trPr>
          <w:trHeight w:val="516"/>
        </w:trPr>
        <w:tc>
          <w:tcPr>
            <w:tcW w:w="1701" w:type="dxa"/>
            <w:vMerge w:val="restart"/>
            <w:tcBorders>
              <w:top w:val="single" w:sz="4" w:space="0" w:color="auto"/>
              <w:left w:val="single" w:sz="4" w:space="0" w:color="auto"/>
              <w:right w:val="single" w:sz="4" w:space="0" w:color="auto"/>
            </w:tcBorders>
            <w:vAlign w:val="center"/>
          </w:tcPr>
          <w:p w14:paraId="1B95432A" w14:textId="77777777" w:rsidR="00AC79F3" w:rsidRPr="00E711FB" w:rsidRDefault="00AC79F3" w:rsidP="00D437C4">
            <w:pPr>
              <w:tabs>
                <w:tab w:val="left" w:pos="8050"/>
              </w:tabs>
              <w:rPr>
                <w:color w:val="000000" w:themeColor="text1"/>
                <w:sz w:val="20"/>
                <w:szCs w:val="20"/>
              </w:rPr>
            </w:pPr>
            <w:r w:rsidRPr="00E711FB">
              <w:rPr>
                <w:b/>
                <w:color w:val="000000" w:themeColor="text1"/>
                <w:sz w:val="20"/>
                <w:szCs w:val="20"/>
              </w:rPr>
              <w:t xml:space="preserve">Отдельное мероприятие </w:t>
            </w:r>
          </w:p>
        </w:tc>
        <w:tc>
          <w:tcPr>
            <w:tcW w:w="3686" w:type="dxa"/>
            <w:vMerge w:val="restart"/>
            <w:tcBorders>
              <w:top w:val="single" w:sz="4" w:space="0" w:color="auto"/>
              <w:left w:val="single" w:sz="4" w:space="0" w:color="auto"/>
              <w:right w:val="single" w:sz="4" w:space="0" w:color="auto"/>
            </w:tcBorders>
            <w:vAlign w:val="center"/>
          </w:tcPr>
          <w:p w14:paraId="483E60D3" w14:textId="77777777" w:rsidR="00AC79F3" w:rsidRPr="00E711FB" w:rsidRDefault="00AC79F3" w:rsidP="00D437C4">
            <w:pPr>
              <w:rPr>
                <w:color w:val="000000" w:themeColor="text1"/>
                <w:kern w:val="0"/>
                <w:sz w:val="20"/>
                <w:szCs w:val="20"/>
              </w:rPr>
            </w:pPr>
            <w:r w:rsidRPr="00E711FB">
              <w:rPr>
                <w:rFonts w:eastAsia="Times New Roman"/>
                <w:b/>
                <w:color w:val="000000" w:themeColor="text1"/>
                <w:kern w:val="0"/>
                <w:sz w:val="20"/>
                <w:szCs w:val="20"/>
              </w:rPr>
              <w:t xml:space="preserve">Реализация отдельных мер по обеспечению ограничения платы граждан за коммунальные услуги </w:t>
            </w:r>
          </w:p>
        </w:tc>
        <w:tc>
          <w:tcPr>
            <w:tcW w:w="1984" w:type="dxa"/>
            <w:tcBorders>
              <w:top w:val="single" w:sz="4" w:space="0" w:color="auto"/>
              <w:left w:val="single" w:sz="4" w:space="0" w:color="auto"/>
              <w:bottom w:val="single" w:sz="4" w:space="0" w:color="auto"/>
              <w:right w:val="single" w:sz="4" w:space="0" w:color="auto"/>
            </w:tcBorders>
            <w:vAlign w:val="center"/>
          </w:tcPr>
          <w:p w14:paraId="1C154BD5" w14:textId="77777777" w:rsidR="00AC79F3" w:rsidRPr="00E711FB" w:rsidRDefault="00AC79F3" w:rsidP="00D437C4">
            <w:pPr>
              <w:widowControl/>
              <w:suppressAutoHyphens w:val="0"/>
              <w:jc w:val="center"/>
              <w:rPr>
                <w:b/>
                <w:color w:val="000000" w:themeColor="text1"/>
                <w:kern w:val="0"/>
                <w:sz w:val="20"/>
                <w:szCs w:val="20"/>
              </w:rPr>
            </w:pPr>
            <w:r w:rsidRPr="00E711FB">
              <w:rPr>
                <w:b/>
                <w:color w:val="000000" w:themeColor="text1"/>
                <w:kern w:val="0"/>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14:paraId="780AE14C"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4722648"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A3373CB"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14:paraId="62EE1234" w14:textId="77777777" w:rsidR="00AC79F3" w:rsidRPr="00E711FB" w:rsidRDefault="00AC79F3" w:rsidP="00D437C4">
            <w:pPr>
              <w:tabs>
                <w:tab w:val="left" w:pos="8050"/>
              </w:tabs>
              <w:jc w:val="center"/>
              <w:rPr>
                <w:b/>
                <w:color w:val="000000" w:themeColor="text1"/>
                <w:sz w:val="20"/>
                <w:szCs w:val="20"/>
              </w:rPr>
            </w:pPr>
            <w:r w:rsidRPr="00E711FB">
              <w:rPr>
                <w:b/>
                <w:color w:val="000000" w:themeColor="text1"/>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623D3E76" w14:textId="77777777" w:rsidR="00AC79F3" w:rsidRPr="00D437C4" w:rsidRDefault="005F030B" w:rsidP="00D437C4">
            <w:pPr>
              <w:tabs>
                <w:tab w:val="left" w:pos="8050"/>
              </w:tabs>
              <w:jc w:val="center"/>
              <w:rPr>
                <w:b/>
                <w:color w:val="000000" w:themeColor="text1"/>
                <w:sz w:val="20"/>
                <w:szCs w:val="20"/>
              </w:rPr>
            </w:pPr>
            <w:r>
              <w:rPr>
                <w:b/>
                <w:color w:val="000000" w:themeColor="text1"/>
                <w:sz w:val="20"/>
                <w:szCs w:val="20"/>
              </w:rPr>
              <w:t>1 053,50</w:t>
            </w:r>
          </w:p>
        </w:tc>
        <w:tc>
          <w:tcPr>
            <w:tcW w:w="1134" w:type="dxa"/>
            <w:tcBorders>
              <w:top w:val="single" w:sz="4" w:space="0" w:color="auto"/>
              <w:left w:val="single" w:sz="4" w:space="0" w:color="auto"/>
              <w:bottom w:val="single" w:sz="4" w:space="0" w:color="auto"/>
              <w:right w:val="single" w:sz="4" w:space="0" w:color="auto"/>
            </w:tcBorders>
            <w:vAlign w:val="center"/>
          </w:tcPr>
          <w:p w14:paraId="62923272" w14:textId="77777777" w:rsidR="00AC79F3" w:rsidRPr="00D437C4" w:rsidRDefault="005F030B" w:rsidP="00D437C4">
            <w:pPr>
              <w:tabs>
                <w:tab w:val="left" w:pos="8050"/>
              </w:tabs>
              <w:jc w:val="center"/>
              <w:rPr>
                <w:b/>
                <w:color w:val="000000" w:themeColor="text1"/>
                <w:sz w:val="20"/>
                <w:szCs w:val="20"/>
              </w:rPr>
            </w:pPr>
            <w:r>
              <w:rPr>
                <w:b/>
                <w:color w:val="000000" w:themeColor="text1"/>
                <w:sz w:val="20"/>
                <w:szCs w:val="20"/>
              </w:rPr>
              <w:t>1 053,50</w:t>
            </w:r>
          </w:p>
        </w:tc>
        <w:tc>
          <w:tcPr>
            <w:tcW w:w="1275" w:type="dxa"/>
            <w:tcBorders>
              <w:top w:val="single" w:sz="4" w:space="0" w:color="auto"/>
              <w:left w:val="single" w:sz="4" w:space="0" w:color="auto"/>
              <w:bottom w:val="single" w:sz="4" w:space="0" w:color="auto"/>
              <w:right w:val="single" w:sz="4" w:space="0" w:color="auto"/>
            </w:tcBorders>
            <w:vAlign w:val="center"/>
          </w:tcPr>
          <w:p w14:paraId="1DA629BD" w14:textId="77777777" w:rsidR="00AC79F3" w:rsidRPr="00D437C4" w:rsidRDefault="005F030B" w:rsidP="00D437C4">
            <w:pPr>
              <w:tabs>
                <w:tab w:val="left" w:pos="8050"/>
              </w:tabs>
              <w:jc w:val="center"/>
              <w:rPr>
                <w:b/>
                <w:color w:val="000000" w:themeColor="text1"/>
                <w:sz w:val="20"/>
                <w:szCs w:val="20"/>
              </w:rPr>
            </w:pPr>
            <w:r>
              <w:rPr>
                <w:b/>
                <w:color w:val="000000" w:themeColor="text1"/>
                <w:sz w:val="20"/>
                <w:szCs w:val="20"/>
              </w:rPr>
              <w:t>1 053,05</w:t>
            </w:r>
          </w:p>
        </w:tc>
        <w:tc>
          <w:tcPr>
            <w:tcW w:w="1560" w:type="dxa"/>
            <w:tcBorders>
              <w:top w:val="single" w:sz="4" w:space="0" w:color="auto"/>
              <w:left w:val="single" w:sz="4" w:space="0" w:color="auto"/>
              <w:bottom w:val="single" w:sz="4" w:space="0" w:color="auto"/>
              <w:right w:val="single" w:sz="4" w:space="0" w:color="auto"/>
            </w:tcBorders>
            <w:vAlign w:val="center"/>
          </w:tcPr>
          <w:p w14:paraId="0A9C07D6" w14:textId="77777777" w:rsidR="00AC79F3" w:rsidRPr="00D437C4" w:rsidRDefault="005F030B" w:rsidP="00D437C4">
            <w:pPr>
              <w:tabs>
                <w:tab w:val="left" w:pos="8050"/>
              </w:tabs>
              <w:jc w:val="center"/>
              <w:rPr>
                <w:b/>
                <w:color w:val="000000" w:themeColor="text1"/>
                <w:sz w:val="20"/>
                <w:szCs w:val="20"/>
              </w:rPr>
            </w:pPr>
            <w:r>
              <w:rPr>
                <w:b/>
                <w:color w:val="000000" w:themeColor="text1"/>
                <w:sz w:val="20"/>
                <w:szCs w:val="20"/>
              </w:rPr>
              <w:t>3 160,50</w:t>
            </w:r>
          </w:p>
        </w:tc>
      </w:tr>
      <w:tr w:rsidR="005F030B" w:rsidRPr="00E711FB" w14:paraId="40BDDFE6" w14:textId="77777777" w:rsidTr="00D437C4">
        <w:trPr>
          <w:trHeight w:val="516"/>
        </w:trPr>
        <w:tc>
          <w:tcPr>
            <w:tcW w:w="1701" w:type="dxa"/>
            <w:vMerge/>
            <w:tcBorders>
              <w:left w:val="single" w:sz="4" w:space="0" w:color="auto"/>
              <w:right w:val="single" w:sz="4" w:space="0" w:color="auto"/>
            </w:tcBorders>
          </w:tcPr>
          <w:p w14:paraId="604E6E7A" w14:textId="77777777" w:rsidR="005F030B" w:rsidRPr="00E711FB" w:rsidRDefault="005F030B" w:rsidP="00D437C4">
            <w:pPr>
              <w:tabs>
                <w:tab w:val="left" w:pos="8050"/>
              </w:tabs>
              <w:jc w:val="both"/>
              <w:rPr>
                <w:color w:val="000000" w:themeColor="text1"/>
                <w:sz w:val="20"/>
                <w:szCs w:val="20"/>
              </w:rPr>
            </w:pPr>
          </w:p>
        </w:tc>
        <w:tc>
          <w:tcPr>
            <w:tcW w:w="3686" w:type="dxa"/>
            <w:vMerge/>
            <w:tcBorders>
              <w:left w:val="single" w:sz="4" w:space="0" w:color="auto"/>
              <w:right w:val="single" w:sz="4" w:space="0" w:color="auto"/>
            </w:tcBorders>
          </w:tcPr>
          <w:p w14:paraId="3BF128F2" w14:textId="77777777" w:rsidR="005F030B" w:rsidRPr="00E711FB" w:rsidRDefault="005F030B" w:rsidP="00D437C4">
            <w:pPr>
              <w:rPr>
                <w:color w:val="000000" w:themeColor="text1"/>
                <w:kern w:val="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DBC9199" w14:textId="77777777" w:rsidR="005F030B" w:rsidRPr="00E711FB" w:rsidRDefault="005F030B" w:rsidP="00D437C4">
            <w:pPr>
              <w:tabs>
                <w:tab w:val="left" w:pos="8050"/>
              </w:tabs>
              <w:ind w:left="-108" w:right="-108" w:firstLine="108"/>
              <w:jc w:val="center"/>
              <w:rPr>
                <w:b/>
                <w:color w:val="000000" w:themeColor="text1"/>
                <w:sz w:val="20"/>
                <w:szCs w:val="20"/>
              </w:rPr>
            </w:pPr>
            <w:r w:rsidRPr="00E711FB">
              <w:rPr>
                <w:b/>
                <w:color w:val="000000" w:themeColor="text1"/>
                <w:kern w:val="0"/>
                <w:sz w:val="20"/>
                <w:szCs w:val="20"/>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vAlign w:val="center"/>
          </w:tcPr>
          <w:p w14:paraId="362A7193" w14:textId="77777777" w:rsidR="005F030B" w:rsidRPr="00E711FB" w:rsidRDefault="005F030B" w:rsidP="00D437C4">
            <w:pPr>
              <w:tabs>
                <w:tab w:val="left" w:pos="8050"/>
              </w:tabs>
              <w:jc w:val="center"/>
              <w:rPr>
                <w:b/>
                <w:color w:val="000000" w:themeColor="text1"/>
                <w:sz w:val="20"/>
                <w:szCs w:val="20"/>
              </w:rPr>
            </w:pPr>
            <w:r w:rsidRPr="00E711FB">
              <w:rPr>
                <w:b/>
                <w:color w:val="000000" w:themeColor="text1"/>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553E9D3" w14:textId="77777777" w:rsidR="005F030B" w:rsidRPr="00E711FB" w:rsidRDefault="005F030B" w:rsidP="00D437C4">
            <w:pPr>
              <w:tabs>
                <w:tab w:val="left" w:pos="8050"/>
              </w:tabs>
              <w:jc w:val="center"/>
              <w:rPr>
                <w:b/>
                <w:color w:val="000000" w:themeColor="text1"/>
                <w:sz w:val="20"/>
                <w:szCs w:val="20"/>
              </w:rPr>
            </w:pPr>
            <w:r w:rsidRPr="00E711FB">
              <w:rPr>
                <w:b/>
                <w:color w:val="000000" w:themeColor="text1"/>
                <w:sz w:val="20"/>
                <w:szCs w:val="20"/>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F3DF9D3" w14:textId="77777777" w:rsidR="005F030B" w:rsidRPr="00E711FB" w:rsidRDefault="005F030B" w:rsidP="00D437C4">
            <w:pPr>
              <w:tabs>
                <w:tab w:val="left" w:pos="8050"/>
              </w:tabs>
              <w:jc w:val="center"/>
              <w:rPr>
                <w:b/>
                <w:color w:val="000000" w:themeColor="text1"/>
                <w:sz w:val="20"/>
                <w:szCs w:val="20"/>
              </w:rPr>
            </w:pPr>
            <w:r w:rsidRPr="00E711FB">
              <w:rPr>
                <w:b/>
                <w:color w:val="000000" w:themeColor="text1"/>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14:paraId="17A5FA02" w14:textId="77777777" w:rsidR="005F030B" w:rsidRPr="00E711FB" w:rsidRDefault="005F030B" w:rsidP="00D437C4">
            <w:pPr>
              <w:tabs>
                <w:tab w:val="left" w:pos="8050"/>
              </w:tabs>
              <w:jc w:val="center"/>
              <w:rPr>
                <w:b/>
                <w:color w:val="000000" w:themeColor="text1"/>
                <w:sz w:val="20"/>
                <w:szCs w:val="20"/>
              </w:rPr>
            </w:pPr>
            <w:r w:rsidRPr="00E711FB">
              <w:rPr>
                <w:b/>
                <w:color w:val="000000" w:themeColor="text1"/>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5574D6D9" w14:textId="77777777" w:rsidR="005F030B" w:rsidRPr="00D437C4" w:rsidRDefault="005F030B" w:rsidP="005D0CCE">
            <w:pPr>
              <w:tabs>
                <w:tab w:val="left" w:pos="8050"/>
              </w:tabs>
              <w:jc w:val="center"/>
              <w:rPr>
                <w:b/>
                <w:color w:val="000000" w:themeColor="text1"/>
                <w:sz w:val="20"/>
                <w:szCs w:val="20"/>
              </w:rPr>
            </w:pPr>
            <w:r>
              <w:rPr>
                <w:b/>
                <w:color w:val="000000" w:themeColor="text1"/>
                <w:sz w:val="20"/>
                <w:szCs w:val="20"/>
              </w:rPr>
              <w:t>1 053,50</w:t>
            </w:r>
          </w:p>
        </w:tc>
        <w:tc>
          <w:tcPr>
            <w:tcW w:w="1134" w:type="dxa"/>
            <w:tcBorders>
              <w:top w:val="single" w:sz="4" w:space="0" w:color="auto"/>
              <w:left w:val="single" w:sz="4" w:space="0" w:color="auto"/>
              <w:bottom w:val="single" w:sz="4" w:space="0" w:color="auto"/>
              <w:right w:val="single" w:sz="4" w:space="0" w:color="auto"/>
            </w:tcBorders>
            <w:vAlign w:val="center"/>
          </w:tcPr>
          <w:p w14:paraId="7E631E8A" w14:textId="77777777" w:rsidR="005F030B" w:rsidRPr="00D437C4" w:rsidRDefault="005F030B" w:rsidP="005D0CCE">
            <w:pPr>
              <w:tabs>
                <w:tab w:val="left" w:pos="8050"/>
              </w:tabs>
              <w:jc w:val="center"/>
              <w:rPr>
                <w:b/>
                <w:color w:val="000000" w:themeColor="text1"/>
                <w:sz w:val="20"/>
                <w:szCs w:val="20"/>
              </w:rPr>
            </w:pPr>
            <w:r>
              <w:rPr>
                <w:b/>
                <w:color w:val="000000" w:themeColor="text1"/>
                <w:sz w:val="20"/>
                <w:szCs w:val="20"/>
              </w:rPr>
              <w:t>1 053,50</w:t>
            </w:r>
          </w:p>
        </w:tc>
        <w:tc>
          <w:tcPr>
            <w:tcW w:w="1275" w:type="dxa"/>
            <w:tcBorders>
              <w:top w:val="single" w:sz="4" w:space="0" w:color="auto"/>
              <w:left w:val="single" w:sz="4" w:space="0" w:color="auto"/>
              <w:bottom w:val="single" w:sz="4" w:space="0" w:color="auto"/>
              <w:right w:val="single" w:sz="4" w:space="0" w:color="auto"/>
            </w:tcBorders>
            <w:vAlign w:val="center"/>
          </w:tcPr>
          <w:p w14:paraId="3B97A0EC" w14:textId="77777777" w:rsidR="005F030B" w:rsidRPr="00D437C4" w:rsidRDefault="005F030B" w:rsidP="005D0CCE">
            <w:pPr>
              <w:tabs>
                <w:tab w:val="left" w:pos="8050"/>
              </w:tabs>
              <w:jc w:val="center"/>
              <w:rPr>
                <w:b/>
                <w:color w:val="000000" w:themeColor="text1"/>
                <w:sz w:val="20"/>
                <w:szCs w:val="20"/>
              </w:rPr>
            </w:pPr>
            <w:r>
              <w:rPr>
                <w:b/>
                <w:color w:val="000000" w:themeColor="text1"/>
                <w:sz w:val="20"/>
                <w:szCs w:val="20"/>
              </w:rPr>
              <w:t>1 053,05</w:t>
            </w:r>
          </w:p>
        </w:tc>
        <w:tc>
          <w:tcPr>
            <w:tcW w:w="1560" w:type="dxa"/>
            <w:tcBorders>
              <w:top w:val="single" w:sz="4" w:space="0" w:color="auto"/>
              <w:left w:val="single" w:sz="4" w:space="0" w:color="auto"/>
              <w:bottom w:val="single" w:sz="4" w:space="0" w:color="auto"/>
              <w:right w:val="single" w:sz="4" w:space="0" w:color="auto"/>
            </w:tcBorders>
            <w:vAlign w:val="center"/>
          </w:tcPr>
          <w:p w14:paraId="43056343" w14:textId="77777777" w:rsidR="005F030B" w:rsidRPr="00D437C4" w:rsidRDefault="005F030B" w:rsidP="005D0CCE">
            <w:pPr>
              <w:tabs>
                <w:tab w:val="left" w:pos="8050"/>
              </w:tabs>
              <w:jc w:val="center"/>
              <w:rPr>
                <w:b/>
                <w:color w:val="000000" w:themeColor="text1"/>
                <w:sz w:val="20"/>
                <w:szCs w:val="20"/>
              </w:rPr>
            </w:pPr>
            <w:r>
              <w:rPr>
                <w:b/>
                <w:color w:val="000000" w:themeColor="text1"/>
                <w:sz w:val="20"/>
                <w:szCs w:val="20"/>
              </w:rPr>
              <w:t>3 160,50</w:t>
            </w:r>
          </w:p>
        </w:tc>
      </w:tr>
      <w:tr w:rsidR="005F030B" w:rsidRPr="00E711FB" w14:paraId="788E3062" w14:textId="77777777" w:rsidTr="00D437C4">
        <w:trPr>
          <w:trHeight w:val="517"/>
        </w:trPr>
        <w:tc>
          <w:tcPr>
            <w:tcW w:w="1701" w:type="dxa"/>
            <w:vMerge/>
            <w:tcBorders>
              <w:left w:val="single" w:sz="4" w:space="0" w:color="auto"/>
              <w:right w:val="single" w:sz="4" w:space="0" w:color="auto"/>
            </w:tcBorders>
          </w:tcPr>
          <w:p w14:paraId="4F435D3C" w14:textId="77777777" w:rsidR="005F030B" w:rsidRPr="00E711FB" w:rsidRDefault="005F030B" w:rsidP="00D437C4">
            <w:pPr>
              <w:tabs>
                <w:tab w:val="left" w:pos="8050"/>
              </w:tabs>
              <w:jc w:val="both"/>
              <w:rPr>
                <w:b/>
                <w:color w:val="000000" w:themeColor="text1"/>
                <w:sz w:val="20"/>
                <w:szCs w:val="20"/>
              </w:rPr>
            </w:pPr>
          </w:p>
        </w:tc>
        <w:tc>
          <w:tcPr>
            <w:tcW w:w="3686" w:type="dxa"/>
            <w:vMerge/>
            <w:tcBorders>
              <w:left w:val="single" w:sz="4" w:space="0" w:color="auto"/>
              <w:right w:val="single" w:sz="4" w:space="0" w:color="auto"/>
            </w:tcBorders>
          </w:tcPr>
          <w:p w14:paraId="665CA91A" w14:textId="77777777" w:rsidR="005F030B" w:rsidRPr="00E711FB" w:rsidRDefault="005F030B" w:rsidP="00D437C4">
            <w:pPr>
              <w:widowControl/>
              <w:suppressAutoHyphens w:val="0"/>
              <w:rPr>
                <w:rFonts w:eastAsia="Times New Roman"/>
                <w:b/>
                <w:color w:val="000000" w:themeColor="text1"/>
                <w:kern w:val="0"/>
                <w:sz w:val="20"/>
                <w:szCs w:val="20"/>
              </w:rPr>
            </w:pPr>
          </w:p>
        </w:tc>
        <w:tc>
          <w:tcPr>
            <w:tcW w:w="1984" w:type="dxa"/>
            <w:tcBorders>
              <w:top w:val="single" w:sz="4" w:space="0" w:color="auto"/>
              <w:left w:val="single" w:sz="4" w:space="0" w:color="auto"/>
              <w:right w:val="single" w:sz="4" w:space="0" w:color="auto"/>
            </w:tcBorders>
            <w:vAlign w:val="center"/>
          </w:tcPr>
          <w:p w14:paraId="0BD03047" w14:textId="77777777" w:rsidR="005F030B" w:rsidRPr="00E711FB" w:rsidRDefault="005F030B" w:rsidP="00D437C4">
            <w:pPr>
              <w:widowControl/>
              <w:suppressAutoHyphens w:val="0"/>
              <w:ind w:left="-108" w:right="-108" w:firstLine="108"/>
              <w:jc w:val="center"/>
              <w:rPr>
                <w:color w:val="000000" w:themeColor="text1"/>
                <w:kern w:val="0"/>
                <w:sz w:val="20"/>
                <w:szCs w:val="20"/>
              </w:rPr>
            </w:pPr>
            <w:r w:rsidRPr="00E711FB">
              <w:rPr>
                <w:color w:val="000000" w:themeColor="text1"/>
                <w:kern w:val="0"/>
                <w:sz w:val="20"/>
                <w:szCs w:val="20"/>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vAlign w:val="center"/>
          </w:tcPr>
          <w:p w14:paraId="4CD8C180" w14:textId="77777777" w:rsidR="005F030B" w:rsidRPr="00F24DF4" w:rsidRDefault="005F030B" w:rsidP="005D0CCE">
            <w:pPr>
              <w:tabs>
                <w:tab w:val="left" w:pos="8050"/>
              </w:tabs>
              <w:jc w:val="center"/>
              <w:rPr>
                <w:color w:val="000000" w:themeColor="text1"/>
                <w:sz w:val="20"/>
                <w:szCs w:val="20"/>
              </w:rPr>
            </w:pPr>
            <w:r w:rsidRPr="00F24DF4">
              <w:rPr>
                <w:color w:val="000000" w:themeColor="text1"/>
                <w:sz w:val="20"/>
                <w:szCs w:val="20"/>
              </w:rPr>
              <w:t>005</w:t>
            </w:r>
          </w:p>
        </w:tc>
        <w:tc>
          <w:tcPr>
            <w:tcW w:w="709" w:type="dxa"/>
            <w:tcBorders>
              <w:top w:val="single" w:sz="4" w:space="0" w:color="auto"/>
              <w:left w:val="single" w:sz="4" w:space="0" w:color="auto"/>
              <w:bottom w:val="single" w:sz="4" w:space="0" w:color="auto"/>
              <w:right w:val="single" w:sz="4" w:space="0" w:color="auto"/>
            </w:tcBorders>
            <w:vAlign w:val="center"/>
          </w:tcPr>
          <w:p w14:paraId="32841DB3" w14:textId="77777777" w:rsidR="005F030B" w:rsidRPr="00F24DF4" w:rsidRDefault="005F030B" w:rsidP="005D0CCE">
            <w:pPr>
              <w:tabs>
                <w:tab w:val="left" w:pos="8050"/>
              </w:tabs>
              <w:jc w:val="center"/>
              <w:rPr>
                <w:color w:val="000000" w:themeColor="text1"/>
                <w:sz w:val="20"/>
                <w:szCs w:val="20"/>
              </w:rPr>
            </w:pPr>
            <w:r w:rsidRPr="00F24DF4">
              <w:rPr>
                <w:color w:val="000000" w:themeColor="text1"/>
                <w:sz w:val="20"/>
                <w:szCs w:val="20"/>
              </w:rPr>
              <w:t>0502</w:t>
            </w:r>
          </w:p>
        </w:tc>
        <w:tc>
          <w:tcPr>
            <w:tcW w:w="1276" w:type="dxa"/>
            <w:tcBorders>
              <w:top w:val="single" w:sz="4" w:space="0" w:color="auto"/>
              <w:left w:val="single" w:sz="4" w:space="0" w:color="auto"/>
              <w:bottom w:val="single" w:sz="4" w:space="0" w:color="auto"/>
              <w:right w:val="single" w:sz="4" w:space="0" w:color="auto"/>
            </w:tcBorders>
            <w:vAlign w:val="center"/>
          </w:tcPr>
          <w:p w14:paraId="11741979" w14:textId="77777777" w:rsidR="005F030B" w:rsidRPr="00F24DF4" w:rsidRDefault="005F030B" w:rsidP="005D0CCE">
            <w:pPr>
              <w:tabs>
                <w:tab w:val="left" w:pos="8050"/>
              </w:tabs>
              <w:ind w:right="-108" w:hanging="108"/>
              <w:jc w:val="center"/>
              <w:rPr>
                <w:color w:val="000000" w:themeColor="text1"/>
                <w:sz w:val="20"/>
                <w:szCs w:val="20"/>
              </w:rPr>
            </w:pPr>
            <w:r w:rsidRPr="00F24DF4">
              <w:rPr>
                <w:color w:val="000000" w:themeColor="text1"/>
                <w:sz w:val="20"/>
                <w:szCs w:val="20"/>
              </w:rPr>
              <w:t>0390075700</w:t>
            </w:r>
          </w:p>
        </w:tc>
        <w:tc>
          <w:tcPr>
            <w:tcW w:w="567" w:type="dxa"/>
            <w:tcBorders>
              <w:top w:val="single" w:sz="4" w:space="0" w:color="auto"/>
              <w:left w:val="single" w:sz="4" w:space="0" w:color="auto"/>
              <w:bottom w:val="single" w:sz="4" w:space="0" w:color="auto"/>
              <w:right w:val="single" w:sz="4" w:space="0" w:color="auto"/>
            </w:tcBorders>
            <w:vAlign w:val="center"/>
          </w:tcPr>
          <w:p w14:paraId="2E01E856" w14:textId="77777777" w:rsidR="005F030B" w:rsidRPr="00F24DF4" w:rsidRDefault="005F030B" w:rsidP="005D0CCE">
            <w:pPr>
              <w:tabs>
                <w:tab w:val="left" w:pos="8050"/>
              </w:tabs>
              <w:jc w:val="center"/>
              <w:rPr>
                <w:color w:val="000000" w:themeColor="text1"/>
                <w:sz w:val="20"/>
                <w:szCs w:val="20"/>
              </w:rPr>
            </w:pPr>
            <w:r w:rsidRPr="00F24DF4">
              <w:rPr>
                <w:color w:val="000000" w:themeColor="text1"/>
                <w:sz w:val="20"/>
                <w:szCs w:val="20"/>
              </w:rPr>
              <w:t>810</w:t>
            </w:r>
          </w:p>
        </w:tc>
        <w:tc>
          <w:tcPr>
            <w:tcW w:w="1134" w:type="dxa"/>
            <w:tcBorders>
              <w:top w:val="single" w:sz="4" w:space="0" w:color="auto"/>
              <w:left w:val="single" w:sz="4" w:space="0" w:color="auto"/>
              <w:bottom w:val="single" w:sz="4" w:space="0" w:color="auto"/>
              <w:right w:val="single" w:sz="4" w:space="0" w:color="auto"/>
            </w:tcBorders>
            <w:vAlign w:val="center"/>
          </w:tcPr>
          <w:p w14:paraId="1A3AF99F" w14:textId="77777777" w:rsidR="005F030B" w:rsidRPr="00F24DF4" w:rsidRDefault="005F030B" w:rsidP="005D0CCE">
            <w:pPr>
              <w:tabs>
                <w:tab w:val="left" w:pos="8050"/>
              </w:tabs>
              <w:jc w:val="center"/>
              <w:rPr>
                <w:color w:val="000000" w:themeColor="text1"/>
                <w:sz w:val="20"/>
                <w:szCs w:val="20"/>
              </w:rPr>
            </w:pPr>
            <w:r w:rsidRPr="00F24DF4">
              <w:rPr>
                <w:color w:val="000000" w:themeColor="text1"/>
                <w:sz w:val="20"/>
                <w:szCs w:val="20"/>
              </w:rPr>
              <w:t>1 053,50</w:t>
            </w:r>
          </w:p>
        </w:tc>
        <w:tc>
          <w:tcPr>
            <w:tcW w:w="1134" w:type="dxa"/>
            <w:tcBorders>
              <w:top w:val="single" w:sz="4" w:space="0" w:color="auto"/>
              <w:left w:val="single" w:sz="4" w:space="0" w:color="auto"/>
              <w:bottom w:val="single" w:sz="4" w:space="0" w:color="auto"/>
              <w:right w:val="single" w:sz="4" w:space="0" w:color="auto"/>
            </w:tcBorders>
            <w:vAlign w:val="center"/>
          </w:tcPr>
          <w:p w14:paraId="6386FC16" w14:textId="77777777" w:rsidR="005F030B" w:rsidRPr="005F030B" w:rsidRDefault="005F030B" w:rsidP="005D0CCE">
            <w:pPr>
              <w:tabs>
                <w:tab w:val="left" w:pos="8050"/>
              </w:tabs>
              <w:jc w:val="center"/>
              <w:rPr>
                <w:color w:val="000000" w:themeColor="text1"/>
                <w:sz w:val="20"/>
                <w:szCs w:val="20"/>
              </w:rPr>
            </w:pPr>
            <w:r w:rsidRPr="005F030B">
              <w:rPr>
                <w:color w:val="000000" w:themeColor="text1"/>
                <w:sz w:val="20"/>
                <w:szCs w:val="20"/>
              </w:rPr>
              <w:t>1 053,50</w:t>
            </w:r>
          </w:p>
        </w:tc>
        <w:tc>
          <w:tcPr>
            <w:tcW w:w="1275" w:type="dxa"/>
            <w:tcBorders>
              <w:top w:val="single" w:sz="4" w:space="0" w:color="auto"/>
              <w:left w:val="single" w:sz="4" w:space="0" w:color="auto"/>
              <w:bottom w:val="single" w:sz="4" w:space="0" w:color="auto"/>
              <w:right w:val="single" w:sz="4" w:space="0" w:color="auto"/>
            </w:tcBorders>
            <w:vAlign w:val="center"/>
          </w:tcPr>
          <w:p w14:paraId="4C81C217" w14:textId="77777777" w:rsidR="005F030B" w:rsidRPr="005F030B" w:rsidRDefault="005F030B" w:rsidP="005D0CCE">
            <w:pPr>
              <w:tabs>
                <w:tab w:val="left" w:pos="8050"/>
              </w:tabs>
              <w:jc w:val="center"/>
              <w:rPr>
                <w:color w:val="000000" w:themeColor="text1"/>
                <w:sz w:val="20"/>
                <w:szCs w:val="20"/>
              </w:rPr>
            </w:pPr>
            <w:r w:rsidRPr="005F030B">
              <w:rPr>
                <w:color w:val="000000" w:themeColor="text1"/>
                <w:sz w:val="20"/>
                <w:szCs w:val="20"/>
              </w:rPr>
              <w:t>1 053,050</w:t>
            </w:r>
          </w:p>
        </w:tc>
        <w:tc>
          <w:tcPr>
            <w:tcW w:w="1560" w:type="dxa"/>
            <w:tcBorders>
              <w:top w:val="single" w:sz="4" w:space="0" w:color="auto"/>
              <w:left w:val="single" w:sz="4" w:space="0" w:color="auto"/>
              <w:bottom w:val="single" w:sz="4" w:space="0" w:color="auto"/>
              <w:right w:val="single" w:sz="4" w:space="0" w:color="auto"/>
            </w:tcBorders>
            <w:vAlign w:val="center"/>
          </w:tcPr>
          <w:p w14:paraId="28FFCDFD" w14:textId="77777777" w:rsidR="005F030B" w:rsidRPr="005F030B" w:rsidRDefault="005F030B" w:rsidP="005D0CCE">
            <w:pPr>
              <w:tabs>
                <w:tab w:val="left" w:pos="8050"/>
              </w:tabs>
              <w:jc w:val="center"/>
              <w:rPr>
                <w:color w:val="000000" w:themeColor="text1"/>
                <w:sz w:val="20"/>
                <w:szCs w:val="20"/>
              </w:rPr>
            </w:pPr>
            <w:r w:rsidRPr="005F030B">
              <w:rPr>
                <w:color w:val="000000" w:themeColor="text1"/>
                <w:sz w:val="20"/>
                <w:szCs w:val="20"/>
              </w:rPr>
              <w:t>3 160,50</w:t>
            </w:r>
          </w:p>
        </w:tc>
      </w:tr>
    </w:tbl>
    <w:p w14:paraId="01E318C4" w14:textId="77777777" w:rsidR="00270321" w:rsidRPr="00E711FB" w:rsidRDefault="00270321" w:rsidP="000E0C46">
      <w:pPr>
        <w:overflowPunct w:val="0"/>
        <w:autoSpaceDE w:val="0"/>
        <w:autoSpaceDN w:val="0"/>
        <w:adjustRightInd w:val="0"/>
        <w:spacing w:before="40"/>
        <w:ind w:right="144" w:hanging="567"/>
        <w:jc w:val="both"/>
        <w:textAlignment w:val="baseline"/>
        <w:rPr>
          <w:szCs w:val="28"/>
        </w:rPr>
      </w:pPr>
    </w:p>
    <w:p w14:paraId="0039BFBE" w14:textId="77777777" w:rsidR="00E47880" w:rsidRPr="00E711FB" w:rsidRDefault="00E47880" w:rsidP="000E0C46">
      <w:pPr>
        <w:overflowPunct w:val="0"/>
        <w:autoSpaceDE w:val="0"/>
        <w:autoSpaceDN w:val="0"/>
        <w:adjustRightInd w:val="0"/>
        <w:spacing w:before="40"/>
        <w:ind w:right="144" w:hanging="567"/>
        <w:jc w:val="both"/>
        <w:textAlignment w:val="baseline"/>
        <w:rPr>
          <w:szCs w:val="28"/>
        </w:rPr>
      </w:pPr>
    </w:p>
    <w:p w14:paraId="427D99C4" w14:textId="11C918C0" w:rsidR="00270321" w:rsidRPr="00E711FB" w:rsidRDefault="00EE626A" w:rsidP="000E0C46">
      <w:pPr>
        <w:overflowPunct w:val="0"/>
        <w:autoSpaceDE w:val="0"/>
        <w:autoSpaceDN w:val="0"/>
        <w:adjustRightInd w:val="0"/>
        <w:spacing w:before="40"/>
        <w:ind w:right="144" w:hanging="567"/>
        <w:jc w:val="both"/>
        <w:textAlignment w:val="baseline"/>
        <w:rPr>
          <w:szCs w:val="28"/>
        </w:rPr>
      </w:pPr>
      <w:r w:rsidRPr="00E711FB">
        <w:rPr>
          <w:szCs w:val="28"/>
        </w:rPr>
        <w:t>И.о. д</w:t>
      </w:r>
      <w:r w:rsidR="00E10160" w:rsidRPr="00E711FB">
        <w:rPr>
          <w:szCs w:val="28"/>
        </w:rPr>
        <w:t>иректор</w:t>
      </w:r>
      <w:r w:rsidRPr="00E711FB">
        <w:rPr>
          <w:szCs w:val="28"/>
        </w:rPr>
        <w:t xml:space="preserve">а </w:t>
      </w:r>
      <w:r w:rsidR="00E10160" w:rsidRPr="00E711FB">
        <w:rPr>
          <w:szCs w:val="28"/>
        </w:rPr>
        <w:t xml:space="preserve">МКУ «Управление городского </w:t>
      </w:r>
      <w:proofErr w:type="gramStart"/>
      <w:r w:rsidR="00E10160" w:rsidRPr="00E711FB">
        <w:rPr>
          <w:szCs w:val="28"/>
        </w:rPr>
        <w:t xml:space="preserve">хозяйства»   </w:t>
      </w:r>
      <w:proofErr w:type="gramEnd"/>
      <w:r w:rsidR="00E10160" w:rsidRPr="00E711FB">
        <w:rPr>
          <w:szCs w:val="28"/>
        </w:rPr>
        <w:t xml:space="preserve">                    </w:t>
      </w:r>
      <w:r w:rsidR="00A9500B" w:rsidRPr="00E711FB">
        <w:rPr>
          <w:szCs w:val="28"/>
        </w:rPr>
        <w:t xml:space="preserve">                </w:t>
      </w:r>
      <w:r w:rsidR="00DF5715">
        <w:rPr>
          <w:szCs w:val="28"/>
        </w:rPr>
        <w:t>подпись</w:t>
      </w:r>
      <w:r w:rsidR="00A9500B" w:rsidRPr="00E711FB">
        <w:rPr>
          <w:szCs w:val="28"/>
        </w:rPr>
        <w:t xml:space="preserve">                                       </w:t>
      </w:r>
      <w:r w:rsidRPr="00E711FB">
        <w:rPr>
          <w:szCs w:val="28"/>
        </w:rPr>
        <w:t xml:space="preserve">         В.И. Филяев</w:t>
      </w:r>
    </w:p>
    <w:tbl>
      <w:tblPr>
        <w:tblW w:w="16220" w:type="dxa"/>
        <w:tblInd w:w="-601" w:type="dxa"/>
        <w:tblLayout w:type="fixed"/>
        <w:tblLook w:val="04A0" w:firstRow="1" w:lastRow="0" w:firstColumn="1" w:lastColumn="0" w:noHBand="0" w:noVBand="1"/>
      </w:tblPr>
      <w:tblGrid>
        <w:gridCol w:w="142"/>
        <w:gridCol w:w="9169"/>
        <w:gridCol w:w="6427"/>
        <w:gridCol w:w="482"/>
      </w:tblGrid>
      <w:tr w:rsidR="00DA7BE4" w:rsidRPr="00E711FB" w14:paraId="54FCA511" w14:textId="77777777" w:rsidTr="00F908A5">
        <w:trPr>
          <w:trHeight w:val="529"/>
        </w:trPr>
        <w:tc>
          <w:tcPr>
            <w:tcW w:w="16220" w:type="dxa"/>
            <w:gridSpan w:val="4"/>
            <w:tcBorders>
              <w:top w:val="nil"/>
              <w:left w:val="nil"/>
              <w:bottom w:val="nil"/>
            </w:tcBorders>
            <w:shd w:val="clear" w:color="auto" w:fill="auto"/>
            <w:noWrap/>
            <w:vAlign w:val="bottom"/>
          </w:tcPr>
          <w:p w14:paraId="6780D873" w14:textId="77777777" w:rsidR="00DA7BE4" w:rsidRPr="00E711FB" w:rsidRDefault="00DA7BE4" w:rsidP="00790A9C">
            <w:pPr>
              <w:tabs>
                <w:tab w:val="left" w:pos="8050"/>
              </w:tabs>
              <w:jc w:val="both"/>
              <w:rPr>
                <w:sz w:val="24"/>
              </w:rPr>
            </w:pPr>
          </w:p>
        </w:tc>
      </w:tr>
      <w:tr w:rsidR="002E20E2" w:rsidRPr="00E711FB" w14:paraId="374541BB" w14:textId="77777777" w:rsidTr="00F908A5">
        <w:trPr>
          <w:gridBefore w:val="1"/>
          <w:gridAfter w:val="1"/>
          <w:wBefore w:w="142" w:type="dxa"/>
          <w:wAfter w:w="482" w:type="dxa"/>
          <w:trHeight w:val="1642"/>
        </w:trPr>
        <w:tc>
          <w:tcPr>
            <w:tcW w:w="9169" w:type="dxa"/>
            <w:tcBorders>
              <w:top w:val="nil"/>
              <w:left w:val="nil"/>
              <w:bottom w:val="nil"/>
              <w:right w:val="nil"/>
            </w:tcBorders>
            <w:shd w:val="clear" w:color="auto" w:fill="auto"/>
            <w:noWrap/>
            <w:vAlign w:val="bottom"/>
          </w:tcPr>
          <w:p w14:paraId="7B556F97" w14:textId="77777777" w:rsidR="002E20E2" w:rsidRPr="00E711FB" w:rsidRDefault="002E20E2" w:rsidP="00792568">
            <w:pPr>
              <w:widowControl/>
              <w:suppressAutoHyphens w:val="0"/>
              <w:rPr>
                <w:rFonts w:eastAsia="Times New Roman"/>
                <w:kern w:val="0"/>
                <w:sz w:val="24"/>
              </w:rPr>
            </w:pPr>
            <w:bookmarkStart w:id="0" w:name="RANGE!A1:G54"/>
            <w:bookmarkEnd w:id="0"/>
          </w:p>
          <w:p w14:paraId="17A6DBB5" w14:textId="77777777" w:rsidR="00C0684D" w:rsidRPr="00E711FB" w:rsidRDefault="00C0684D" w:rsidP="00792568">
            <w:pPr>
              <w:widowControl/>
              <w:suppressAutoHyphens w:val="0"/>
              <w:rPr>
                <w:rFonts w:eastAsia="Times New Roman"/>
                <w:kern w:val="0"/>
                <w:sz w:val="24"/>
              </w:rPr>
            </w:pPr>
          </w:p>
          <w:p w14:paraId="77477F4C" w14:textId="77777777" w:rsidR="00C0684D" w:rsidRPr="00E711FB" w:rsidRDefault="00C0684D" w:rsidP="00792568">
            <w:pPr>
              <w:widowControl/>
              <w:suppressAutoHyphens w:val="0"/>
              <w:rPr>
                <w:rFonts w:eastAsia="Times New Roman"/>
                <w:kern w:val="0"/>
                <w:sz w:val="24"/>
              </w:rPr>
            </w:pPr>
          </w:p>
          <w:p w14:paraId="0CEB90EE" w14:textId="77777777" w:rsidR="00C0684D" w:rsidRPr="00E711FB" w:rsidRDefault="00C0684D" w:rsidP="00792568">
            <w:pPr>
              <w:widowControl/>
              <w:suppressAutoHyphens w:val="0"/>
              <w:rPr>
                <w:rFonts w:eastAsia="Times New Roman"/>
                <w:kern w:val="0"/>
                <w:sz w:val="24"/>
              </w:rPr>
            </w:pPr>
          </w:p>
        </w:tc>
        <w:tc>
          <w:tcPr>
            <w:tcW w:w="6427" w:type="dxa"/>
            <w:tcBorders>
              <w:top w:val="nil"/>
              <w:left w:val="nil"/>
              <w:bottom w:val="nil"/>
              <w:right w:val="nil"/>
            </w:tcBorders>
            <w:shd w:val="clear" w:color="auto" w:fill="auto"/>
            <w:vAlign w:val="bottom"/>
          </w:tcPr>
          <w:p w14:paraId="4423B9ED" w14:textId="77777777" w:rsidR="002E20E2" w:rsidRPr="00E711FB" w:rsidRDefault="002E20E2" w:rsidP="00792568">
            <w:pPr>
              <w:widowControl/>
              <w:suppressAutoHyphens w:val="0"/>
              <w:rPr>
                <w:rFonts w:eastAsia="Times New Roman"/>
                <w:kern w:val="0"/>
                <w:szCs w:val="28"/>
              </w:rPr>
            </w:pPr>
            <w:r w:rsidRPr="00E711FB">
              <w:rPr>
                <w:rFonts w:eastAsia="Times New Roman"/>
                <w:kern w:val="0"/>
                <w:szCs w:val="28"/>
              </w:rPr>
              <w:t xml:space="preserve">Приложение </w:t>
            </w:r>
            <w:r w:rsidR="00A6714E" w:rsidRPr="00E711FB">
              <w:rPr>
                <w:rFonts w:eastAsia="Times New Roman"/>
                <w:kern w:val="0"/>
                <w:szCs w:val="28"/>
              </w:rPr>
              <w:t>4</w:t>
            </w:r>
          </w:p>
          <w:p w14:paraId="29A08D2B" w14:textId="77777777" w:rsidR="00B965B6" w:rsidRPr="00E711FB" w:rsidRDefault="002E20E2" w:rsidP="00792568">
            <w:pPr>
              <w:widowControl/>
              <w:suppressAutoHyphens w:val="0"/>
              <w:rPr>
                <w:rFonts w:eastAsia="Times New Roman"/>
                <w:kern w:val="0"/>
                <w:szCs w:val="28"/>
              </w:rPr>
            </w:pPr>
            <w:r w:rsidRPr="00E711FB">
              <w:rPr>
                <w:rFonts w:eastAsia="Times New Roman"/>
                <w:kern w:val="0"/>
                <w:szCs w:val="28"/>
              </w:rPr>
              <w:t xml:space="preserve">к муниципальной </w:t>
            </w:r>
            <w:r w:rsidR="00EF5F4F" w:rsidRPr="00E711FB">
              <w:rPr>
                <w:rFonts w:eastAsia="Times New Roman"/>
                <w:kern w:val="0"/>
                <w:szCs w:val="28"/>
              </w:rPr>
              <w:t>программе «</w:t>
            </w:r>
            <w:r w:rsidRPr="00E711FB">
              <w:rPr>
                <w:rFonts w:eastAsia="Times New Roman"/>
                <w:kern w:val="0"/>
                <w:szCs w:val="28"/>
              </w:rPr>
              <w:t xml:space="preserve">Реформирование и модернизация жилищно-коммунального хозяйства и повышение энергетической </w:t>
            </w:r>
            <w:r w:rsidR="00EF5F4F" w:rsidRPr="00E711FB">
              <w:rPr>
                <w:rFonts w:eastAsia="Times New Roman"/>
                <w:kern w:val="0"/>
                <w:szCs w:val="28"/>
              </w:rPr>
              <w:t>эффективности муниципального</w:t>
            </w:r>
            <w:r w:rsidRPr="00E711FB">
              <w:rPr>
                <w:rFonts w:eastAsia="Times New Roman"/>
                <w:kern w:val="0"/>
                <w:szCs w:val="28"/>
              </w:rPr>
              <w:t xml:space="preserve"> образования город Минусинск»</w:t>
            </w:r>
          </w:p>
          <w:p w14:paraId="0F547CD2" w14:textId="77777777" w:rsidR="008904A6" w:rsidRPr="00E711FB" w:rsidRDefault="008904A6" w:rsidP="00167D86">
            <w:pPr>
              <w:widowControl/>
              <w:suppressAutoHyphens w:val="0"/>
              <w:rPr>
                <w:rFonts w:eastAsia="Times New Roman"/>
                <w:kern w:val="0"/>
                <w:sz w:val="24"/>
              </w:rPr>
            </w:pPr>
          </w:p>
        </w:tc>
      </w:tr>
      <w:tr w:rsidR="00AA162F" w:rsidRPr="00E711FB" w14:paraId="436FFFE0" w14:textId="77777777" w:rsidTr="00F908A5">
        <w:trPr>
          <w:gridBefore w:val="1"/>
          <w:gridAfter w:val="1"/>
          <w:wBefore w:w="142" w:type="dxa"/>
          <w:wAfter w:w="482" w:type="dxa"/>
          <w:trHeight w:val="721"/>
        </w:trPr>
        <w:tc>
          <w:tcPr>
            <w:tcW w:w="15596" w:type="dxa"/>
            <w:gridSpan w:val="2"/>
            <w:tcBorders>
              <w:top w:val="nil"/>
              <w:left w:val="nil"/>
              <w:bottom w:val="nil"/>
            </w:tcBorders>
            <w:shd w:val="clear" w:color="auto" w:fill="auto"/>
            <w:vAlign w:val="center"/>
          </w:tcPr>
          <w:p w14:paraId="76F77AAC" w14:textId="77777777" w:rsidR="00C0684D" w:rsidRPr="00E711FB" w:rsidRDefault="00C0684D" w:rsidP="007457A9">
            <w:pPr>
              <w:tabs>
                <w:tab w:val="left" w:pos="8050"/>
              </w:tabs>
              <w:rPr>
                <w:rFonts w:eastAsia="Times New Roman"/>
                <w:b/>
                <w:bCs/>
                <w:kern w:val="0"/>
                <w:szCs w:val="28"/>
              </w:rPr>
            </w:pPr>
          </w:p>
          <w:p w14:paraId="0F2A0D3A" w14:textId="77777777" w:rsidR="00AD252A" w:rsidRPr="00E711FB" w:rsidRDefault="00B75B14" w:rsidP="002E3E10">
            <w:pPr>
              <w:tabs>
                <w:tab w:val="left" w:pos="8050"/>
              </w:tabs>
              <w:ind w:left="-392" w:firstLine="284"/>
              <w:jc w:val="center"/>
              <w:rPr>
                <w:rFonts w:eastAsia="Times New Roman"/>
                <w:b/>
                <w:bCs/>
                <w:kern w:val="0"/>
                <w:szCs w:val="28"/>
              </w:rPr>
            </w:pPr>
            <w:r w:rsidRPr="00E711FB">
              <w:rPr>
                <w:rFonts w:eastAsia="Times New Roman"/>
                <w:b/>
                <w:bCs/>
                <w:kern w:val="0"/>
                <w:szCs w:val="28"/>
              </w:rPr>
              <w:t>Распределение планируемых объемов финансирования муниципальной программы по источникам финансирования</w:t>
            </w:r>
          </w:p>
          <w:p w14:paraId="5B4A1D8B" w14:textId="77777777" w:rsidR="00446F7A" w:rsidRPr="00E711FB" w:rsidRDefault="00446F7A" w:rsidP="00327CDB">
            <w:pPr>
              <w:tabs>
                <w:tab w:val="left" w:pos="8050"/>
              </w:tabs>
              <w:ind w:left="-392" w:firstLine="142"/>
              <w:jc w:val="center"/>
              <w:rPr>
                <w:rFonts w:eastAsia="Times New Roman"/>
                <w:b/>
                <w:bCs/>
                <w:kern w:val="0"/>
                <w:szCs w:val="28"/>
              </w:rPr>
            </w:pPr>
          </w:p>
          <w:tbl>
            <w:tblPr>
              <w:tblW w:w="1545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4273"/>
              <w:gridCol w:w="2473"/>
              <w:gridCol w:w="2487"/>
              <w:gridCol w:w="2488"/>
              <w:gridCol w:w="3021"/>
            </w:tblGrid>
            <w:tr w:rsidR="00AC79F3" w:rsidRPr="00E711FB" w14:paraId="1139C200" w14:textId="77777777" w:rsidTr="00D437C4">
              <w:trPr>
                <w:trHeight w:val="421"/>
              </w:trPr>
              <w:tc>
                <w:tcPr>
                  <w:tcW w:w="716" w:type="dxa"/>
                  <w:vMerge w:val="restart"/>
                  <w:vAlign w:val="center"/>
                </w:tcPr>
                <w:p w14:paraId="455C5588" w14:textId="77777777" w:rsidR="00AC79F3" w:rsidRPr="00E711FB" w:rsidRDefault="00AC79F3" w:rsidP="00D437C4">
                  <w:pPr>
                    <w:tabs>
                      <w:tab w:val="left" w:pos="8050"/>
                    </w:tabs>
                    <w:jc w:val="center"/>
                    <w:rPr>
                      <w:rFonts w:eastAsia="Times New Roman"/>
                      <w:bCs/>
                      <w:color w:val="000000" w:themeColor="text1"/>
                      <w:kern w:val="0"/>
                      <w:sz w:val="24"/>
                    </w:rPr>
                  </w:pPr>
                  <w:r w:rsidRPr="00E711FB">
                    <w:rPr>
                      <w:rFonts w:eastAsia="Times New Roman"/>
                      <w:bCs/>
                      <w:color w:val="000000" w:themeColor="text1"/>
                      <w:kern w:val="0"/>
                      <w:sz w:val="24"/>
                    </w:rPr>
                    <w:t>№ п/п</w:t>
                  </w:r>
                </w:p>
              </w:tc>
              <w:tc>
                <w:tcPr>
                  <w:tcW w:w="4273" w:type="dxa"/>
                  <w:vMerge w:val="restart"/>
                  <w:vAlign w:val="center"/>
                </w:tcPr>
                <w:p w14:paraId="024A1BCD" w14:textId="77777777" w:rsidR="00AC79F3" w:rsidRPr="00E711FB" w:rsidRDefault="00AC79F3" w:rsidP="00D437C4">
                  <w:pPr>
                    <w:tabs>
                      <w:tab w:val="left" w:pos="8050"/>
                    </w:tabs>
                    <w:jc w:val="center"/>
                    <w:rPr>
                      <w:rFonts w:eastAsia="Times New Roman"/>
                      <w:bCs/>
                      <w:color w:val="000000" w:themeColor="text1"/>
                      <w:kern w:val="0"/>
                      <w:sz w:val="24"/>
                    </w:rPr>
                  </w:pPr>
                  <w:r w:rsidRPr="00E711FB">
                    <w:rPr>
                      <w:rFonts w:eastAsia="Times New Roman"/>
                      <w:bCs/>
                      <w:color w:val="000000" w:themeColor="text1"/>
                      <w:kern w:val="0"/>
                      <w:sz w:val="24"/>
                    </w:rPr>
                    <w:t>Источники финансирования</w:t>
                  </w:r>
                </w:p>
              </w:tc>
              <w:tc>
                <w:tcPr>
                  <w:tcW w:w="10469" w:type="dxa"/>
                  <w:gridSpan w:val="4"/>
                  <w:vAlign w:val="center"/>
                </w:tcPr>
                <w:p w14:paraId="70192F55" w14:textId="77777777" w:rsidR="00AC79F3" w:rsidRPr="00E711FB" w:rsidRDefault="00AC79F3" w:rsidP="00D437C4">
                  <w:pPr>
                    <w:tabs>
                      <w:tab w:val="left" w:pos="8050"/>
                    </w:tabs>
                    <w:jc w:val="center"/>
                    <w:rPr>
                      <w:rFonts w:eastAsia="Times New Roman"/>
                      <w:bCs/>
                      <w:color w:val="000000" w:themeColor="text1"/>
                      <w:kern w:val="0"/>
                      <w:sz w:val="24"/>
                    </w:rPr>
                  </w:pPr>
                  <w:r w:rsidRPr="00E711FB">
                    <w:rPr>
                      <w:rFonts w:eastAsia="Times New Roman"/>
                      <w:bCs/>
                      <w:color w:val="000000" w:themeColor="text1"/>
                      <w:kern w:val="0"/>
                      <w:sz w:val="24"/>
                    </w:rPr>
                    <w:t>Объем финансирования</w:t>
                  </w:r>
                </w:p>
              </w:tc>
            </w:tr>
            <w:tr w:rsidR="00AC79F3" w:rsidRPr="00E711FB" w14:paraId="4FC02851" w14:textId="77777777" w:rsidTr="00D437C4">
              <w:trPr>
                <w:trHeight w:val="427"/>
              </w:trPr>
              <w:tc>
                <w:tcPr>
                  <w:tcW w:w="716" w:type="dxa"/>
                  <w:vMerge/>
                  <w:vAlign w:val="center"/>
                </w:tcPr>
                <w:p w14:paraId="6FD4369D" w14:textId="77777777" w:rsidR="00AC79F3" w:rsidRPr="00E711FB" w:rsidRDefault="00AC79F3" w:rsidP="00D437C4">
                  <w:pPr>
                    <w:tabs>
                      <w:tab w:val="left" w:pos="8050"/>
                    </w:tabs>
                    <w:jc w:val="center"/>
                    <w:rPr>
                      <w:rFonts w:eastAsia="Times New Roman"/>
                      <w:bCs/>
                      <w:color w:val="000000" w:themeColor="text1"/>
                      <w:kern w:val="0"/>
                      <w:sz w:val="24"/>
                    </w:rPr>
                  </w:pPr>
                </w:p>
              </w:tc>
              <w:tc>
                <w:tcPr>
                  <w:tcW w:w="4273" w:type="dxa"/>
                  <w:vMerge/>
                  <w:vAlign w:val="center"/>
                </w:tcPr>
                <w:p w14:paraId="3B402337" w14:textId="77777777" w:rsidR="00AC79F3" w:rsidRPr="00E711FB" w:rsidRDefault="00AC79F3" w:rsidP="00D437C4">
                  <w:pPr>
                    <w:tabs>
                      <w:tab w:val="left" w:pos="8050"/>
                    </w:tabs>
                    <w:jc w:val="center"/>
                    <w:rPr>
                      <w:rFonts w:eastAsia="Times New Roman"/>
                      <w:bCs/>
                      <w:color w:val="000000" w:themeColor="text1"/>
                      <w:kern w:val="0"/>
                      <w:sz w:val="24"/>
                    </w:rPr>
                  </w:pPr>
                </w:p>
              </w:tc>
              <w:tc>
                <w:tcPr>
                  <w:tcW w:w="2473" w:type="dxa"/>
                  <w:vMerge w:val="restart"/>
                  <w:vAlign w:val="center"/>
                </w:tcPr>
                <w:p w14:paraId="2693CA53" w14:textId="77777777" w:rsidR="00AC79F3" w:rsidRPr="00E711FB" w:rsidRDefault="00AC79F3" w:rsidP="00D437C4">
                  <w:pPr>
                    <w:tabs>
                      <w:tab w:val="left" w:pos="8050"/>
                    </w:tabs>
                    <w:jc w:val="center"/>
                    <w:rPr>
                      <w:rFonts w:eastAsia="Times New Roman"/>
                      <w:bCs/>
                      <w:color w:val="000000" w:themeColor="text1"/>
                      <w:kern w:val="0"/>
                      <w:sz w:val="24"/>
                    </w:rPr>
                  </w:pPr>
                  <w:r w:rsidRPr="00E711FB">
                    <w:rPr>
                      <w:rFonts w:eastAsia="Times New Roman"/>
                      <w:bCs/>
                      <w:color w:val="000000" w:themeColor="text1"/>
                      <w:kern w:val="0"/>
                      <w:sz w:val="24"/>
                    </w:rPr>
                    <w:t>Всего</w:t>
                  </w:r>
                </w:p>
              </w:tc>
              <w:tc>
                <w:tcPr>
                  <w:tcW w:w="7996" w:type="dxa"/>
                  <w:gridSpan w:val="3"/>
                  <w:vAlign w:val="center"/>
                </w:tcPr>
                <w:p w14:paraId="0EC5A7B9" w14:textId="77777777" w:rsidR="00AC79F3" w:rsidRPr="00E711FB" w:rsidRDefault="00AC79F3" w:rsidP="00D437C4">
                  <w:pPr>
                    <w:tabs>
                      <w:tab w:val="left" w:pos="8050"/>
                    </w:tabs>
                    <w:jc w:val="center"/>
                    <w:rPr>
                      <w:rFonts w:eastAsia="Times New Roman"/>
                      <w:bCs/>
                      <w:color w:val="000000" w:themeColor="text1"/>
                      <w:kern w:val="0"/>
                      <w:sz w:val="24"/>
                    </w:rPr>
                  </w:pPr>
                  <w:r w:rsidRPr="00E711FB">
                    <w:rPr>
                      <w:rFonts w:eastAsia="Times New Roman"/>
                      <w:bCs/>
                      <w:color w:val="000000" w:themeColor="text1"/>
                      <w:kern w:val="0"/>
                      <w:sz w:val="24"/>
                    </w:rPr>
                    <w:t>В том числе по годам</w:t>
                  </w:r>
                </w:p>
              </w:tc>
            </w:tr>
            <w:tr w:rsidR="00AC79F3" w:rsidRPr="00E711FB" w14:paraId="28B774D7" w14:textId="77777777" w:rsidTr="00D437C4">
              <w:trPr>
                <w:trHeight w:val="707"/>
              </w:trPr>
              <w:tc>
                <w:tcPr>
                  <w:tcW w:w="716" w:type="dxa"/>
                  <w:vMerge/>
                  <w:vAlign w:val="center"/>
                </w:tcPr>
                <w:p w14:paraId="19D7898A" w14:textId="77777777" w:rsidR="00AC79F3" w:rsidRPr="00E711FB" w:rsidRDefault="00AC79F3" w:rsidP="00D437C4">
                  <w:pPr>
                    <w:tabs>
                      <w:tab w:val="left" w:pos="8050"/>
                    </w:tabs>
                    <w:jc w:val="center"/>
                    <w:rPr>
                      <w:rFonts w:eastAsia="Times New Roman"/>
                      <w:bCs/>
                      <w:color w:val="000000" w:themeColor="text1"/>
                      <w:kern w:val="0"/>
                      <w:sz w:val="24"/>
                    </w:rPr>
                  </w:pPr>
                </w:p>
              </w:tc>
              <w:tc>
                <w:tcPr>
                  <w:tcW w:w="4273" w:type="dxa"/>
                  <w:vMerge/>
                  <w:vAlign w:val="center"/>
                </w:tcPr>
                <w:p w14:paraId="7CC42C00" w14:textId="77777777" w:rsidR="00AC79F3" w:rsidRPr="00E711FB" w:rsidRDefault="00AC79F3" w:rsidP="00D437C4">
                  <w:pPr>
                    <w:tabs>
                      <w:tab w:val="left" w:pos="8050"/>
                    </w:tabs>
                    <w:jc w:val="center"/>
                    <w:rPr>
                      <w:rFonts w:eastAsia="Times New Roman"/>
                      <w:bCs/>
                      <w:color w:val="000000" w:themeColor="text1"/>
                      <w:kern w:val="0"/>
                      <w:sz w:val="24"/>
                    </w:rPr>
                  </w:pPr>
                </w:p>
              </w:tc>
              <w:tc>
                <w:tcPr>
                  <w:tcW w:w="2473" w:type="dxa"/>
                  <w:vMerge/>
                  <w:vAlign w:val="center"/>
                </w:tcPr>
                <w:p w14:paraId="0CD8F709" w14:textId="77777777" w:rsidR="00AC79F3" w:rsidRPr="00E711FB" w:rsidRDefault="00AC79F3" w:rsidP="00D437C4">
                  <w:pPr>
                    <w:tabs>
                      <w:tab w:val="left" w:pos="8050"/>
                    </w:tabs>
                    <w:jc w:val="center"/>
                    <w:rPr>
                      <w:rFonts w:eastAsia="Times New Roman"/>
                      <w:bCs/>
                      <w:color w:val="000000" w:themeColor="text1"/>
                      <w:kern w:val="0"/>
                      <w:sz w:val="24"/>
                    </w:rPr>
                  </w:pPr>
                </w:p>
              </w:tc>
              <w:tc>
                <w:tcPr>
                  <w:tcW w:w="2487" w:type="dxa"/>
                  <w:vAlign w:val="center"/>
                </w:tcPr>
                <w:p w14:paraId="7A89D1A2" w14:textId="77777777" w:rsidR="00AC79F3" w:rsidRPr="00E711FB" w:rsidRDefault="00AC79F3" w:rsidP="00D437C4">
                  <w:pPr>
                    <w:tabs>
                      <w:tab w:val="left" w:pos="8050"/>
                    </w:tabs>
                    <w:jc w:val="center"/>
                    <w:rPr>
                      <w:rFonts w:eastAsia="Times New Roman"/>
                      <w:bCs/>
                      <w:color w:val="000000" w:themeColor="text1"/>
                      <w:kern w:val="0"/>
                      <w:sz w:val="24"/>
                    </w:rPr>
                  </w:pPr>
                  <w:r w:rsidRPr="00E711FB">
                    <w:rPr>
                      <w:rFonts w:eastAsia="Times New Roman"/>
                      <w:bCs/>
                      <w:color w:val="000000" w:themeColor="text1"/>
                      <w:kern w:val="0"/>
                      <w:sz w:val="24"/>
                    </w:rPr>
                    <w:t>Текущий финансовый год - 202</w:t>
                  </w:r>
                  <w:r w:rsidR="007D17DF">
                    <w:rPr>
                      <w:rFonts w:eastAsia="Times New Roman"/>
                      <w:bCs/>
                      <w:color w:val="000000" w:themeColor="text1"/>
                      <w:kern w:val="0"/>
                      <w:sz w:val="24"/>
                    </w:rPr>
                    <w:t>4</w:t>
                  </w:r>
                </w:p>
              </w:tc>
              <w:tc>
                <w:tcPr>
                  <w:tcW w:w="2488" w:type="dxa"/>
                  <w:vAlign w:val="center"/>
                </w:tcPr>
                <w:p w14:paraId="143C2AFE" w14:textId="77777777" w:rsidR="00AC79F3" w:rsidRPr="00E711FB" w:rsidRDefault="00AC79F3" w:rsidP="00D437C4">
                  <w:pPr>
                    <w:tabs>
                      <w:tab w:val="left" w:pos="8050"/>
                    </w:tabs>
                    <w:jc w:val="center"/>
                    <w:rPr>
                      <w:rFonts w:eastAsia="Times New Roman"/>
                      <w:bCs/>
                      <w:color w:val="000000" w:themeColor="text1"/>
                      <w:kern w:val="0"/>
                      <w:sz w:val="24"/>
                    </w:rPr>
                  </w:pPr>
                  <w:r w:rsidRPr="00E711FB">
                    <w:rPr>
                      <w:rFonts w:eastAsia="Times New Roman"/>
                      <w:bCs/>
                      <w:color w:val="000000" w:themeColor="text1"/>
                      <w:kern w:val="0"/>
                      <w:sz w:val="24"/>
                    </w:rPr>
                    <w:t>Первый год планового периода - 202</w:t>
                  </w:r>
                  <w:r w:rsidR="007D17DF">
                    <w:rPr>
                      <w:rFonts w:eastAsia="Times New Roman"/>
                      <w:bCs/>
                      <w:color w:val="000000" w:themeColor="text1"/>
                      <w:kern w:val="0"/>
                      <w:sz w:val="24"/>
                    </w:rPr>
                    <w:t>5</w:t>
                  </w:r>
                </w:p>
              </w:tc>
              <w:tc>
                <w:tcPr>
                  <w:tcW w:w="3021" w:type="dxa"/>
                  <w:vAlign w:val="center"/>
                </w:tcPr>
                <w:p w14:paraId="6349FE8E" w14:textId="77777777" w:rsidR="00AC79F3" w:rsidRPr="00E711FB" w:rsidRDefault="00AC79F3" w:rsidP="00D437C4">
                  <w:pPr>
                    <w:tabs>
                      <w:tab w:val="left" w:pos="8050"/>
                    </w:tabs>
                    <w:jc w:val="center"/>
                    <w:rPr>
                      <w:rFonts w:eastAsia="Times New Roman"/>
                      <w:bCs/>
                      <w:color w:val="000000" w:themeColor="text1"/>
                      <w:kern w:val="0"/>
                      <w:sz w:val="24"/>
                    </w:rPr>
                  </w:pPr>
                  <w:r w:rsidRPr="00E711FB">
                    <w:rPr>
                      <w:rFonts w:eastAsia="Times New Roman"/>
                      <w:bCs/>
                      <w:color w:val="000000" w:themeColor="text1"/>
                      <w:kern w:val="0"/>
                      <w:sz w:val="24"/>
                    </w:rPr>
                    <w:t>Второй год планового периода - 202</w:t>
                  </w:r>
                  <w:r w:rsidR="007D17DF">
                    <w:rPr>
                      <w:rFonts w:eastAsia="Times New Roman"/>
                      <w:bCs/>
                      <w:color w:val="000000" w:themeColor="text1"/>
                      <w:kern w:val="0"/>
                      <w:sz w:val="24"/>
                    </w:rPr>
                    <w:t>6</w:t>
                  </w:r>
                </w:p>
              </w:tc>
            </w:tr>
            <w:tr w:rsidR="00AC79F3" w:rsidRPr="00E711FB" w14:paraId="715C3594" w14:textId="77777777" w:rsidTr="00D437C4">
              <w:trPr>
                <w:trHeight w:val="308"/>
              </w:trPr>
              <w:tc>
                <w:tcPr>
                  <w:tcW w:w="716" w:type="dxa"/>
                  <w:vAlign w:val="center"/>
                </w:tcPr>
                <w:p w14:paraId="210A1B1F" w14:textId="77777777" w:rsidR="00AC79F3" w:rsidRPr="00E711FB" w:rsidRDefault="00AC79F3" w:rsidP="00D437C4">
                  <w:pPr>
                    <w:tabs>
                      <w:tab w:val="left" w:pos="8050"/>
                    </w:tabs>
                    <w:jc w:val="center"/>
                    <w:rPr>
                      <w:rFonts w:eastAsia="Times New Roman"/>
                      <w:bCs/>
                      <w:color w:val="000000" w:themeColor="text1"/>
                      <w:kern w:val="0"/>
                      <w:sz w:val="24"/>
                    </w:rPr>
                  </w:pPr>
                  <w:r w:rsidRPr="00E711FB">
                    <w:rPr>
                      <w:rFonts w:eastAsia="Times New Roman"/>
                      <w:bCs/>
                      <w:color w:val="000000" w:themeColor="text1"/>
                      <w:kern w:val="0"/>
                      <w:sz w:val="24"/>
                    </w:rPr>
                    <w:t>1</w:t>
                  </w:r>
                </w:p>
              </w:tc>
              <w:tc>
                <w:tcPr>
                  <w:tcW w:w="4273" w:type="dxa"/>
                  <w:vAlign w:val="center"/>
                </w:tcPr>
                <w:p w14:paraId="1BBF44E3" w14:textId="77777777" w:rsidR="00AC79F3" w:rsidRPr="00E711FB" w:rsidRDefault="00AC79F3" w:rsidP="00D437C4">
                  <w:pPr>
                    <w:tabs>
                      <w:tab w:val="left" w:pos="8050"/>
                    </w:tabs>
                    <w:jc w:val="center"/>
                    <w:rPr>
                      <w:rFonts w:eastAsia="Times New Roman"/>
                      <w:bCs/>
                      <w:color w:val="000000" w:themeColor="text1"/>
                      <w:kern w:val="0"/>
                      <w:sz w:val="24"/>
                    </w:rPr>
                  </w:pPr>
                  <w:r w:rsidRPr="00E711FB">
                    <w:rPr>
                      <w:rFonts w:eastAsia="Times New Roman"/>
                      <w:bCs/>
                      <w:color w:val="000000" w:themeColor="text1"/>
                      <w:kern w:val="0"/>
                      <w:sz w:val="24"/>
                    </w:rPr>
                    <w:t>2</w:t>
                  </w:r>
                </w:p>
              </w:tc>
              <w:tc>
                <w:tcPr>
                  <w:tcW w:w="2473" w:type="dxa"/>
                  <w:vAlign w:val="center"/>
                </w:tcPr>
                <w:p w14:paraId="13C27D07" w14:textId="77777777" w:rsidR="00AC79F3" w:rsidRPr="00E711FB" w:rsidRDefault="00AC79F3" w:rsidP="00D437C4">
                  <w:pPr>
                    <w:tabs>
                      <w:tab w:val="left" w:pos="8050"/>
                    </w:tabs>
                    <w:jc w:val="center"/>
                    <w:rPr>
                      <w:rFonts w:eastAsia="Times New Roman"/>
                      <w:bCs/>
                      <w:color w:val="000000" w:themeColor="text1"/>
                      <w:kern w:val="0"/>
                      <w:sz w:val="24"/>
                    </w:rPr>
                  </w:pPr>
                  <w:r w:rsidRPr="00E711FB">
                    <w:rPr>
                      <w:rFonts w:eastAsia="Times New Roman"/>
                      <w:bCs/>
                      <w:color w:val="000000" w:themeColor="text1"/>
                      <w:kern w:val="0"/>
                      <w:sz w:val="24"/>
                    </w:rPr>
                    <w:t>3</w:t>
                  </w:r>
                </w:p>
              </w:tc>
              <w:tc>
                <w:tcPr>
                  <w:tcW w:w="2487" w:type="dxa"/>
                  <w:vAlign w:val="center"/>
                </w:tcPr>
                <w:p w14:paraId="274330BD" w14:textId="77777777" w:rsidR="00AC79F3" w:rsidRPr="00E711FB" w:rsidRDefault="00AC79F3" w:rsidP="00D437C4">
                  <w:pPr>
                    <w:tabs>
                      <w:tab w:val="left" w:pos="8050"/>
                    </w:tabs>
                    <w:jc w:val="center"/>
                    <w:rPr>
                      <w:rFonts w:eastAsia="Times New Roman"/>
                      <w:bCs/>
                      <w:color w:val="000000" w:themeColor="text1"/>
                      <w:kern w:val="0"/>
                      <w:sz w:val="24"/>
                    </w:rPr>
                  </w:pPr>
                  <w:r w:rsidRPr="00E711FB">
                    <w:rPr>
                      <w:rFonts w:eastAsia="Times New Roman"/>
                      <w:bCs/>
                      <w:color w:val="000000" w:themeColor="text1"/>
                      <w:kern w:val="0"/>
                      <w:sz w:val="24"/>
                    </w:rPr>
                    <w:t>4</w:t>
                  </w:r>
                </w:p>
              </w:tc>
              <w:tc>
                <w:tcPr>
                  <w:tcW w:w="2488" w:type="dxa"/>
                  <w:vAlign w:val="center"/>
                </w:tcPr>
                <w:p w14:paraId="57B1892B" w14:textId="77777777" w:rsidR="00AC79F3" w:rsidRPr="00E711FB" w:rsidRDefault="00AC79F3" w:rsidP="00D437C4">
                  <w:pPr>
                    <w:tabs>
                      <w:tab w:val="left" w:pos="8050"/>
                    </w:tabs>
                    <w:jc w:val="center"/>
                    <w:rPr>
                      <w:rFonts w:eastAsia="Times New Roman"/>
                      <w:bCs/>
                      <w:color w:val="000000" w:themeColor="text1"/>
                      <w:kern w:val="0"/>
                      <w:sz w:val="24"/>
                    </w:rPr>
                  </w:pPr>
                  <w:r w:rsidRPr="00E711FB">
                    <w:rPr>
                      <w:rFonts w:eastAsia="Times New Roman"/>
                      <w:bCs/>
                      <w:color w:val="000000" w:themeColor="text1"/>
                      <w:kern w:val="0"/>
                      <w:sz w:val="24"/>
                    </w:rPr>
                    <w:t>5</w:t>
                  </w:r>
                </w:p>
              </w:tc>
              <w:tc>
                <w:tcPr>
                  <w:tcW w:w="3021" w:type="dxa"/>
                  <w:vAlign w:val="center"/>
                </w:tcPr>
                <w:p w14:paraId="50E80D8A" w14:textId="77777777" w:rsidR="00AC79F3" w:rsidRPr="00E711FB" w:rsidRDefault="00AC79F3" w:rsidP="00D437C4">
                  <w:pPr>
                    <w:tabs>
                      <w:tab w:val="left" w:pos="8050"/>
                    </w:tabs>
                    <w:jc w:val="center"/>
                    <w:rPr>
                      <w:rFonts w:eastAsia="Times New Roman"/>
                      <w:bCs/>
                      <w:color w:val="000000" w:themeColor="text1"/>
                      <w:kern w:val="0"/>
                      <w:sz w:val="24"/>
                    </w:rPr>
                  </w:pPr>
                </w:p>
              </w:tc>
            </w:tr>
            <w:tr w:rsidR="00AC79F3" w:rsidRPr="00E711FB" w14:paraId="022D09B5" w14:textId="77777777" w:rsidTr="00D437C4">
              <w:trPr>
                <w:trHeight w:val="253"/>
              </w:trPr>
              <w:tc>
                <w:tcPr>
                  <w:tcW w:w="716" w:type="dxa"/>
                </w:tcPr>
                <w:p w14:paraId="798075C9" w14:textId="77777777" w:rsidR="00AC79F3" w:rsidRPr="006D5651" w:rsidRDefault="00AC79F3" w:rsidP="00D437C4">
                  <w:pPr>
                    <w:tabs>
                      <w:tab w:val="left" w:pos="8050"/>
                    </w:tabs>
                    <w:jc w:val="center"/>
                    <w:rPr>
                      <w:rFonts w:eastAsia="Times New Roman"/>
                      <w:bCs/>
                      <w:color w:val="000000" w:themeColor="text1"/>
                      <w:kern w:val="0"/>
                      <w:sz w:val="24"/>
                    </w:rPr>
                  </w:pPr>
                  <w:r w:rsidRPr="006D5651">
                    <w:rPr>
                      <w:rFonts w:eastAsia="Times New Roman"/>
                      <w:bCs/>
                      <w:color w:val="000000" w:themeColor="text1"/>
                      <w:kern w:val="0"/>
                      <w:sz w:val="24"/>
                    </w:rPr>
                    <w:t>1</w:t>
                  </w:r>
                </w:p>
              </w:tc>
              <w:tc>
                <w:tcPr>
                  <w:tcW w:w="4273" w:type="dxa"/>
                </w:tcPr>
                <w:p w14:paraId="50338625" w14:textId="77777777" w:rsidR="00AC79F3" w:rsidRPr="006D5651" w:rsidRDefault="00AC79F3"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Всего по программе:</w:t>
                  </w:r>
                </w:p>
              </w:tc>
              <w:tc>
                <w:tcPr>
                  <w:tcW w:w="2473" w:type="dxa"/>
                </w:tcPr>
                <w:p w14:paraId="63AE2975" w14:textId="77777777" w:rsidR="00AC79F3" w:rsidRPr="005D0CCE" w:rsidRDefault="005F030B" w:rsidP="00D437C4">
                  <w:pPr>
                    <w:tabs>
                      <w:tab w:val="left" w:pos="8050"/>
                    </w:tabs>
                    <w:jc w:val="center"/>
                    <w:rPr>
                      <w:rFonts w:eastAsia="Times New Roman"/>
                      <w:bCs/>
                      <w:color w:val="000000" w:themeColor="text1"/>
                      <w:kern w:val="0"/>
                      <w:sz w:val="24"/>
                    </w:rPr>
                  </w:pPr>
                  <w:r w:rsidRPr="005D0CCE">
                    <w:rPr>
                      <w:color w:val="000000" w:themeColor="text1"/>
                      <w:sz w:val="24"/>
                    </w:rPr>
                    <w:t>190 550,93</w:t>
                  </w:r>
                </w:p>
              </w:tc>
              <w:tc>
                <w:tcPr>
                  <w:tcW w:w="2487" w:type="dxa"/>
                </w:tcPr>
                <w:p w14:paraId="2B795C8D" w14:textId="77777777" w:rsidR="00AC79F3" w:rsidRPr="006D5651" w:rsidRDefault="005F030B"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67 323,59</w:t>
                  </w:r>
                </w:p>
              </w:tc>
              <w:tc>
                <w:tcPr>
                  <w:tcW w:w="2488" w:type="dxa"/>
                </w:tcPr>
                <w:p w14:paraId="69E0480A" w14:textId="77777777" w:rsidR="00AC79F3" w:rsidRPr="006D5651" w:rsidRDefault="005F030B"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61 613,67</w:t>
                  </w:r>
                </w:p>
              </w:tc>
              <w:tc>
                <w:tcPr>
                  <w:tcW w:w="3021" w:type="dxa"/>
                </w:tcPr>
                <w:p w14:paraId="5C389806" w14:textId="77777777" w:rsidR="00AC79F3" w:rsidRPr="006D5651" w:rsidRDefault="005F030B"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61 613,67</w:t>
                  </w:r>
                </w:p>
              </w:tc>
            </w:tr>
            <w:tr w:rsidR="00AC79F3" w:rsidRPr="00E711FB" w14:paraId="5CFFC0F3" w14:textId="77777777" w:rsidTr="00D437C4">
              <w:trPr>
                <w:trHeight w:val="253"/>
              </w:trPr>
              <w:tc>
                <w:tcPr>
                  <w:tcW w:w="716" w:type="dxa"/>
                </w:tcPr>
                <w:p w14:paraId="14DA0AF8" w14:textId="77777777" w:rsidR="00AC79F3" w:rsidRPr="006D5651" w:rsidRDefault="00AC79F3" w:rsidP="00D437C4">
                  <w:pPr>
                    <w:tabs>
                      <w:tab w:val="left" w:pos="8050"/>
                    </w:tabs>
                    <w:jc w:val="center"/>
                    <w:rPr>
                      <w:rFonts w:eastAsia="Times New Roman"/>
                      <w:bCs/>
                      <w:color w:val="000000" w:themeColor="text1"/>
                      <w:kern w:val="0"/>
                      <w:sz w:val="24"/>
                    </w:rPr>
                  </w:pPr>
                </w:p>
              </w:tc>
              <w:tc>
                <w:tcPr>
                  <w:tcW w:w="4273" w:type="dxa"/>
                </w:tcPr>
                <w:p w14:paraId="0BE39801" w14:textId="77777777" w:rsidR="00AC79F3" w:rsidRPr="006D5651" w:rsidRDefault="00AC79F3"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По источникам финансирования:</w:t>
                  </w:r>
                </w:p>
              </w:tc>
              <w:tc>
                <w:tcPr>
                  <w:tcW w:w="2473" w:type="dxa"/>
                </w:tcPr>
                <w:p w14:paraId="354B028E" w14:textId="77777777" w:rsidR="00AC79F3" w:rsidRPr="005D0CCE" w:rsidRDefault="00AC79F3" w:rsidP="00D437C4">
                  <w:pPr>
                    <w:tabs>
                      <w:tab w:val="left" w:pos="8050"/>
                    </w:tabs>
                    <w:jc w:val="center"/>
                    <w:rPr>
                      <w:rFonts w:eastAsia="Times New Roman"/>
                      <w:bCs/>
                      <w:color w:val="000000" w:themeColor="text1"/>
                      <w:kern w:val="0"/>
                      <w:sz w:val="24"/>
                    </w:rPr>
                  </w:pPr>
                </w:p>
              </w:tc>
              <w:tc>
                <w:tcPr>
                  <w:tcW w:w="2487" w:type="dxa"/>
                </w:tcPr>
                <w:p w14:paraId="19ADD12A" w14:textId="77777777" w:rsidR="00AC79F3" w:rsidRPr="006D5651" w:rsidRDefault="00AC79F3" w:rsidP="00D437C4">
                  <w:pPr>
                    <w:tabs>
                      <w:tab w:val="left" w:pos="8050"/>
                    </w:tabs>
                    <w:jc w:val="center"/>
                    <w:rPr>
                      <w:rFonts w:eastAsia="Times New Roman"/>
                      <w:bCs/>
                      <w:color w:val="000000" w:themeColor="text1"/>
                      <w:kern w:val="0"/>
                      <w:sz w:val="24"/>
                    </w:rPr>
                  </w:pPr>
                </w:p>
              </w:tc>
              <w:tc>
                <w:tcPr>
                  <w:tcW w:w="2488" w:type="dxa"/>
                </w:tcPr>
                <w:p w14:paraId="3C3DE7FD" w14:textId="77777777" w:rsidR="00AC79F3" w:rsidRPr="006D5651" w:rsidRDefault="00AC79F3" w:rsidP="00D437C4">
                  <w:pPr>
                    <w:tabs>
                      <w:tab w:val="left" w:pos="8050"/>
                    </w:tabs>
                    <w:jc w:val="center"/>
                    <w:rPr>
                      <w:rFonts w:eastAsia="Times New Roman"/>
                      <w:bCs/>
                      <w:color w:val="000000" w:themeColor="text1"/>
                      <w:kern w:val="0"/>
                      <w:sz w:val="24"/>
                    </w:rPr>
                  </w:pPr>
                </w:p>
              </w:tc>
              <w:tc>
                <w:tcPr>
                  <w:tcW w:w="3021" w:type="dxa"/>
                </w:tcPr>
                <w:p w14:paraId="2DF9A370" w14:textId="77777777" w:rsidR="00AC79F3" w:rsidRPr="006D5651" w:rsidRDefault="00AC79F3" w:rsidP="00D437C4">
                  <w:pPr>
                    <w:tabs>
                      <w:tab w:val="left" w:pos="8050"/>
                    </w:tabs>
                    <w:jc w:val="center"/>
                    <w:rPr>
                      <w:rFonts w:eastAsia="Times New Roman"/>
                      <w:bCs/>
                      <w:color w:val="000000" w:themeColor="text1"/>
                      <w:kern w:val="0"/>
                      <w:sz w:val="24"/>
                    </w:rPr>
                  </w:pPr>
                </w:p>
              </w:tc>
            </w:tr>
            <w:tr w:rsidR="00AC79F3" w:rsidRPr="00E711FB" w14:paraId="13BE8999" w14:textId="77777777" w:rsidTr="00D437C4">
              <w:trPr>
                <w:trHeight w:val="253"/>
              </w:trPr>
              <w:tc>
                <w:tcPr>
                  <w:tcW w:w="716" w:type="dxa"/>
                </w:tcPr>
                <w:p w14:paraId="5A9A0C22" w14:textId="77777777" w:rsidR="00AC79F3" w:rsidRPr="006D5651" w:rsidRDefault="00AC79F3" w:rsidP="00D437C4">
                  <w:pPr>
                    <w:tabs>
                      <w:tab w:val="left" w:pos="8050"/>
                    </w:tabs>
                    <w:jc w:val="center"/>
                    <w:rPr>
                      <w:rFonts w:eastAsia="Times New Roman"/>
                      <w:bCs/>
                      <w:color w:val="000000" w:themeColor="text1"/>
                      <w:kern w:val="0"/>
                      <w:sz w:val="24"/>
                    </w:rPr>
                  </w:pPr>
                </w:p>
              </w:tc>
              <w:tc>
                <w:tcPr>
                  <w:tcW w:w="4273" w:type="dxa"/>
                </w:tcPr>
                <w:p w14:paraId="62D056BB" w14:textId="77777777" w:rsidR="00AC79F3" w:rsidRPr="006D5651" w:rsidRDefault="00AC79F3"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Бюджет города</w:t>
                  </w:r>
                </w:p>
              </w:tc>
              <w:tc>
                <w:tcPr>
                  <w:tcW w:w="2473" w:type="dxa"/>
                </w:tcPr>
                <w:p w14:paraId="6D9C30BA" w14:textId="77777777" w:rsidR="00AC79F3" w:rsidRPr="005D0CCE" w:rsidRDefault="005D0CCE" w:rsidP="00D437C4">
                  <w:pPr>
                    <w:tabs>
                      <w:tab w:val="left" w:pos="8050"/>
                    </w:tabs>
                    <w:jc w:val="center"/>
                    <w:rPr>
                      <w:rFonts w:eastAsia="Times New Roman"/>
                      <w:bCs/>
                      <w:color w:val="000000" w:themeColor="text1"/>
                      <w:kern w:val="0"/>
                      <w:sz w:val="24"/>
                    </w:rPr>
                  </w:pPr>
                  <w:r w:rsidRPr="005D0CCE">
                    <w:rPr>
                      <w:rFonts w:eastAsia="Times New Roman"/>
                      <w:bCs/>
                      <w:color w:val="000000" w:themeColor="text1"/>
                      <w:kern w:val="0"/>
                      <w:sz w:val="24"/>
                    </w:rPr>
                    <w:t>187 390,43</w:t>
                  </w:r>
                </w:p>
              </w:tc>
              <w:tc>
                <w:tcPr>
                  <w:tcW w:w="2487" w:type="dxa"/>
                </w:tcPr>
                <w:p w14:paraId="1C0645E2" w14:textId="77777777" w:rsidR="00AC79F3" w:rsidRPr="005D0CCE" w:rsidRDefault="005F030B" w:rsidP="00D437C4">
                  <w:pPr>
                    <w:tabs>
                      <w:tab w:val="left" w:pos="8050"/>
                    </w:tabs>
                    <w:jc w:val="center"/>
                    <w:rPr>
                      <w:rFonts w:eastAsia="Times New Roman"/>
                      <w:bCs/>
                      <w:color w:val="000000" w:themeColor="text1"/>
                      <w:kern w:val="0"/>
                      <w:sz w:val="24"/>
                    </w:rPr>
                  </w:pPr>
                  <w:r w:rsidRPr="005D0CCE">
                    <w:rPr>
                      <w:rFonts w:eastAsia="Times New Roman"/>
                      <w:bCs/>
                      <w:color w:val="000000" w:themeColor="text1"/>
                      <w:kern w:val="0"/>
                      <w:sz w:val="24"/>
                    </w:rPr>
                    <w:t>66 270,09</w:t>
                  </w:r>
                </w:p>
              </w:tc>
              <w:tc>
                <w:tcPr>
                  <w:tcW w:w="2488" w:type="dxa"/>
                </w:tcPr>
                <w:p w14:paraId="37B3C1C0" w14:textId="77777777" w:rsidR="00AC79F3" w:rsidRPr="006D5651" w:rsidRDefault="005F030B"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60 560,17</w:t>
                  </w:r>
                </w:p>
              </w:tc>
              <w:tc>
                <w:tcPr>
                  <w:tcW w:w="3021" w:type="dxa"/>
                </w:tcPr>
                <w:p w14:paraId="061CA3A4" w14:textId="77777777" w:rsidR="00AC79F3" w:rsidRPr="006D5651" w:rsidRDefault="005F030B"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60 560,17</w:t>
                  </w:r>
                </w:p>
              </w:tc>
            </w:tr>
            <w:tr w:rsidR="00AC79F3" w:rsidRPr="00E711FB" w14:paraId="2DE4DCB7" w14:textId="77777777" w:rsidTr="00D437C4">
              <w:trPr>
                <w:trHeight w:val="253"/>
              </w:trPr>
              <w:tc>
                <w:tcPr>
                  <w:tcW w:w="716" w:type="dxa"/>
                </w:tcPr>
                <w:p w14:paraId="0FB15CD8" w14:textId="77777777" w:rsidR="00AC79F3" w:rsidRPr="006D5651" w:rsidRDefault="00AC79F3" w:rsidP="00D437C4">
                  <w:pPr>
                    <w:tabs>
                      <w:tab w:val="left" w:pos="8050"/>
                    </w:tabs>
                    <w:jc w:val="center"/>
                    <w:rPr>
                      <w:rFonts w:eastAsia="Times New Roman"/>
                      <w:bCs/>
                      <w:color w:val="000000" w:themeColor="text1"/>
                      <w:kern w:val="0"/>
                      <w:sz w:val="24"/>
                    </w:rPr>
                  </w:pPr>
                </w:p>
              </w:tc>
              <w:tc>
                <w:tcPr>
                  <w:tcW w:w="4273" w:type="dxa"/>
                </w:tcPr>
                <w:p w14:paraId="22438F08" w14:textId="77777777" w:rsidR="00AC79F3" w:rsidRPr="006D5651" w:rsidRDefault="00AC79F3"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Краевой бюджет</w:t>
                  </w:r>
                </w:p>
              </w:tc>
              <w:tc>
                <w:tcPr>
                  <w:tcW w:w="2473" w:type="dxa"/>
                </w:tcPr>
                <w:p w14:paraId="14D2E11A" w14:textId="77777777" w:rsidR="00AC79F3" w:rsidRPr="005F030B" w:rsidRDefault="005D0CCE" w:rsidP="00D437C4">
                  <w:pPr>
                    <w:tabs>
                      <w:tab w:val="left" w:pos="8050"/>
                    </w:tabs>
                    <w:jc w:val="center"/>
                    <w:rPr>
                      <w:rFonts w:eastAsia="Times New Roman"/>
                      <w:bCs/>
                      <w:color w:val="FF0000"/>
                      <w:kern w:val="0"/>
                      <w:sz w:val="24"/>
                    </w:rPr>
                  </w:pPr>
                  <w:r w:rsidRPr="005F030B">
                    <w:rPr>
                      <w:color w:val="000000" w:themeColor="text1"/>
                      <w:sz w:val="24"/>
                    </w:rPr>
                    <w:t>3 160,50</w:t>
                  </w:r>
                </w:p>
              </w:tc>
              <w:tc>
                <w:tcPr>
                  <w:tcW w:w="2487" w:type="dxa"/>
                </w:tcPr>
                <w:p w14:paraId="791268F3" w14:textId="77777777" w:rsidR="00AC79F3" w:rsidRPr="006D5651" w:rsidRDefault="005D0CCE"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1 053,50</w:t>
                  </w:r>
                </w:p>
              </w:tc>
              <w:tc>
                <w:tcPr>
                  <w:tcW w:w="2488" w:type="dxa"/>
                </w:tcPr>
                <w:p w14:paraId="52512F8F" w14:textId="77777777" w:rsidR="00AC79F3" w:rsidRPr="006D5651" w:rsidRDefault="005D0CCE"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1 053,50</w:t>
                  </w:r>
                </w:p>
              </w:tc>
              <w:tc>
                <w:tcPr>
                  <w:tcW w:w="3021" w:type="dxa"/>
                </w:tcPr>
                <w:p w14:paraId="0F9A4F67" w14:textId="77777777" w:rsidR="00AC79F3" w:rsidRPr="006D5651" w:rsidRDefault="005D0CCE"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1 053,50</w:t>
                  </w:r>
                </w:p>
              </w:tc>
            </w:tr>
            <w:tr w:rsidR="00AC79F3" w:rsidRPr="00E711FB" w14:paraId="09C9DC32" w14:textId="77777777" w:rsidTr="00D437C4">
              <w:trPr>
                <w:trHeight w:val="253"/>
              </w:trPr>
              <w:tc>
                <w:tcPr>
                  <w:tcW w:w="716" w:type="dxa"/>
                </w:tcPr>
                <w:p w14:paraId="3FF41818" w14:textId="77777777" w:rsidR="00AC79F3" w:rsidRPr="006D5651" w:rsidRDefault="00AC79F3" w:rsidP="00D437C4">
                  <w:pPr>
                    <w:tabs>
                      <w:tab w:val="left" w:pos="8050"/>
                    </w:tabs>
                    <w:jc w:val="center"/>
                    <w:rPr>
                      <w:rFonts w:eastAsia="Times New Roman"/>
                      <w:bCs/>
                      <w:color w:val="000000" w:themeColor="text1"/>
                      <w:kern w:val="0"/>
                      <w:sz w:val="24"/>
                    </w:rPr>
                  </w:pPr>
                </w:p>
              </w:tc>
              <w:tc>
                <w:tcPr>
                  <w:tcW w:w="4273" w:type="dxa"/>
                </w:tcPr>
                <w:p w14:paraId="124D32BA" w14:textId="77777777" w:rsidR="00AC79F3" w:rsidRPr="006D5651" w:rsidRDefault="00AC79F3"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Средства иных бюджетов</w:t>
                  </w:r>
                </w:p>
              </w:tc>
              <w:tc>
                <w:tcPr>
                  <w:tcW w:w="2473" w:type="dxa"/>
                </w:tcPr>
                <w:p w14:paraId="369FD387" w14:textId="77777777" w:rsidR="00AC79F3" w:rsidRPr="005F030B" w:rsidRDefault="00AC79F3" w:rsidP="00D437C4">
                  <w:pPr>
                    <w:tabs>
                      <w:tab w:val="left" w:pos="8050"/>
                    </w:tabs>
                    <w:jc w:val="center"/>
                    <w:rPr>
                      <w:rFonts w:eastAsia="Times New Roman"/>
                      <w:bCs/>
                      <w:color w:val="FF0000"/>
                      <w:kern w:val="0"/>
                      <w:sz w:val="24"/>
                    </w:rPr>
                  </w:pPr>
                </w:p>
              </w:tc>
              <w:tc>
                <w:tcPr>
                  <w:tcW w:w="2487" w:type="dxa"/>
                </w:tcPr>
                <w:p w14:paraId="2C82A03C" w14:textId="77777777" w:rsidR="00AC79F3" w:rsidRPr="006D5651" w:rsidRDefault="00AC79F3" w:rsidP="00D437C4">
                  <w:pPr>
                    <w:tabs>
                      <w:tab w:val="left" w:pos="8050"/>
                    </w:tabs>
                    <w:jc w:val="center"/>
                    <w:rPr>
                      <w:rFonts w:eastAsia="Times New Roman"/>
                      <w:bCs/>
                      <w:color w:val="000000" w:themeColor="text1"/>
                      <w:kern w:val="0"/>
                      <w:sz w:val="24"/>
                    </w:rPr>
                  </w:pPr>
                </w:p>
              </w:tc>
              <w:tc>
                <w:tcPr>
                  <w:tcW w:w="2488" w:type="dxa"/>
                </w:tcPr>
                <w:p w14:paraId="2A49EE7F" w14:textId="77777777" w:rsidR="00AC79F3" w:rsidRPr="006D5651" w:rsidRDefault="00AC79F3" w:rsidP="00D437C4">
                  <w:pPr>
                    <w:tabs>
                      <w:tab w:val="left" w:pos="8050"/>
                    </w:tabs>
                    <w:jc w:val="center"/>
                    <w:rPr>
                      <w:rFonts w:eastAsia="Times New Roman"/>
                      <w:bCs/>
                      <w:color w:val="000000" w:themeColor="text1"/>
                      <w:kern w:val="0"/>
                      <w:sz w:val="24"/>
                    </w:rPr>
                  </w:pPr>
                </w:p>
              </w:tc>
              <w:tc>
                <w:tcPr>
                  <w:tcW w:w="3021" w:type="dxa"/>
                </w:tcPr>
                <w:p w14:paraId="714F49A9" w14:textId="77777777" w:rsidR="00AC79F3" w:rsidRPr="006D5651" w:rsidRDefault="00AC79F3" w:rsidP="00D437C4">
                  <w:pPr>
                    <w:tabs>
                      <w:tab w:val="left" w:pos="8050"/>
                    </w:tabs>
                    <w:jc w:val="center"/>
                    <w:rPr>
                      <w:rFonts w:eastAsia="Times New Roman"/>
                      <w:bCs/>
                      <w:color w:val="000000" w:themeColor="text1"/>
                      <w:kern w:val="0"/>
                      <w:sz w:val="24"/>
                    </w:rPr>
                  </w:pPr>
                </w:p>
              </w:tc>
            </w:tr>
            <w:tr w:rsidR="00AC79F3" w:rsidRPr="00E711FB" w14:paraId="4CDB556B" w14:textId="77777777" w:rsidTr="00D437C4">
              <w:trPr>
                <w:trHeight w:val="269"/>
              </w:trPr>
              <w:tc>
                <w:tcPr>
                  <w:tcW w:w="716" w:type="dxa"/>
                </w:tcPr>
                <w:p w14:paraId="20113120" w14:textId="77777777" w:rsidR="00AC79F3" w:rsidRPr="006D5651" w:rsidRDefault="00AC79F3" w:rsidP="00D437C4">
                  <w:pPr>
                    <w:tabs>
                      <w:tab w:val="left" w:pos="8050"/>
                    </w:tabs>
                    <w:jc w:val="center"/>
                    <w:rPr>
                      <w:rFonts w:eastAsia="Times New Roman"/>
                      <w:bCs/>
                      <w:color w:val="000000" w:themeColor="text1"/>
                      <w:kern w:val="0"/>
                      <w:sz w:val="24"/>
                    </w:rPr>
                  </w:pPr>
                </w:p>
              </w:tc>
              <w:tc>
                <w:tcPr>
                  <w:tcW w:w="4273" w:type="dxa"/>
                </w:tcPr>
                <w:p w14:paraId="4E964CA0" w14:textId="77777777" w:rsidR="00AC79F3" w:rsidRPr="006D5651" w:rsidRDefault="00AC79F3" w:rsidP="00D437C4">
                  <w:pPr>
                    <w:tabs>
                      <w:tab w:val="left" w:pos="8050"/>
                    </w:tabs>
                    <w:rPr>
                      <w:rFonts w:eastAsia="Times New Roman"/>
                      <w:bCs/>
                      <w:color w:val="000000" w:themeColor="text1"/>
                      <w:kern w:val="0"/>
                      <w:sz w:val="24"/>
                    </w:rPr>
                  </w:pPr>
                </w:p>
              </w:tc>
              <w:tc>
                <w:tcPr>
                  <w:tcW w:w="2473" w:type="dxa"/>
                </w:tcPr>
                <w:p w14:paraId="77067235" w14:textId="77777777" w:rsidR="00AC79F3" w:rsidRPr="005F030B" w:rsidRDefault="00AC79F3" w:rsidP="00D437C4">
                  <w:pPr>
                    <w:tabs>
                      <w:tab w:val="left" w:pos="8050"/>
                    </w:tabs>
                    <w:jc w:val="center"/>
                    <w:rPr>
                      <w:rFonts w:eastAsia="Times New Roman"/>
                      <w:bCs/>
                      <w:color w:val="000000" w:themeColor="text1"/>
                      <w:kern w:val="0"/>
                      <w:sz w:val="24"/>
                    </w:rPr>
                  </w:pPr>
                </w:p>
              </w:tc>
              <w:tc>
                <w:tcPr>
                  <w:tcW w:w="2487" w:type="dxa"/>
                </w:tcPr>
                <w:p w14:paraId="4D586486" w14:textId="77777777" w:rsidR="00AC79F3" w:rsidRPr="006D5651" w:rsidRDefault="00AC79F3" w:rsidP="00D437C4">
                  <w:pPr>
                    <w:tabs>
                      <w:tab w:val="left" w:pos="8050"/>
                    </w:tabs>
                    <w:jc w:val="center"/>
                    <w:rPr>
                      <w:rFonts w:eastAsia="Times New Roman"/>
                      <w:bCs/>
                      <w:color w:val="000000" w:themeColor="text1"/>
                      <w:kern w:val="0"/>
                      <w:sz w:val="24"/>
                    </w:rPr>
                  </w:pPr>
                </w:p>
              </w:tc>
              <w:tc>
                <w:tcPr>
                  <w:tcW w:w="2488" w:type="dxa"/>
                </w:tcPr>
                <w:p w14:paraId="53153987" w14:textId="77777777" w:rsidR="00AC79F3" w:rsidRPr="006D5651" w:rsidRDefault="00AC79F3" w:rsidP="00D437C4">
                  <w:pPr>
                    <w:tabs>
                      <w:tab w:val="left" w:pos="8050"/>
                    </w:tabs>
                    <w:jc w:val="center"/>
                    <w:rPr>
                      <w:rFonts w:eastAsia="Times New Roman"/>
                      <w:bCs/>
                      <w:color w:val="000000" w:themeColor="text1"/>
                      <w:kern w:val="0"/>
                      <w:sz w:val="24"/>
                    </w:rPr>
                  </w:pPr>
                </w:p>
              </w:tc>
              <w:tc>
                <w:tcPr>
                  <w:tcW w:w="3021" w:type="dxa"/>
                </w:tcPr>
                <w:p w14:paraId="704CC981" w14:textId="77777777" w:rsidR="00AC79F3" w:rsidRPr="006D5651" w:rsidRDefault="00AC79F3" w:rsidP="00D437C4">
                  <w:pPr>
                    <w:tabs>
                      <w:tab w:val="left" w:pos="8050"/>
                    </w:tabs>
                    <w:jc w:val="center"/>
                    <w:rPr>
                      <w:rFonts w:eastAsia="Times New Roman"/>
                      <w:bCs/>
                      <w:color w:val="000000" w:themeColor="text1"/>
                      <w:kern w:val="0"/>
                      <w:sz w:val="24"/>
                    </w:rPr>
                  </w:pPr>
                </w:p>
              </w:tc>
            </w:tr>
            <w:tr w:rsidR="00AC79F3" w:rsidRPr="00E711FB" w14:paraId="6AD4BEAA" w14:textId="77777777" w:rsidTr="00D437C4">
              <w:trPr>
                <w:trHeight w:val="253"/>
              </w:trPr>
              <w:tc>
                <w:tcPr>
                  <w:tcW w:w="716" w:type="dxa"/>
                  <w:tcBorders>
                    <w:bottom w:val="single" w:sz="4" w:space="0" w:color="auto"/>
                  </w:tcBorders>
                </w:tcPr>
                <w:p w14:paraId="1568D7F2" w14:textId="77777777" w:rsidR="00AC79F3" w:rsidRPr="006D5651" w:rsidRDefault="00AC79F3" w:rsidP="00D437C4">
                  <w:pPr>
                    <w:tabs>
                      <w:tab w:val="left" w:pos="8050"/>
                    </w:tabs>
                    <w:jc w:val="center"/>
                    <w:rPr>
                      <w:rFonts w:eastAsia="Times New Roman"/>
                      <w:bCs/>
                      <w:color w:val="000000" w:themeColor="text1"/>
                      <w:kern w:val="0"/>
                      <w:sz w:val="24"/>
                    </w:rPr>
                  </w:pPr>
                  <w:r w:rsidRPr="006D5651">
                    <w:rPr>
                      <w:rFonts w:eastAsia="Times New Roman"/>
                      <w:bCs/>
                      <w:color w:val="000000" w:themeColor="text1"/>
                      <w:kern w:val="0"/>
                      <w:sz w:val="24"/>
                    </w:rPr>
                    <w:t>2</w:t>
                  </w:r>
                </w:p>
              </w:tc>
              <w:tc>
                <w:tcPr>
                  <w:tcW w:w="4273" w:type="dxa"/>
                  <w:tcBorders>
                    <w:bottom w:val="single" w:sz="4" w:space="0" w:color="auto"/>
                  </w:tcBorders>
                </w:tcPr>
                <w:p w14:paraId="72310BDE" w14:textId="77777777" w:rsidR="00AC79F3" w:rsidRPr="006D5651" w:rsidRDefault="00AC79F3"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Подпрограмма 1, всего:</w:t>
                  </w:r>
                </w:p>
              </w:tc>
              <w:tc>
                <w:tcPr>
                  <w:tcW w:w="2473" w:type="dxa"/>
                  <w:tcBorders>
                    <w:bottom w:val="single" w:sz="4" w:space="0" w:color="auto"/>
                  </w:tcBorders>
                </w:tcPr>
                <w:p w14:paraId="5EA14340" w14:textId="77777777" w:rsidR="00AC79F3" w:rsidRPr="005F030B" w:rsidRDefault="005F030B" w:rsidP="00D437C4">
                  <w:pPr>
                    <w:tabs>
                      <w:tab w:val="left" w:pos="8050"/>
                    </w:tabs>
                    <w:jc w:val="center"/>
                    <w:rPr>
                      <w:rFonts w:eastAsia="Times New Roman"/>
                      <w:bCs/>
                      <w:color w:val="FF0000"/>
                      <w:kern w:val="0"/>
                      <w:sz w:val="24"/>
                    </w:rPr>
                  </w:pPr>
                  <w:r w:rsidRPr="005F030B">
                    <w:rPr>
                      <w:color w:val="000000" w:themeColor="text1"/>
                      <w:sz w:val="24"/>
                    </w:rPr>
                    <w:t>7 036,39</w:t>
                  </w:r>
                </w:p>
              </w:tc>
              <w:tc>
                <w:tcPr>
                  <w:tcW w:w="2487" w:type="dxa"/>
                  <w:tcBorders>
                    <w:bottom w:val="single" w:sz="4" w:space="0" w:color="auto"/>
                  </w:tcBorders>
                </w:tcPr>
                <w:p w14:paraId="6B9DD4F9" w14:textId="77777777" w:rsidR="00AC79F3" w:rsidRPr="005F030B" w:rsidRDefault="005F030B" w:rsidP="00D437C4">
                  <w:pPr>
                    <w:tabs>
                      <w:tab w:val="left" w:pos="8050"/>
                    </w:tabs>
                    <w:jc w:val="center"/>
                    <w:rPr>
                      <w:rFonts w:eastAsia="Times New Roman"/>
                      <w:bCs/>
                      <w:color w:val="000000" w:themeColor="text1"/>
                      <w:kern w:val="0"/>
                      <w:sz w:val="24"/>
                    </w:rPr>
                  </w:pPr>
                  <w:r w:rsidRPr="005F030B">
                    <w:rPr>
                      <w:rFonts w:eastAsia="Times New Roman"/>
                      <w:bCs/>
                      <w:color w:val="000000" w:themeColor="text1"/>
                      <w:kern w:val="0"/>
                      <w:sz w:val="24"/>
                    </w:rPr>
                    <w:t>2 877,19</w:t>
                  </w:r>
                </w:p>
              </w:tc>
              <w:tc>
                <w:tcPr>
                  <w:tcW w:w="2488" w:type="dxa"/>
                  <w:tcBorders>
                    <w:bottom w:val="single" w:sz="4" w:space="0" w:color="auto"/>
                  </w:tcBorders>
                  <w:vAlign w:val="center"/>
                </w:tcPr>
                <w:p w14:paraId="210055C9" w14:textId="77777777" w:rsidR="00AC79F3" w:rsidRPr="006D5651" w:rsidRDefault="005F030B" w:rsidP="00D437C4">
                  <w:pPr>
                    <w:tabs>
                      <w:tab w:val="left" w:pos="8050"/>
                    </w:tabs>
                    <w:jc w:val="center"/>
                    <w:rPr>
                      <w:color w:val="000000" w:themeColor="text1"/>
                      <w:sz w:val="24"/>
                    </w:rPr>
                  </w:pPr>
                  <w:r>
                    <w:rPr>
                      <w:color w:val="000000" w:themeColor="text1"/>
                      <w:sz w:val="24"/>
                    </w:rPr>
                    <w:t>2 079,60</w:t>
                  </w:r>
                </w:p>
              </w:tc>
              <w:tc>
                <w:tcPr>
                  <w:tcW w:w="3021" w:type="dxa"/>
                  <w:tcBorders>
                    <w:bottom w:val="single" w:sz="4" w:space="0" w:color="auto"/>
                  </w:tcBorders>
                  <w:vAlign w:val="center"/>
                </w:tcPr>
                <w:p w14:paraId="24E7C747" w14:textId="77777777" w:rsidR="00AC79F3" w:rsidRPr="006D5651" w:rsidRDefault="005F030B" w:rsidP="00D437C4">
                  <w:pPr>
                    <w:tabs>
                      <w:tab w:val="left" w:pos="8050"/>
                    </w:tabs>
                    <w:jc w:val="center"/>
                    <w:rPr>
                      <w:color w:val="000000" w:themeColor="text1"/>
                      <w:sz w:val="24"/>
                    </w:rPr>
                  </w:pPr>
                  <w:r>
                    <w:rPr>
                      <w:color w:val="000000" w:themeColor="text1"/>
                      <w:sz w:val="24"/>
                    </w:rPr>
                    <w:t>2 079,60</w:t>
                  </w:r>
                </w:p>
              </w:tc>
            </w:tr>
            <w:tr w:rsidR="00AC79F3" w:rsidRPr="00E711FB" w14:paraId="5A30E432" w14:textId="77777777" w:rsidTr="00D437C4">
              <w:trPr>
                <w:trHeight w:val="304"/>
              </w:trPr>
              <w:tc>
                <w:tcPr>
                  <w:tcW w:w="716" w:type="dxa"/>
                  <w:tcBorders>
                    <w:top w:val="single" w:sz="4" w:space="0" w:color="auto"/>
                    <w:left w:val="single" w:sz="4" w:space="0" w:color="auto"/>
                    <w:bottom w:val="single" w:sz="4" w:space="0" w:color="auto"/>
                    <w:right w:val="single" w:sz="4" w:space="0" w:color="auto"/>
                  </w:tcBorders>
                </w:tcPr>
                <w:p w14:paraId="7EA371B8" w14:textId="77777777" w:rsidR="00AC79F3" w:rsidRPr="006D5651" w:rsidRDefault="00AC79F3" w:rsidP="00D437C4">
                  <w:pPr>
                    <w:tabs>
                      <w:tab w:val="left" w:pos="8050"/>
                    </w:tabs>
                    <w:jc w:val="center"/>
                    <w:rPr>
                      <w:rFonts w:eastAsia="Times New Roman"/>
                      <w:bCs/>
                      <w:color w:val="000000" w:themeColor="text1"/>
                      <w:kern w:val="0"/>
                      <w:sz w:val="24"/>
                    </w:rPr>
                  </w:pPr>
                </w:p>
              </w:tc>
              <w:tc>
                <w:tcPr>
                  <w:tcW w:w="4273" w:type="dxa"/>
                  <w:tcBorders>
                    <w:top w:val="single" w:sz="4" w:space="0" w:color="auto"/>
                    <w:left w:val="single" w:sz="4" w:space="0" w:color="auto"/>
                    <w:bottom w:val="single" w:sz="4" w:space="0" w:color="auto"/>
                    <w:right w:val="single" w:sz="4" w:space="0" w:color="auto"/>
                  </w:tcBorders>
                </w:tcPr>
                <w:p w14:paraId="5F4EAAAF" w14:textId="77777777" w:rsidR="00AC79F3" w:rsidRPr="006D5651" w:rsidRDefault="00AC79F3"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По источникам финансирования:</w:t>
                  </w:r>
                </w:p>
              </w:tc>
              <w:tc>
                <w:tcPr>
                  <w:tcW w:w="2473" w:type="dxa"/>
                  <w:tcBorders>
                    <w:top w:val="single" w:sz="4" w:space="0" w:color="auto"/>
                    <w:left w:val="single" w:sz="4" w:space="0" w:color="auto"/>
                    <w:bottom w:val="single" w:sz="4" w:space="0" w:color="auto"/>
                    <w:right w:val="single" w:sz="4" w:space="0" w:color="auto"/>
                  </w:tcBorders>
                </w:tcPr>
                <w:p w14:paraId="67F6EBBD" w14:textId="77777777" w:rsidR="00AC79F3" w:rsidRPr="005F030B" w:rsidRDefault="00AC79F3" w:rsidP="00D437C4">
                  <w:pPr>
                    <w:tabs>
                      <w:tab w:val="left" w:pos="8050"/>
                    </w:tabs>
                    <w:jc w:val="center"/>
                    <w:rPr>
                      <w:rFonts w:eastAsia="Times New Roman"/>
                      <w:bCs/>
                      <w:color w:val="000000" w:themeColor="text1"/>
                      <w:kern w:val="0"/>
                      <w:sz w:val="24"/>
                    </w:rPr>
                  </w:pPr>
                </w:p>
              </w:tc>
              <w:tc>
                <w:tcPr>
                  <w:tcW w:w="2487" w:type="dxa"/>
                  <w:tcBorders>
                    <w:top w:val="single" w:sz="4" w:space="0" w:color="auto"/>
                    <w:left w:val="single" w:sz="4" w:space="0" w:color="auto"/>
                    <w:bottom w:val="single" w:sz="4" w:space="0" w:color="auto"/>
                    <w:right w:val="single" w:sz="4" w:space="0" w:color="auto"/>
                  </w:tcBorders>
                </w:tcPr>
                <w:p w14:paraId="06BEAEA5" w14:textId="77777777" w:rsidR="00AC79F3" w:rsidRPr="006D5651" w:rsidRDefault="00AC79F3" w:rsidP="00D437C4">
                  <w:pPr>
                    <w:tabs>
                      <w:tab w:val="left" w:pos="8050"/>
                    </w:tabs>
                    <w:jc w:val="center"/>
                    <w:rPr>
                      <w:rFonts w:eastAsia="Times New Roman"/>
                      <w:bCs/>
                      <w:color w:val="000000" w:themeColor="text1"/>
                      <w:kern w:val="0"/>
                      <w:sz w:val="24"/>
                    </w:rPr>
                  </w:pPr>
                </w:p>
              </w:tc>
              <w:tc>
                <w:tcPr>
                  <w:tcW w:w="2488" w:type="dxa"/>
                  <w:tcBorders>
                    <w:top w:val="single" w:sz="4" w:space="0" w:color="auto"/>
                    <w:left w:val="single" w:sz="4" w:space="0" w:color="auto"/>
                    <w:bottom w:val="single" w:sz="4" w:space="0" w:color="auto"/>
                    <w:right w:val="single" w:sz="4" w:space="0" w:color="auto"/>
                  </w:tcBorders>
                </w:tcPr>
                <w:p w14:paraId="5C3EA284" w14:textId="77777777" w:rsidR="00AC79F3" w:rsidRPr="006D5651" w:rsidRDefault="00AC79F3" w:rsidP="00D437C4">
                  <w:pPr>
                    <w:tabs>
                      <w:tab w:val="left" w:pos="8050"/>
                    </w:tabs>
                    <w:jc w:val="center"/>
                    <w:rPr>
                      <w:rFonts w:eastAsia="Times New Roman"/>
                      <w:bCs/>
                      <w:color w:val="000000" w:themeColor="text1"/>
                      <w:kern w:val="0"/>
                      <w:sz w:val="24"/>
                    </w:rPr>
                  </w:pPr>
                </w:p>
              </w:tc>
              <w:tc>
                <w:tcPr>
                  <w:tcW w:w="3021" w:type="dxa"/>
                  <w:tcBorders>
                    <w:top w:val="single" w:sz="4" w:space="0" w:color="auto"/>
                    <w:left w:val="single" w:sz="4" w:space="0" w:color="auto"/>
                    <w:bottom w:val="single" w:sz="4" w:space="0" w:color="auto"/>
                    <w:right w:val="single" w:sz="4" w:space="0" w:color="auto"/>
                  </w:tcBorders>
                </w:tcPr>
                <w:p w14:paraId="69ED9318" w14:textId="77777777" w:rsidR="00AC79F3" w:rsidRPr="006D5651" w:rsidRDefault="00AC79F3" w:rsidP="00D437C4">
                  <w:pPr>
                    <w:tabs>
                      <w:tab w:val="left" w:pos="8050"/>
                    </w:tabs>
                    <w:jc w:val="center"/>
                    <w:rPr>
                      <w:rFonts w:eastAsia="Times New Roman"/>
                      <w:bCs/>
                      <w:color w:val="000000" w:themeColor="text1"/>
                      <w:kern w:val="0"/>
                      <w:sz w:val="24"/>
                    </w:rPr>
                  </w:pPr>
                </w:p>
              </w:tc>
            </w:tr>
            <w:tr w:rsidR="005D0CCE" w:rsidRPr="00E711FB" w14:paraId="2AE5725E" w14:textId="77777777" w:rsidTr="00D437C4">
              <w:trPr>
                <w:trHeight w:val="253"/>
              </w:trPr>
              <w:tc>
                <w:tcPr>
                  <w:tcW w:w="716" w:type="dxa"/>
                  <w:tcBorders>
                    <w:top w:val="single" w:sz="4" w:space="0" w:color="auto"/>
                    <w:left w:val="single" w:sz="4" w:space="0" w:color="auto"/>
                    <w:bottom w:val="single" w:sz="4" w:space="0" w:color="auto"/>
                    <w:right w:val="single" w:sz="4" w:space="0" w:color="auto"/>
                  </w:tcBorders>
                </w:tcPr>
                <w:p w14:paraId="20AF4242" w14:textId="77777777" w:rsidR="005D0CCE" w:rsidRPr="006D5651" w:rsidRDefault="005D0CCE" w:rsidP="00D437C4">
                  <w:pPr>
                    <w:tabs>
                      <w:tab w:val="left" w:pos="8050"/>
                    </w:tabs>
                    <w:jc w:val="center"/>
                    <w:rPr>
                      <w:rFonts w:eastAsia="Times New Roman"/>
                      <w:bCs/>
                      <w:color w:val="000000" w:themeColor="text1"/>
                      <w:kern w:val="0"/>
                      <w:sz w:val="24"/>
                    </w:rPr>
                  </w:pPr>
                </w:p>
              </w:tc>
              <w:tc>
                <w:tcPr>
                  <w:tcW w:w="4273" w:type="dxa"/>
                  <w:tcBorders>
                    <w:top w:val="single" w:sz="4" w:space="0" w:color="auto"/>
                    <w:left w:val="single" w:sz="4" w:space="0" w:color="auto"/>
                    <w:bottom w:val="single" w:sz="4" w:space="0" w:color="auto"/>
                    <w:right w:val="single" w:sz="4" w:space="0" w:color="auto"/>
                  </w:tcBorders>
                </w:tcPr>
                <w:p w14:paraId="7E8DAD9F" w14:textId="77777777" w:rsidR="005D0CCE" w:rsidRPr="006D5651" w:rsidRDefault="005D0CCE"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Бюджет города</w:t>
                  </w:r>
                </w:p>
              </w:tc>
              <w:tc>
                <w:tcPr>
                  <w:tcW w:w="2473" w:type="dxa"/>
                  <w:tcBorders>
                    <w:top w:val="single" w:sz="4" w:space="0" w:color="auto"/>
                    <w:left w:val="single" w:sz="4" w:space="0" w:color="auto"/>
                    <w:bottom w:val="single" w:sz="4" w:space="0" w:color="auto"/>
                    <w:right w:val="single" w:sz="4" w:space="0" w:color="auto"/>
                  </w:tcBorders>
                </w:tcPr>
                <w:p w14:paraId="1C4AB030" w14:textId="77777777" w:rsidR="005D0CCE" w:rsidRPr="005F030B" w:rsidRDefault="005D0CCE" w:rsidP="00D437C4">
                  <w:pPr>
                    <w:tabs>
                      <w:tab w:val="left" w:pos="8050"/>
                    </w:tabs>
                    <w:jc w:val="center"/>
                    <w:rPr>
                      <w:rFonts w:eastAsia="Times New Roman"/>
                      <w:bCs/>
                      <w:color w:val="FF0000"/>
                      <w:kern w:val="0"/>
                      <w:sz w:val="24"/>
                    </w:rPr>
                  </w:pPr>
                  <w:r w:rsidRPr="005F030B">
                    <w:rPr>
                      <w:color w:val="000000" w:themeColor="text1"/>
                      <w:sz w:val="24"/>
                    </w:rPr>
                    <w:t>7 036,39</w:t>
                  </w:r>
                </w:p>
              </w:tc>
              <w:tc>
                <w:tcPr>
                  <w:tcW w:w="2487" w:type="dxa"/>
                  <w:tcBorders>
                    <w:top w:val="single" w:sz="4" w:space="0" w:color="auto"/>
                    <w:left w:val="single" w:sz="4" w:space="0" w:color="auto"/>
                    <w:bottom w:val="single" w:sz="4" w:space="0" w:color="auto"/>
                    <w:right w:val="single" w:sz="4" w:space="0" w:color="auto"/>
                  </w:tcBorders>
                </w:tcPr>
                <w:p w14:paraId="7855EBFD" w14:textId="77777777" w:rsidR="005D0CCE" w:rsidRPr="005F030B" w:rsidRDefault="005D0CCE" w:rsidP="005D0CCE">
                  <w:pPr>
                    <w:tabs>
                      <w:tab w:val="left" w:pos="8050"/>
                    </w:tabs>
                    <w:jc w:val="center"/>
                    <w:rPr>
                      <w:rFonts w:eastAsia="Times New Roman"/>
                      <w:bCs/>
                      <w:color w:val="000000" w:themeColor="text1"/>
                      <w:kern w:val="0"/>
                      <w:sz w:val="24"/>
                    </w:rPr>
                  </w:pPr>
                  <w:r w:rsidRPr="005F030B">
                    <w:rPr>
                      <w:rFonts w:eastAsia="Times New Roman"/>
                      <w:bCs/>
                      <w:color w:val="000000" w:themeColor="text1"/>
                      <w:kern w:val="0"/>
                      <w:sz w:val="24"/>
                    </w:rPr>
                    <w:t>2 877,19</w:t>
                  </w:r>
                </w:p>
              </w:tc>
              <w:tc>
                <w:tcPr>
                  <w:tcW w:w="2488" w:type="dxa"/>
                  <w:tcBorders>
                    <w:top w:val="single" w:sz="4" w:space="0" w:color="auto"/>
                    <w:left w:val="single" w:sz="4" w:space="0" w:color="auto"/>
                    <w:bottom w:val="single" w:sz="4" w:space="0" w:color="auto"/>
                    <w:right w:val="single" w:sz="4" w:space="0" w:color="auto"/>
                  </w:tcBorders>
                  <w:vAlign w:val="center"/>
                </w:tcPr>
                <w:p w14:paraId="134B3EDA" w14:textId="77777777" w:rsidR="005D0CCE" w:rsidRPr="006D5651" w:rsidRDefault="005D0CCE" w:rsidP="005D0CCE">
                  <w:pPr>
                    <w:tabs>
                      <w:tab w:val="left" w:pos="8050"/>
                    </w:tabs>
                    <w:jc w:val="center"/>
                    <w:rPr>
                      <w:color w:val="000000" w:themeColor="text1"/>
                      <w:sz w:val="24"/>
                    </w:rPr>
                  </w:pPr>
                  <w:r>
                    <w:rPr>
                      <w:color w:val="000000" w:themeColor="text1"/>
                      <w:sz w:val="24"/>
                    </w:rPr>
                    <w:t>2 079,60</w:t>
                  </w:r>
                </w:p>
              </w:tc>
              <w:tc>
                <w:tcPr>
                  <w:tcW w:w="3021" w:type="dxa"/>
                  <w:tcBorders>
                    <w:top w:val="single" w:sz="4" w:space="0" w:color="auto"/>
                    <w:left w:val="single" w:sz="4" w:space="0" w:color="auto"/>
                    <w:bottom w:val="single" w:sz="4" w:space="0" w:color="auto"/>
                    <w:right w:val="single" w:sz="4" w:space="0" w:color="auto"/>
                  </w:tcBorders>
                  <w:vAlign w:val="center"/>
                </w:tcPr>
                <w:p w14:paraId="48B6E113" w14:textId="77777777" w:rsidR="005D0CCE" w:rsidRPr="006D5651" w:rsidRDefault="005D0CCE" w:rsidP="005D0CCE">
                  <w:pPr>
                    <w:tabs>
                      <w:tab w:val="left" w:pos="8050"/>
                    </w:tabs>
                    <w:jc w:val="center"/>
                    <w:rPr>
                      <w:color w:val="000000" w:themeColor="text1"/>
                      <w:sz w:val="24"/>
                    </w:rPr>
                  </w:pPr>
                  <w:r>
                    <w:rPr>
                      <w:color w:val="000000" w:themeColor="text1"/>
                      <w:sz w:val="24"/>
                    </w:rPr>
                    <w:t>2 079,60</w:t>
                  </w:r>
                </w:p>
              </w:tc>
            </w:tr>
            <w:tr w:rsidR="00AC79F3" w:rsidRPr="00E711FB" w14:paraId="3C629E4D" w14:textId="77777777" w:rsidTr="00D437C4">
              <w:trPr>
                <w:trHeight w:val="253"/>
              </w:trPr>
              <w:tc>
                <w:tcPr>
                  <w:tcW w:w="716" w:type="dxa"/>
                  <w:tcBorders>
                    <w:top w:val="single" w:sz="4" w:space="0" w:color="auto"/>
                    <w:left w:val="single" w:sz="4" w:space="0" w:color="auto"/>
                    <w:bottom w:val="single" w:sz="4" w:space="0" w:color="auto"/>
                    <w:right w:val="single" w:sz="4" w:space="0" w:color="auto"/>
                  </w:tcBorders>
                </w:tcPr>
                <w:p w14:paraId="3F61392B" w14:textId="77777777" w:rsidR="00AC79F3" w:rsidRPr="006D5651" w:rsidRDefault="00AC79F3" w:rsidP="00D437C4">
                  <w:pPr>
                    <w:tabs>
                      <w:tab w:val="left" w:pos="8050"/>
                    </w:tabs>
                    <w:jc w:val="center"/>
                    <w:rPr>
                      <w:rFonts w:eastAsia="Times New Roman"/>
                      <w:bCs/>
                      <w:color w:val="000000" w:themeColor="text1"/>
                      <w:kern w:val="0"/>
                      <w:sz w:val="24"/>
                    </w:rPr>
                  </w:pPr>
                </w:p>
              </w:tc>
              <w:tc>
                <w:tcPr>
                  <w:tcW w:w="4273" w:type="dxa"/>
                  <w:tcBorders>
                    <w:top w:val="single" w:sz="4" w:space="0" w:color="auto"/>
                    <w:left w:val="single" w:sz="4" w:space="0" w:color="auto"/>
                    <w:bottom w:val="single" w:sz="4" w:space="0" w:color="auto"/>
                    <w:right w:val="single" w:sz="4" w:space="0" w:color="auto"/>
                  </w:tcBorders>
                </w:tcPr>
                <w:p w14:paraId="0FDB093B" w14:textId="77777777" w:rsidR="00AC79F3" w:rsidRPr="006D5651" w:rsidRDefault="00AC79F3"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Краевой бюджет</w:t>
                  </w:r>
                </w:p>
              </w:tc>
              <w:tc>
                <w:tcPr>
                  <w:tcW w:w="2473" w:type="dxa"/>
                  <w:tcBorders>
                    <w:top w:val="single" w:sz="4" w:space="0" w:color="auto"/>
                    <w:left w:val="single" w:sz="4" w:space="0" w:color="auto"/>
                    <w:bottom w:val="single" w:sz="4" w:space="0" w:color="auto"/>
                    <w:right w:val="single" w:sz="4" w:space="0" w:color="auto"/>
                  </w:tcBorders>
                </w:tcPr>
                <w:p w14:paraId="60FDD168" w14:textId="77777777" w:rsidR="00AC79F3" w:rsidRPr="005F030B" w:rsidRDefault="00AC79F3" w:rsidP="00D437C4">
                  <w:pPr>
                    <w:tabs>
                      <w:tab w:val="left" w:pos="8050"/>
                    </w:tabs>
                    <w:jc w:val="center"/>
                    <w:rPr>
                      <w:rFonts w:eastAsia="Times New Roman"/>
                      <w:bCs/>
                      <w:color w:val="FF0000"/>
                      <w:kern w:val="0"/>
                      <w:sz w:val="24"/>
                    </w:rPr>
                  </w:pPr>
                </w:p>
              </w:tc>
              <w:tc>
                <w:tcPr>
                  <w:tcW w:w="2487" w:type="dxa"/>
                  <w:tcBorders>
                    <w:top w:val="single" w:sz="4" w:space="0" w:color="auto"/>
                    <w:left w:val="single" w:sz="4" w:space="0" w:color="auto"/>
                    <w:bottom w:val="single" w:sz="4" w:space="0" w:color="auto"/>
                    <w:right w:val="single" w:sz="4" w:space="0" w:color="auto"/>
                  </w:tcBorders>
                </w:tcPr>
                <w:p w14:paraId="04576CBC" w14:textId="77777777" w:rsidR="00AC79F3" w:rsidRPr="003C4631" w:rsidRDefault="00AC79F3" w:rsidP="00D437C4">
                  <w:pPr>
                    <w:tabs>
                      <w:tab w:val="left" w:pos="8050"/>
                    </w:tabs>
                    <w:jc w:val="center"/>
                    <w:rPr>
                      <w:rFonts w:eastAsia="Times New Roman"/>
                      <w:bCs/>
                      <w:color w:val="FF0000"/>
                      <w:kern w:val="0"/>
                      <w:sz w:val="24"/>
                    </w:rPr>
                  </w:pPr>
                </w:p>
              </w:tc>
              <w:tc>
                <w:tcPr>
                  <w:tcW w:w="2488" w:type="dxa"/>
                  <w:tcBorders>
                    <w:top w:val="single" w:sz="4" w:space="0" w:color="auto"/>
                    <w:left w:val="single" w:sz="4" w:space="0" w:color="auto"/>
                    <w:bottom w:val="single" w:sz="4" w:space="0" w:color="auto"/>
                    <w:right w:val="single" w:sz="4" w:space="0" w:color="auto"/>
                  </w:tcBorders>
                  <w:vAlign w:val="center"/>
                </w:tcPr>
                <w:p w14:paraId="28F315A1" w14:textId="77777777" w:rsidR="00AC79F3" w:rsidRPr="006D5651" w:rsidRDefault="00AC79F3" w:rsidP="00D437C4">
                  <w:pPr>
                    <w:tabs>
                      <w:tab w:val="left" w:pos="8050"/>
                    </w:tabs>
                    <w:jc w:val="center"/>
                    <w:rPr>
                      <w:color w:val="000000" w:themeColor="text1"/>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10919736" w14:textId="77777777" w:rsidR="00AC79F3" w:rsidRPr="006D5651" w:rsidRDefault="00AC79F3" w:rsidP="00D437C4">
                  <w:pPr>
                    <w:tabs>
                      <w:tab w:val="left" w:pos="8050"/>
                    </w:tabs>
                    <w:jc w:val="center"/>
                    <w:rPr>
                      <w:color w:val="000000" w:themeColor="text1"/>
                      <w:sz w:val="24"/>
                    </w:rPr>
                  </w:pPr>
                </w:p>
              </w:tc>
            </w:tr>
            <w:tr w:rsidR="00AC79F3" w:rsidRPr="00E711FB" w14:paraId="24F0B51D" w14:textId="77777777" w:rsidTr="00D437C4">
              <w:trPr>
                <w:trHeight w:val="253"/>
              </w:trPr>
              <w:tc>
                <w:tcPr>
                  <w:tcW w:w="716" w:type="dxa"/>
                  <w:tcBorders>
                    <w:top w:val="single" w:sz="4" w:space="0" w:color="auto"/>
                  </w:tcBorders>
                </w:tcPr>
                <w:p w14:paraId="2E5FC5D8" w14:textId="77777777" w:rsidR="00AC79F3" w:rsidRPr="006D5651" w:rsidRDefault="00AC79F3"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1</w:t>
                  </w:r>
                </w:p>
              </w:tc>
              <w:tc>
                <w:tcPr>
                  <w:tcW w:w="4273" w:type="dxa"/>
                  <w:tcBorders>
                    <w:top w:val="single" w:sz="4" w:space="0" w:color="auto"/>
                  </w:tcBorders>
                </w:tcPr>
                <w:p w14:paraId="2B35A917" w14:textId="77777777" w:rsidR="00AC79F3" w:rsidRPr="006D5651" w:rsidRDefault="00AC79F3"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2</w:t>
                  </w:r>
                </w:p>
              </w:tc>
              <w:tc>
                <w:tcPr>
                  <w:tcW w:w="2473" w:type="dxa"/>
                  <w:tcBorders>
                    <w:top w:val="single" w:sz="4" w:space="0" w:color="auto"/>
                  </w:tcBorders>
                </w:tcPr>
                <w:p w14:paraId="44A4A4FB" w14:textId="77777777" w:rsidR="00AC79F3" w:rsidRPr="005F030B" w:rsidRDefault="00AC79F3" w:rsidP="00D437C4">
                  <w:pPr>
                    <w:tabs>
                      <w:tab w:val="left" w:pos="8050"/>
                    </w:tabs>
                    <w:jc w:val="center"/>
                    <w:rPr>
                      <w:rFonts w:eastAsia="Times New Roman"/>
                      <w:bCs/>
                      <w:color w:val="000000" w:themeColor="text1"/>
                      <w:kern w:val="0"/>
                      <w:sz w:val="24"/>
                    </w:rPr>
                  </w:pPr>
                </w:p>
              </w:tc>
              <w:tc>
                <w:tcPr>
                  <w:tcW w:w="2487" w:type="dxa"/>
                  <w:tcBorders>
                    <w:top w:val="single" w:sz="4" w:space="0" w:color="auto"/>
                  </w:tcBorders>
                </w:tcPr>
                <w:p w14:paraId="7B5A11EA" w14:textId="77777777" w:rsidR="00AC79F3" w:rsidRPr="006D5651" w:rsidRDefault="00AC79F3" w:rsidP="00D437C4">
                  <w:pPr>
                    <w:tabs>
                      <w:tab w:val="left" w:pos="8050"/>
                    </w:tabs>
                    <w:jc w:val="center"/>
                    <w:rPr>
                      <w:rFonts w:eastAsia="Times New Roman"/>
                      <w:bCs/>
                      <w:color w:val="000000" w:themeColor="text1"/>
                      <w:kern w:val="0"/>
                      <w:sz w:val="24"/>
                    </w:rPr>
                  </w:pPr>
                </w:p>
              </w:tc>
              <w:tc>
                <w:tcPr>
                  <w:tcW w:w="2488" w:type="dxa"/>
                  <w:tcBorders>
                    <w:top w:val="single" w:sz="4" w:space="0" w:color="auto"/>
                  </w:tcBorders>
                </w:tcPr>
                <w:p w14:paraId="496E2AF4" w14:textId="77777777" w:rsidR="00AC79F3" w:rsidRPr="006D5651" w:rsidRDefault="00AC79F3" w:rsidP="00D437C4">
                  <w:pPr>
                    <w:tabs>
                      <w:tab w:val="left" w:pos="8050"/>
                    </w:tabs>
                    <w:jc w:val="center"/>
                    <w:rPr>
                      <w:rFonts w:eastAsia="Times New Roman"/>
                      <w:bCs/>
                      <w:color w:val="000000" w:themeColor="text1"/>
                      <w:kern w:val="0"/>
                      <w:sz w:val="24"/>
                    </w:rPr>
                  </w:pPr>
                </w:p>
              </w:tc>
              <w:tc>
                <w:tcPr>
                  <w:tcW w:w="3021" w:type="dxa"/>
                  <w:tcBorders>
                    <w:top w:val="single" w:sz="4" w:space="0" w:color="auto"/>
                  </w:tcBorders>
                </w:tcPr>
                <w:p w14:paraId="2272B0AE" w14:textId="77777777" w:rsidR="00AC79F3" w:rsidRPr="006D5651" w:rsidRDefault="00AC79F3" w:rsidP="00D437C4">
                  <w:pPr>
                    <w:tabs>
                      <w:tab w:val="left" w:pos="8050"/>
                    </w:tabs>
                    <w:jc w:val="center"/>
                    <w:rPr>
                      <w:rFonts w:eastAsia="Times New Roman"/>
                      <w:bCs/>
                      <w:color w:val="000000" w:themeColor="text1"/>
                      <w:kern w:val="0"/>
                      <w:sz w:val="24"/>
                    </w:rPr>
                  </w:pPr>
                </w:p>
              </w:tc>
            </w:tr>
            <w:tr w:rsidR="00AC79F3" w:rsidRPr="00E711FB" w14:paraId="09C64A76" w14:textId="77777777" w:rsidTr="00D437C4">
              <w:trPr>
                <w:trHeight w:val="253"/>
              </w:trPr>
              <w:tc>
                <w:tcPr>
                  <w:tcW w:w="716" w:type="dxa"/>
                </w:tcPr>
                <w:p w14:paraId="4160F253" w14:textId="77777777" w:rsidR="00AC79F3" w:rsidRPr="006D5651" w:rsidRDefault="00AC79F3" w:rsidP="00D437C4">
                  <w:pPr>
                    <w:tabs>
                      <w:tab w:val="left" w:pos="8050"/>
                    </w:tabs>
                    <w:jc w:val="center"/>
                    <w:rPr>
                      <w:rFonts w:eastAsia="Times New Roman"/>
                      <w:bCs/>
                      <w:color w:val="000000" w:themeColor="text1"/>
                      <w:kern w:val="0"/>
                      <w:sz w:val="24"/>
                    </w:rPr>
                  </w:pPr>
                  <w:r w:rsidRPr="006D5651">
                    <w:rPr>
                      <w:rFonts w:eastAsia="Times New Roman"/>
                      <w:bCs/>
                      <w:color w:val="000000" w:themeColor="text1"/>
                      <w:kern w:val="0"/>
                      <w:sz w:val="24"/>
                    </w:rPr>
                    <w:t>3</w:t>
                  </w:r>
                </w:p>
              </w:tc>
              <w:tc>
                <w:tcPr>
                  <w:tcW w:w="4273" w:type="dxa"/>
                </w:tcPr>
                <w:p w14:paraId="3F3D3D5C" w14:textId="77777777" w:rsidR="00AC79F3" w:rsidRPr="006D5651" w:rsidRDefault="00AC79F3"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Подпрограмма 2, всего:</w:t>
                  </w:r>
                </w:p>
              </w:tc>
              <w:tc>
                <w:tcPr>
                  <w:tcW w:w="2473" w:type="dxa"/>
                </w:tcPr>
                <w:p w14:paraId="2B67B8C8" w14:textId="77777777" w:rsidR="00AC79F3" w:rsidRPr="005F030B" w:rsidRDefault="005F030B" w:rsidP="00D437C4">
                  <w:pPr>
                    <w:tabs>
                      <w:tab w:val="left" w:pos="8050"/>
                    </w:tabs>
                    <w:jc w:val="center"/>
                    <w:rPr>
                      <w:rFonts w:eastAsia="Times New Roman"/>
                      <w:bCs/>
                      <w:color w:val="000000" w:themeColor="text1"/>
                      <w:kern w:val="0"/>
                      <w:sz w:val="24"/>
                    </w:rPr>
                  </w:pPr>
                  <w:r w:rsidRPr="005F030B">
                    <w:rPr>
                      <w:color w:val="000000" w:themeColor="text1"/>
                      <w:sz w:val="24"/>
                    </w:rPr>
                    <w:t>81 188,74</w:t>
                  </w:r>
                </w:p>
              </w:tc>
              <w:tc>
                <w:tcPr>
                  <w:tcW w:w="2487" w:type="dxa"/>
                </w:tcPr>
                <w:p w14:paraId="452899A3" w14:textId="77777777" w:rsidR="00AC79F3" w:rsidRPr="006D5651" w:rsidRDefault="005F030B"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30 337,80</w:t>
                  </w:r>
                </w:p>
              </w:tc>
              <w:tc>
                <w:tcPr>
                  <w:tcW w:w="2488" w:type="dxa"/>
                </w:tcPr>
                <w:p w14:paraId="419AD8E8" w14:textId="77777777" w:rsidR="00AC79F3" w:rsidRPr="006D5651" w:rsidRDefault="005F030B"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25 425,47</w:t>
                  </w:r>
                </w:p>
              </w:tc>
              <w:tc>
                <w:tcPr>
                  <w:tcW w:w="3021" w:type="dxa"/>
                </w:tcPr>
                <w:p w14:paraId="6C801C30" w14:textId="77777777" w:rsidR="00AC79F3" w:rsidRPr="006D5651" w:rsidRDefault="005F030B"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25 425,47</w:t>
                  </w:r>
                </w:p>
              </w:tc>
            </w:tr>
            <w:tr w:rsidR="00AC79F3" w:rsidRPr="00E711FB" w14:paraId="61AB32DE" w14:textId="77777777" w:rsidTr="00D437C4">
              <w:trPr>
                <w:trHeight w:val="253"/>
              </w:trPr>
              <w:tc>
                <w:tcPr>
                  <w:tcW w:w="716" w:type="dxa"/>
                </w:tcPr>
                <w:p w14:paraId="17234F6F" w14:textId="77777777" w:rsidR="00AC79F3" w:rsidRPr="006D5651" w:rsidRDefault="00AC79F3" w:rsidP="00D437C4">
                  <w:pPr>
                    <w:tabs>
                      <w:tab w:val="left" w:pos="8050"/>
                    </w:tabs>
                    <w:jc w:val="center"/>
                    <w:rPr>
                      <w:rFonts w:eastAsia="Times New Roman"/>
                      <w:bCs/>
                      <w:color w:val="000000" w:themeColor="text1"/>
                      <w:kern w:val="0"/>
                      <w:sz w:val="24"/>
                    </w:rPr>
                  </w:pPr>
                </w:p>
              </w:tc>
              <w:tc>
                <w:tcPr>
                  <w:tcW w:w="4273" w:type="dxa"/>
                </w:tcPr>
                <w:p w14:paraId="40AB2280" w14:textId="77777777" w:rsidR="00AC79F3" w:rsidRPr="006D5651" w:rsidRDefault="00AC79F3"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По источникам финансирования:</w:t>
                  </w:r>
                </w:p>
              </w:tc>
              <w:tc>
                <w:tcPr>
                  <w:tcW w:w="2473" w:type="dxa"/>
                </w:tcPr>
                <w:p w14:paraId="005765CA" w14:textId="77777777" w:rsidR="00AC79F3" w:rsidRPr="005F030B" w:rsidRDefault="00AC79F3" w:rsidP="00D437C4">
                  <w:pPr>
                    <w:tabs>
                      <w:tab w:val="left" w:pos="8050"/>
                    </w:tabs>
                    <w:jc w:val="center"/>
                    <w:rPr>
                      <w:rFonts w:eastAsia="Times New Roman"/>
                      <w:bCs/>
                      <w:color w:val="000000" w:themeColor="text1"/>
                      <w:kern w:val="0"/>
                      <w:sz w:val="24"/>
                    </w:rPr>
                  </w:pPr>
                </w:p>
              </w:tc>
              <w:tc>
                <w:tcPr>
                  <w:tcW w:w="2487" w:type="dxa"/>
                </w:tcPr>
                <w:p w14:paraId="33E8AF54" w14:textId="77777777" w:rsidR="00AC79F3" w:rsidRPr="006D5651" w:rsidRDefault="00AC79F3" w:rsidP="00D437C4">
                  <w:pPr>
                    <w:tabs>
                      <w:tab w:val="left" w:pos="8050"/>
                    </w:tabs>
                    <w:jc w:val="center"/>
                    <w:rPr>
                      <w:rFonts w:eastAsia="Times New Roman"/>
                      <w:bCs/>
                      <w:color w:val="000000" w:themeColor="text1"/>
                      <w:kern w:val="0"/>
                      <w:sz w:val="24"/>
                    </w:rPr>
                  </w:pPr>
                </w:p>
              </w:tc>
              <w:tc>
                <w:tcPr>
                  <w:tcW w:w="2488" w:type="dxa"/>
                </w:tcPr>
                <w:p w14:paraId="009B0529" w14:textId="77777777" w:rsidR="00AC79F3" w:rsidRPr="006D5651" w:rsidRDefault="00AC79F3" w:rsidP="00D437C4">
                  <w:pPr>
                    <w:tabs>
                      <w:tab w:val="left" w:pos="8050"/>
                    </w:tabs>
                    <w:jc w:val="center"/>
                    <w:rPr>
                      <w:rFonts w:eastAsia="Times New Roman"/>
                      <w:bCs/>
                      <w:color w:val="000000" w:themeColor="text1"/>
                      <w:kern w:val="0"/>
                      <w:sz w:val="24"/>
                    </w:rPr>
                  </w:pPr>
                </w:p>
              </w:tc>
              <w:tc>
                <w:tcPr>
                  <w:tcW w:w="3021" w:type="dxa"/>
                </w:tcPr>
                <w:p w14:paraId="56219703" w14:textId="77777777" w:rsidR="00AC79F3" w:rsidRPr="006D5651" w:rsidRDefault="00AC79F3" w:rsidP="00D437C4">
                  <w:pPr>
                    <w:tabs>
                      <w:tab w:val="left" w:pos="8050"/>
                    </w:tabs>
                    <w:jc w:val="center"/>
                    <w:rPr>
                      <w:rFonts w:eastAsia="Times New Roman"/>
                      <w:bCs/>
                      <w:color w:val="000000" w:themeColor="text1"/>
                      <w:kern w:val="0"/>
                      <w:sz w:val="24"/>
                    </w:rPr>
                  </w:pPr>
                </w:p>
              </w:tc>
            </w:tr>
            <w:tr w:rsidR="005D0CCE" w:rsidRPr="00E711FB" w14:paraId="21A45C56" w14:textId="77777777" w:rsidTr="00D437C4">
              <w:trPr>
                <w:trHeight w:val="253"/>
              </w:trPr>
              <w:tc>
                <w:tcPr>
                  <w:tcW w:w="716" w:type="dxa"/>
                </w:tcPr>
                <w:p w14:paraId="7FCB5FB6" w14:textId="77777777" w:rsidR="005D0CCE" w:rsidRPr="006D5651" w:rsidRDefault="005D0CCE" w:rsidP="00D437C4">
                  <w:pPr>
                    <w:tabs>
                      <w:tab w:val="left" w:pos="8050"/>
                    </w:tabs>
                    <w:jc w:val="center"/>
                    <w:rPr>
                      <w:rFonts w:eastAsia="Times New Roman"/>
                      <w:bCs/>
                      <w:color w:val="000000" w:themeColor="text1"/>
                      <w:kern w:val="0"/>
                      <w:sz w:val="24"/>
                    </w:rPr>
                  </w:pPr>
                </w:p>
              </w:tc>
              <w:tc>
                <w:tcPr>
                  <w:tcW w:w="4273" w:type="dxa"/>
                </w:tcPr>
                <w:p w14:paraId="3823CCFE" w14:textId="77777777" w:rsidR="005D0CCE" w:rsidRPr="006D5651" w:rsidRDefault="005D0CCE"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Бюджет города</w:t>
                  </w:r>
                </w:p>
              </w:tc>
              <w:tc>
                <w:tcPr>
                  <w:tcW w:w="2473" w:type="dxa"/>
                </w:tcPr>
                <w:p w14:paraId="507BFA20" w14:textId="77777777" w:rsidR="005D0CCE" w:rsidRPr="005F030B" w:rsidRDefault="005D0CCE" w:rsidP="00D437C4">
                  <w:pPr>
                    <w:tabs>
                      <w:tab w:val="left" w:pos="8050"/>
                    </w:tabs>
                    <w:jc w:val="center"/>
                    <w:rPr>
                      <w:rFonts w:eastAsia="Times New Roman"/>
                      <w:bCs/>
                      <w:color w:val="000000" w:themeColor="text1"/>
                      <w:kern w:val="0"/>
                      <w:sz w:val="24"/>
                    </w:rPr>
                  </w:pPr>
                  <w:r w:rsidRPr="005F030B">
                    <w:rPr>
                      <w:color w:val="000000" w:themeColor="text1"/>
                      <w:sz w:val="24"/>
                    </w:rPr>
                    <w:t>81 188,74</w:t>
                  </w:r>
                </w:p>
              </w:tc>
              <w:tc>
                <w:tcPr>
                  <w:tcW w:w="2487" w:type="dxa"/>
                </w:tcPr>
                <w:p w14:paraId="3F376CE6" w14:textId="77777777" w:rsidR="005D0CCE" w:rsidRPr="006D5651" w:rsidRDefault="005D0CCE" w:rsidP="005D0CCE">
                  <w:pPr>
                    <w:tabs>
                      <w:tab w:val="left" w:pos="8050"/>
                    </w:tabs>
                    <w:jc w:val="center"/>
                    <w:rPr>
                      <w:rFonts w:eastAsia="Times New Roman"/>
                      <w:bCs/>
                      <w:color w:val="000000" w:themeColor="text1"/>
                      <w:kern w:val="0"/>
                      <w:sz w:val="24"/>
                    </w:rPr>
                  </w:pPr>
                  <w:r>
                    <w:rPr>
                      <w:rFonts w:eastAsia="Times New Roman"/>
                      <w:bCs/>
                      <w:color w:val="000000" w:themeColor="text1"/>
                      <w:kern w:val="0"/>
                      <w:sz w:val="24"/>
                    </w:rPr>
                    <w:t>30 337,80</w:t>
                  </w:r>
                </w:p>
              </w:tc>
              <w:tc>
                <w:tcPr>
                  <w:tcW w:w="2488" w:type="dxa"/>
                </w:tcPr>
                <w:p w14:paraId="4C599423" w14:textId="77777777" w:rsidR="005D0CCE" w:rsidRPr="006D5651" w:rsidRDefault="005D0CCE" w:rsidP="005D0CCE">
                  <w:pPr>
                    <w:tabs>
                      <w:tab w:val="left" w:pos="8050"/>
                    </w:tabs>
                    <w:jc w:val="center"/>
                    <w:rPr>
                      <w:rFonts w:eastAsia="Times New Roman"/>
                      <w:bCs/>
                      <w:color w:val="000000" w:themeColor="text1"/>
                      <w:kern w:val="0"/>
                      <w:sz w:val="24"/>
                    </w:rPr>
                  </w:pPr>
                  <w:r>
                    <w:rPr>
                      <w:rFonts w:eastAsia="Times New Roman"/>
                      <w:bCs/>
                      <w:color w:val="000000" w:themeColor="text1"/>
                      <w:kern w:val="0"/>
                      <w:sz w:val="24"/>
                    </w:rPr>
                    <w:t>25 425,47</w:t>
                  </w:r>
                </w:p>
              </w:tc>
              <w:tc>
                <w:tcPr>
                  <w:tcW w:w="3021" w:type="dxa"/>
                </w:tcPr>
                <w:p w14:paraId="2394E1BA" w14:textId="77777777" w:rsidR="005D0CCE" w:rsidRPr="006D5651" w:rsidRDefault="005D0CCE" w:rsidP="005D0CCE">
                  <w:pPr>
                    <w:tabs>
                      <w:tab w:val="left" w:pos="8050"/>
                    </w:tabs>
                    <w:jc w:val="center"/>
                    <w:rPr>
                      <w:rFonts w:eastAsia="Times New Roman"/>
                      <w:bCs/>
                      <w:color w:val="000000" w:themeColor="text1"/>
                      <w:kern w:val="0"/>
                      <w:sz w:val="24"/>
                    </w:rPr>
                  </w:pPr>
                  <w:r>
                    <w:rPr>
                      <w:rFonts w:eastAsia="Times New Roman"/>
                      <w:bCs/>
                      <w:color w:val="000000" w:themeColor="text1"/>
                      <w:kern w:val="0"/>
                      <w:sz w:val="24"/>
                    </w:rPr>
                    <w:t>25 425,47</w:t>
                  </w:r>
                </w:p>
              </w:tc>
            </w:tr>
            <w:tr w:rsidR="005D0CCE" w:rsidRPr="00E711FB" w14:paraId="592939C8" w14:textId="77777777" w:rsidTr="00D437C4">
              <w:trPr>
                <w:trHeight w:val="253"/>
              </w:trPr>
              <w:tc>
                <w:tcPr>
                  <w:tcW w:w="716" w:type="dxa"/>
                </w:tcPr>
                <w:p w14:paraId="397718D3" w14:textId="77777777" w:rsidR="005D0CCE" w:rsidRPr="006D5651" w:rsidRDefault="005D0CCE" w:rsidP="00D437C4">
                  <w:pPr>
                    <w:tabs>
                      <w:tab w:val="left" w:pos="8050"/>
                    </w:tabs>
                    <w:jc w:val="center"/>
                    <w:rPr>
                      <w:rFonts w:eastAsia="Times New Roman"/>
                      <w:bCs/>
                      <w:color w:val="000000" w:themeColor="text1"/>
                      <w:kern w:val="0"/>
                      <w:sz w:val="24"/>
                    </w:rPr>
                  </w:pPr>
                </w:p>
              </w:tc>
              <w:tc>
                <w:tcPr>
                  <w:tcW w:w="4273" w:type="dxa"/>
                </w:tcPr>
                <w:p w14:paraId="2900185E" w14:textId="77777777" w:rsidR="005D0CCE" w:rsidRPr="006D5651" w:rsidRDefault="005D0CCE"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Краевой бюджет</w:t>
                  </w:r>
                </w:p>
              </w:tc>
              <w:tc>
                <w:tcPr>
                  <w:tcW w:w="2473" w:type="dxa"/>
                </w:tcPr>
                <w:p w14:paraId="03B38D18" w14:textId="77777777" w:rsidR="005D0CCE" w:rsidRPr="005F030B" w:rsidRDefault="005D0CCE" w:rsidP="00D437C4">
                  <w:pPr>
                    <w:tabs>
                      <w:tab w:val="left" w:pos="8050"/>
                    </w:tabs>
                    <w:jc w:val="center"/>
                    <w:rPr>
                      <w:rFonts w:eastAsia="Times New Roman"/>
                      <w:bCs/>
                      <w:color w:val="000000" w:themeColor="text1"/>
                      <w:kern w:val="0"/>
                      <w:sz w:val="24"/>
                    </w:rPr>
                  </w:pPr>
                </w:p>
              </w:tc>
              <w:tc>
                <w:tcPr>
                  <w:tcW w:w="2487" w:type="dxa"/>
                </w:tcPr>
                <w:p w14:paraId="1A387503" w14:textId="77777777" w:rsidR="005D0CCE" w:rsidRPr="006D5651" w:rsidRDefault="005D0CCE" w:rsidP="00D437C4">
                  <w:pPr>
                    <w:tabs>
                      <w:tab w:val="left" w:pos="8050"/>
                    </w:tabs>
                    <w:jc w:val="center"/>
                    <w:rPr>
                      <w:rFonts w:eastAsia="Times New Roman"/>
                      <w:bCs/>
                      <w:color w:val="000000" w:themeColor="text1"/>
                      <w:kern w:val="0"/>
                      <w:sz w:val="24"/>
                    </w:rPr>
                  </w:pPr>
                </w:p>
              </w:tc>
              <w:tc>
                <w:tcPr>
                  <w:tcW w:w="2488" w:type="dxa"/>
                  <w:vAlign w:val="center"/>
                </w:tcPr>
                <w:p w14:paraId="02EDBCC6" w14:textId="77777777" w:rsidR="005D0CCE" w:rsidRPr="006D5651" w:rsidRDefault="005D0CCE" w:rsidP="00D437C4">
                  <w:pPr>
                    <w:tabs>
                      <w:tab w:val="left" w:pos="8050"/>
                    </w:tabs>
                    <w:jc w:val="center"/>
                    <w:rPr>
                      <w:color w:val="000000" w:themeColor="text1"/>
                      <w:sz w:val="24"/>
                    </w:rPr>
                  </w:pPr>
                </w:p>
              </w:tc>
              <w:tc>
                <w:tcPr>
                  <w:tcW w:w="3021" w:type="dxa"/>
                  <w:vAlign w:val="center"/>
                </w:tcPr>
                <w:p w14:paraId="756FB2BF" w14:textId="77777777" w:rsidR="005D0CCE" w:rsidRPr="006D5651" w:rsidRDefault="005D0CCE" w:rsidP="00D437C4">
                  <w:pPr>
                    <w:tabs>
                      <w:tab w:val="left" w:pos="8050"/>
                    </w:tabs>
                    <w:jc w:val="center"/>
                    <w:rPr>
                      <w:color w:val="000000" w:themeColor="text1"/>
                      <w:sz w:val="24"/>
                    </w:rPr>
                  </w:pPr>
                </w:p>
              </w:tc>
            </w:tr>
            <w:tr w:rsidR="005D0CCE" w:rsidRPr="00E711FB" w14:paraId="19947898" w14:textId="77777777" w:rsidTr="00D437C4">
              <w:trPr>
                <w:trHeight w:val="281"/>
              </w:trPr>
              <w:tc>
                <w:tcPr>
                  <w:tcW w:w="716" w:type="dxa"/>
                  <w:vAlign w:val="center"/>
                </w:tcPr>
                <w:p w14:paraId="1D9A89E5" w14:textId="77777777" w:rsidR="005D0CCE" w:rsidRPr="006D5651" w:rsidRDefault="005D0CCE" w:rsidP="00D437C4">
                  <w:pPr>
                    <w:tabs>
                      <w:tab w:val="left" w:pos="8050"/>
                    </w:tabs>
                    <w:jc w:val="center"/>
                    <w:rPr>
                      <w:rFonts w:eastAsia="Times New Roman"/>
                      <w:bCs/>
                      <w:color w:val="000000" w:themeColor="text1"/>
                      <w:kern w:val="0"/>
                      <w:sz w:val="24"/>
                    </w:rPr>
                  </w:pPr>
                </w:p>
              </w:tc>
              <w:tc>
                <w:tcPr>
                  <w:tcW w:w="4273" w:type="dxa"/>
                  <w:vAlign w:val="center"/>
                </w:tcPr>
                <w:p w14:paraId="4CA8E0AB" w14:textId="77777777" w:rsidR="005D0CCE" w:rsidRPr="006D5651" w:rsidRDefault="005D0CCE" w:rsidP="00D437C4">
                  <w:pPr>
                    <w:tabs>
                      <w:tab w:val="left" w:pos="8050"/>
                    </w:tabs>
                    <w:jc w:val="center"/>
                    <w:rPr>
                      <w:rFonts w:eastAsia="Times New Roman"/>
                      <w:bCs/>
                      <w:color w:val="000000" w:themeColor="text1"/>
                      <w:kern w:val="0"/>
                      <w:sz w:val="24"/>
                    </w:rPr>
                  </w:pPr>
                </w:p>
              </w:tc>
              <w:tc>
                <w:tcPr>
                  <w:tcW w:w="2473" w:type="dxa"/>
                  <w:vAlign w:val="center"/>
                </w:tcPr>
                <w:p w14:paraId="05BFEF18" w14:textId="77777777" w:rsidR="005D0CCE" w:rsidRPr="005F030B" w:rsidRDefault="005D0CCE" w:rsidP="00D437C4">
                  <w:pPr>
                    <w:tabs>
                      <w:tab w:val="left" w:pos="8050"/>
                    </w:tabs>
                    <w:jc w:val="center"/>
                    <w:rPr>
                      <w:rFonts w:eastAsia="Times New Roman"/>
                      <w:bCs/>
                      <w:color w:val="000000" w:themeColor="text1"/>
                      <w:kern w:val="0"/>
                      <w:sz w:val="24"/>
                    </w:rPr>
                  </w:pPr>
                </w:p>
              </w:tc>
              <w:tc>
                <w:tcPr>
                  <w:tcW w:w="2487" w:type="dxa"/>
                  <w:vAlign w:val="center"/>
                </w:tcPr>
                <w:p w14:paraId="2F441F92" w14:textId="77777777" w:rsidR="005D0CCE" w:rsidRPr="006D5651" w:rsidRDefault="005D0CCE" w:rsidP="00D437C4">
                  <w:pPr>
                    <w:tabs>
                      <w:tab w:val="left" w:pos="8050"/>
                    </w:tabs>
                    <w:jc w:val="center"/>
                    <w:rPr>
                      <w:rFonts w:eastAsia="Times New Roman"/>
                      <w:bCs/>
                      <w:color w:val="000000" w:themeColor="text1"/>
                      <w:kern w:val="0"/>
                      <w:sz w:val="24"/>
                    </w:rPr>
                  </w:pPr>
                </w:p>
              </w:tc>
              <w:tc>
                <w:tcPr>
                  <w:tcW w:w="2488" w:type="dxa"/>
                  <w:vAlign w:val="center"/>
                </w:tcPr>
                <w:p w14:paraId="637BF230" w14:textId="77777777" w:rsidR="005D0CCE" w:rsidRPr="006D5651" w:rsidRDefault="005D0CCE" w:rsidP="00D437C4">
                  <w:pPr>
                    <w:tabs>
                      <w:tab w:val="left" w:pos="8050"/>
                    </w:tabs>
                    <w:jc w:val="center"/>
                    <w:rPr>
                      <w:rFonts w:eastAsia="Times New Roman"/>
                      <w:bCs/>
                      <w:color w:val="000000" w:themeColor="text1"/>
                      <w:kern w:val="0"/>
                      <w:sz w:val="24"/>
                    </w:rPr>
                  </w:pPr>
                </w:p>
              </w:tc>
              <w:tc>
                <w:tcPr>
                  <w:tcW w:w="3021" w:type="dxa"/>
                  <w:vAlign w:val="center"/>
                </w:tcPr>
                <w:p w14:paraId="25070696" w14:textId="77777777" w:rsidR="005D0CCE" w:rsidRPr="006D5651" w:rsidRDefault="005D0CCE" w:rsidP="00D437C4">
                  <w:pPr>
                    <w:tabs>
                      <w:tab w:val="left" w:pos="8050"/>
                    </w:tabs>
                    <w:jc w:val="center"/>
                    <w:rPr>
                      <w:rFonts w:eastAsia="Times New Roman"/>
                      <w:bCs/>
                      <w:color w:val="000000" w:themeColor="text1"/>
                      <w:kern w:val="0"/>
                      <w:sz w:val="24"/>
                    </w:rPr>
                  </w:pPr>
                </w:p>
              </w:tc>
            </w:tr>
            <w:tr w:rsidR="005D0CCE" w:rsidRPr="00E711FB" w14:paraId="7ACE7105" w14:textId="77777777" w:rsidTr="00D437C4">
              <w:trPr>
                <w:trHeight w:val="399"/>
              </w:trPr>
              <w:tc>
                <w:tcPr>
                  <w:tcW w:w="716" w:type="dxa"/>
                </w:tcPr>
                <w:p w14:paraId="6FE3195C" w14:textId="77777777" w:rsidR="005D0CCE" w:rsidRPr="006D5651" w:rsidRDefault="005D0CCE" w:rsidP="00D437C4">
                  <w:pPr>
                    <w:tabs>
                      <w:tab w:val="left" w:pos="8050"/>
                    </w:tabs>
                    <w:jc w:val="center"/>
                    <w:rPr>
                      <w:rFonts w:eastAsia="Times New Roman"/>
                      <w:bCs/>
                      <w:color w:val="000000" w:themeColor="text1"/>
                      <w:kern w:val="0"/>
                      <w:sz w:val="24"/>
                    </w:rPr>
                  </w:pPr>
                  <w:r w:rsidRPr="006D5651">
                    <w:rPr>
                      <w:rFonts w:eastAsia="Times New Roman"/>
                      <w:bCs/>
                      <w:color w:val="000000" w:themeColor="text1"/>
                      <w:kern w:val="0"/>
                      <w:sz w:val="24"/>
                    </w:rPr>
                    <w:t>4</w:t>
                  </w:r>
                </w:p>
              </w:tc>
              <w:tc>
                <w:tcPr>
                  <w:tcW w:w="4273" w:type="dxa"/>
                </w:tcPr>
                <w:p w14:paraId="7650DCD3" w14:textId="77777777" w:rsidR="005D0CCE" w:rsidRPr="006D5651" w:rsidRDefault="005D0CCE"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Подпрограмма 3, всего:</w:t>
                  </w:r>
                </w:p>
              </w:tc>
              <w:tc>
                <w:tcPr>
                  <w:tcW w:w="2473" w:type="dxa"/>
                  <w:vAlign w:val="center"/>
                </w:tcPr>
                <w:p w14:paraId="173474FA" w14:textId="77777777" w:rsidR="005D0CCE" w:rsidRPr="005F030B" w:rsidRDefault="005D0CCE" w:rsidP="00D437C4">
                  <w:pPr>
                    <w:tabs>
                      <w:tab w:val="left" w:pos="8050"/>
                    </w:tabs>
                    <w:jc w:val="center"/>
                    <w:rPr>
                      <w:rFonts w:eastAsia="Times New Roman"/>
                      <w:bCs/>
                      <w:color w:val="000000" w:themeColor="text1"/>
                      <w:kern w:val="0"/>
                      <w:sz w:val="24"/>
                    </w:rPr>
                  </w:pPr>
                  <w:r w:rsidRPr="005F030B">
                    <w:rPr>
                      <w:color w:val="000000" w:themeColor="text1"/>
                      <w:sz w:val="24"/>
                    </w:rPr>
                    <w:t>99 165,30</w:t>
                  </w:r>
                </w:p>
              </w:tc>
              <w:tc>
                <w:tcPr>
                  <w:tcW w:w="2487" w:type="dxa"/>
                  <w:vAlign w:val="center"/>
                </w:tcPr>
                <w:p w14:paraId="52786B11" w14:textId="77777777" w:rsidR="005D0CCE" w:rsidRPr="006D5651" w:rsidRDefault="005D0CCE"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33 055,10</w:t>
                  </w:r>
                </w:p>
              </w:tc>
              <w:tc>
                <w:tcPr>
                  <w:tcW w:w="2488" w:type="dxa"/>
                  <w:vAlign w:val="center"/>
                </w:tcPr>
                <w:p w14:paraId="70B0599E" w14:textId="77777777" w:rsidR="005D0CCE" w:rsidRPr="006D5651" w:rsidRDefault="005D0CCE"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33 055,10</w:t>
                  </w:r>
                </w:p>
              </w:tc>
              <w:tc>
                <w:tcPr>
                  <w:tcW w:w="3021" w:type="dxa"/>
                  <w:vAlign w:val="center"/>
                </w:tcPr>
                <w:p w14:paraId="386AF890" w14:textId="77777777" w:rsidR="005D0CCE" w:rsidRPr="006D5651" w:rsidRDefault="005D0CCE"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33 055,10</w:t>
                  </w:r>
                </w:p>
              </w:tc>
            </w:tr>
            <w:tr w:rsidR="005D0CCE" w:rsidRPr="00E711FB" w14:paraId="4B82BB4A" w14:textId="77777777" w:rsidTr="00D437C4">
              <w:trPr>
                <w:trHeight w:val="253"/>
              </w:trPr>
              <w:tc>
                <w:tcPr>
                  <w:tcW w:w="716" w:type="dxa"/>
                </w:tcPr>
                <w:p w14:paraId="5CD2BC4F" w14:textId="77777777" w:rsidR="005D0CCE" w:rsidRPr="006D5651" w:rsidRDefault="005D0CCE" w:rsidP="00D437C4">
                  <w:pPr>
                    <w:tabs>
                      <w:tab w:val="left" w:pos="8050"/>
                    </w:tabs>
                    <w:jc w:val="center"/>
                    <w:rPr>
                      <w:rFonts w:eastAsia="Times New Roman"/>
                      <w:bCs/>
                      <w:color w:val="000000" w:themeColor="text1"/>
                      <w:kern w:val="0"/>
                      <w:sz w:val="24"/>
                    </w:rPr>
                  </w:pPr>
                </w:p>
              </w:tc>
              <w:tc>
                <w:tcPr>
                  <w:tcW w:w="4273" w:type="dxa"/>
                </w:tcPr>
                <w:p w14:paraId="1B8F0755" w14:textId="77777777" w:rsidR="005D0CCE" w:rsidRPr="006D5651" w:rsidRDefault="005D0CCE"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По источникам финансирования:</w:t>
                  </w:r>
                </w:p>
              </w:tc>
              <w:tc>
                <w:tcPr>
                  <w:tcW w:w="2473" w:type="dxa"/>
                  <w:vAlign w:val="center"/>
                </w:tcPr>
                <w:p w14:paraId="5918F92E" w14:textId="77777777" w:rsidR="005D0CCE" w:rsidRPr="005F030B" w:rsidRDefault="005D0CCE" w:rsidP="00D437C4">
                  <w:pPr>
                    <w:tabs>
                      <w:tab w:val="left" w:pos="8050"/>
                    </w:tabs>
                    <w:jc w:val="center"/>
                    <w:rPr>
                      <w:rFonts w:eastAsia="Times New Roman"/>
                      <w:bCs/>
                      <w:color w:val="000000" w:themeColor="text1"/>
                      <w:kern w:val="0"/>
                      <w:sz w:val="24"/>
                    </w:rPr>
                  </w:pPr>
                </w:p>
              </w:tc>
              <w:tc>
                <w:tcPr>
                  <w:tcW w:w="2487" w:type="dxa"/>
                </w:tcPr>
                <w:p w14:paraId="2E1C477B" w14:textId="77777777" w:rsidR="005D0CCE" w:rsidRPr="006D5651" w:rsidRDefault="005D0CCE" w:rsidP="00D437C4">
                  <w:pPr>
                    <w:tabs>
                      <w:tab w:val="left" w:pos="8050"/>
                    </w:tabs>
                    <w:jc w:val="center"/>
                    <w:rPr>
                      <w:rFonts w:eastAsia="Times New Roman"/>
                      <w:bCs/>
                      <w:color w:val="000000" w:themeColor="text1"/>
                      <w:kern w:val="0"/>
                      <w:sz w:val="24"/>
                    </w:rPr>
                  </w:pPr>
                </w:p>
              </w:tc>
              <w:tc>
                <w:tcPr>
                  <w:tcW w:w="2488" w:type="dxa"/>
                </w:tcPr>
                <w:p w14:paraId="0DEF177F" w14:textId="77777777" w:rsidR="005D0CCE" w:rsidRPr="006D5651" w:rsidRDefault="005D0CCE" w:rsidP="00D437C4">
                  <w:pPr>
                    <w:tabs>
                      <w:tab w:val="left" w:pos="8050"/>
                    </w:tabs>
                    <w:jc w:val="center"/>
                    <w:rPr>
                      <w:rFonts w:eastAsia="Times New Roman"/>
                      <w:bCs/>
                      <w:color w:val="000000" w:themeColor="text1"/>
                      <w:kern w:val="0"/>
                      <w:sz w:val="24"/>
                    </w:rPr>
                  </w:pPr>
                </w:p>
              </w:tc>
              <w:tc>
                <w:tcPr>
                  <w:tcW w:w="3021" w:type="dxa"/>
                </w:tcPr>
                <w:p w14:paraId="28652680" w14:textId="77777777" w:rsidR="005D0CCE" w:rsidRPr="006D5651" w:rsidRDefault="005D0CCE" w:rsidP="00D437C4">
                  <w:pPr>
                    <w:tabs>
                      <w:tab w:val="left" w:pos="8050"/>
                    </w:tabs>
                    <w:jc w:val="center"/>
                    <w:rPr>
                      <w:rFonts w:eastAsia="Times New Roman"/>
                      <w:bCs/>
                      <w:color w:val="000000" w:themeColor="text1"/>
                      <w:kern w:val="0"/>
                      <w:sz w:val="24"/>
                    </w:rPr>
                  </w:pPr>
                </w:p>
              </w:tc>
            </w:tr>
            <w:tr w:rsidR="005D0CCE" w:rsidRPr="00E711FB" w14:paraId="2D35C24E" w14:textId="77777777" w:rsidTr="005D0CCE">
              <w:trPr>
                <w:trHeight w:val="253"/>
              </w:trPr>
              <w:tc>
                <w:tcPr>
                  <w:tcW w:w="716" w:type="dxa"/>
                </w:tcPr>
                <w:p w14:paraId="7157E7F6" w14:textId="77777777" w:rsidR="005D0CCE" w:rsidRPr="006D5651" w:rsidRDefault="005D0CCE" w:rsidP="00D437C4">
                  <w:pPr>
                    <w:tabs>
                      <w:tab w:val="left" w:pos="8050"/>
                    </w:tabs>
                    <w:jc w:val="center"/>
                    <w:rPr>
                      <w:rFonts w:eastAsia="Times New Roman"/>
                      <w:bCs/>
                      <w:color w:val="000000" w:themeColor="text1"/>
                      <w:kern w:val="0"/>
                      <w:sz w:val="24"/>
                    </w:rPr>
                  </w:pPr>
                </w:p>
              </w:tc>
              <w:tc>
                <w:tcPr>
                  <w:tcW w:w="4273" w:type="dxa"/>
                </w:tcPr>
                <w:p w14:paraId="546ABFA7" w14:textId="77777777" w:rsidR="005D0CCE" w:rsidRPr="006D5651" w:rsidRDefault="005D0CCE"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Бюджет города</w:t>
                  </w:r>
                </w:p>
              </w:tc>
              <w:tc>
                <w:tcPr>
                  <w:tcW w:w="2473" w:type="dxa"/>
                  <w:vAlign w:val="center"/>
                </w:tcPr>
                <w:p w14:paraId="1E474A1A" w14:textId="77777777" w:rsidR="005D0CCE" w:rsidRPr="005F030B" w:rsidRDefault="005D0CCE" w:rsidP="00D437C4">
                  <w:pPr>
                    <w:tabs>
                      <w:tab w:val="left" w:pos="8050"/>
                    </w:tabs>
                    <w:jc w:val="center"/>
                    <w:rPr>
                      <w:rFonts w:eastAsia="Times New Roman"/>
                      <w:bCs/>
                      <w:color w:val="000000" w:themeColor="text1"/>
                      <w:kern w:val="0"/>
                      <w:sz w:val="24"/>
                    </w:rPr>
                  </w:pPr>
                  <w:r w:rsidRPr="005F030B">
                    <w:rPr>
                      <w:color w:val="000000" w:themeColor="text1"/>
                      <w:sz w:val="24"/>
                    </w:rPr>
                    <w:t>99 165,30</w:t>
                  </w:r>
                </w:p>
              </w:tc>
              <w:tc>
                <w:tcPr>
                  <w:tcW w:w="2487" w:type="dxa"/>
                  <w:vAlign w:val="center"/>
                </w:tcPr>
                <w:p w14:paraId="2FF29885" w14:textId="77777777" w:rsidR="005D0CCE" w:rsidRPr="006D5651" w:rsidRDefault="005D0CCE" w:rsidP="005D0CCE">
                  <w:pPr>
                    <w:tabs>
                      <w:tab w:val="left" w:pos="8050"/>
                    </w:tabs>
                    <w:jc w:val="center"/>
                    <w:rPr>
                      <w:rFonts w:eastAsia="Times New Roman"/>
                      <w:bCs/>
                      <w:color w:val="000000" w:themeColor="text1"/>
                      <w:kern w:val="0"/>
                      <w:sz w:val="24"/>
                    </w:rPr>
                  </w:pPr>
                  <w:r>
                    <w:rPr>
                      <w:rFonts w:eastAsia="Times New Roman"/>
                      <w:bCs/>
                      <w:color w:val="000000" w:themeColor="text1"/>
                      <w:kern w:val="0"/>
                      <w:sz w:val="24"/>
                    </w:rPr>
                    <w:t>33 055,10</w:t>
                  </w:r>
                </w:p>
              </w:tc>
              <w:tc>
                <w:tcPr>
                  <w:tcW w:w="2488" w:type="dxa"/>
                  <w:vAlign w:val="center"/>
                </w:tcPr>
                <w:p w14:paraId="08D1EE54" w14:textId="77777777" w:rsidR="005D0CCE" w:rsidRPr="006D5651" w:rsidRDefault="005D0CCE" w:rsidP="005D0CCE">
                  <w:pPr>
                    <w:tabs>
                      <w:tab w:val="left" w:pos="8050"/>
                    </w:tabs>
                    <w:jc w:val="center"/>
                    <w:rPr>
                      <w:rFonts w:eastAsia="Times New Roman"/>
                      <w:bCs/>
                      <w:color w:val="000000" w:themeColor="text1"/>
                      <w:kern w:val="0"/>
                      <w:sz w:val="24"/>
                    </w:rPr>
                  </w:pPr>
                  <w:r>
                    <w:rPr>
                      <w:rFonts w:eastAsia="Times New Roman"/>
                      <w:bCs/>
                      <w:color w:val="000000" w:themeColor="text1"/>
                      <w:kern w:val="0"/>
                      <w:sz w:val="24"/>
                    </w:rPr>
                    <w:t>33 055,10</w:t>
                  </w:r>
                </w:p>
              </w:tc>
              <w:tc>
                <w:tcPr>
                  <w:tcW w:w="3021" w:type="dxa"/>
                  <w:vAlign w:val="center"/>
                </w:tcPr>
                <w:p w14:paraId="78B0AEFB" w14:textId="77777777" w:rsidR="005D0CCE" w:rsidRPr="006D5651" w:rsidRDefault="005D0CCE" w:rsidP="005D0CCE">
                  <w:pPr>
                    <w:tabs>
                      <w:tab w:val="left" w:pos="8050"/>
                    </w:tabs>
                    <w:jc w:val="center"/>
                    <w:rPr>
                      <w:rFonts w:eastAsia="Times New Roman"/>
                      <w:bCs/>
                      <w:color w:val="000000" w:themeColor="text1"/>
                      <w:kern w:val="0"/>
                      <w:sz w:val="24"/>
                    </w:rPr>
                  </w:pPr>
                  <w:r>
                    <w:rPr>
                      <w:rFonts w:eastAsia="Times New Roman"/>
                      <w:bCs/>
                      <w:color w:val="000000" w:themeColor="text1"/>
                      <w:kern w:val="0"/>
                      <w:sz w:val="24"/>
                    </w:rPr>
                    <w:t>33 055,10</w:t>
                  </w:r>
                </w:p>
              </w:tc>
            </w:tr>
            <w:tr w:rsidR="005D0CCE" w:rsidRPr="00E711FB" w14:paraId="319E8661" w14:textId="77777777" w:rsidTr="00D437C4">
              <w:trPr>
                <w:trHeight w:val="269"/>
              </w:trPr>
              <w:tc>
                <w:tcPr>
                  <w:tcW w:w="716" w:type="dxa"/>
                </w:tcPr>
                <w:p w14:paraId="026BEC34" w14:textId="77777777" w:rsidR="005D0CCE" w:rsidRPr="006D5651" w:rsidRDefault="005D0CCE" w:rsidP="00D437C4">
                  <w:pPr>
                    <w:tabs>
                      <w:tab w:val="left" w:pos="8050"/>
                    </w:tabs>
                    <w:jc w:val="center"/>
                    <w:rPr>
                      <w:rFonts w:eastAsia="Times New Roman"/>
                      <w:bCs/>
                      <w:color w:val="000000" w:themeColor="text1"/>
                      <w:kern w:val="0"/>
                      <w:sz w:val="24"/>
                    </w:rPr>
                  </w:pPr>
                </w:p>
              </w:tc>
              <w:tc>
                <w:tcPr>
                  <w:tcW w:w="4273" w:type="dxa"/>
                </w:tcPr>
                <w:p w14:paraId="01512D68" w14:textId="77777777" w:rsidR="005D0CCE" w:rsidRPr="006D5651" w:rsidRDefault="005D0CCE"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Краевой бюджет</w:t>
                  </w:r>
                </w:p>
              </w:tc>
              <w:tc>
                <w:tcPr>
                  <w:tcW w:w="2473" w:type="dxa"/>
                </w:tcPr>
                <w:p w14:paraId="2247B033" w14:textId="77777777" w:rsidR="005D0CCE" w:rsidRPr="005F030B" w:rsidRDefault="005D0CCE" w:rsidP="00D437C4">
                  <w:pPr>
                    <w:tabs>
                      <w:tab w:val="left" w:pos="8050"/>
                    </w:tabs>
                    <w:jc w:val="center"/>
                    <w:rPr>
                      <w:rFonts w:eastAsia="Times New Roman"/>
                      <w:bCs/>
                      <w:color w:val="000000" w:themeColor="text1"/>
                      <w:kern w:val="0"/>
                      <w:sz w:val="24"/>
                    </w:rPr>
                  </w:pPr>
                </w:p>
              </w:tc>
              <w:tc>
                <w:tcPr>
                  <w:tcW w:w="2487" w:type="dxa"/>
                </w:tcPr>
                <w:p w14:paraId="333F4E98" w14:textId="77777777" w:rsidR="005D0CCE" w:rsidRPr="006D5651" w:rsidRDefault="005D0CCE" w:rsidP="00D437C4">
                  <w:pPr>
                    <w:tabs>
                      <w:tab w:val="left" w:pos="8050"/>
                    </w:tabs>
                    <w:jc w:val="center"/>
                    <w:rPr>
                      <w:rFonts w:eastAsia="Times New Roman"/>
                      <w:bCs/>
                      <w:color w:val="000000" w:themeColor="text1"/>
                      <w:kern w:val="0"/>
                      <w:sz w:val="24"/>
                    </w:rPr>
                  </w:pPr>
                </w:p>
              </w:tc>
              <w:tc>
                <w:tcPr>
                  <w:tcW w:w="2488" w:type="dxa"/>
                </w:tcPr>
                <w:p w14:paraId="1EB6DB26" w14:textId="77777777" w:rsidR="005D0CCE" w:rsidRPr="006D5651" w:rsidRDefault="005D0CCE" w:rsidP="00D437C4">
                  <w:pPr>
                    <w:tabs>
                      <w:tab w:val="left" w:pos="8050"/>
                    </w:tabs>
                    <w:jc w:val="center"/>
                    <w:rPr>
                      <w:rFonts w:eastAsia="Times New Roman"/>
                      <w:bCs/>
                      <w:color w:val="000000" w:themeColor="text1"/>
                      <w:kern w:val="0"/>
                      <w:sz w:val="24"/>
                    </w:rPr>
                  </w:pPr>
                </w:p>
              </w:tc>
              <w:tc>
                <w:tcPr>
                  <w:tcW w:w="3021" w:type="dxa"/>
                </w:tcPr>
                <w:p w14:paraId="68020C4B" w14:textId="77777777" w:rsidR="005D0CCE" w:rsidRPr="006D5651" w:rsidRDefault="005D0CCE" w:rsidP="00D437C4">
                  <w:pPr>
                    <w:tabs>
                      <w:tab w:val="left" w:pos="8050"/>
                    </w:tabs>
                    <w:jc w:val="center"/>
                    <w:rPr>
                      <w:rFonts w:eastAsia="Times New Roman"/>
                      <w:bCs/>
                      <w:color w:val="000000" w:themeColor="text1"/>
                      <w:kern w:val="0"/>
                      <w:sz w:val="24"/>
                    </w:rPr>
                  </w:pPr>
                </w:p>
              </w:tc>
            </w:tr>
            <w:tr w:rsidR="005D0CCE" w:rsidRPr="00E711FB" w14:paraId="604237FC" w14:textId="77777777" w:rsidTr="00D437C4">
              <w:trPr>
                <w:trHeight w:val="253"/>
              </w:trPr>
              <w:tc>
                <w:tcPr>
                  <w:tcW w:w="716" w:type="dxa"/>
                </w:tcPr>
                <w:p w14:paraId="29961367" w14:textId="77777777" w:rsidR="005D0CCE" w:rsidRPr="006D5651" w:rsidRDefault="005D0CCE" w:rsidP="00D437C4">
                  <w:pPr>
                    <w:tabs>
                      <w:tab w:val="left" w:pos="8050"/>
                    </w:tabs>
                    <w:jc w:val="center"/>
                    <w:rPr>
                      <w:rFonts w:eastAsia="Times New Roman"/>
                      <w:bCs/>
                      <w:color w:val="000000" w:themeColor="text1"/>
                      <w:kern w:val="0"/>
                      <w:sz w:val="24"/>
                    </w:rPr>
                  </w:pPr>
                </w:p>
              </w:tc>
              <w:tc>
                <w:tcPr>
                  <w:tcW w:w="4273" w:type="dxa"/>
                </w:tcPr>
                <w:p w14:paraId="7D7319ED" w14:textId="77777777" w:rsidR="005D0CCE" w:rsidRPr="006D5651" w:rsidRDefault="005D0CCE"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Средства иных бюджетов</w:t>
                  </w:r>
                </w:p>
              </w:tc>
              <w:tc>
                <w:tcPr>
                  <w:tcW w:w="2473" w:type="dxa"/>
                </w:tcPr>
                <w:p w14:paraId="43B68C30" w14:textId="77777777" w:rsidR="005D0CCE" w:rsidRPr="005F030B" w:rsidRDefault="005D0CCE" w:rsidP="00D437C4">
                  <w:pPr>
                    <w:tabs>
                      <w:tab w:val="left" w:pos="8050"/>
                    </w:tabs>
                    <w:jc w:val="center"/>
                    <w:rPr>
                      <w:rFonts w:eastAsia="Times New Roman"/>
                      <w:bCs/>
                      <w:color w:val="000000" w:themeColor="text1"/>
                      <w:kern w:val="0"/>
                      <w:sz w:val="24"/>
                      <w:lang w:val="en-US"/>
                    </w:rPr>
                  </w:pPr>
                </w:p>
              </w:tc>
              <w:tc>
                <w:tcPr>
                  <w:tcW w:w="2487" w:type="dxa"/>
                </w:tcPr>
                <w:p w14:paraId="4D2CE747" w14:textId="77777777" w:rsidR="005D0CCE" w:rsidRPr="006D5651" w:rsidRDefault="005D0CCE" w:rsidP="00D437C4">
                  <w:pPr>
                    <w:tabs>
                      <w:tab w:val="left" w:pos="8050"/>
                    </w:tabs>
                    <w:jc w:val="center"/>
                    <w:rPr>
                      <w:rFonts w:eastAsia="Times New Roman"/>
                      <w:bCs/>
                      <w:color w:val="000000" w:themeColor="text1"/>
                      <w:kern w:val="0"/>
                      <w:sz w:val="24"/>
                    </w:rPr>
                  </w:pPr>
                </w:p>
              </w:tc>
              <w:tc>
                <w:tcPr>
                  <w:tcW w:w="2488" w:type="dxa"/>
                </w:tcPr>
                <w:p w14:paraId="4EB16077" w14:textId="77777777" w:rsidR="005D0CCE" w:rsidRPr="006D5651" w:rsidRDefault="005D0CCE" w:rsidP="00D437C4">
                  <w:pPr>
                    <w:tabs>
                      <w:tab w:val="left" w:pos="8050"/>
                    </w:tabs>
                    <w:jc w:val="center"/>
                    <w:rPr>
                      <w:rFonts w:eastAsia="Times New Roman"/>
                      <w:bCs/>
                      <w:color w:val="000000" w:themeColor="text1"/>
                      <w:kern w:val="0"/>
                      <w:sz w:val="24"/>
                    </w:rPr>
                  </w:pPr>
                </w:p>
              </w:tc>
              <w:tc>
                <w:tcPr>
                  <w:tcW w:w="3021" w:type="dxa"/>
                </w:tcPr>
                <w:p w14:paraId="05CE8EA0" w14:textId="77777777" w:rsidR="005D0CCE" w:rsidRPr="006D5651" w:rsidRDefault="005D0CCE" w:rsidP="00D437C4">
                  <w:pPr>
                    <w:tabs>
                      <w:tab w:val="left" w:pos="8050"/>
                    </w:tabs>
                    <w:jc w:val="center"/>
                    <w:rPr>
                      <w:rFonts w:eastAsia="Times New Roman"/>
                      <w:bCs/>
                      <w:color w:val="000000" w:themeColor="text1"/>
                      <w:kern w:val="0"/>
                      <w:sz w:val="24"/>
                    </w:rPr>
                  </w:pPr>
                </w:p>
              </w:tc>
            </w:tr>
            <w:tr w:rsidR="005D0CCE" w:rsidRPr="00E711FB" w14:paraId="6375F248" w14:textId="77777777" w:rsidTr="00D437C4">
              <w:trPr>
                <w:trHeight w:val="253"/>
              </w:trPr>
              <w:tc>
                <w:tcPr>
                  <w:tcW w:w="716" w:type="dxa"/>
                </w:tcPr>
                <w:p w14:paraId="676AB0A9" w14:textId="77777777" w:rsidR="005D0CCE" w:rsidRPr="006D5651" w:rsidRDefault="005D0CCE" w:rsidP="00D437C4">
                  <w:pPr>
                    <w:tabs>
                      <w:tab w:val="left" w:pos="8050"/>
                    </w:tabs>
                    <w:jc w:val="center"/>
                    <w:rPr>
                      <w:rFonts w:eastAsia="Times New Roman"/>
                      <w:bCs/>
                      <w:color w:val="000000" w:themeColor="text1"/>
                      <w:kern w:val="0"/>
                      <w:sz w:val="24"/>
                    </w:rPr>
                  </w:pPr>
                </w:p>
              </w:tc>
              <w:tc>
                <w:tcPr>
                  <w:tcW w:w="4273" w:type="dxa"/>
                </w:tcPr>
                <w:p w14:paraId="030835BD" w14:textId="77777777" w:rsidR="005D0CCE" w:rsidRPr="006D5651" w:rsidRDefault="005D0CCE" w:rsidP="00D437C4">
                  <w:pPr>
                    <w:tabs>
                      <w:tab w:val="left" w:pos="8050"/>
                    </w:tabs>
                    <w:rPr>
                      <w:rFonts w:eastAsia="Times New Roman"/>
                      <w:bCs/>
                      <w:color w:val="000000" w:themeColor="text1"/>
                      <w:kern w:val="0"/>
                      <w:sz w:val="24"/>
                    </w:rPr>
                  </w:pPr>
                </w:p>
              </w:tc>
              <w:tc>
                <w:tcPr>
                  <w:tcW w:w="2473" w:type="dxa"/>
                </w:tcPr>
                <w:p w14:paraId="6D024E2D" w14:textId="77777777" w:rsidR="005D0CCE" w:rsidRPr="005F030B" w:rsidRDefault="005D0CCE" w:rsidP="00D437C4">
                  <w:pPr>
                    <w:tabs>
                      <w:tab w:val="left" w:pos="8050"/>
                    </w:tabs>
                    <w:jc w:val="center"/>
                    <w:rPr>
                      <w:rFonts w:eastAsia="Times New Roman"/>
                      <w:bCs/>
                      <w:color w:val="000000" w:themeColor="text1"/>
                      <w:kern w:val="0"/>
                      <w:sz w:val="24"/>
                    </w:rPr>
                  </w:pPr>
                </w:p>
              </w:tc>
              <w:tc>
                <w:tcPr>
                  <w:tcW w:w="2487" w:type="dxa"/>
                </w:tcPr>
                <w:p w14:paraId="0C7E0F3C" w14:textId="77777777" w:rsidR="005D0CCE" w:rsidRPr="006D5651" w:rsidRDefault="005D0CCE" w:rsidP="00D437C4">
                  <w:pPr>
                    <w:tabs>
                      <w:tab w:val="left" w:pos="8050"/>
                    </w:tabs>
                    <w:jc w:val="center"/>
                    <w:rPr>
                      <w:rFonts w:eastAsia="Times New Roman"/>
                      <w:bCs/>
                      <w:color w:val="000000" w:themeColor="text1"/>
                      <w:kern w:val="0"/>
                      <w:sz w:val="24"/>
                    </w:rPr>
                  </w:pPr>
                </w:p>
              </w:tc>
              <w:tc>
                <w:tcPr>
                  <w:tcW w:w="2488" w:type="dxa"/>
                </w:tcPr>
                <w:p w14:paraId="5B1B3727" w14:textId="77777777" w:rsidR="005D0CCE" w:rsidRPr="006D5651" w:rsidRDefault="005D0CCE" w:rsidP="00D437C4">
                  <w:pPr>
                    <w:tabs>
                      <w:tab w:val="left" w:pos="8050"/>
                    </w:tabs>
                    <w:jc w:val="center"/>
                    <w:rPr>
                      <w:rFonts w:eastAsia="Times New Roman"/>
                      <w:bCs/>
                      <w:color w:val="000000" w:themeColor="text1"/>
                      <w:kern w:val="0"/>
                      <w:sz w:val="24"/>
                    </w:rPr>
                  </w:pPr>
                </w:p>
              </w:tc>
              <w:tc>
                <w:tcPr>
                  <w:tcW w:w="3021" w:type="dxa"/>
                </w:tcPr>
                <w:p w14:paraId="3E1FC283" w14:textId="77777777" w:rsidR="005D0CCE" w:rsidRPr="006D5651" w:rsidRDefault="005D0CCE" w:rsidP="00D437C4">
                  <w:pPr>
                    <w:tabs>
                      <w:tab w:val="left" w:pos="8050"/>
                    </w:tabs>
                    <w:jc w:val="center"/>
                    <w:rPr>
                      <w:rFonts w:eastAsia="Times New Roman"/>
                      <w:bCs/>
                      <w:color w:val="000000" w:themeColor="text1"/>
                      <w:kern w:val="0"/>
                      <w:sz w:val="24"/>
                    </w:rPr>
                  </w:pPr>
                </w:p>
              </w:tc>
            </w:tr>
            <w:tr w:rsidR="005D0CCE" w:rsidRPr="00E711FB" w14:paraId="6DC7E2BB" w14:textId="77777777" w:rsidTr="00D437C4">
              <w:trPr>
                <w:trHeight w:val="253"/>
              </w:trPr>
              <w:tc>
                <w:tcPr>
                  <w:tcW w:w="716" w:type="dxa"/>
                </w:tcPr>
                <w:p w14:paraId="3EDC9411" w14:textId="77777777" w:rsidR="005D0CCE" w:rsidRPr="006D5651" w:rsidRDefault="005D0CCE" w:rsidP="00D437C4">
                  <w:pPr>
                    <w:tabs>
                      <w:tab w:val="left" w:pos="8050"/>
                    </w:tabs>
                    <w:jc w:val="center"/>
                    <w:rPr>
                      <w:rFonts w:eastAsia="Times New Roman"/>
                      <w:bCs/>
                      <w:color w:val="000000" w:themeColor="text1"/>
                      <w:kern w:val="0"/>
                      <w:sz w:val="24"/>
                    </w:rPr>
                  </w:pPr>
                  <w:r w:rsidRPr="006D5651">
                    <w:rPr>
                      <w:rFonts w:eastAsia="Times New Roman"/>
                      <w:bCs/>
                      <w:color w:val="000000" w:themeColor="text1"/>
                      <w:kern w:val="0"/>
                      <w:sz w:val="24"/>
                    </w:rPr>
                    <w:t>5</w:t>
                  </w:r>
                </w:p>
              </w:tc>
              <w:tc>
                <w:tcPr>
                  <w:tcW w:w="4273" w:type="dxa"/>
                </w:tcPr>
                <w:p w14:paraId="2F2916D6" w14:textId="77777777" w:rsidR="005D0CCE" w:rsidRPr="006D5651" w:rsidRDefault="005D0CCE"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Отдельное мероприятие 1, всего:</w:t>
                  </w:r>
                </w:p>
              </w:tc>
              <w:tc>
                <w:tcPr>
                  <w:tcW w:w="2473" w:type="dxa"/>
                </w:tcPr>
                <w:p w14:paraId="565DCE3B" w14:textId="77777777" w:rsidR="005D0CCE" w:rsidRPr="005F030B" w:rsidRDefault="005D0CCE" w:rsidP="00D437C4">
                  <w:pPr>
                    <w:tabs>
                      <w:tab w:val="left" w:pos="8050"/>
                    </w:tabs>
                    <w:jc w:val="center"/>
                    <w:rPr>
                      <w:rFonts w:eastAsia="Times New Roman"/>
                      <w:bCs/>
                      <w:color w:val="000000" w:themeColor="text1"/>
                      <w:kern w:val="0"/>
                      <w:sz w:val="24"/>
                    </w:rPr>
                  </w:pPr>
                  <w:r w:rsidRPr="005F030B">
                    <w:rPr>
                      <w:color w:val="000000" w:themeColor="text1"/>
                      <w:sz w:val="24"/>
                    </w:rPr>
                    <w:t>3 160,50</w:t>
                  </w:r>
                </w:p>
              </w:tc>
              <w:tc>
                <w:tcPr>
                  <w:tcW w:w="2487" w:type="dxa"/>
                </w:tcPr>
                <w:p w14:paraId="67BD9A01" w14:textId="77777777" w:rsidR="005D0CCE" w:rsidRPr="006D5651" w:rsidRDefault="005D0CCE"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1 053,50</w:t>
                  </w:r>
                </w:p>
              </w:tc>
              <w:tc>
                <w:tcPr>
                  <w:tcW w:w="2488" w:type="dxa"/>
                </w:tcPr>
                <w:p w14:paraId="6FC9F9C4" w14:textId="77777777" w:rsidR="005D0CCE" w:rsidRPr="006D5651" w:rsidRDefault="005D0CCE"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1 053,50</w:t>
                  </w:r>
                </w:p>
              </w:tc>
              <w:tc>
                <w:tcPr>
                  <w:tcW w:w="3021" w:type="dxa"/>
                </w:tcPr>
                <w:p w14:paraId="327FD980" w14:textId="77777777" w:rsidR="005D0CCE" w:rsidRPr="006D5651" w:rsidRDefault="005D0CCE" w:rsidP="00D437C4">
                  <w:pPr>
                    <w:tabs>
                      <w:tab w:val="left" w:pos="8050"/>
                    </w:tabs>
                    <w:jc w:val="center"/>
                    <w:rPr>
                      <w:rFonts w:eastAsia="Times New Roman"/>
                      <w:bCs/>
                      <w:color w:val="000000" w:themeColor="text1"/>
                      <w:kern w:val="0"/>
                      <w:sz w:val="24"/>
                    </w:rPr>
                  </w:pPr>
                  <w:r>
                    <w:rPr>
                      <w:rFonts w:eastAsia="Times New Roman"/>
                      <w:bCs/>
                      <w:color w:val="000000" w:themeColor="text1"/>
                      <w:kern w:val="0"/>
                      <w:sz w:val="24"/>
                    </w:rPr>
                    <w:t>1 053,50</w:t>
                  </w:r>
                </w:p>
              </w:tc>
            </w:tr>
            <w:tr w:rsidR="005D0CCE" w:rsidRPr="00E711FB" w14:paraId="56F0F739" w14:textId="77777777" w:rsidTr="00D437C4">
              <w:trPr>
                <w:trHeight w:val="253"/>
              </w:trPr>
              <w:tc>
                <w:tcPr>
                  <w:tcW w:w="716" w:type="dxa"/>
                </w:tcPr>
                <w:p w14:paraId="28521AF8" w14:textId="77777777" w:rsidR="005D0CCE" w:rsidRPr="006D5651" w:rsidRDefault="005D0CCE" w:rsidP="00D437C4">
                  <w:pPr>
                    <w:tabs>
                      <w:tab w:val="left" w:pos="8050"/>
                    </w:tabs>
                    <w:jc w:val="center"/>
                    <w:rPr>
                      <w:rFonts w:eastAsia="Times New Roman"/>
                      <w:bCs/>
                      <w:color w:val="000000" w:themeColor="text1"/>
                      <w:kern w:val="0"/>
                      <w:sz w:val="24"/>
                    </w:rPr>
                  </w:pPr>
                </w:p>
              </w:tc>
              <w:tc>
                <w:tcPr>
                  <w:tcW w:w="4273" w:type="dxa"/>
                </w:tcPr>
                <w:p w14:paraId="70E15975" w14:textId="77777777" w:rsidR="005D0CCE" w:rsidRPr="006D5651" w:rsidRDefault="005D0CCE"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По источникам финансирования:</w:t>
                  </w:r>
                </w:p>
              </w:tc>
              <w:tc>
                <w:tcPr>
                  <w:tcW w:w="2473" w:type="dxa"/>
                </w:tcPr>
                <w:p w14:paraId="1031D4A5" w14:textId="77777777" w:rsidR="005D0CCE" w:rsidRPr="005F030B" w:rsidRDefault="005D0CCE" w:rsidP="00D437C4">
                  <w:pPr>
                    <w:tabs>
                      <w:tab w:val="left" w:pos="8050"/>
                    </w:tabs>
                    <w:jc w:val="center"/>
                    <w:rPr>
                      <w:rFonts w:eastAsia="Times New Roman"/>
                      <w:bCs/>
                      <w:color w:val="000000" w:themeColor="text1"/>
                      <w:kern w:val="0"/>
                      <w:sz w:val="24"/>
                    </w:rPr>
                  </w:pPr>
                </w:p>
              </w:tc>
              <w:tc>
                <w:tcPr>
                  <w:tcW w:w="2487" w:type="dxa"/>
                </w:tcPr>
                <w:p w14:paraId="62B76A39" w14:textId="77777777" w:rsidR="005D0CCE" w:rsidRPr="006D5651" w:rsidRDefault="005D0CCE" w:rsidP="00D437C4">
                  <w:pPr>
                    <w:tabs>
                      <w:tab w:val="left" w:pos="8050"/>
                    </w:tabs>
                    <w:jc w:val="center"/>
                    <w:rPr>
                      <w:rFonts w:eastAsia="Times New Roman"/>
                      <w:bCs/>
                      <w:color w:val="000000" w:themeColor="text1"/>
                      <w:kern w:val="0"/>
                      <w:sz w:val="24"/>
                    </w:rPr>
                  </w:pPr>
                </w:p>
              </w:tc>
              <w:tc>
                <w:tcPr>
                  <w:tcW w:w="2488" w:type="dxa"/>
                </w:tcPr>
                <w:p w14:paraId="3172F3F6" w14:textId="77777777" w:rsidR="005D0CCE" w:rsidRPr="006D5651" w:rsidRDefault="005D0CCE" w:rsidP="00D437C4">
                  <w:pPr>
                    <w:tabs>
                      <w:tab w:val="left" w:pos="8050"/>
                    </w:tabs>
                    <w:jc w:val="center"/>
                    <w:rPr>
                      <w:rFonts w:eastAsia="Times New Roman"/>
                      <w:bCs/>
                      <w:color w:val="000000" w:themeColor="text1"/>
                      <w:kern w:val="0"/>
                      <w:sz w:val="24"/>
                    </w:rPr>
                  </w:pPr>
                </w:p>
              </w:tc>
              <w:tc>
                <w:tcPr>
                  <w:tcW w:w="3021" w:type="dxa"/>
                </w:tcPr>
                <w:p w14:paraId="2205E362" w14:textId="77777777" w:rsidR="005D0CCE" w:rsidRPr="006D5651" w:rsidRDefault="005D0CCE" w:rsidP="00D437C4">
                  <w:pPr>
                    <w:tabs>
                      <w:tab w:val="left" w:pos="8050"/>
                    </w:tabs>
                    <w:jc w:val="center"/>
                    <w:rPr>
                      <w:rFonts w:eastAsia="Times New Roman"/>
                      <w:bCs/>
                      <w:color w:val="000000" w:themeColor="text1"/>
                      <w:kern w:val="0"/>
                      <w:sz w:val="24"/>
                    </w:rPr>
                  </w:pPr>
                </w:p>
              </w:tc>
            </w:tr>
            <w:tr w:rsidR="005D0CCE" w:rsidRPr="00E711FB" w14:paraId="2911AEE0" w14:textId="77777777" w:rsidTr="005D0CCE">
              <w:trPr>
                <w:trHeight w:val="253"/>
              </w:trPr>
              <w:tc>
                <w:tcPr>
                  <w:tcW w:w="716" w:type="dxa"/>
                </w:tcPr>
                <w:p w14:paraId="754930A0" w14:textId="77777777" w:rsidR="005D0CCE" w:rsidRPr="006D5651" w:rsidRDefault="005D0CCE" w:rsidP="00D437C4">
                  <w:pPr>
                    <w:tabs>
                      <w:tab w:val="left" w:pos="8050"/>
                    </w:tabs>
                    <w:jc w:val="center"/>
                    <w:rPr>
                      <w:rFonts w:eastAsia="Times New Roman"/>
                      <w:bCs/>
                      <w:color w:val="000000" w:themeColor="text1"/>
                      <w:kern w:val="0"/>
                      <w:sz w:val="24"/>
                    </w:rPr>
                  </w:pPr>
                </w:p>
              </w:tc>
              <w:tc>
                <w:tcPr>
                  <w:tcW w:w="4273" w:type="dxa"/>
                </w:tcPr>
                <w:p w14:paraId="13DB720C" w14:textId="77777777" w:rsidR="005D0CCE" w:rsidRPr="006D5651" w:rsidRDefault="005D0CCE"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Бюджет города</w:t>
                  </w:r>
                </w:p>
              </w:tc>
              <w:tc>
                <w:tcPr>
                  <w:tcW w:w="2473" w:type="dxa"/>
                  <w:vAlign w:val="center"/>
                </w:tcPr>
                <w:p w14:paraId="64B2FD04" w14:textId="77777777" w:rsidR="005D0CCE" w:rsidRPr="005F030B" w:rsidRDefault="005D0CCE" w:rsidP="00D437C4">
                  <w:pPr>
                    <w:tabs>
                      <w:tab w:val="left" w:pos="8050"/>
                    </w:tabs>
                    <w:jc w:val="center"/>
                    <w:rPr>
                      <w:color w:val="000000" w:themeColor="text1"/>
                      <w:sz w:val="24"/>
                    </w:rPr>
                  </w:pPr>
                </w:p>
              </w:tc>
              <w:tc>
                <w:tcPr>
                  <w:tcW w:w="2487" w:type="dxa"/>
                </w:tcPr>
                <w:p w14:paraId="41A1674F" w14:textId="77777777" w:rsidR="005D0CCE" w:rsidRPr="006D5651" w:rsidRDefault="005D0CCE" w:rsidP="005D0CCE">
                  <w:pPr>
                    <w:tabs>
                      <w:tab w:val="left" w:pos="8050"/>
                    </w:tabs>
                    <w:jc w:val="center"/>
                    <w:rPr>
                      <w:rFonts w:eastAsia="Times New Roman"/>
                      <w:bCs/>
                      <w:color w:val="000000" w:themeColor="text1"/>
                      <w:kern w:val="0"/>
                      <w:sz w:val="24"/>
                    </w:rPr>
                  </w:pPr>
                </w:p>
              </w:tc>
              <w:tc>
                <w:tcPr>
                  <w:tcW w:w="2488" w:type="dxa"/>
                </w:tcPr>
                <w:p w14:paraId="680507E8" w14:textId="77777777" w:rsidR="005D0CCE" w:rsidRPr="006D5651" w:rsidRDefault="005D0CCE" w:rsidP="005D0CCE">
                  <w:pPr>
                    <w:tabs>
                      <w:tab w:val="left" w:pos="8050"/>
                    </w:tabs>
                    <w:jc w:val="center"/>
                    <w:rPr>
                      <w:rFonts w:eastAsia="Times New Roman"/>
                      <w:bCs/>
                      <w:color w:val="000000" w:themeColor="text1"/>
                      <w:kern w:val="0"/>
                      <w:sz w:val="24"/>
                    </w:rPr>
                  </w:pPr>
                </w:p>
              </w:tc>
              <w:tc>
                <w:tcPr>
                  <w:tcW w:w="3021" w:type="dxa"/>
                </w:tcPr>
                <w:p w14:paraId="240D30B1" w14:textId="77777777" w:rsidR="005D0CCE" w:rsidRPr="006D5651" w:rsidRDefault="005D0CCE" w:rsidP="005D0CCE">
                  <w:pPr>
                    <w:tabs>
                      <w:tab w:val="left" w:pos="8050"/>
                    </w:tabs>
                    <w:jc w:val="center"/>
                    <w:rPr>
                      <w:rFonts w:eastAsia="Times New Roman"/>
                      <w:bCs/>
                      <w:color w:val="000000" w:themeColor="text1"/>
                      <w:kern w:val="0"/>
                      <w:sz w:val="24"/>
                    </w:rPr>
                  </w:pPr>
                </w:p>
              </w:tc>
            </w:tr>
            <w:tr w:rsidR="005D0CCE" w:rsidRPr="00E711FB" w14:paraId="5E717280" w14:textId="77777777" w:rsidTr="005D0CCE">
              <w:trPr>
                <w:trHeight w:val="253"/>
              </w:trPr>
              <w:tc>
                <w:tcPr>
                  <w:tcW w:w="716" w:type="dxa"/>
                </w:tcPr>
                <w:p w14:paraId="266E802C" w14:textId="77777777" w:rsidR="005D0CCE" w:rsidRPr="006D5651" w:rsidRDefault="005D0CCE" w:rsidP="00D437C4">
                  <w:pPr>
                    <w:tabs>
                      <w:tab w:val="left" w:pos="8050"/>
                    </w:tabs>
                    <w:jc w:val="center"/>
                    <w:rPr>
                      <w:rFonts w:eastAsia="Times New Roman"/>
                      <w:bCs/>
                      <w:color w:val="000000" w:themeColor="text1"/>
                      <w:kern w:val="0"/>
                      <w:sz w:val="24"/>
                    </w:rPr>
                  </w:pPr>
                </w:p>
              </w:tc>
              <w:tc>
                <w:tcPr>
                  <w:tcW w:w="4273" w:type="dxa"/>
                </w:tcPr>
                <w:p w14:paraId="7837E5AF" w14:textId="77777777" w:rsidR="005D0CCE" w:rsidRPr="006D5651" w:rsidRDefault="005D0CCE" w:rsidP="00D437C4">
                  <w:pPr>
                    <w:tabs>
                      <w:tab w:val="left" w:pos="8050"/>
                    </w:tabs>
                    <w:rPr>
                      <w:rFonts w:eastAsia="Times New Roman"/>
                      <w:bCs/>
                      <w:color w:val="000000" w:themeColor="text1"/>
                      <w:kern w:val="0"/>
                      <w:sz w:val="24"/>
                    </w:rPr>
                  </w:pPr>
                  <w:r w:rsidRPr="006D5651">
                    <w:rPr>
                      <w:rFonts w:eastAsia="Times New Roman"/>
                      <w:bCs/>
                      <w:color w:val="000000" w:themeColor="text1"/>
                      <w:kern w:val="0"/>
                      <w:sz w:val="24"/>
                    </w:rPr>
                    <w:t>Краевой бюджет</w:t>
                  </w:r>
                </w:p>
              </w:tc>
              <w:tc>
                <w:tcPr>
                  <w:tcW w:w="2473" w:type="dxa"/>
                  <w:vAlign w:val="center"/>
                </w:tcPr>
                <w:p w14:paraId="13735247" w14:textId="77777777" w:rsidR="005D0CCE" w:rsidRPr="005F030B" w:rsidRDefault="005D0CCE" w:rsidP="005D0CCE">
                  <w:pPr>
                    <w:tabs>
                      <w:tab w:val="left" w:pos="8050"/>
                    </w:tabs>
                    <w:jc w:val="center"/>
                    <w:rPr>
                      <w:color w:val="000000" w:themeColor="text1"/>
                      <w:sz w:val="24"/>
                    </w:rPr>
                  </w:pPr>
                  <w:r w:rsidRPr="005F030B">
                    <w:rPr>
                      <w:color w:val="000000" w:themeColor="text1"/>
                      <w:sz w:val="24"/>
                    </w:rPr>
                    <w:t>3 160,50</w:t>
                  </w:r>
                </w:p>
              </w:tc>
              <w:tc>
                <w:tcPr>
                  <w:tcW w:w="2487" w:type="dxa"/>
                </w:tcPr>
                <w:p w14:paraId="4A283041" w14:textId="77777777" w:rsidR="005D0CCE" w:rsidRPr="006D5651" w:rsidRDefault="005D0CCE" w:rsidP="005D0CCE">
                  <w:pPr>
                    <w:tabs>
                      <w:tab w:val="left" w:pos="8050"/>
                    </w:tabs>
                    <w:jc w:val="center"/>
                    <w:rPr>
                      <w:rFonts w:eastAsia="Times New Roman"/>
                      <w:bCs/>
                      <w:color w:val="000000" w:themeColor="text1"/>
                      <w:kern w:val="0"/>
                      <w:sz w:val="24"/>
                    </w:rPr>
                  </w:pPr>
                  <w:r>
                    <w:rPr>
                      <w:rFonts w:eastAsia="Times New Roman"/>
                      <w:bCs/>
                      <w:color w:val="000000" w:themeColor="text1"/>
                      <w:kern w:val="0"/>
                      <w:sz w:val="24"/>
                    </w:rPr>
                    <w:t>1 053,50</w:t>
                  </w:r>
                </w:p>
              </w:tc>
              <w:tc>
                <w:tcPr>
                  <w:tcW w:w="2488" w:type="dxa"/>
                </w:tcPr>
                <w:p w14:paraId="02D00BE1" w14:textId="77777777" w:rsidR="005D0CCE" w:rsidRPr="006D5651" w:rsidRDefault="005D0CCE" w:rsidP="005D0CCE">
                  <w:pPr>
                    <w:tabs>
                      <w:tab w:val="left" w:pos="8050"/>
                    </w:tabs>
                    <w:jc w:val="center"/>
                    <w:rPr>
                      <w:rFonts w:eastAsia="Times New Roman"/>
                      <w:bCs/>
                      <w:color w:val="000000" w:themeColor="text1"/>
                      <w:kern w:val="0"/>
                      <w:sz w:val="24"/>
                    </w:rPr>
                  </w:pPr>
                  <w:r>
                    <w:rPr>
                      <w:rFonts w:eastAsia="Times New Roman"/>
                      <w:bCs/>
                      <w:color w:val="000000" w:themeColor="text1"/>
                      <w:kern w:val="0"/>
                      <w:sz w:val="24"/>
                    </w:rPr>
                    <w:t>1 053,50</w:t>
                  </w:r>
                </w:p>
              </w:tc>
              <w:tc>
                <w:tcPr>
                  <w:tcW w:w="3021" w:type="dxa"/>
                </w:tcPr>
                <w:p w14:paraId="02645730" w14:textId="77777777" w:rsidR="005D0CCE" w:rsidRPr="006D5651" w:rsidRDefault="005D0CCE" w:rsidP="005D0CCE">
                  <w:pPr>
                    <w:tabs>
                      <w:tab w:val="left" w:pos="8050"/>
                    </w:tabs>
                    <w:jc w:val="center"/>
                    <w:rPr>
                      <w:rFonts w:eastAsia="Times New Roman"/>
                      <w:bCs/>
                      <w:color w:val="000000" w:themeColor="text1"/>
                      <w:kern w:val="0"/>
                      <w:sz w:val="24"/>
                    </w:rPr>
                  </w:pPr>
                  <w:r>
                    <w:rPr>
                      <w:rFonts w:eastAsia="Times New Roman"/>
                      <w:bCs/>
                      <w:color w:val="000000" w:themeColor="text1"/>
                      <w:kern w:val="0"/>
                      <w:sz w:val="24"/>
                    </w:rPr>
                    <w:t>1 053,50</w:t>
                  </w:r>
                </w:p>
              </w:tc>
            </w:tr>
            <w:tr w:rsidR="005D0CCE" w:rsidRPr="00E711FB" w14:paraId="0760EF4F" w14:textId="77777777" w:rsidTr="00D437C4">
              <w:trPr>
                <w:trHeight w:val="269"/>
              </w:trPr>
              <w:tc>
                <w:tcPr>
                  <w:tcW w:w="716" w:type="dxa"/>
                </w:tcPr>
                <w:p w14:paraId="414293D4" w14:textId="77777777" w:rsidR="005D0CCE" w:rsidRPr="006D5651" w:rsidRDefault="005D0CCE" w:rsidP="00D437C4">
                  <w:pPr>
                    <w:tabs>
                      <w:tab w:val="left" w:pos="8050"/>
                    </w:tabs>
                    <w:jc w:val="center"/>
                    <w:rPr>
                      <w:rFonts w:eastAsia="Times New Roman"/>
                      <w:bCs/>
                      <w:color w:val="000000" w:themeColor="text1"/>
                      <w:kern w:val="0"/>
                      <w:sz w:val="24"/>
                    </w:rPr>
                  </w:pPr>
                </w:p>
              </w:tc>
              <w:tc>
                <w:tcPr>
                  <w:tcW w:w="4273" w:type="dxa"/>
                </w:tcPr>
                <w:p w14:paraId="322DFD77" w14:textId="77777777" w:rsidR="005D0CCE" w:rsidRPr="006D5651" w:rsidRDefault="005D0CCE" w:rsidP="00D437C4">
                  <w:pPr>
                    <w:tabs>
                      <w:tab w:val="left" w:pos="8050"/>
                    </w:tabs>
                    <w:rPr>
                      <w:rFonts w:eastAsia="Times New Roman"/>
                      <w:bCs/>
                      <w:color w:val="000000" w:themeColor="text1"/>
                      <w:kern w:val="0"/>
                      <w:sz w:val="24"/>
                    </w:rPr>
                  </w:pPr>
                </w:p>
              </w:tc>
              <w:tc>
                <w:tcPr>
                  <w:tcW w:w="2473" w:type="dxa"/>
                </w:tcPr>
                <w:p w14:paraId="296182B7" w14:textId="77777777" w:rsidR="005D0CCE" w:rsidRPr="006D5651" w:rsidRDefault="005D0CCE" w:rsidP="00D437C4">
                  <w:pPr>
                    <w:tabs>
                      <w:tab w:val="left" w:pos="8050"/>
                    </w:tabs>
                    <w:jc w:val="center"/>
                    <w:rPr>
                      <w:rFonts w:eastAsia="Times New Roman"/>
                      <w:bCs/>
                      <w:color w:val="000000" w:themeColor="text1"/>
                      <w:kern w:val="0"/>
                      <w:sz w:val="24"/>
                    </w:rPr>
                  </w:pPr>
                </w:p>
              </w:tc>
              <w:tc>
                <w:tcPr>
                  <w:tcW w:w="2487" w:type="dxa"/>
                </w:tcPr>
                <w:p w14:paraId="1CE08112" w14:textId="77777777" w:rsidR="005D0CCE" w:rsidRPr="006D5651" w:rsidRDefault="005D0CCE" w:rsidP="00D437C4">
                  <w:pPr>
                    <w:tabs>
                      <w:tab w:val="left" w:pos="8050"/>
                    </w:tabs>
                    <w:jc w:val="center"/>
                    <w:rPr>
                      <w:rFonts w:eastAsia="Times New Roman"/>
                      <w:bCs/>
                      <w:color w:val="000000" w:themeColor="text1"/>
                      <w:kern w:val="0"/>
                      <w:sz w:val="24"/>
                    </w:rPr>
                  </w:pPr>
                </w:p>
              </w:tc>
              <w:tc>
                <w:tcPr>
                  <w:tcW w:w="2488" w:type="dxa"/>
                </w:tcPr>
                <w:p w14:paraId="6BC45A2A" w14:textId="77777777" w:rsidR="005D0CCE" w:rsidRPr="006D5651" w:rsidRDefault="005D0CCE" w:rsidP="00D437C4">
                  <w:pPr>
                    <w:tabs>
                      <w:tab w:val="left" w:pos="8050"/>
                    </w:tabs>
                    <w:jc w:val="center"/>
                    <w:rPr>
                      <w:rFonts w:eastAsia="Times New Roman"/>
                      <w:bCs/>
                      <w:color w:val="000000" w:themeColor="text1"/>
                      <w:kern w:val="0"/>
                      <w:sz w:val="24"/>
                    </w:rPr>
                  </w:pPr>
                </w:p>
              </w:tc>
              <w:tc>
                <w:tcPr>
                  <w:tcW w:w="3021" w:type="dxa"/>
                </w:tcPr>
                <w:p w14:paraId="66C3FA29" w14:textId="77777777" w:rsidR="005D0CCE" w:rsidRPr="006D5651" w:rsidRDefault="005D0CCE" w:rsidP="00D437C4">
                  <w:pPr>
                    <w:tabs>
                      <w:tab w:val="left" w:pos="8050"/>
                    </w:tabs>
                    <w:jc w:val="center"/>
                    <w:rPr>
                      <w:rFonts w:eastAsia="Times New Roman"/>
                      <w:bCs/>
                      <w:color w:val="000000" w:themeColor="text1"/>
                      <w:kern w:val="0"/>
                      <w:sz w:val="24"/>
                    </w:rPr>
                  </w:pPr>
                </w:p>
              </w:tc>
            </w:tr>
          </w:tbl>
          <w:p w14:paraId="2CC95935" w14:textId="77777777" w:rsidR="00E12F80" w:rsidRPr="00E711FB" w:rsidRDefault="00E12F80" w:rsidP="008F1D80">
            <w:pPr>
              <w:tabs>
                <w:tab w:val="left" w:pos="8050"/>
              </w:tabs>
              <w:jc w:val="both"/>
              <w:rPr>
                <w:rFonts w:eastAsia="Times New Roman"/>
                <w:b/>
                <w:bCs/>
                <w:kern w:val="0"/>
                <w:sz w:val="24"/>
              </w:rPr>
            </w:pPr>
          </w:p>
        </w:tc>
      </w:tr>
      <w:tr w:rsidR="002F32A2" w:rsidRPr="00E711FB" w14:paraId="40319ABC" w14:textId="77777777" w:rsidTr="00F908A5">
        <w:trPr>
          <w:gridBefore w:val="1"/>
          <w:gridAfter w:val="1"/>
          <w:wBefore w:w="142" w:type="dxa"/>
          <w:wAfter w:w="482" w:type="dxa"/>
          <w:trHeight w:val="721"/>
        </w:trPr>
        <w:tc>
          <w:tcPr>
            <w:tcW w:w="15596" w:type="dxa"/>
            <w:gridSpan w:val="2"/>
            <w:tcBorders>
              <w:top w:val="nil"/>
              <w:left w:val="nil"/>
              <w:bottom w:val="nil"/>
            </w:tcBorders>
            <w:shd w:val="clear" w:color="auto" w:fill="auto"/>
            <w:vAlign w:val="center"/>
          </w:tcPr>
          <w:p w14:paraId="3AB80200" w14:textId="77777777" w:rsidR="002F32A2" w:rsidRPr="00E711FB" w:rsidRDefault="002F32A2" w:rsidP="00327CDB">
            <w:pPr>
              <w:tabs>
                <w:tab w:val="left" w:pos="8050"/>
              </w:tabs>
              <w:ind w:left="-392" w:firstLine="142"/>
              <w:jc w:val="center"/>
              <w:rPr>
                <w:rFonts w:eastAsia="Times New Roman"/>
                <w:b/>
                <w:bCs/>
                <w:kern w:val="0"/>
                <w:szCs w:val="28"/>
              </w:rPr>
            </w:pPr>
          </w:p>
        </w:tc>
      </w:tr>
    </w:tbl>
    <w:p w14:paraId="4A09E4E1" w14:textId="4CE7A7E6" w:rsidR="00880A95" w:rsidRDefault="00AA0A95" w:rsidP="009273BB">
      <w:pPr>
        <w:ind w:left="-567" w:right="144"/>
        <w:rPr>
          <w:szCs w:val="28"/>
        </w:rPr>
      </w:pPr>
      <w:r w:rsidRPr="00E711FB">
        <w:rPr>
          <w:szCs w:val="28"/>
        </w:rPr>
        <w:t xml:space="preserve"> </w:t>
      </w:r>
      <w:r w:rsidR="00A22FB3" w:rsidRPr="00E711FB">
        <w:rPr>
          <w:szCs w:val="28"/>
        </w:rPr>
        <w:t>И.о. д</w:t>
      </w:r>
      <w:r w:rsidR="009273BB" w:rsidRPr="00E711FB">
        <w:rPr>
          <w:szCs w:val="28"/>
        </w:rPr>
        <w:t>иректор</w:t>
      </w:r>
      <w:r w:rsidR="00A22FB3" w:rsidRPr="00E711FB">
        <w:rPr>
          <w:szCs w:val="28"/>
        </w:rPr>
        <w:t>а</w:t>
      </w:r>
      <w:r w:rsidR="009273BB" w:rsidRPr="00E711FB">
        <w:rPr>
          <w:szCs w:val="28"/>
        </w:rPr>
        <w:t xml:space="preserve"> МКУ «Управление городского </w:t>
      </w:r>
      <w:proofErr w:type="gramStart"/>
      <w:r w:rsidR="009273BB" w:rsidRPr="00E711FB">
        <w:rPr>
          <w:szCs w:val="28"/>
        </w:rPr>
        <w:t xml:space="preserve">хозяйства»   </w:t>
      </w:r>
      <w:proofErr w:type="gramEnd"/>
      <w:r w:rsidR="009273BB" w:rsidRPr="00E711FB">
        <w:rPr>
          <w:szCs w:val="28"/>
        </w:rPr>
        <w:t xml:space="preserve">                    </w:t>
      </w:r>
      <w:r w:rsidR="00A9500B" w:rsidRPr="00E711FB">
        <w:rPr>
          <w:szCs w:val="28"/>
        </w:rPr>
        <w:t xml:space="preserve">            </w:t>
      </w:r>
      <w:r w:rsidR="00DF5715">
        <w:rPr>
          <w:szCs w:val="28"/>
        </w:rPr>
        <w:t>подпись</w:t>
      </w:r>
      <w:r w:rsidR="00A9500B" w:rsidRPr="00E711FB">
        <w:rPr>
          <w:szCs w:val="28"/>
        </w:rPr>
        <w:t xml:space="preserve">                                        </w:t>
      </w:r>
      <w:r w:rsidR="007D17DF">
        <w:rPr>
          <w:szCs w:val="28"/>
        </w:rPr>
        <w:t xml:space="preserve">          </w:t>
      </w:r>
      <w:r w:rsidR="00927FBE" w:rsidRPr="00E711FB">
        <w:rPr>
          <w:szCs w:val="28"/>
        </w:rPr>
        <w:t>В.И. Филяев</w:t>
      </w:r>
    </w:p>
    <w:p w14:paraId="789E699F" w14:textId="77777777" w:rsidR="00CB7558" w:rsidRDefault="00CB7558" w:rsidP="00CB7558">
      <w:pPr>
        <w:ind w:right="-534" w:firstLine="11057"/>
        <w:jc w:val="both"/>
      </w:pPr>
    </w:p>
    <w:p w14:paraId="7046E974" w14:textId="77777777" w:rsidR="00CB7558" w:rsidRDefault="00CB7558" w:rsidP="00CB7558">
      <w:pPr>
        <w:ind w:right="-534" w:firstLine="11057"/>
        <w:jc w:val="both"/>
      </w:pPr>
    </w:p>
    <w:p w14:paraId="6B76E82C" w14:textId="77777777" w:rsidR="00CB7558" w:rsidRDefault="00CB7558" w:rsidP="00CB7558">
      <w:pPr>
        <w:ind w:right="-534" w:firstLine="11057"/>
        <w:jc w:val="both"/>
      </w:pPr>
    </w:p>
    <w:p w14:paraId="4BB5C284" w14:textId="77777777" w:rsidR="00CB7558" w:rsidRDefault="00CB7558" w:rsidP="00CB7558">
      <w:pPr>
        <w:ind w:right="-534" w:firstLine="11057"/>
        <w:jc w:val="both"/>
      </w:pPr>
    </w:p>
    <w:p w14:paraId="16F41666" w14:textId="77777777" w:rsidR="00CB7558" w:rsidRDefault="00CB7558" w:rsidP="00CB7558">
      <w:pPr>
        <w:ind w:right="-534" w:firstLine="11057"/>
        <w:jc w:val="both"/>
      </w:pPr>
    </w:p>
    <w:p w14:paraId="2D0C15BB" w14:textId="77777777" w:rsidR="00CB7558" w:rsidRDefault="00CB7558" w:rsidP="00CB7558">
      <w:pPr>
        <w:ind w:right="-534" w:firstLine="11057"/>
        <w:jc w:val="both"/>
      </w:pPr>
    </w:p>
    <w:p w14:paraId="43AA7622" w14:textId="77777777" w:rsidR="00CB7558" w:rsidRDefault="00CB7558" w:rsidP="00CB7558">
      <w:pPr>
        <w:ind w:right="-534" w:firstLine="11057"/>
        <w:jc w:val="both"/>
      </w:pPr>
    </w:p>
    <w:p w14:paraId="7D82CFF6" w14:textId="77777777" w:rsidR="00CB7558" w:rsidRDefault="00CB7558" w:rsidP="00CB7558">
      <w:pPr>
        <w:ind w:right="-534" w:firstLine="11057"/>
        <w:jc w:val="both"/>
      </w:pPr>
    </w:p>
    <w:p w14:paraId="1E7119DD" w14:textId="77777777" w:rsidR="00CB7558" w:rsidRDefault="00CB7558" w:rsidP="00CB7558">
      <w:pPr>
        <w:ind w:right="-534" w:firstLine="11057"/>
        <w:jc w:val="both"/>
      </w:pPr>
    </w:p>
    <w:p w14:paraId="73F9F2BF" w14:textId="77777777" w:rsidR="00CB7558" w:rsidRDefault="00CB7558" w:rsidP="00CB7558">
      <w:pPr>
        <w:ind w:right="-534" w:firstLine="11057"/>
        <w:jc w:val="both"/>
      </w:pPr>
    </w:p>
    <w:p w14:paraId="56E283D2" w14:textId="77777777" w:rsidR="00CB7558" w:rsidRDefault="00CB7558" w:rsidP="00CB7558">
      <w:pPr>
        <w:ind w:right="-534" w:firstLine="11057"/>
        <w:jc w:val="both"/>
      </w:pPr>
    </w:p>
    <w:p w14:paraId="4AE7E1A3" w14:textId="77777777" w:rsidR="00CB7558" w:rsidRDefault="00CB7558" w:rsidP="00CB7558">
      <w:pPr>
        <w:ind w:right="-534" w:firstLine="11057"/>
        <w:jc w:val="both"/>
      </w:pPr>
    </w:p>
    <w:p w14:paraId="3CC7F598" w14:textId="77777777" w:rsidR="00CB7558" w:rsidRDefault="00CB7558" w:rsidP="00CB7558">
      <w:pPr>
        <w:ind w:right="-534" w:firstLine="11057"/>
        <w:jc w:val="both"/>
      </w:pPr>
    </w:p>
    <w:p w14:paraId="5E2597B7" w14:textId="77777777" w:rsidR="00CB7558" w:rsidRDefault="00CB7558" w:rsidP="00CB7558">
      <w:pPr>
        <w:ind w:right="-534" w:firstLine="11057"/>
        <w:jc w:val="both"/>
      </w:pPr>
    </w:p>
    <w:p w14:paraId="633A3CF7" w14:textId="77777777" w:rsidR="00CB7558" w:rsidRDefault="00CB7558" w:rsidP="00CB7558">
      <w:pPr>
        <w:ind w:right="-534" w:firstLine="11057"/>
        <w:jc w:val="both"/>
      </w:pPr>
    </w:p>
    <w:p w14:paraId="4C41C8BD" w14:textId="77777777" w:rsidR="00CB7558" w:rsidRDefault="00CB7558" w:rsidP="00CB7558">
      <w:pPr>
        <w:ind w:right="-534" w:firstLine="11057"/>
        <w:jc w:val="both"/>
      </w:pPr>
    </w:p>
    <w:p w14:paraId="12BEE1EA" w14:textId="77777777" w:rsidR="001A7D98" w:rsidRDefault="001A7D98" w:rsidP="00CB7558">
      <w:pPr>
        <w:ind w:right="-534" w:firstLine="11057"/>
        <w:jc w:val="both"/>
      </w:pPr>
    </w:p>
    <w:p w14:paraId="04AF52A8" w14:textId="77777777" w:rsidR="00762084" w:rsidRDefault="00762084" w:rsidP="00CB7558">
      <w:pPr>
        <w:ind w:right="-534" w:firstLine="11057"/>
        <w:jc w:val="both"/>
      </w:pPr>
    </w:p>
    <w:p w14:paraId="3FED8D06" w14:textId="77777777" w:rsidR="00CB7558" w:rsidRDefault="00CB7558" w:rsidP="00CB7558">
      <w:pPr>
        <w:ind w:right="-534" w:firstLine="11057"/>
        <w:jc w:val="both"/>
      </w:pPr>
    </w:p>
    <w:p w14:paraId="2815E240" w14:textId="77777777" w:rsidR="00CB7558" w:rsidRDefault="00CB7558" w:rsidP="00CB7558">
      <w:pPr>
        <w:ind w:right="-534" w:firstLine="11057"/>
        <w:jc w:val="both"/>
      </w:pPr>
    </w:p>
    <w:p w14:paraId="6A9577C1" w14:textId="77777777" w:rsidR="00CB7558" w:rsidRPr="003B36C4" w:rsidRDefault="00CB7558" w:rsidP="00CB7558">
      <w:pPr>
        <w:ind w:right="-534" w:firstLine="11057"/>
        <w:jc w:val="both"/>
        <w:rPr>
          <w:rFonts w:ascii="Courier New" w:hAnsi="Courier New" w:cs="Courier New"/>
          <w:sz w:val="22"/>
          <w:szCs w:val="22"/>
        </w:rPr>
      </w:pPr>
      <w:r w:rsidRPr="00297BF0">
        <w:lastRenderedPageBreak/>
        <w:t xml:space="preserve">Приложение </w:t>
      </w:r>
      <w:r>
        <w:t>5</w:t>
      </w:r>
    </w:p>
    <w:p w14:paraId="03202466" w14:textId="77777777" w:rsidR="00CB7558" w:rsidRPr="00297BF0" w:rsidRDefault="00CB7558" w:rsidP="00CB7558">
      <w:pPr>
        <w:ind w:left="11057" w:right="-31"/>
      </w:pPr>
      <w:r w:rsidRPr="00297BF0">
        <w:t>к муниципальной программе «</w:t>
      </w:r>
      <w:r w:rsidRPr="00E711FB">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r w:rsidRPr="00297BF0">
        <w:t>»</w:t>
      </w:r>
    </w:p>
    <w:p w14:paraId="03210525" w14:textId="77777777" w:rsidR="00CB7558" w:rsidRPr="007A0C71" w:rsidRDefault="00CB7558" w:rsidP="00CB7558">
      <w:pPr>
        <w:autoSpaceDE w:val="0"/>
        <w:autoSpaceDN w:val="0"/>
        <w:adjustRightInd w:val="0"/>
      </w:pPr>
    </w:p>
    <w:p w14:paraId="24CF16BD" w14:textId="77777777" w:rsidR="00CB7558" w:rsidRPr="003B36C4" w:rsidRDefault="00CB7558" w:rsidP="00CB7558">
      <w:pPr>
        <w:autoSpaceDE w:val="0"/>
        <w:autoSpaceDN w:val="0"/>
        <w:adjustRightInd w:val="0"/>
        <w:jc w:val="center"/>
      </w:pPr>
      <w:r w:rsidRPr="003B36C4">
        <w:t>Перечень</w:t>
      </w:r>
    </w:p>
    <w:p w14:paraId="37A82746" w14:textId="77777777" w:rsidR="00CB7558" w:rsidRDefault="00CB7558" w:rsidP="00CB7558">
      <w:pPr>
        <w:autoSpaceDE w:val="0"/>
        <w:autoSpaceDN w:val="0"/>
        <w:adjustRightInd w:val="0"/>
        <w:jc w:val="center"/>
      </w:pPr>
      <w:r w:rsidRPr="003B36C4">
        <w:t>объектов капитального строительства на текущий финансовый</w:t>
      </w:r>
      <w:r>
        <w:t xml:space="preserve"> </w:t>
      </w:r>
      <w:r w:rsidRPr="003B36C4">
        <w:t xml:space="preserve">год </w:t>
      </w:r>
    </w:p>
    <w:p w14:paraId="48F779BA" w14:textId="77777777" w:rsidR="00CB7558" w:rsidRPr="003B36C4" w:rsidRDefault="00CB7558" w:rsidP="00CB7558">
      <w:pPr>
        <w:autoSpaceDE w:val="0"/>
        <w:autoSpaceDN w:val="0"/>
        <w:adjustRightInd w:val="0"/>
        <w:jc w:val="center"/>
      </w:pPr>
      <w:r w:rsidRPr="003B36C4">
        <w:t>(за счет всех источников финансирования)</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
        <w:gridCol w:w="4319"/>
        <w:gridCol w:w="1984"/>
        <w:gridCol w:w="1985"/>
        <w:gridCol w:w="1984"/>
        <w:gridCol w:w="1985"/>
        <w:gridCol w:w="1935"/>
      </w:tblGrid>
      <w:tr w:rsidR="00CB7558" w:rsidRPr="00761E52" w14:paraId="00866F8E" w14:textId="77777777" w:rsidTr="00D23D54">
        <w:tc>
          <w:tcPr>
            <w:tcW w:w="1068" w:type="dxa"/>
            <w:tcBorders>
              <w:top w:val="nil"/>
              <w:left w:val="nil"/>
              <w:bottom w:val="single" w:sz="4" w:space="0" w:color="auto"/>
              <w:right w:val="nil"/>
            </w:tcBorders>
          </w:tcPr>
          <w:p w14:paraId="5905B17B" w14:textId="77777777" w:rsidR="00CB7558" w:rsidRDefault="00CB7558" w:rsidP="00D23D54">
            <w:pPr>
              <w:autoSpaceDE w:val="0"/>
              <w:autoSpaceDN w:val="0"/>
              <w:adjustRightInd w:val="0"/>
              <w:jc w:val="both"/>
              <w:rPr>
                <w:color w:val="000000"/>
                <w:sz w:val="24"/>
              </w:rPr>
            </w:pPr>
          </w:p>
          <w:p w14:paraId="4A769E84" w14:textId="77777777" w:rsidR="00CB7558" w:rsidRPr="00761E52" w:rsidRDefault="00CB7558" w:rsidP="00D23D54">
            <w:pPr>
              <w:autoSpaceDE w:val="0"/>
              <w:autoSpaceDN w:val="0"/>
              <w:adjustRightInd w:val="0"/>
              <w:jc w:val="both"/>
              <w:rPr>
                <w:color w:val="000000"/>
                <w:sz w:val="24"/>
              </w:rPr>
            </w:pPr>
          </w:p>
        </w:tc>
        <w:tc>
          <w:tcPr>
            <w:tcW w:w="4319" w:type="dxa"/>
            <w:tcBorders>
              <w:top w:val="nil"/>
              <w:left w:val="nil"/>
              <w:bottom w:val="single" w:sz="4" w:space="0" w:color="auto"/>
              <w:right w:val="nil"/>
            </w:tcBorders>
          </w:tcPr>
          <w:p w14:paraId="43ABF7D5" w14:textId="77777777" w:rsidR="00CB7558" w:rsidRPr="00761E52" w:rsidRDefault="00CB7558" w:rsidP="00D23D54">
            <w:pPr>
              <w:autoSpaceDE w:val="0"/>
              <w:autoSpaceDN w:val="0"/>
              <w:adjustRightInd w:val="0"/>
              <w:jc w:val="both"/>
              <w:rPr>
                <w:color w:val="000000"/>
                <w:sz w:val="24"/>
              </w:rPr>
            </w:pPr>
          </w:p>
        </w:tc>
        <w:tc>
          <w:tcPr>
            <w:tcW w:w="9873" w:type="dxa"/>
            <w:gridSpan w:val="5"/>
            <w:tcBorders>
              <w:top w:val="nil"/>
              <w:left w:val="nil"/>
              <w:bottom w:val="single" w:sz="4" w:space="0" w:color="auto"/>
              <w:right w:val="nil"/>
            </w:tcBorders>
          </w:tcPr>
          <w:p w14:paraId="374F83F7" w14:textId="77777777" w:rsidR="00CB7558" w:rsidRPr="00761E52" w:rsidRDefault="00CB7558" w:rsidP="00D23D54">
            <w:pPr>
              <w:autoSpaceDE w:val="0"/>
              <w:autoSpaceDN w:val="0"/>
              <w:adjustRightInd w:val="0"/>
              <w:jc w:val="right"/>
              <w:rPr>
                <w:color w:val="000000"/>
                <w:sz w:val="24"/>
              </w:rPr>
            </w:pPr>
            <w:r w:rsidRPr="00761E52">
              <w:rPr>
                <w:color w:val="000000"/>
                <w:sz w:val="24"/>
              </w:rPr>
              <w:t>Тыс. рублей</w:t>
            </w:r>
          </w:p>
        </w:tc>
      </w:tr>
      <w:tr w:rsidR="00CB7558" w:rsidRPr="00761E52" w14:paraId="77DFA688" w14:textId="77777777" w:rsidTr="00D23D54">
        <w:tc>
          <w:tcPr>
            <w:tcW w:w="1068" w:type="dxa"/>
            <w:vMerge w:val="restart"/>
            <w:tcBorders>
              <w:top w:val="single" w:sz="4" w:space="0" w:color="auto"/>
              <w:bottom w:val="single" w:sz="4" w:space="0" w:color="auto"/>
              <w:right w:val="single" w:sz="4" w:space="0" w:color="auto"/>
            </w:tcBorders>
            <w:vAlign w:val="center"/>
          </w:tcPr>
          <w:p w14:paraId="40723F60" w14:textId="77777777" w:rsidR="00CB7558" w:rsidRPr="00761E52" w:rsidRDefault="00CB7558" w:rsidP="00D23D54">
            <w:pPr>
              <w:autoSpaceDE w:val="0"/>
              <w:autoSpaceDN w:val="0"/>
              <w:adjustRightInd w:val="0"/>
              <w:jc w:val="center"/>
              <w:rPr>
                <w:color w:val="000000"/>
                <w:sz w:val="24"/>
              </w:rPr>
            </w:pPr>
            <w:r w:rsidRPr="00761E52">
              <w:rPr>
                <w:color w:val="000000"/>
                <w:sz w:val="24"/>
              </w:rPr>
              <w:t>N п/п</w:t>
            </w:r>
          </w:p>
        </w:tc>
        <w:tc>
          <w:tcPr>
            <w:tcW w:w="4319" w:type="dxa"/>
            <w:vMerge w:val="restart"/>
            <w:tcBorders>
              <w:top w:val="single" w:sz="4" w:space="0" w:color="auto"/>
              <w:left w:val="single" w:sz="4" w:space="0" w:color="auto"/>
              <w:bottom w:val="single" w:sz="4" w:space="0" w:color="auto"/>
              <w:right w:val="single" w:sz="4" w:space="0" w:color="auto"/>
            </w:tcBorders>
            <w:vAlign w:val="center"/>
          </w:tcPr>
          <w:p w14:paraId="79F626D5" w14:textId="77777777" w:rsidR="00CB7558" w:rsidRPr="00761E52" w:rsidRDefault="00CB7558" w:rsidP="00D23D54">
            <w:pPr>
              <w:autoSpaceDE w:val="0"/>
              <w:autoSpaceDN w:val="0"/>
              <w:adjustRightInd w:val="0"/>
              <w:jc w:val="center"/>
              <w:rPr>
                <w:color w:val="000000"/>
                <w:sz w:val="24"/>
              </w:rPr>
            </w:pPr>
            <w:r w:rsidRPr="00761E52">
              <w:rPr>
                <w:color w:val="000000"/>
                <w:sz w:val="24"/>
              </w:rPr>
              <w:t>Наименование объекта</w:t>
            </w:r>
          </w:p>
        </w:tc>
        <w:tc>
          <w:tcPr>
            <w:tcW w:w="9873" w:type="dxa"/>
            <w:gridSpan w:val="5"/>
            <w:tcBorders>
              <w:top w:val="single" w:sz="4" w:space="0" w:color="auto"/>
              <w:left w:val="single" w:sz="4" w:space="0" w:color="auto"/>
              <w:bottom w:val="single" w:sz="4" w:space="0" w:color="auto"/>
            </w:tcBorders>
            <w:vAlign w:val="center"/>
          </w:tcPr>
          <w:p w14:paraId="733CA054" w14:textId="77777777" w:rsidR="00CB7558" w:rsidRPr="00761E52" w:rsidRDefault="00CB7558" w:rsidP="00D23D54">
            <w:pPr>
              <w:autoSpaceDE w:val="0"/>
              <w:autoSpaceDN w:val="0"/>
              <w:adjustRightInd w:val="0"/>
              <w:jc w:val="center"/>
              <w:rPr>
                <w:color w:val="000000"/>
                <w:sz w:val="24"/>
              </w:rPr>
            </w:pPr>
            <w:r w:rsidRPr="00761E52">
              <w:rPr>
                <w:color w:val="000000"/>
                <w:sz w:val="24"/>
              </w:rPr>
              <w:t>Объем капитальных вложений на текущий финансовый год</w:t>
            </w:r>
          </w:p>
        </w:tc>
      </w:tr>
      <w:tr w:rsidR="00CB7558" w:rsidRPr="00761E52" w14:paraId="7E61B0DE" w14:textId="77777777" w:rsidTr="00D23D54">
        <w:tc>
          <w:tcPr>
            <w:tcW w:w="1068" w:type="dxa"/>
            <w:vMerge/>
            <w:tcBorders>
              <w:top w:val="single" w:sz="4" w:space="0" w:color="auto"/>
              <w:bottom w:val="single" w:sz="4" w:space="0" w:color="auto"/>
              <w:right w:val="single" w:sz="4" w:space="0" w:color="auto"/>
            </w:tcBorders>
            <w:vAlign w:val="center"/>
          </w:tcPr>
          <w:p w14:paraId="5A049E86" w14:textId="77777777" w:rsidR="00CB7558" w:rsidRPr="00761E52" w:rsidRDefault="00CB7558" w:rsidP="00D23D54">
            <w:pPr>
              <w:autoSpaceDE w:val="0"/>
              <w:autoSpaceDN w:val="0"/>
              <w:adjustRightInd w:val="0"/>
              <w:jc w:val="both"/>
              <w:rPr>
                <w:color w:val="000000"/>
                <w:sz w:val="24"/>
              </w:rPr>
            </w:pPr>
          </w:p>
        </w:tc>
        <w:tc>
          <w:tcPr>
            <w:tcW w:w="4319" w:type="dxa"/>
            <w:vMerge/>
            <w:tcBorders>
              <w:top w:val="single" w:sz="4" w:space="0" w:color="auto"/>
              <w:left w:val="single" w:sz="4" w:space="0" w:color="auto"/>
              <w:bottom w:val="single" w:sz="4" w:space="0" w:color="auto"/>
              <w:right w:val="single" w:sz="4" w:space="0" w:color="auto"/>
            </w:tcBorders>
            <w:vAlign w:val="center"/>
          </w:tcPr>
          <w:p w14:paraId="7E4262E7" w14:textId="77777777" w:rsidR="00CB7558" w:rsidRPr="00761E52" w:rsidRDefault="00CB7558" w:rsidP="00D23D54">
            <w:pPr>
              <w:autoSpaceDE w:val="0"/>
              <w:autoSpaceDN w:val="0"/>
              <w:adjustRightInd w:val="0"/>
              <w:jc w:val="both"/>
              <w:rPr>
                <w:color w:val="000000"/>
                <w:sz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53D92B28" w14:textId="77777777" w:rsidR="00CB7558" w:rsidRPr="00761E52" w:rsidRDefault="00CB7558" w:rsidP="00D23D54">
            <w:pPr>
              <w:autoSpaceDE w:val="0"/>
              <w:autoSpaceDN w:val="0"/>
              <w:adjustRightInd w:val="0"/>
              <w:jc w:val="center"/>
              <w:rPr>
                <w:color w:val="000000"/>
                <w:sz w:val="24"/>
              </w:rPr>
            </w:pPr>
            <w:r w:rsidRPr="00761E52">
              <w:rPr>
                <w:color w:val="000000"/>
                <w:sz w:val="24"/>
              </w:rPr>
              <w:t>всего</w:t>
            </w:r>
          </w:p>
        </w:tc>
        <w:tc>
          <w:tcPr>
            <w:tcW w:w="7889" w:type="dxa"/>
            <w:gridSpan w:val="4"/>
            <w:tcBorders>
              <w:top w:val="single" w:sz="4" w:space="0" w:color="auto"/>
              <w:left w:val="single" w:sz="4" w:space="0" w:color="auto"/>
              <w:bottom w:val="single" w:sz="4" w:space="0" w:color="auto"/>
            </w:tcBorders>
            <w:vAlign w:val="center"/>
          </w:tcPr>
          <w:p w14:paraId="4D598575" w14:textId="77777777" w:rsidR="00CB7558" w:rsidRPr="00761E52" w:rsidRDefault="00CB7558" w:rsidP="00D23D54">
            <w:pPr>
              <w:autoSpaceDE w:val="0"/>
              <w:autoSpaceDN w:val="0"/>
              <w:adjustRightInd w:val="0"/>
              <w:jc w:val="center"/>
              <w:rPr>
                <w:color w:val="000000"/>
                <w:sz w:val="24"/>
              </w:rPr>
            </w:pPr>
            <w:r w:rsidRPr="00761E52">
              <w:rPr>
                <w:color w:val="000000"/>
                <w:sz w:val="24"/>
              </w:rPr>
              <w:t>в том числе:</w:t>
            </w:r>
          </w:p>
        </w:tc>
      </w:tr>
      <w:tr w:rsidR="00CB7558" w:rsidRPr="00761E52" w14:paraId="6BC406AE" w14:textId="77777777" w:rsidTr="00D23D54">
        <w:tc>
          <w:tcPr>
            <w:tcW w:w="1068" w:type="dxa"/>
            <w:vMerge/>
            <w:tcBorders>
              <w:top w:val="single" w:sz="4" w:space="0" w:color="auto"/>
              <w:bottom w:val="single" w:sz="4" w:space="0" w:color="auto"/>
              <w:right w:val="single" w:sz="4" w:space="0" w:color="auto"/>
            </w:tcBorders>
            <w:vAlign w:val="center"/>
          </w:tcPr>
          <w:p w14:paraId="04CB2CEA" w14:textId="77777777" w:rsidR="00CB7558" w:rsidRPr="00761E52" w:rsidRDefault="00CB7558" w:rsidP="00D23D54">
            <w:pPr>
              <w:autoSpaceDE w:val="0"/>
              <w:autoSpaceDN w:val="0"/>
              <w:adjustRightInd w:val="0"/>
              <w:jc w:val="both"/>
              <w:rPr>
                <w:color w:val="000000"/>
                <w:sz w:val="24"/>
              </w:rPr>
            </w:pPr>
          </w:p>
        </w:tc>
        <w:tc>
          <w:tcPr>
            <w:tcW w:w="4319" w:type="dxa"/>
            <w:vMerge/>
            <w:tcBorders>
              <w:top w:val="single" w:sz="4" w:space="0" w:color="auto"/>
              <w:left w:val="single" w:sz="4" w:space="0" w:color="auto"/>
              <w:bottom w:val="single" w:sz="4" w:space="0" w:color="auto"/>
              <w:right w:val="single" w:sz="4" w:space="0" w:color="auto"/>
            </w:tcBorders>
            <w:vAlign w:val="center"/>
          </w:tcPr>
          <w:p w14:paraId="0186AEA8" w14:textId="77777777" w:rsidR="00CB7558" w:rsidRPr="00761E52" w:rsidRDefault="00CB7558" w:rsidP="00D23D54">
            <w:pPr>
              <w:autoSpaceDE w:val="0"/>
              <w:autoSpaceDN w:val="0"/>
              <w:adjustRightInd w:val="0"/>
              <w:jc w:val="both"/>
              <w:rPr>
                <w:color w:val="000000"/>
                <w:sz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26E70580" w14:textId="77777777" w:rsidR="00CB7558" w:rsidRPr="00761E52" w:rsidRDefault="00CB7558" w:rsidP="00D23D54">
            <w:pPr>
              <w:autoSpaceDE w:val="0"/>
              <w:autoSpaceDN w:val="0"/>
              <w:adjustRightInd w:val="0"/>
              <w:jc w:val="both"/>
              <w:rPr>
                <w:color w:val="000000"/>
                <w:sz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7CAC843" w14:textId="77777777" w:rsidR="00CB7558" w:rsidRPr="00761E52" w:rsidRDefault="00CB7558" w:rsidP="00D23D54">
            <w:pPr>
              <w:autoSpaceDE w:val="0"/>
              <w:autoSpaceDN w:val="0"/>
              <w:adjustRightInd w:val="0"/>
              <w:jc w:val="center"/>
              <w:rPr>
                <w:color w:val="000000"/>
                <w:sz w:val="24"/>
              </w:rPr>
            </w:pPr>
            <w:r w:rsidRPr="00761E52">
              <w:rPr>
                <w:color w:val="000000"/>
                <w:sz w:val="24"/>
              </w:rPr>
              <w:t>бюджет города</w:t>
            </w:r>
          </w:p>
        </w:tc>
        <w:tc>
          <w:tcPr>
            <w:tcW w:w="1984" w:type="dxa"/>
            <w:tcBorders>
              <w:top w:val="single" w:sz="4" w:space="0" w:color="auto"/>
              <w:left w:val="single" w:sz="4" w:space="0" w:color="auto"/>
              <w:bottom w:val="single" w:sz="4" w:space="0" w:color="auto"/>
              <w:right w:val="single" w:sz="4" w:space="0" w:color="auto"/>
            </w:tcBorders>
            <w:vAlign w:val="center"/>
          </w:tcPr>
          <w:p w14:paraId="09715945" w14:textId="77777777" w:rsidR="00CB7558" w:rsidRPr="00761E52" w:rsidRDefault="00CB7558" w:rsidP="00D23D54">
            <w:pPr>
              <w:autoSpaceDE w:val="0"/>
              <w:autoSpaceDN w:val="0"/>
              <w:adjustRightInd w:val="0"/>
              <w:jc w:val="center"/>
              <w:rPr>
                <w:color w:val="000000"/>
                <w:sz w:val="24"/>
              </w:rPr>
            </w:pPr>
            <w:r w:rsidRPr="00761E52">
              <w:rPr>
                <w:color w:val="000000"/>
                <w:sz w:val="24"/>
              </w:rPr>
              <w:t>краевой бюджет</w:t>
            </w:r>
          </w:p>
        </w:tc>
        <w:tc>
          <w:tcPr>
            <w:tcW w:w="1985" w:type="dxa"/>
            <w:tcBorders>
              <w:top w:val="single" w:sz="4" w:space="0" w:color="auto"/>
              <w:left w:val="single" w:sz="4" w:space="0" w:color="auto"/>
              <w:bottom w:val="single" w:sz="4" w:space="0" w:color="auto"/>
              <w:right w:val="single" w:sz="4" w:space="0" w:color="auto"/>
            </w:tcBorders>
            <w:vAlign w:val="center"/>
          </w:tcPr>
          <w:p w14:paraId="5C7A5A42" w14:textId="77777777" w:rsidR="00CB7558" w:rsidRPr="00761E52" w:rsidRDefault="00CB7558" w:rsidP="00D23D54">
            <w:pPr>
              <w:autoSpaceDE w:val="0"/>
              <w:autoSpaceDN w:val="0"/>
              <w:adjustRightInd w:val="0"/>
              <w:jc w:val="center"/>
              <w:rPr>
                <w:color w:val="000000"/>
                <w:sz w:val="24"/>
              </w:rPr>
            </w:pPr>
            <w:r w:rsidRPr="00761E52">
              <w:rPr>
                <w:color w:val="000000"/>
                <w:sz w:val="24"/>
              </w:rPr>
              <w:t>федеральный бюджет</w:t>
            </w:r>
          </w:p>
        </w:tc>
        <w:tc>
          <w:tcPr>
            <w:tcW w:w="1935" w:type="dxa"/>
            <w:tcBorders>
              <w:top w:val="single" w:sz="4" w:space="0" w:color="auto"/>
              <w:left w:val="single" w:sz="4" w:space="0" w:color="auto"/>
              <w:bottom w:val="single" w:sz="4" w:space="0" w:color="auto"/>
            </w:tcBorders>
            <w:vAlign w:val="center"/>
          </w:tcPr>
          <w:p w14:paraId="5CE58249" w14:textId="77777777" w:rsidR="00CB7558" w:rsidRPr="00761E52" w:rsidRDefault="00CB7558" w:rsidP="00D23D54">
            <w:pPr>
              <w:autoSpaceDE w:val="0"/>
              <w:autoSpaceDN w:val="0"/>
              <w:adjustRightInd w:val="0"/>
              <w:jc w:val="center"/>
              <w:rPr>
                <w:color w:val="000000"/>
                <w:sz w:val="24"/>
              </w:rPr>
            </w:pPr>
            <w:r w:rsidRPr="00761E52">
              <w:rPr>
                <w:color w:val="000000"/>
                <w:sz w:val="24"/>
              </w:rPr>
              <w:t>внебюджетные источники</w:t>
            </w:r>
          </w:p>
        </w:tc>
      </w:tr>
      <w:tr w:rsidR="00CB7558" w:rsidRPr="00761E52" w14:paraId="2E4FB62C" w14:textId="77777777" w:rsidTr="00D23D54">
        <w:tc>
          <w:tcPr>
            <w:tcW w:w="1068" w:type="dxa"/>
            <w:tcBorders>
              <w:top w:val="single" w:sz="4" w:space="0" w:color="auto"/>
              <w:bottom w:val="single" w:sz="4" w:space="0" w:color="auto"/>
              <w:right w:val="single" w:sz="4" w:space="0" w:color="auto"/>
            </w:tcBorders>
            <w:vAlign w:val="center"/>
          </w:tcPr>
          <w:p w14:paraId="5A412B15" w14:textId="77777777" w:rsidR="00CB7558" w:rsidRPr="00761E52" w:rsidRDefault="00CB7558" w:rsidP="00D23D54">
            <w:pPr>
              <w:autoSpaceDE w:val="0"/>
              <w:autoSpaceDN w:val="0"/>
              <w:adjustRightInd w:val="0"/>
              <w:jc w:val="center"/>
              <w:rPr>
                <w:color w:val="000000"/>
                <w:sz w:val="24"/>
              </w:rPr>
            </w:pPr>
            <w:r w:rsidRPr="00761E52">
              <w:rPr>
                <w:color w:val="000000"/>
                <w:sz w:val="24"/>
              </w:rPr>
              <w:t>1</w:t>
            </w:r>
          </w:p>
        </w:tc>
        <w:tc>
          <w:tcPr>
            <w:tcW w:w="4319" w:type="dxa"/>
            <w:tcBorders>
              <w:top w:val="single" w:sz="4" w:space="0" w:color="auto"/>
              <w:left w:val="single" w:sz="4" w:space="0" w:color="auto"/>
              <w:bottom w:val="single" w:sz="4" w:space="0" w:color="auto"/>
              <w:right w:val="single" w:sz="4" w:space="0" w:color="auto"/>
            </w:tcBorders>
            <w:vAlign w:val="center"/>
          </w:tcPr>
          <w:p w14:paraId="111EB7CC" w14:textId="77777777" w:rsidR="00CB7558" w:rsidRPr="00761E52" w:rsidRDefault="00CB7558" w:rsidP="00D23D54">
            <w:pPr>
              <w:autoSpaceDE w:val="0"/>
              <w:autoSpaceDN w:val="0"/>
              <w:adjustRightInd w:val="0"/>
              <w:jc w:val="center"/>
              <w:rPr>
                <w:color w:val="000000"/>
                <w:sz w:val="24"/>
              </w:rPr>
            </w:pPr>
            <w:r w:rsidRPr="00761E52">
              <w:rPr>
                <w:color w:val="000000"/>
                <w:sz w:val="24"/>
              </w:rPr>
              <w:t>2</w:t>
            </w:r>
          </w:p>
        </w:tc>
        <w:tc>
          <w:tcPr>
            <w:tcW w:w="1984" w:type="dxa"/>
            <w:tcBorders>
              <w:top w:val="single" w:sz="4" w:space="0" w:color="auto"/>
              <w:left w:val="single" w:sz="4" w:space="0" w:color="auto"/>
              <w:bottom w:val="single" w:sz="4" w:space="0" w:color="auto"/>
              <w:right w:val="single" w:sz="4" w:space="0" w:color="auto"/>
            </w:tcBorders>
            <w:vAlign w:val="center"/>
          </w:tcPr>
          <w:p w14:paraId="627DC78D" w14:textId="77777777" w:rsidR="00CB7558" w:rsidRPr="00761E52" w:rsidRDefault="00CB7558" w:rsidP="00D23D54">
            <w:pPr>
              <w:autoSpaceDE w:val="0"/>
              <w:autoSpaceDN w:val="0"/>
              <w:adjustRightInd w:val="0"/>
              <w:jc w:val="center"/>
              <w:rPr>
                <w:color w:val="000000"/>
                <w:sz w:val="24"/>
              </w:rPr>
            </w:pPr>
            <w:r w:rsidRPr="00761E52">
              <w:rPr>
                <w:color w:val="000000"/>
                <w:sz w:val="24"/>
              </w:rPr>
              <w:t>3</w:t>
            </w:r>
          </w:p>
        </w:tc>
        <w:tc>
          <w:tcPr>
            <w:tcW w:w="1985" w:type="dxa"/>
            <w:tcBorders>
              <w:top w:val="single" w:sz="4" w:space="0" w:color="auto"/>
              <w:left w:val="single" w:sz="4" w:space="0" w:color="auto"/>
              <w:bottom w:val="single" w:sz="4" w:space="0" w:color="auto"/>
              <w:right w:val="single" w:sz="4" w:space="0" w:color="auto"/>
            </w:tcBorders>
            <w:vAlign w:val="center"/>
          </w:tcPr>
          <w:p w14:paraId="0E5D6024" w14:textId="77777777" w:rsidR="00CB7558" w:rsidRPr="00761E52" w:rsidRDefault="00CB7558" w:rsidP="00D23D54">
            <w:pPr>
              <w:autoSpaceDE w:val="0"/>
              <w:autoSpaceDN w:val="0"/>
              <w:adjustRightInd w:val="0"/>
              <w:jc w:val="center"/>
              <w:rPr>
                <w:color w:val="000000"/>
                <w:sz w:val="24"/>
              </w:rPr>
            </w:pPr>
            <w:r w:rsidRPr="00761E52">
              <w:rPr>
                <w:color w:val="000000"/>
                <w:sz w:val="24"/>
              </w:rPr>
              <w:t>4</w:t>
            </w:r>
          </w:p>
        </w:tc>
        <w:tc>
          <w:tcPr>
            <w:tcW w:w="1984" w:type="dxa"/>
            <w:tcBorders>
              <w:top w:val="single" w:sz="4" w:space="0" w:color="auto"/>
              <w:left w:val="single" w:sz="4" w:space="0" w:color="auto"/>
              <w:bottom w:val="single" w:sz="4" w:space="0" w:color="auto"/>
              <w:right w:val="single" w:sz="4" w:space="0" w:color="auto"/>
            </w:tcBorders>
            <w:vAlign w:val="center"/>
          </w:tcPr>
          <w:p w14:paraId="2F3DF87B" w14:textId="77777777" w:rsidR="00CB7558" w:rsidRPr="00761E52" w:rsidRDefault="00CB7558" w:rsidP="00D23D54">
            <w:pPr>
              <w:autoSpaceDE w:val="0"/>
              <w:autoSpaceDN w:val="0"/>
              <w:adjustRightInd w:val="0"/>
              <w:jc w:val="center"/>
              <w:rPr>
                <w:color w:val="000000"/>
                <w:sz w:val="24"/>
              </w:rPr>
            </w:pPr>
            <w:r w:rsidRPr="00761E52">
              <w:rPr>
                <w:color w:val="000000"/>
                <w:sz w:val="24"/>
              </w:rPr>
              <w:t>5</w:t>
            </w:r>
          </w:p>
        </w:tc>
        <w:tc>
          <w:tcPr>
            <w:tcW w:w="1985" w:type="dxa"/>
            <w:tcBorders>
              <w:top w:val="single" w:sz="4" w:space="0" w:color="auto"/>
              <w:left w:val="single" w:sz="4" w:space="0" w:color="auto"/>
              <w:bottom w:val="single" w:sz="4" w:space="0" w:color="auto"/>
              <w:right w:val="single" w:sz="4" w:space="0" w:color="auto"/>
            </w:tcBorders>
            <w:vAlign w:val="center"/>
          </w:tcPr>
          <w:p w14:paraId="77725162" w14:textId="77777777" w:rsidR="00CB7558" w:rsidRPr="00761E52" w:rsidRDefault="00CB7558" w:rsidP="00D23D54">
            <w:pPr>
              <w:autoSpaceDE w:val="0"/>
              <w:autoSpaceDN w:val="0"/>
              <w:adjustRightInd w:val="0"/>
              <w:jc w:val="center"/>
              <w:rPr>
                <w:color w:val="000000"/>
                <w:sz w:val="24"/>
              </w:rPr>
            </w:pPr>
            <w:r w:rsidRPr="00761E52">
              <w:rPr>
                <w:color w:val="000000"/>
                <w:sz w:val="24"/>
              </w:rPr>
              <w:t>6</w:t>
            </w:r>
          </w:p>
        </w:tc>
        <w:tc>
          <w:tcPr>
            <w:tcW w:w="1935" w:type="dxa"/>
            <w:tcBorders>
              <w:top w:val="single" w:sz="4" w:space="0" w:color="auto"/>
              <w:left w:val="single" w:sz="4" w:space="0" w:color="auto"/>
              <w:bottom w:val="single" w:sz="4" w:space="0" w:color="auto"/>
            </w:tcBorders>
            <w:vAlign w:val="center"/>
          </w:tcPr>
          <w:p w14:paraId="77A92079" w14:textId="77777777" w:rsidR="00CB7558" w:rsidRPr="00761E52" w:rsidRDefault="00CB7558" w:rsidP="00D23D54">
            <w:pPr>
              <w:autoSpaceDE w:val="0"/>
              <w:autoSpaceDN w:val="0"/>
              <w:adjustRightInd w:val="0"/>
              <w:jc w:val="center"/>
              <w:rPr>
                <w:color w:val="000000"/>
                <w:sz w:val="24"/>
              </w:rPr>
            </w:pPr>
            <w:r w:rsidRPr="00761E52">
              <w:rPr>
                <w:color w:val="000000"/>
                <w:sz w:val="24"/>
              </w:rPr>
              <w:t>7</w:t>
            </w:r>
          </w:p>
        </w:tc>
      </w:tr>
      <w:tr w:rsidR="00CB7558" w:rsidRPr="00761E52" w14:paraId="624D4538" w14:textId="77777777" w:rsidTr="00D23D54">
        <w:tc>
          <w:tcPr>
            <w:tcW w:w="1068" w:type="dxa"/>
            <w:tcBorders>
              <w:top w:val="single" w:sz="4" w:space="0" w:color="auto"/>
              <w:bottom w:val="single" w:sz="4" w:space="0" w:color="auto"/>
              <w:right w:val="single" w:sz="4" w:space="0" w:color="auto"/>
            </w:tcBorders>
            <w:vAlign w:val="center"/>
          </w:tcPr>
          <w:p w14:paraId="430C8555" w14:textId="77777777" w:rsidR="00CB7558" w:rsidRPr="00761E52" w:rsidRDefault="00CB7558" w:rsidP="00D23D54">
            <w:pPr>
              <w:autoSpaceDE w:val="0"/>
              <w:autoSpaceDN w:val="0"/>
              <w:adjustRightInd w:val="0"/>
              <w:jc w:val="center"/>
              <w:rPr>
                <w:color w:val="000000"/>
                <w:sz w:val="24"/>
              </w:rPr>
            </w:pPr>
            <w:r w:rsidRPr="00761E52">
              <w:rPr>
                <w:color w:val="000000"/>
                <w:sz w:val="24"/>
              </w:rPr>
              <w:t>1</w:t>
            </w:r>
          </w:p>
        </w:tc>
        <w:tc>
          <w:tcPr>
            <w:tcW w:w="4319" w:type="dxa"/>
            <w:tcBorders>
              <w:top w:val="single" w:sz="4" w:space="0" w:color="auto"/>
              <w:left w:val="single" w:sz="4" w:space="0" w:color="auto"/>
              <w:bottom w:val="single" w:sz="4" w:space="0" w:color="auto"/>
              <w:right w:val="single" w:sz="4" w:space="0" w:color="auto"/>
            </w:tcBorders>
            <w:vAlign w:val="center"/>
          </w:tcPr>
          <w:p w14:paraId="5263F56E" w14:textId="77777777" w:rsidR="00CB7558" w:rsidRPr="00761E52" w:rsidRDefault="00CB7558" w:rsidP="00D23D54">
            <w:pPr>
              <w:autoSpaceDE w:val="0"/>
              <w:autoSpaceDN w:val="0"/>
              <w:adjustRightInd w:val="0"/>
              <w:rPr>
                <w:color w:val="000000"/>
                <w:sz w:val="24"/>
              </w:rPr>
            </w:pPr>
            <w:r w:rsidRPr="00761E52">
              <w:rPr>
                <w:color w:val="000000"/>
                <w:sz w:val="24"/>
              </w:rPr>
              <w:t>Итого</w:t>
            </w:r>
          </w:p>
        </w:tc>
        <w:tc>
          <w:tcPr>
            <w:tcW w:w="1984" w:type="dxa"/>
            <w:tcBorders>
              <w:top w:val="single" w:sz="4" w:space="0" w:color="auto"/>
              <w:left w:val="single" w:sz="4" w:space="0" w:color="auto"/>
              <w:bottom w:val="single" w:sz="4" w:space="0" w:color="auto"/>
              <w:right w:val="single" w:sz="4" w:space="0" w:color="auto"/>
            </w:tcBorders>
            <w:vAlign w:val="center"/>
          </w:tcPr>
          <w:p w14:paraId="5FCB57D9" w14:textId="77777777" w:rsidR="00CB7558" w:rsidRPr="00761E52" w:rsidRDefault="00CB7558" w:rsidP="00D23D54">
            <w:pPr>
              <w:autoSpaceDE w:val="0"/>
              <w:autoSpaceDN w:val="0"/>
              <w:adjustRightInd w:val="0"/>
              <w:jc w:val="center"/>
              <w:rPr>
                <w:color w:val="000000"/>
                <w:sz w:val="24"/>
              </w:rPr>
            </w:pPr>
            <w:r>
              <w:rPr>
                <w:color w:val="000000"/>
                <w:sz w:val="24"/>
              </w:rPr>
              <w:t>2 877,19</w:t>
            </w:r>
          </w:p>
        </w:tc>
        <w:tc>
          <w:tcPr>
            <w:tcW w:w="1985" w:type="dxa"/>
            <w:tcBorders>
              <w:top w:val="single" w:sz="4" w:space="0" w:color="auto"/>
              <w:left w:val="single" w:sz="4" w:space="0" w:color="auto"/>
              <w:bottom w:val="single" w:sz="4" w:space="0" w:color="auto"/>
              <w:right w:val="single" w:sz="4" w:space="0" w:color="auto"/>
            </w:tcBorders>
            <w:vAlign w:val="center"/>
          </w:tcPr>
          <w:p w14:paraId="16F60656" w14:textId="77777777" w:rsidR="00CB7558" w:rsidRPr="00761E52" w:rsidRDefault="00CB7558" w:rsidP="00D23D54">
            <w:pPr>
              <w:autoSpaceDE w:val="0"/>
              <w:autoSpaceDN w:val="0"/>
              <w:adjustRightInd w:val="0"/>
              <w:jc w:val="center"/>
              <w:rPr>
                <w:color w:val="000000"/>
                <w:sz w:val="24"/>
              </w:rPr>
            </w:pPr>
            <w:r>
              <w:rPr>
                <w:color w:val="000000"/>
                <w:sz w:val="24"/>
              </w:rPr>
              <w:t>2 877,19</w:t>
            </w:r>
          </w:p>
        </w:tc>
        <w:tc>
          <w:tcPr>
            <w:tcW w:w="1984" w:type="dxa"/>
            <w:tcBorders>
              <w:top w:val="single" w:sz="4" w:space="0" w:color="auto"/>
              <w:left w:val="single" w:sz="4" w:space="0" w:color="auto"/>
              <w:bottom w:val="single" w:sz="4" w:space="0" w:color="auto"/>
              <w:right w:val="single" w:sz="4" w:space="0" w:color="auto"/>
            </w:tcBorders>
            <w:vAlign w:val="center"/>
          </w:tcPr>
          <w:p w14:paraId="775DD74C" w14:textId="77777777" w:rsidR="00CB7558" w:rsidRPr="00761E52" w:rsidRDefault="00CB7558" w:rsidP="00D23D54">
            <w:pPr>
              <w:autoSpaceDE w:val="0"/>
              <w:autoSpaceDN w:val="0"/>
              <w:adjustRightInd w:val="0"/>
              <w:jc w:val="center"/>
              <w:rPr>
                <w:color w:val="000000"/>
                <w:sz w:val="24"/>
              </w:rPr>
            </w:pPr>
            <w:r>
              <w:rPr>
                <w:color w:val="000000"/>
                <w:sz w:val="24"/>
              </w:rPr>
              <w:t>0,00</w:t>
            </w:r>
          </w:p>
        </w:tc>
        <w:tc>
          <w:tcPr>
            <w:tcW w:w="1985" w:type="dxa"/>
            <w:tcBorders>
              <w:top w:val="single" w:sz="4" w:space="0" w:color="auto"/>
              <w:left w:val="single" w:sz="4" w:space="0" w:color="auto"/>
              <w:bottom w:val="single" w:sz="4" w:space="0" w:color="auto"/>
              <w:right w:val="single" w:sz="4" w:space="0" w:color="auto"/>
            </w:tcBorders>
            <w:vAlign w:val="center"/>
          </w:tcPr>
          <w:p w14:paraId="66197871" w14:textId="77777777" w:rsidR="00CB7558" w:rsidRPr="00761E52" w:rsidRDefault="00CB7558" w:rsidP="00D23D54">
            <w:pPr>
              <w:autoSpaceDE w:val="0"/>
              <w:autoSpaceDN w:val="0"/>
              <w:adjustRightInd w:val="0"/>
              <w:jc w:val="center"/>
              <w:rPr>
                <w:color w:val="000000"/>
                <w:sz w:val="24"/>
              </w:rPr>
            </w:pPr>
            <w:r w:rsidRPr="00761E52">
              <w:rPr>
                <w:color w:val="000000"/>
                <w:sz w:val="24"/>
              </w:rPr>
              <w:t>0,00</w:t>
            </w:r>
          </w:p>
        </w:tc>
        <w:tc>
          <w:tcPr>
            <w:tcW w:w="1935" w:type="dxa"/>
            <w:tcBorders>
              <w:top w:val="single" w:sz="4" w:space="0" w:color="auto"/>
              <w:left w:val="single" w:sz="4" w:space="0" w:color="auto"/>
              <w:bottom w:val="single" w:sz="4" w:space="0" w:color="auto"/>
            </w:tcBorders>
            <w:vAlign w:val="center"/>
          </w:tcPr>
          <w:p w14:paraId="7A2E6E60" w14:textId="77777777" w:rsidR="00CB7558" w:rsidRPr="00761E52" w:rsidRDefault="00CB7558" w:rsidP="00D23D54">
            <w:pPr>
              <w:autoSpaceDE w:val="0"/>
              <w:autoSpaceDN w:val="0"/>
              <w:adjustRightInd w:val="0"/>
              <w:jc w:val="center"/>
              <w:rPr>
                <w:color w:val="000000"/>
                <w:sz w:val="24"/>
              </w:rPr>
            </w:pPr>
            <w:r w:rsidRPr="00761E52">
              <w:rPr>
                <w:color w:val="000000"/>
                <w:sz w:val="24"/>
              </w:rPr>
              <w:t>0,00</w:t>
            </w:r>
          </w:p>
        </w:tc>
      </w:tr>
      <w:tr w:rsidR="00CB7558" w:rsidRPr="00761E52" w14:paraId="45C22380" w14:textId="77777777" w:rsidTr="00D23D54">
        <w:tc>
          <w:tcPr>
            <w:tcW w:w="1068" w:type="dxa"/>
            <w:tcBorders>
              <w:top w:val="single" w:sz="4" w:space="0" w:color="auto"/>
              <w:bottom w:val="single" w:sz="4" w:space="0" w:color="auto"/>
              <w:right w:val="single" w:sz="4" w:space="0" w:color="auto"/>
            </w:tcBorders>
            <w:vAlign w:val="center"/>
          </w:tcPr>
          <w:p w14:paraId="4965685C" w14:textId="77777777" w:rsidR="00CB7558" w:rsidRPr="00761E52" w:rsidRDefault="00CB7558" w:rsidP="00D23D54">
            <w:pPr>
              <w:autoSpaceDE w:val="0"/>
              <w:autoSpaceDN w:val="0"/>
              <w:adjustRightInd w:val="0"/>
              <w:jc w:val="center"/>
              <w:rPr>
                <w:color w:val="000000"/>
                <w:sz w:val="24"/>
              </w:rPr>
            </w:pPr>
            <w:r w:rsidRPr="00761E52">
              <w:rPr>
                <w:color w:val="000000"/>
                <w:sz w:val="24"/>
              </w:rPr>
              <w:t>2</w:t>
            </w:r>
          </w:p>
        </w:tc>
        <w:tc>
          <w:tcPr>
            <w:tcW w:w="4319" w:type="dxa"/>
            <w:tcBorders>
              <w:top w:val="single" w:sz="4" w:space="0" w:color="auto"/>
              <w:left w:val="single" w:sz="4" w:space="0" w:color="auto"/>
              <w:bottom w:val="single" w:sz="4" w:space="0" w:color="auto"/>
              <w:right w:val="single" w:sz="4" w:space="0" w:color="auto"/>
            </w:tcBorders>
            <w:vAlign w:val="center"/>
          </w:tcPr>
          <w:p w14:paraId="5261644B" w14:textId="77777777" w:rsidR="00CB7558" w:rsidRPr="00761E52" w:rsidRDefault="00CB7558" w:rsidP="00D23D54">
            <w:pPr>
              <w:autoSpaceDE w:val="0"/>
              <w:autoSpaceDN w:val="0"/>
              <w:adjustRightInd w:val="0"/>
              <w:rPr>
                <w:color w:val="000000"/>
                <w:sz w:val="24"/>
              </w:rPr>
            </w:pPr>
            <w:r w:rsidRPr="00761E52">
              <w:rPr>
                <w:color w:val="000000"/>
                <w:sz w:val="24"/>
              </w:rPr>
              <w:t>Администрация города Минусинска</w:t>
            </w:r>
          </w:p>
        </w:tc>
        <w:tc>
          <w:tcPr>
            <w:tcW w:w="1984" w:type="dxa"/>
            <w:tcBorders>
              <w:top w:val="single" w:sz="4" w:space="0" w:color="auto"/>
              <w:left w:val="single" w:sz="4" w:space="0" w:color="auto"/>
              <w:bottom w:val="single" w:sz="4" w:space="0" w:color="auto"/>
              <w:right w:val="single" w:sz="4" w:space="0" w:color="auto"/>
            </w:tcBorders>
            <w:vAlign w:val="center"/>
          </w:tcPr>
          <w:p w14:paraId="7D516709" w14:textId="77777777" w:rsidR="00CB7558" w:rsidRPr="00761E52" w:rsidRDefault="00CB7558" w:rsidP="00D23D54">
            <w:pPr>
              <w:autoSpaceDE w:val="0"/>
              <w:autoSpaceDN w:val="0"/>
              <w:adjustRightInd w:val="0"/>
              <w:jc w:val="center"/>
              <w:rPr>
                <w:color w:val="000000"/>
                <w:sz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6EAC3A6" w14:textId="77777777" w:rsidR="00CB7558" w:rsidRPr="00761E52" w:rsidRDefault="00CB7558" w:rsidP="00D23D54">
            <w:pPr>
              <w:autoSpaceDE w:val="0"/>
              <w:autoSpaceDN w:val="0"/>
              <w:adjustRightInd w:val="0"/>
              <w:jc w:val="center"/>
              <w:rPr>
                <w:color w:val="000000"/>
                <w:sz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760890D" w14:textId="77777777" w:rsidR="00CB7558" w:rsidRPr="00761E52" w:rsidRDefault="00CB7558" w:rsidP="00D23D54">
            <w:pPr>
              <w:autoSpaceDE w:val="0"/>
              <w:autoSpaceDN w:val="0"/>
              <w:adjustRightInd w:val="0"/>
              <w:jc w:val="center"/>
              <w:rPr>
                <w:color w:val="000000"/>
                <w:sz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D769814" w14:textId="77777777" w:rsidR="00CB7558" w:rsidRPr="00761E52" w:rsidRDefault="00CB7558" w:rsidP="00D23D54">
            <w:pPr>
              <w:autoSpaceDE w:val="0"/>
              <w:autoSpaceDN w:val="0"/>
              <w:adjustRightInd w:val="0"/>
              <w:jc w:val="center"/>
              <w:rPr>
                <w:color w:val="000000"/>
                <w:sz w:val="24"/>
              </w:rPr>
            </w:pPr>
          </w:p>
        </w:tc>
        <w:tc>
          <w:tcPr>
            <w:tcW w:w="1935" w:type="dxa"/>
            <w:tcBorders>
              <w:top w:val="single" w:sz="4" w:space="0" w:color="auto"/>
              <w:left w:val="single" w:sz="4" w:space="0" w:color="auto"/>
              <w:bottom w:val="single" w:sz="4" w:space="0" w:color="auto"/>
            </w:tcBorders>
            <w:vAlign w:val="center"/>
          </w:tcPr>
          <w:p w14:paraId="49B527BC" w14:textId="77777777" w:rsidR="00CB7558" w:rsidRPr="00761E52" w:rsidRDefault="00CB7558" w:rsidP="00D23D54">
            <w:pPr>
              <w:autoSpaceDE w:val="0"/>
              <w:autoSpaceDN w:val="0"/>
              <w:adjustRightInd w:val="0"/>
              <w:jc w:val="center"/>
              <w:rPr>
                <w:color w:val="000000"/>
                <w:sz w:val="24"/>
              </w:rPr>
            </w:pPr>
          </w:p>
        </w:tc>
      </w:tr>
      <w:tr w:rsidR="00CB7558" w:rsidRPr="00761E52" w14:paraId="108F56C1" w14:textId="77777777" w:rsidTr="00D23D54">
        <w:tc>
          <w:tcPr>
            <w:tcW w:w="1068" w:type="dxa"/>
            <w:tcBorders>
              <w:top w:val="single" w:sz="4" w:space="0" w:color="auto"/>
              <w:bottom w:val="single" w:sz="4" w:space="0" w:color="auto"/>
              <w:right w:val="single" w:sz="4" w:space="0" w:color="auto"/>
            </w:tcBorders>
            <w:vAlign w:val="center"/>
          </w:tcPr>
          <w:p w14:paraId="43D8B4ED" w14:textId="77777777" w:rsidR="00CB7558" w:rsidRPr="00761E52" w:rsidRDefault="00CB7558" w:rsidP="00D23D54">
            <w:pPr>
              <w:autoSpaceDE w:val="0"/>
              <w:autoSpaceDN w:val="0"/>
              <w:adjustRightInd w:val="0"/>
              <w:jc w:val="center"/>
              <w:rPr>
                <w:color w:val="000000"/>
                <w:sz w:val="24"/>
              </w:rPr>
            </w:pPr>
            <w:r w:rsidRPr="00761E52">
              <w:rPr>
                <w:color w:val="000000"/>
                <w:sz w:val="24"/>
              </w:rPr>
              <w:t>3</w:t>
            </w:r>
          </w:p>
        </w:tc>
        <w:tc>
          <w:tcPr>
            <w:tcW w:w="4319" w:type="dxa"/>
            <w:tcBorders>
              <w:top w:val="single" w:sz="4" w:space="0" w:color="auto"/>
              <w:left w:val="single" w:sz="4" w:space="0" w:color="auto"/>
              <w:bottom w:val="single" w:sz="4" w:space="0" w:color="auto"/>
              <w:right w:val="single" w:sz="4" w:space="0" w:color="auto"/>
            </w:tcBorders>
            <w:vAlign w:val="center"/>
          </w:tcPr>
          <w:p w14:paraId="6BA1B040" w14:textId="77777777" w:rsidR="00CB7558" w:rsidRPr="00761E52" w:rsidRDefault="00CB7558" w:rsidP="00D23D54">
            <w:pPr>
              <w:autoSpaceDE w:val="0"/>
              <w:autoSpaceDN w:val="0"/>
              <w:adjustRightInd w:val="0"/>
              <w:rPr>
                <w:color w:val="000000"/>
                <w:sz w:val="24"/>
              </w:rPr>
            </w:pPr>
            <w:r w:rsidRPr="00E711FB">
              <w:rPr>
                <w:rFonts w:eastAsia="Times New Roman"/>
                <w:color w:val="000000" w:themeColor="text1"/>
                <w:kern w:val="0"/>
                <w:sz w:val="20"/>
                <w:szCs w:val="20"/>
              </w:rPr>
              <w:t>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w:t>
            </w:r>
          </w:p>
        </w:tc>
        <w:tc>
          <w:tcPr>
            <w:tcW w:w="1984" w:type="dxa"/>
            <w:tcBorders>
              <w:top w:val="single" w:sz="4" w:space="0" w:color="auto"/>
              <w:left w:val="single" w:sz="4" w:space="0" w:color="auto"/>
              <w:bottom w:val="single" w:sz="4" w:space="0" w:color="auto"/>
              <w:right w:val="single" w:sz="4" w:space="0" w:color="auto"/>
            </w:tcBorders>
            <w:vAlign w:val="center"/>
          </w:tcPr>
          <w:p w14:paraId="34F38462" w14:textId="77777777" w:rsidR="00CB7558" w:rsidRPr="00761E52" w:rsidRDefault="00CB7558" w:rsidP="00D23D54">
            <w:pPr>
              <w:autoSpaceDE w:val="0"/>
              <w:autoSpaceDN w:val="0"/>
              <w:adjustRightInd w:val="0"/>
              <w:jc w:val="center"/>
              <w:rPr>
                <w:color w:val="000000"/>
                <w:sz w:val="24"/>
              </w:rPr>
            </w:pPr>
            <w:r>
              <w:rPr>
                <w:color w:val="000000"/>
                <w:sz w:val="24"/>
              </w:rPr>
              <w:t>2 877,19</w:t>
            </w:r>
          </w:p>
        </w:tc>
        <w:tc>
          <w:tcPr>
            <w:tcW w:w="1985" w:type="dxa"/>
            <w:tcBorders>
              <w:top w:val="single" w:sz="4" w:space="0" w:color="auto"/>
              <w:left w:val="single" w:sz="4" w:space="0" w:color="auto"/>
              <w:bottom w:val="single" w:sz="4" w:space="0" w:color="auto"/>
              <w:right w:val="single" w:sz="4" w:space="0" w:color="auto"/>
            </w:tcBorders>
            <w:vAlign w:val="center"/>
          </w:tcPr>
          <w:p w14:paraId="7D2A6443" w14:textId="77777777" w:rsidR="00CB7558" w:rsidRPr="00761E52" w:rsidRDefault="00CB7558" w:rsidP="00D23D54">
            <w:pPr>
              <w:autoSpaceDE w:val="0"/>
              <w:autoSpaceDN w:val="0"/>
              <w:adjustRightInd w:val="0"/>
              <w:jc w:val="center"/>
              <w:rPr>
                <w:color w:val="000000"/>
                <w:sz w:val="24"/>
              </w:rPr>
            </w:pPr>
            <w:r>
              <w:rPr>
                <w:color w:val="000000"/>
                <w:sz w:val="24"/>
              </w:rPr>
              <w:t>2 877,19</w:t>
            </w:r>
          </w:p>
        </w:tc>
        <w:tc>
          <w:tcPr>
            <w:tcW w:w="1984" w:type="dxa"/>
            <w:tcBorders>
              <w:top w:val="single" w:sz="4" w:space="0" w:color="auto"/>
              <w:left w:val="single" w:sz="4" w:space="0" w:color="auto"/>
              <w:bottom w:val="single" w:sz="4" w:space="0" w:color="auto"/>
              <w:right w:val="single" w:sz="4" w:space="0" w:color="auto"/>
            </w:tcBorders>
            <w:vAlign w:val="center"/>
          </w:tcPr>
          <w:p w14:paraId="5E55552D" w14:textId="77777777" w:rsidR="00CB7558" w:rsidRPr="00761E52" w:rsidRDefault="00CB7558" w:rsidP="00D23D54">
            <w:pPr>
              <w:autoSpaceDE w:val="0"/>
              <w:autoSpaceDN w:val="0"/>
              <w:adjustRightInd w:val="0"/>
              <w:jc w:val="center"/>
              <w:rPr>
                <w:color w:val="000000"/>
                <w:sz w:val="24"/>
              </w:rPr>
            </w:pPr>
            <w:r>
              <w:rPr>
                <w:color w:val="000000"/>
                <w:sz w:val="24"/>
              </w:rPr>
              <w:t>0,00</w:t>
            </w:r>
          </w:p>
        </w:tc>
        <w:tc>
          <w:tcPr>
            <w:tcW w:w="1985" w:type="dxa"/>
            <w:tcBorders>
              <w:top w:val="single" w:sz="4" w:space="0" w:color="auto"/>
              <w:left w:val="single" w:sz="4" w:space="0" w:color="auto"/>
              <w:bottom w:val="single" w:sz="4" w:space="0" w:color="auto"/>
              <w:right w:val="single" w:sz="4" w:space="0" w:color="auto"/>
            </w:tcBorders>
            <w:vAlign w:val="center"/>
          </w:tcPr>
          <w:p w14:paraId="0AB17C7D" w14:textId="77777777" w:rsidR="00CB7558" w:rsidRPr="00761E52" w:rsidRDefault="00CB7558" w:rsidP="00D23D54">
            <w:pPr>
              <w:autoSpaceDE w:val="0"/>
              <w:autoSpaceDN w:val="0"/>
              <w:adjustRightInd w:val="0"/>
              <w:jc w:val="center"/>
              <w:rPr>
                <w:color w:val="000000"/>
                <w:sz w:val="24"/>
              </w:rPr>
            </w:pPr>
            <w:r w:rsidRPr="00761E52">
              <w:rPr>
                <w:color w:val="000000"/>
                <w:sz w:val="24"/>
              </w:rPr>
              <w:t>0,00</w:t>
            </w:r>
          </w:p>
        </w:tc>
        <w:tc>
          <w:tcPr>
            <w:tcW w:w="1935" w:type="dxa"/>
            <w:tcBorders>
              <w:top w:val="single" w:sz="4" w:space="0" w:color="auto"/>
              <w:left w:val="single" w:sz="4" w:space="0" w:color="auto"/>
              <w:bottom w:val="single" w:sz="4" w:space="0" w:color="auto"/>
            </w:tcBorders>
            <w:vAlign w:val="center"/>
          </w:tcPr>
          <w:p w14:paraId="5601726B" w14:textId="77777777" w:rsidR="00CB7558" w:rsidRPr="00761E52" w:rsidRDefault="00CB7558" w:rsidP="00D23D54">
            <w:pPr>
              <w:autoSpaceDE w:val="0"/>
              <w:autoSpaceDN w:val="0"/>
              <w:adjustRightInd w:val="0"/>
              <w:jc w:val="center"/>
              <w:rPr>
                <w:color w:val="000000"/>
                <w:sz w:val="24"/>
              </w:rPr>
            </w:pPr>
            <w:r w:rsidRPr="00761E52">
              <w:rPr>
                <w:color w:val="000000"/>
                <w:sz w:val="24"/>
              </w:rPr>
              <w:t>0,00</w:t>
            </w:r>
          </w:p>
        </w:tc>
      </w:tr>
    </w:tbl>
    <w:p w14:paraId="65FFE275" w14:textId="77777777" w:rsidR="00CB7558" w:rsidRDefault="00CB7558" w:rsidP="00CB7558">
      <w:pPr>
        <w:ind w:left="-709" w:right="-172"/>
      </w:pPr>
      <w:r>
        <w:t xml:space="preserve">  </w:t>
      </w:r>
    </w:p>
    <w:p w14:paraId="249F9320" w14:textId="77777777" w:rsidR="00CB7558" w:rsidRDefault="00CB7558" w:rsidP="00CB7558">
      <w:pPr>
        <w:ind w:left="-709" w:right="-172"/>
      </w:pPr>
    </w:p>
    <w:p w14:paraId="4A57DB43" w14:textId="1BBE739F" w:rsidR="006F72F4" w:rsidRDefault="00CB7558" w:rsidP="00B5219B">
      <w:pPr>
        <w:ind w:right="-172"/>
        <w:rPr>
          <w:szCs w:val="28"/>
        </w:rPr>
      </w:pPr>
      <w:r>
        <w:t>И.о. д</w:t>
      </w:r>
      <w:r w:rsidRPr="00297BF0">
        <w:t>иректор</w:t>
      </w:r>
      <w:r>
        <w:t>а</w:t>
      </w:r>
      <w:r w:rsidRPr="00297BF0">
        <w:t xml:space="preserve"> МКУ «Управление городского </w:t>
      </w:r>
      <w:proofErr w:type="gramStart"/>
      <w:r w:rsidRPr="00297BF0">
        <w:t xml:space="preserve">хозяйства»   </w:t>
      </w:r>
      <w:proofErr w:type="gramEnd"/>
      <w:r w:rsidRPr="00297BF0">
        <w:t xml:space="preserve">                                 </w:t>
      </w:r>
      <w:r w:rsidR="00DF5715">
        <w:rPr>
          <w:szCs w:val="28"/>
        </w:rPr>
        <w:t>подпись</w:t>
      </w:r>
      <w:r w:rsidRPr="00297BF0">
        <w:t xml:space="preserve">                                      </w:t>
      </w:r>
      <w:r>
        <w:t xml:space="preserve">        В.И. Филяев</w:t>
      </w:r>
    </w:p>
    <w:sectPr w:rsidR="006F72F4" w:rsidSect="004F0814">
      <w:headerReference w:type="default" r:id="rId15"/>
      <w:pgSz w:w="16838" w:h="11905" w:orient="landscape"/>
      <w:pgMar w:top="709" w:right="851" w:bottom="709" w:left="992" w:header="425"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F348" w14:textId="77777777" w:rsidR="00BB2353" w:rsidRDefault="00BB2353">
      <w:r>
        <w:separator/>
      </w:r>
    </w:p>
  </w:endnote>
  <w:endnote w:type="continuationSeparator" w:id="0">
    <w:p w14:paraId="79BB50B7" w14:textId="77777777" w:rsidR="00BB2353" w:rsidRDefault="00BB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649F" w14:textId="77777777" w:rsidR="00D23D54" w:rsidRDefault="00E95072" w:rsidP="00936D59">
    <w:pPr>
      <w:pStyle w:val="ad"/>
      <w:framePr w:wrap="around" w:vAnchor="text" w:hAnchor="margin" w:xAlign="right" w:y="1"/>
      <w:rPr>
        <w:rStyle w:val="af"/>
      </w:rPr>
    </w:pPr>
    <w:r>
      <w:rPr>
        <w:rStyle w:val="af"/>
      </w:rPr>
      <w:fldChar w:fldCharType="begin"/>
    </w:r>
    <w:r w:rsidR="00D23D54">
      <w:rPr>
        <w:rStyle w:val="af"/>
      </w:rPr>
      <w:instrText xml:space="preserve">PAGE  </w:instrText>
    </w:r>
    <w:r>
      <w:rPr>
        <w:rStyle w:val="af"/>
      </w:rPr>
      <w:fldChar w:fldCharType="end"/>
    </w:r>
  </w:p>
  <w:p w14:paraId="061EFC49" w14:textId="77777777" w:rsidR="00D23D54" w:rsidRDefault="00D23D54" w:rsidP="00936D5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576D" w14:textId="77777777" w:rsidR="00D23D54" w:rsidRDefault="00D23D54">
    <w:pPr>
      <w:pStyle w:val="ad"/>
      <w:jc w:val="center"/>
    </w:pPr>
  </w:p>
  <w:p w14:paraId="0E31CB7D" w14:textId="77777777" w:rsidR="00D23D54" w:rsidRDefault="00D23D5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EBC2" w14:textId="77777777" w:rsidR="00BB2353" w:rsidRDefault="00BB2353">
      <w:r>
        <w:separator/>
      </w:r>
    </w:p>
  </w:footnote>
  <w:footnote w:type="continuationSeparator" w:id="0">
    <w:p w14:paraId="58ABCF92" w14:textId="77777777" w:rsidR="00BB2353" w:rsidRDefault="00BB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38C" w14:textId="77777777" w:rsidR="00D23D54" w:rsidRDefault="00E95072" w:rsidP="00936D59">
    <w:pPr>
      <w:pStyle w:val="af4"/>
      <w:framePr w:wrap="around" w:vAnchor="text" w:hAnchor="margin" w:xAlign="center" w:y="1"/>
      <w:rPr>
        <w:rStyle w:val="af"/>
      </w:rPr>
    </w:pPr>
    <w:r>
      <w:rPr>
        <w:rStyle w:val="af"/>
      </w:rPr>
      <w:fldChar w:fldCharType="begin"/>
    </w:r>
    <w:r w:rsidR="00D23D54">
      <w:rPr>
        <w:rStyle w:val="af"/>
      </w:rPr>
      <w:instrText xml:space="preserve">PAGE  </w:instrText>
    </w:r>
    <w:r>
      <w:rPr>
        <w:rStyle w:val="af"/>
      </w:rPr>
      <w:fldChar w:fldCharType="end"/>
    </w:r>
  </w:p>
  <w:p w14:paraId="0C139B41" w14:textId="77777777" w:rsidR="00D23D54" w:rsidRDefault="00D23D54">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7812" w14:textId="77777777" w:rsidR="00D23D54" w:rsidRDefault="00000000" w:rsidP="00936D59">
    <w:pPr>
      <w:pStyle w:val="af4"/>
      <w:jc w:val="center"/>
    </w:pPr>
    <w:r>
      <w:fldChar w:fldCharType="begin"/>
    </w:r>
    <w:r>
      <w:instrText xml:space="preserve"> PAGE   \* MERGEFORMAT </w:instrText>
    </w:r>
    <w:r>
      <w:fldChar w:fldCharType="separate"/>
    </w:r>
    <w:r w:rsidR="001A7D98">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228D" w14:textId="77777777" w:rsidR="00D23D54" w:rsidRDefault="00000000" w:rsidP="00E10160">
    <w:pPr>
      <w:pStyle w:val="af4"/>
      <w:jc w:val="center"/>
    </w:pPr>
    <w:r>
      <w:fldChar w:fldCharType="begin"/>
    </w:r>
    <w:r>
      <w:instrText xml:space="preserve"> PAGE   \* MERGEFORMAT </w:instrText>
    </w:r>
    <w:r>
      <w:fldChar w:fldCharType="separate"/>
    </w:r>
    <w:r w:rsidR="001A7D98">
      <w:rPr>
        <w:noProof/>
      </w:rPr>
      <w:t>19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5359"/>
      <w:docPartObj>
        <w:docPartGallery w:val="Page Numbers (Top of Page)"/>
        <w:docPartUnique/>
      </w:docPartObj>
    </w:sdtPr>
    <w:sdtContent>
      <w:p w14:paraId="32F397F8" w14:textId="77777777" w:rsidR="00D23D54" w:rsidRDefault="00000000">
        <w:pPr>
          <w:pStyle w:val="af4"/>
          <w:jc w:val="center"/>
        </w:pPr>
        <w:r>
          <w:fldChar w:fldCharType="begin"/>
        </w:r>
        <w:r>
          <w:instrText>PAGE   \* MERGEFORMAT</w:instrText>
        </w:r>
        <w:r>
          <w:fldChar w:fldCharType="separate"/>
        </w:r>
        <w:r w:rsidR="001A7D98">
          <w:rPr>
            <w:noProof/>
          </w:rPr>
          <w:t>36</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5360"/>
      <w:docPartObj>
        <w:docPartGallery w:val="Page Numbers (Top of Page)"/>
        <w:docPartUnique/>
      </w:docPartObj>
    </w:sdtPr>
    <w:sdtContent>
      <w:p w14:paraId="6700A5B9" w14:textId="77777777" w:rsidR="00D23D54" w:rsidRDefault="00000000">
        <w:pPr>
          <w:pStyle w:val="af4"/>
          <w:jc w:val="center"/>
        </w:pPr>
        <w:r>
          <w:fldChar w:fldCharType="begin"/>
        </w:r>
        <w:r>
          <w:instrText xml:space="preserve"> PAGE   \* MERGEFORMAT </w:instrText>
        </w:r>
        <w:r>
          <w:fldChar w:fldCharType="separate"/>
        </w:r>
        <w:r w:rsidR="001A7D98">
          <w:rPr>
            <w:noProof/>
          </w:rPr>
          <w:t>37</w:t>
        </w:r>
        <w:r>
          <w:rPr>
            <w:noProof/>
          </w:rPr>
          <w:fldChar w:fldCharType="end"/>
        </w:r>
      </w:p>
    </w:sdtContent>
  </w:sdt>
  <w:p w14:paraId="1EE28E3D" w14:textId="77777777" w:rsidR="00D23D54" w:rsidRDefault="00D23D54">
    <w:pPr>
      <w:pStyle w:val="af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F947" w14:textId="77777777" w:rsidR="00D23D54" w:rsidRDefault="00000000" w:rsidP="00E10160">
    <w:pPr>
      <w:pStyle w:val="af4"/>
      <w:jc w:val="center"/>
    </w:pPr>
    <w:r>
      <w:fldChar w:fldCharType="begin"/>
    </w:r>
    <w:r>
      <w:instrText xml:space="preserve"> PAGE   \* MERGEFORMAT </w:instrText>
    </w:r>
    <w:r>
      <w:fldChar w:fldCharType="separate"/>
    </w:r>
    <w:r w:rsidR="00D23D54">
      <w:rPr>
        <w:noProof/>
      </w:rPr>
      <w:t>36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A45318F"/>
    <w:multiLevelType w:val="hybridMultilevel"/>
    <w:tmpl w:val="3F74C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527FB5"/>
    <w:multiLevelType w:val="hybridMultilevel"/>
    <w:tmpl w:val="BFCECD92"/>
    <w:lvl w:ilvl="0" w:tplc="F3686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992B83"/>
    <w:multiLevelType w:val="hybridMultilevel"/>
    <w:tmpl w:val="0C1AC32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F485344"/>
    <w:multiLevelType w:val="hybridMultilevel"/>
    <w:tmpl w:val="5AE09D5E"/>
    <w:lvl w:ilvl="0" w:tplc="628E425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8971A3"/>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15:restartNumberingAfterBreak="0">
    <w:nsid w:val="219C291B"/>
    <w:multiLevelType w:val="hybridMultilevel"/>
    <w:tmpl w:val="49C0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B4728B"/>
    <w:multiLevelType w:val="hybridMultilevel"/>
    <w:tmpl w:val="FFEA47F8"/>
    <w:lvl w:ilvl="0" w:tplc="E84E799E">
      <w:start w:val="4"/>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2" w15:restartNumberingAfterBreak="0">
    <w:nsid w:val="2C672FA2"/>
    <w:multiLevelType w:val="hybridMultilevel"/>
    <w:tmpl w:val="01C4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7B1851"/>
    <w:multiLevelType w:val="multilevel"/>
    <w:tmpl w:val="136EC3A2"/>
    <w:lvl w:ilvl="0">
      <w:start w:val="1"/>
      <w:numFmt w:val="decimal"/>
      <w:lvlText w:val="%1."/>
      <w:lvlJc w:val="left"/>
      <w:pPr>
        <w:ind w:left="360" w:hanging="360"/>
      </w:pPr>
      <w:rPr>
        <w:rFonts w:hint="default"/>
      </w:rPr>
    </w:lvl>
    <w:lvl w:ilvl="1">
      <w:start w:val="3"/>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4" w15:restartNumberingAfterBreak="0">
    <w:nsid w:val="39E252BB"/>
    <w:multiLevelType w:val="hybridMultilevel"/>
    <w:tmpl w:val="67687C2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120272D"/>
    <w:multiLevelType w:val="hybridMultilevel"/>
    <w:tmpl w:val="B538A7E2"/>
    <w:lvl w:ilvl="0" w:tplc="E8827B5A">
      <w:start w:val="1"/>
      <w:numFmt w:val="decimal"/>
      <w:lvlText w:val="%1."/>
      <w:lvlJc w:val="left"/>
      <w:pPr>
        <w:ind w:left="1069" w:hanging="360"/>
      </w:pPr>
      <w:rPr>
        <w:rFonts w:eastAsia="Lucida Sans Unicode"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392588"/>
    <w:multiLevelType w:val="multilevel"/>
    <w:tmpl w:val="3A38F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7" w15:restartNumberingAfterBreak="0">
    <w:nsid w:val="49EE657B"/>
    <w:multiLevelType w:val="hybridMultilevel"/>
    <w:tmpl w:val="7928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023B7B"/>
    <w:multiLevelType w:val="hybridMultilevel"/>
    <w:tmpl w:val="25904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E90056"/>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0" w15:restartNumberingAfterBreak="0">
    <w:nsid w:val="57342BAE"/>
    <w:multiLevelType w:val="multilevel"/>
    <w:tmpl w:val="A20058B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5577677"/>
    <w:multiLevelType w:val="hybridMultilevel"/>
    <w:tmpl w:val="EDC0A75A"/>
    <w:lvl w:ilvl="0" w:tplc="BCD607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6B67486"/>
    <w:multiLevelType w:val="hybridMultilevel"/>
    <w:tmpl w:val="B50E7AA6"/>
    <w:lvl w:ilvl="0" w:tplc="ED5C7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FD866F7"/>
    <w:multiLevelType w:val="hybridMultilevel"/>
    <w:tmpl w:val="325E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7366838">
    <w:abstractNumId w:val="0"/>
  </w:num>
  <w:num w:numId="2" w16cid:durableId="737556293">
    <w:abstractNumId w:val="1"/>
  </w:num>
  <w:num w:numId="3" w16cid:durableId="684867278">
    <w:abstractNumId w:val="2"/>
  </w:num>
  <w:num w:numId="4" w16cid:durableId="113526231">
    <w:abstractNumId w:val="6"/>
  </w:num>
  <w:num w:numId="5" w16cid:durableId="578754465">
    <w:abstractNumId w:val="5"/>
  </w:num>
  <w:num w:numId="6" w16cid:durableId="743336791">
    <w:abstractNumId w:val="22"/>
  </w:num>
  <w:num w:numId="7" w16cid:durableId="1294752188">
    <w:abstractNumId w:val="10"/>
  </w:num>
  <w:num w:numId="8" w16cid:durableId="496113585">
    <w:abstractNumId w:val="14"/>
  </w:num>
  <w:num w:numId="9" w16cid:durableId="717050649">
    <w:abstractNumId w:val="19"/>
  </w:num>
  <w:num w:numId="10" w16cid:durableId="889804478">
    <w:abstractNumId w:val="23"/>
  </w:num>
  <w:num w:numId="11" w16cid:durableId="155803585">
    <w:abstractNumId w:val="21"/>
  </w:num>
  <w:num w:numId="12" w16cid:durableId="1454858992">
    <w:abstractNumId w:val="17"/>
  </w:num>
  <w:num w:numId="13" w16cid:durableId="1959680758">
    <w:abstractNumId w:val="18"/>
  </w:num>
  <w:num w:numId="14" w16cid:durableId="2067531958">
    <w:abstractNumId w:val="9"/>
  </w:num>
  <w:num w:numId="15" w16cid:durableId="265239695">
    <w:abstractNumId w:val="11"/>
  </w:num>
  <w:num w:numId="16" w16cid:durableId="1530871690">
    <w:abstractNumId w:val="20"/>
  </w:num>
  <w:num w:numId="17" w16cid:durableId="235676113">
    <w:abstractNumId w:val="7"/>
  </w:num>
  <w:num w:numId="18" w16cid:durableId="2126655480">
    <w:abstractNumId w:val="12"/>
  </w:num>
  <w:num w:numId="19" w16cid:durableId="2075227901">
    <w:abstractNumId w:val="24"/>
  </w:num>
  <w:num w:numId="20" w16cid:durableId="1387995123">
    <w:abstractNumId w:val="8"/>
  </w:num>
  <w:num w:numId="21" w16cid:durableId="1713070784">
    <w:abstractNumId w:val="16"/>
  </w:num>
  <w:num w:numId="22" w16cid:durableId="1928155326">
    <w:abstractNumId w:val="13"/>
  </w:num>
  <w:num w:numId="23" w16cid:durableId="818767953">
    <w:abstractNumId w:val="3"/>
  </w:num>
  <w:num w:numId="24" w16cid:durableId="555092677">
    <w:abstractNumId w:val="15"/>
  </w:num>
  <w:num w:numId="25" w16cid:durableId="1715275516">
    <w:abstractNumId w:val="4"/>
  </w:num>
  <w:num w:numId="26" w16cid:durableId="21272651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drawingGridHorizontalSpacing w:val="14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5418B7"/>
    <w:rsid w:val="000002B3"/>
    <w:rsid w:val="00000B44"/>
    <w:rsid w:val="00001982"/>
    <w:rsid w:val="00002F7C"/>
    <w:rsid w:val="00003032"/>
    <w:rsid w:val="00003257"/>
    <w:rsid w:val="000037D9"/>
    <w:rsid w:val="00003FCB"/>
    <w:rsid w:val="00004559"/>
    <w:rsid w:val="00004DB6"/>
    <w:rsid w:val="00005E66"/>
    <w:rsid w:val="0001021B"/>
    <w:rsid w:val="00010A40"/>
    <w:rsid w:val="000119A4"/>
    <w:rsid w:val="00012A92"/>
    <w:rsid w:val="00012B8D"/>
    <w:rsid w:val="000137D7"/>
    <w:rsid w:val="00013AEC"/>
    <w:rsid w:val="00013B38"/>
    <w:rsid w:val="00013D43"/>
    <w:rsid w:val="00013D72"/>
    <w:rsid w:val="00014652"/>
    <w:rsid w:val="0001480E"/>
    <w:rsid w:val="00014AD1"/>
    <w:rsid w:val="00015BE7"/>
    <w:rsid w:val="00015F4D"/>
    <w:rsid w:val="00016D31"/>
    <w:rsid w:val="000205BB"/>
    <w:rsid w:val="00020D3E"/>
    <w:rsid w:val="000214CB"/>
    <w:rsid w:val="00021978"/>
    <w:rsid w:val="00021A8F"/>
    <w:rsid w:val="00022085"/>
    <w:rsid w:val="0002346F"/>
    <w:rsid w:val="00023FA9"/>
    <w:rsid w:val="00024148"/>
    <w:rsid w:val="000256BC"/>
    <w:rsid w:val="000262C4"/>
    <w:rsid w:val="00026F99"/>
    <w:rsid w:val="000317B7"/>
    <w:rsid w:val="00032C30"/>
    <w:rsid w:val="00033686"/>
    <w:rsid w:val="0003430F"/>
    <w:rsid w:val="0003473D"/>
    <w:rsid w:val="000366B1"/>
    <w:rsid w:val="0003757D"/>
    <w:rsid w:val="000376D5"/>
    <w:rsid w:val="000379A3"/>
    <w:rsid w:val="00041C93"/>
    <w:rsid w:val="00041F08"/>
    <w:rsid w:val="00041FB0"/>
    <w:rsid w:val="00042447"/>
    <w:rsid w:val="00042510"/>
    <w:rsid w:val="00042947"/>
    <w:rsid w:val="00042ACC"/>
    <w:rsid w:val="00043DA1"/>
    <w:rsid w:val="0004412E"/>
    <w:rsid w:val="00044401"/>
    <w:rsid w:val="00044D73"/>
    <w:rsid w:val="00045F3A"/>
    <w:rsid w:val="00046AE4"/>
    <w:rsid w:val="00046C92"/>
    <w:rsid w:val="00046DE9"/>
    <w:rsid w:val="000474A7"/>
    <w:rsid w:val="0004773F"/>
    <w:rsid w:val="000477F1"/>
    <w:rsid w:val="000478D7"/>
    <w:rsid w:val="000501C7"/>
    <w:rsid w:val="000511AD"/>
    <w:rsid w:val="00051817"/>
    <w:rsid w:val="00051B43"/>
    <w:rsid w:val="00052699"/>
    <w:rsid w:val="0005338C"/>
    <w:rsid w:val="00053AB9"/>
    <w:rsid w:val="000541A1"/>
    <w:rsid w:val="0005535A"/>
    <w:rsid w:val="000562E7"/>
    <w:rsid w:val="00056A26"/>
    <w:rsid w:val="00056E87"/>
    <w:rsid w:val="000575D0"/>
    <w:rsid w:val="00057741"/>
    <w:rsid w:val="00057AB1"/>
    <w:rsid w:val="00060113"/>
    <w:rsid w:val="000603CD"/>
    <w:rsid w:val="0006061C"/>
    <w:rsid w:val="00061773"/>
    <w:rsid w:val="000626DD"/>
    <w:rsid w:val="00063B2F"/>
    <w:rsid w:val="00063D4E"/>
    <w:rsid w:val="0006420A"/>
    <w:rsid w:val="0006465E"/>
    <w:rsid w:val="00064831"/>
    <w:rsid w:val="000648A2"/>
    <w:rsid w:val="00064B2D"/>
    <w:rsid w:val="00065B26"/>
    <w:rsid w:val="00065B46"/>
    <w:rsid w:val="00065F8D"/>
    <w:rsid w:val="00066318"/>
    <w:rsid w:val="00066EE1"/>
    <w:rsid w:val="00067143"/>
    <w:rsid w:val="000676DC"/>
    <w:rsid w:val="0007000D"/>
    <w:rsid w:val="00070C7F"/>
    <w:rsid w:val="00072009"/>
    <w:rsid w:val="00072100"/>
    <w:rsid w:val="000726E4"/>
    <w:rsid w:val="00072AAF"/>
    <w:rsid w:val="00073179"/>
    <w:rsid w:val="00073519"/>
    <w:rsid w:val="000739C7"/>
    <w:rsid w:val="00074C68"/>
    <w:rsid w:val="000759E5"/>
    <w:rsid w:val="00075B95"/>
    <w:rsid w:val="00076C1D"/>
    <w:rsid w:val="00080A0B"/>
    <w:rsid w:val="000812EE"/>
    <w:rsid w:val="000817D9"/>
    <w:rsid w:val="0008191D"/>
    <w:rsid w:val="0008244D"/>
    <w:rsid w:val="00083486"/>
    <w:rsid w:val="00083543"/>
    <w:rsid w:val="00083C89"/>
    <w:rsid w:val="00083DEC"/>
    <w:rsid w:val="00084509"/>
    <w:rsid w:val="00084729"/>
    <w:rsid w:val="00084CC7"/>
    <w:rsid w:val="0008524D"/>
    <w:rsid w:val="000857C3"/>
    <w:rsid w:val="00087C7A"/>
    <w:rsid w:val="000908EC"/>
    <w:rsid w:val="000913FC"/>
    <w:rsid w:val="00091ACA"/>
    <w:rsid w:val="00091DB7"/>
    <w:rsid w:val="000925CA"/>
    <w:rsid w:val="000926AB"/>
    <w:rsid w:val="0009277A"/>
    <w:rsid w:val="00094C7D"/>
    <w:rsid w:val="00096BFF"/>
    <w:rsid w:val="00097417"/>
    <w:rsid w:val="000975E6"/>
    <w:rsid w:val="00097E32"/>
    <w:rsid w:val="000A04F5"/>
    <w:rsid w:val="000A1C81"/>
    <w:rsid w:val="000A27A1"/>
    <w:rsid w:val="000A2B3B"/>
    <w:rsid w:val="000A3760"/>
    <w:rsid w:val="000A4377"/>
    <w:rsid w:val="000A4399"/>
    <w:rsid w:val="000A447A"/>
    <w:rsid w:val="000A44F4"/>
    <w:rsid w:val="000A5787"/>
    <w:rsid w:val="000A7B85"/>
    <w:rsid w:val="000B0979"/>
    <w:rsid w:val="000B0AC9"/>
    <w:rsid w:val="000B0ED8"/>
    <w:rsid w:val="000B19C5"/>
    <w:rsid w:val="000B211C"/>
    <w:rsid w:val="000B28CF"/>
    <w:rsid w:val="000B2F34"/>
    <w:rsid w:val="000B3102"/>
    <w:rsid w:val="000B322A"/>
    <w:rsid w:val="000B41E9"/>
    <w:rsid w:val="000B4895"/>
    <w:rsid w:val="000B4B0B"/>
    <w:rsid w:val="000B52A9"/>
    <w:rsid w:val="000B5A20"/>
    <w:rsid w:val="000B5C2C"/>
    <w:rsid w:val="000B635F"/>
    <w:rsid w:val="000B6A10"/>
    <w:rsid w:val="000B6E23"/>
    <w:rsid w:val="000B7456"/>
    <w:rsid w:val="000C034B"/>
    <w:rsid w:val="000C03AF"/>
    <w:rsid w:val="000C16EF"/>
    <w:rsid w:val="000C1980"/>
    <w:rsid w:val="000C1D1C"/>
    <w:rsid w:val="000C3F2D"/>
    <w:rsid w:val="000C58B1"/>
    <w:rsid w:val="000C62E7"/>
    <w:rsid w:val="000C6ACB"/>
    <w:rsid w:val="000C6E4C"/>
    <w:rsid w:val="000C72B8"/>
    <w:rsid w:val="000D0210"/>
    <w:rsid w:val="000D0A71"/>
    <w:rsid w:val="000D1A21"/>
    <w:rsid w:val="000D1A40"/>
    <w:rsid w:val="000D271B"/>
    <w:rsid w:val="000D2CD1"/>
    <w:rsid w:val="000D3484"/>
    <w:rsid w:val="000D3911"/>
    <w:rsid w:val="000D3C12"/>
    <w:rsid w:val="000D4AB8"/>
    <w:rsid w:val="000D4CBC"/>
    <w:rsid w:val="000D5A90"/>
    <w:rsid w:val="000D5E7E"/>
    <w:rsid w:val="000D6868"/>
    <w:rsid w:val="000D6F54"/>
    <w:rsid w:val="000D72C9"/>
    <w:rsid w:val="000D7F1B"/>
    <w:rsid w:val="000E0C46"/>
    <w:rsid w:val="000E0DE6"/>
    <w:rsid w:val="000E0E97"/>
    <w:rsid w:val="000E1199"/>
    <w:rsid w:val="000E17C6"/>
    <w:rsid w:val="000E230A"/>
    <w:rsid w:val="000E2A21"/>
    <w:rsid w:val="000E2B4F"/>
    <w:rsid w:val="000E2FD6"/>
    <w:rsid w:val="000E35B6"/>
    <w:rsid w:val="000E3971"/>
    <w:rsid w:val="000E404E"/>
    <w:rsid w:val="000E4CA4"/>
    <w:rsid w:val="000E53BB"/>
    <w:rsid w:val="000E624E"/>
    <w:rsid w:val="000E6D9D"/>
    <w:rsid w:val="000E77C0"/>
    <w:rsid w:val="000E7AC3"/>
    <w:rsid w:val="000F113B"/>
    <w:rsid w:val="000F2043"/>
    <w:rsid w:val="000F2892"/>
    <w:rsid w:val="000F3016"/>
    <w:rsid w:val="000F3155"/>
    <w:rsid w:val="000F3956"/>
    <w:rsid w:val="000F3BFD"/>
    <w:rsid w:val="000F3C0A"/>
    <w:rsid w:val="000F3CAD"/>
    <w:rsid w:val="000F4146"/>
    <w:rsid w:val="000F4288"/>
    <w:rsid w:val="000F4748"/>
    <w:rsid w:val="000F4AA2"/>
    <w:rsid w:val="000F6260"/>
    <w:rsid w:val="000F661B"/>
    <w:rsid w:val="000F6B8A"/>
    <w:rsid w:val="000F6F9B"/>
    <w:rsid w:val="000F741A"/>
    <w:rsid w:val="000F7F40"/>
    <w:rsid w:val="00100095"/>
    <w:rsid w:val="0010014B"/>
    <w:rsid w:val="001009B1"/>
    <w:rsid w:val="0010154F"/>
    <w:rsid w:val="0010298B"/>
    <w:rsid w:val="00102AC2"/>
    <w:rsid w:val="00102C88"/>
    <w:rsid w:val="00104277"/>
    <w:rsid w:val="00105CDE"/>
    <w:rsid w:val="00106344"/>
    <w:rsid w:val="00106737"/>
    <w:rsid w:val="00106C44"/>
    <w:rsid w:val="00110FAB"/>
    <w:rsid w:val="00111FA5"/>
    <w:rsid w:val="00113F86"/>
    <w:rsid w:val="001140DC"/>
    <w:rsid w:val="00115596"/>
    <w:rsid w:val="00115653"/>
    <w:rsid w:val="00115E8C"/>
    <w:rsid w:val="00116548"/>
    <w:rsid w:val="001176E0"/>
    <w:rsid w:val="001177E2"/>
    <w:rsid w:val="00117F79"/>
    <w:rsid w:val="00120E10"/>
    <w:rsid w:val="00120ECE"/>
    <w:rsid w:val="00121087"/>
    <w:rsid w:val="00121090"/>
    <w:rsid w:val="00121350"/>
    <w:rsid w:val="001225D3"/>
    <w:rsid w:val="00123314"/>
    <w:rsid w:val="001240B9"/>
    <w:rsid w:val="001246F4"/>
    <w:rsid w:val="00125980"/>
    <w:rsid w:val="00126BF2"/>
    <w:rsid w:val="00127B8C"/>
    <w:rsid w:val="001309C9"/>
    <w:rsid w:val="00130C30"/>
    <w:rsid w:val="00131305"/>
    <w:rsid w:val="00131480"/>
    <w:rsid w:val="00131A69"/>
    <w:rsid w:val="00132089"/>
    <w:rsid w:val="00132303"/>
    <w:rsid w:val="00132430"/>
    <w:rsid w:val="001328FC"/>
    <w:rsid w:val="00132AF6"/>
    <w:rsid w:val="0013319C"/>
    <w:rsid w:val="00133540"/>
    <w:rsid w:val="00133B2E"/>
    <w:rsid w:val="00134465"/>
    <w:rsid w:val="00134587"/>
    <w:rsid w:val="00135033"/>
    <w:rsid w:val="001350FE"/>
    <w:rsid w:val="001366A9"/>
    <w:rsid w:val="00140299"/>
    <w:rsid w:val="00141E14"/>
    <w:rsid w:val="00144495"/>
    <w:rsid w:val="00144C4A"/>
    <w:rsid w:val="001450DC"/>
    <w:rsid w:val="00145288"/>
    <w:rsid w:val="0014562F"/>
    <w:rsid w:val="00146404"/>
    <w:rsid w:val="00146627"/>
    <w:rsid w:val="00146D7C"/>
    <w:rsid w:val="00146DAB"/>
    <w:rsid w:val="00147C66"/>
    <w:rsid w:val="00150474"/>
    <w:rsid w:val="0015180D"/>
    <w:rsid w:val="00151D17"/>
    <w:rsid w:val="00151E18"/>
    <w:rsid w:val="001522ED"/>
    <w:rsid w:val="00152367"/>
    <w:rsid w:val="0015236A"/>
    <w:rsid w:val="00152401"/>
    <w:rsid w:val="00152415"/>
    <w:rsid w:val="0015251A"/>
    <w:rsid w:val="0015279F"/>
    <w:rsid w:val="00153546"/>
    <w:rsid w:val="0015392C"/>
    <w:rsid w:val="00153A09"/>
    <w:rsid w:val="00153AEC"/>
    <w:rsid w:val="001547E7"/>
    <w:rsid w:val="00154AF7"/>
    <w:rsid w:val="00154D2E"/>
    <w:rsid w:val="001550A5"/>
    <w:rsid w:val="00155339"/>
    <w:rsid w:val="0015663B"/>
    <w:rsid w:val="0016054D"/>
    <w:rsid w:val="00161746"/>
    <w:rsid w:val="00161788"/>
    <w:rsid w:val="0016336B"/>
    <w:rsid w:val="0016352A"/>
    <w:rsid w:val="001637A1"/>
    <w:rsid w:val="00164077"/>
    <w:rsid w:val="0016410F"/>
    <w:rsid w:val="001643C8"/>
    <w:rsid w:val="0016487B"/>
    <w:rsid w:val="0016577F"/>
    <w:rsid w:val="00165BD9"/>
    <w:rsid w:val="00166056"/>
    <w:rsid w:val="00166BD6"/>
    <w:rsid w:val="00166F90"/>
    <w:rsid w:val="001672B0"/>
    <w:rsid w:val="001676B5"/>
    <w:rsid w:val="00167853"/>
    <w:rsid w:val="00167D86"/>
    <w:rsid w:val="00170095"/>
    <w:rsid w:val="0017019A"/>
    <w:rsid w:val="00170FEE"/>
    <w:rsid w:val="0017212C"/>
    <w:rsid w:val="00172FAE"/>
    <w:rsid w:val="0017313F"/>
    <w:rsid w:val="00173368"/>
    <w:rsid w:val="001736A0"/>
    <w:rsid w:val="00173BD2"/>
    <w:rsid w:val="00174377"/>
    <w:rsid w:val="0017469B"/>
    <w:rsid w:val="0017496E"/>
    <w:rsid w:val="0017583F"/>
    <w:rsid w:val="00176114"/>
    <w:rsid w:val="00176973"/>
    <w:rsid w:val="00176996"/>
    <w:rsid w:val="00176C05"/>
    <w:rsid w:val="00176F80"/>
    <w:rsid w:val="00177829"/>
    <w:rsid w:val="00177B2E"/>
    <w:rsid w:val="00180AB2"/>
    <w:rsid w:val="0018135B"/>
    <w:rsid w:val="00181DD9"/>
    <w:rsid w:val="00182006"/>
    <w:rsid w:val="00182A25"/>
    <w:rsid w:val="00182E9C"/>
    <w:rsid w:val="0018353F"/>
    <w:rsid w:val="001835E3"/>
    <w:rsid w:val="0018429B"/>
    <w:rsid w:val="001847F9"/>
    <w:rsid w:val="00184CB4"/>
    <w:rsid w:val="0018557B"/>
    <w:rsid w:val="00186394"/>
    <w:rsid w:val="00186BB1"/>
    <w:rsid w:val="001900D8"/>
    <w:rsid w:val="00190217"/>
    <w:rsid w:val="00190411"/>
    <w:rsid w:val="00190445"/>
    <w:rsid w:val="00190AE8"/>
    <w:rsid w:val="00190F80"/>
    <w:rsid w:val="001922B9"/>
    <w:rsid w:val="001925B7"/>
    <w:rsid w:val="00192608"/>
    <w:rsid w:val="001930A4"/>
    <w:rsid w:val="00194D1E"/>
    <w:rsid w:val="00194E02"/>
    <w:rsid w:val="00194F01"/>
    <w:rsid w:val="00196182"/>
    <w:rsid w:val="00196F7C"/>
    <w:rsid w:val="00196F8C"/>
    <w:rsid w:val="00197245"/>
    <w:rsid w:val="001974C1"/>
    <w:rsid w:val="001975C5"/>
    <w:rsid w:val="001A0376"/>
    <w:rsid w:val="001A0972"/>
    <w:rsid w:val="001A0F27"/>
    <w:rsid w:val="001A2032"/>
    <w:rsid w:val="001A2307"/>
    <w:rsid w:val="001A241F"/>
    <w:rsid w:val="001A4A18"/>
    <w:rsid w:val="001A5167"/>
    <w:rsid w:val="001A5BDC"/>
    <w:rsid w:val="001A65E7"/>
    <w:rsid w:val="001A71A0"/>
    <w:rsid w:val="001A7507"/>
    <w:rsid w:val="001A7D98"/>
    <w:rsid w:val="001B0BB4"/>
    <w:rsid w:val="001B0D89"/>
    <w:rsid w:val="001B19A4"/>
    <w:rsid w:val="001B1ADB"/>
    <w:rsid w:val="001B1BA8"/>
    <w:rsid w:val="001B1D5B"/>
    <w:rsid w:val="001B1E9B"/>
    <w:rsid w:val="001B2055"/>
    <w:rsid w:val="001B379B"/>
    <w:rsid w:val="001B3F0E"/>
    <w:rsid w:val="001B43CD"/>
    <w:rsid w:val="001B46CA"/>
    <w:rsid w:val="001B4A22"/>
    <w:rsid w:val="001B50FF"/>
    <w:rsid w:val="001B5A0A"/>
    <w:rsid w:val="001B64D6"/>
    <w:rsid w:val="001B6573"/>
    <w:rsid w:val="001B770F"/>
    <w:rsid w:val="001B7B9A"/>
    <w:rsid w:val="001B7DC3"/>
    <w:rsid w:val="001B7DF4"/>
    <w:rsid w:val="001B7FFC"/>
    <w:rsid w:val="001C0807"/>
    <w:rsid w:val="001C0BAE"/>
    <w:rsid w:val="001C170F"/>
    <w:rsid w:val="001C20D1"/>
    <w:rsid w:val="001C2585"/>
    <w:rsid w:val="001C2B2A"/>
    <w:rsid w:val="001C3269"/>
    <w:rsid w:val="001C34E3"/>
    <w:rsid w:val="001C42FB"/>
    <w:rsid w:val="001C50C4"/>
    <w:rsid w:val="001C5131"/>
    <w:rsid w:val="001C538F"/>
    <w:rsid w:val="001C6743"/>
    <w:rsid w:val="001D0418"/>
    <w:rsid w:val="001D08E0"/>
    <w:rsid w:val="001D17E7"/>
    <w:rsid w:val="001D2831"/>
    <w:rsid w:val="001D2BA2"/>
    <w:rsid w:val="001D36A8"/>
    <w:rsid w:val="001D3B18"/>
    <w:rsid w:val="001D412E"/>
    <w:rsid w:val="001D5056"/>
    <w:rsid w:val="001D507A"/>
    <w:rsid w:val="001D55AB"/>
    <w:rsid w:val="001D6260"/>
    <w:rsid w:val="001D67AD"/>
    <w:rsid w:val="001D6D08"/>
    <w:rsid w:val="001D6DCF"/>
    <w:rsid w:val="001D7355"/>
    <w:rsid w:val="001D7625"/>
    <w:rsid w:val="001D771C"/>
    <w:rsid w:val="001E01F1"/>
    <w:rsid w:val="001E0651"/>
    <w:rsid w:val="001E148A"/>
    <w:rsid w:val="001E14A4"/>
    <w:rsid w:val="001E169F"/>
    <w:rsid w:val="001E2195"/>
    <w:rsid w:val="001E26BF"/>
    <w:rsid w:val="001E3803"/>
    <w:rsid w:val="001E3D0F"/>
    <w:rsid w:val="001E4A58"/>
    <w:rsid w:val="001E6123"/>
    <w:rsid w:val="001E7C93"/>
    <w:rsid w:val="001F0D9A"/>
    <w:rsid w:val="001F0E6B"/>
    <w:rsid w:val="001F1A2D"/>
    <w:rsid w:val="001F231F"/>
    <w:rsid w:val="001F3101"/>
    <w:rsid w:val="001F38BA"/>
    <w:rsid w:val="001F3910"/>
    <w:rsid w:val="001F3C10"/>
    <w:rsid w:val="001F5140"/>
    <w:rsid w:val="001F56F1"/>
    <w:rsid w:val="001F5B39"/>
    <w:rsid w:val="001F6601"/>
    <w:rsid w:val="001F673D"/>
    <w:rsid w:val="001F6D06"/>
    <w:rsid w:val="001F6DE7"/>
    <w:rsid w:val="001F71E5"/>
    <w:rsid w:val="00200690"/>
    <w:rsid w:val="00200ED5"/>
    <w:rsid w:val="00201058"/>
    <w:rsid w:val="00201B96"/>
    <w:rsid w:val="00201C63"/>
    <w:rsid w:val="00202B6B"/>
    <w:rsid w:val="00202C10"/>
    <w:rsid w:val="002031EB"/>
    <w:rsid w:val="002032A0"/>
    <w:rsid w:val="00203A0F"/>
    <w:rsid w:val="00203CC6"/>
    <w:rsid w:val="00203E7F"/>
    <w:rsid w:val="002042C7"/>
    <w:rsid w:val="0020464F"/>
    <w:rsid w:val="002046D1"/>
    <w:rsid w:val="00205D9E"/>
    <w:rsid w:val="00205F7E"/>
    <w:rsid w:val="00206535"/>
    <w:rsid w:val="00207814"/>
    <w:rsid w:val="00207D84"/>
    <w:rsid w:val="00207DB3"/>
    <w:rsid w:val="0021006D"/>
    <w:rsid w:val="002109A8"/>
    <w:rsid w:val="002112B3"/>
    <w:rsid w:val="00211E1B"/>
    <w:rsid w:val="00212867"/>
    <w:rsid w:val="00213A43"/>
    <w:rsid w:val="00214706"/>
    <w:rsid w:val="00214DD7"/>
    <w:rsid w:val="00216AE9"/>
    <w:rsid w:val="00216F9B"/>
    <w:rsid w:val="00217921"/>
    <w:rsid w:val="0022009C"/>
    <w:rsid w:val="002201D3"/>
    <w:rsid w:val="0022124C"/>
    <w:rsid w:val="002212A9"/>
    <w:rsid w:val="00221AA1"/>
    <w:rsid w:val="00221B6F"/>
    <w:rsid w:val="00221DC8"/>
    <w:rsid w:val="00221F9C"/>
    <w:rsid w:val="0022268D"/>
    <w:rsid w:val="00222709"/>
    <w:rsid w:val="00222A61"/>
    <w:rsid w:val="002234F0"/>
    <w:rsid w:val="00223670"/>
    <w:rsid w:val="00223717"/>
    <w:rsid w:val="00223B90"/>
    <w:rsid w:val="00224D2B"/>
    <w:rsid w:val="0022526F"/>
    <w:rsid w:val="002258DB"/>
    <w:rsid w:val="00225E75"/>
    <w:rsid w:val="00225F83"/>
    <w:rsid w:val="00226377"/>
    <w:rsid w:val="00226F01"/>
    <w:rsid w:val="00227D02"/>
    <w:rsid w:val="002300EA"/>
    <w:rsid w:val="002303B0"/>
    <w:rsid w:val="00230A43"/>
    <w:rsid w:val="00231309"/>
    <w:rsid w:val="0023182E"/>
    <w:rsid w:val="00232BCF"/>
    <w:rsid w:val="00233542"/>
    <w:rsid w:val="002336C9"/>
    <w:rsid w:val="00233B1D"/>
    <w:rsid w:val="00233C9B"/>
    <w:rsid w:val="00233CC6"/>
    <w:rsid w:val="0023410A"/>
    <w:rsid w:val="00234201"/>
    <w:rsid w:val="00234628"/>
    <w:rsid w:val="00235188"/>
    <w:rsid w:val="00235728"/>
    <w:rsid w:val="00235912"/>
    <w:rsid w:val="00235AED"/>
    <w:rsid w:val="00236260"/>
    <w:rsid w:val="00237E02"/>
    <w:rsid w:val="00237FE3"/>
    <w:rsid w:val="00240300"/>
    <w:rsid w:val="002414C6"/>
    <w:rsid w:val="00241B34"/>
    <w:rsid w:val="00241EE8"/>
    <w:rsid w:val="00242146"/>
    <w:rsid w:val="00243141"/>
    <w:rsid w:val="00243D36"/>
    <w:rsid w:val="00244130"/>
    <w:rsid w:val="002443C9"/>
    <w:rsid w:val="002446FC"/>
    <w:rsid w:val="00244775"/>
    <w:rsid w:val="00244CD0"/>
    <w:rsid w:val="00244D60"/>
    <w:rsid w:val="002467D4"/>
    <w:rsid w:val="00246A84"/>
    <w:rsid w:val="002470C5"/>
    <w:rsid w:val="002478F0"/>
    <w:rsid w:val="00247E18"/>
    <w:rsid w:val="00252127"/>
    <w:rsid w:val="0025236E"/>
    <w:rsid w:val="00252A27"/>
    <w:rsid w:val="00252DEE"/>
    <w:rsid w:val="00253B39"/>
    <w:rsid w:val="0025401B"/>
    <w:rsid w:val="0025405E"/>
    <w:rsid w:val="00254E9C"/>
    <w:rsid w:val="0025503B"/>
    <w:rsid w:val="00255DAB"/>
    <w:rsid w:val="00255FB3"/>
    <w:rsid w:val="00257078"/>
    <w:rsid w:val="0025758C"/>
    <w:rsid w:val="00257991"/>
    <w:rsid w:val="00257AFD"/>
    <w:rsid w:val="00257BF4"/>
    <w:rsid w:val="0026016A"/>
    <w:rsid w:val="00260FC3"/>
    <w:rsid w:val="002623EF"/>
    <w:rsid w:val="002625F6"/>
    <w:rsid w:val="00262835"/>
    <w:rsid w:val="00262B50"/>
    <w:rsid w:val="002630DC"/>
    <w:rsid w:val="002632EB"/>
    <w:rsid w:val="00263534"/>
    <w:rsid w:val="00264BE1"/>
    <w:rsid w:val="002650CC"/>
    <w:rsid w:val="00266C7B"/>
    <w:rsid w:val="00266E0C"/>
    <w:rsid w:val="00267A4F"/>
    <w:rsid w:val="00270321"/>
    <w:rsid w:val="0027106E"/>
    <w:rsid w:val="00271250"/>
    <w:rsid w:val="00272208"/>
    <w:rsid w:val="0027266D"/>
    <w:rsid w:val="00272F1E"/>
    <w:rsid w:val="002732E5"/>
    <w:rsid w:val="002739AC"/>
    <w:rsid w:val="00275288"/>
    <w:rsid w:val="002756A4"/>
    <w:rsid w:val="00275A91"/>
    <w:rsid w:val="00275B6C"/>
    <w:rsid w:val="00276240"/>
    <w:rsid w:val="00280ED2"/>
    <w:rsid w:val="0028146D"/>
    <w:rsid w:val="00281609"/>
    <w:rsid w:val="00281A41"/>
    <w:rsid w:val="002823A6"/>
    <w:rsid w:val="002826DE"/>
    <w:rsid w:val="00283CBD"/>
    <w:rsid w:val="00283FCF"/>
    <w:rsid w:val="00284F7E"/>
    <w:rsid w:val="0028594B"/>
    <w:rsid w:val="00286DB7"/>
    <w:rsid w:val="00286E3D"/>
    <w:rsid w:val="00287672"/>
    <w:rsid w:val="00290021"/>
    <w:rsid w:val="002900A9"/>
    <w:rsid w:val="002901B9"/>
    <w:rsid w:val="00290366"/>
    <w:rsid w:val="00290537"/>
    <w:rsid w:val="002907BD"/>
    <w:rsid w:val="00290CC4"/>
    <w:rsid w:val="00291C95"/>
    <w:rsid w:val="0029217B"/>
    <w:rsid w:val="00292B0B"/>
    <w:rsid w:val="00292EB6"/>
    <w:rsid w:val="002932DD"/>
    <w:rsid w:val="002937DC"/>
    <w:rsid w:val="00293BBC"/>
    <w:rsid w:val="002940E6"/>
    <w:rsid w:val="00295529"/>
    <w:rsid w:val="002969C3"/>
    <w:rsid w:val="00296C50"/>
    <w:rsid w:val="0029701E"/>
    <w:rsid w:val="0029731F"/>
    <w:rsid w:val="002A040D"/>
    <w:rsid w:val="002A0709"/>
    <w:rsid w:val="002A155E"/>
    <w:rsid w:val="002A196D"/>
    <w:rsid w:val="002A1C29"/>
    <w:rsid w:val="002A2051"/>
    <w:rsid w:val="002A5C70"/>
    <w:rsid w:val="002A655A"/>
    <w:rsid w:val="002A6E8E"/>
    <w:rsid w:val="002A7644"/>
    <w:rsid w:val="002A7697"/>
    <w:rsid w:val="002A7F44"/>
    <w:rsid w:val="002B049D"/>
    <w:rsid w:val="002B05DF"/>
    <w:rsid w:val="002B071F"/>
    <w:rsid w:val="002B0A89"/>
    <w:rsid w:val="002B1942"/>
    <w:rsid w:val="002B259B"/>
    <w:rsid w:val="002B2807"/>
    <w:rsid w:val="002B2AE1"/>
    <w:rsid w:val="002B300E"/>
    <w:rsid w:val="002B35C7"/>
    <w:rsid w:val="002B4089"/>
    <w:rsid w:val="002B5005"/>
    <w:rsid w:val="002B6A71"/>
    <w:rsid w:val="002B758B"/>
    <w:rsid w:val="002B79C4"/>
    <w:rsid w:val="002C020A"/>
    <w:rsid w:val="002C0859"/>
    <w:rsid w:val="002C1718"/>
    <w:rsid w:val="002C29EC"/>
    <w:rsid w:val="002C2FB7"/>
    <w:rsid w:val="002C37D1"/>
    <w:rsid w:val="002C391B"/>
    <w:rsid w:val="002C401E"/>
    <w:rsid w:val="002C4777"/>
    <w:rsid w:val="002C5950"/>
    <w:rsid w:val="002C5F0C"/>
    <w:rsid w:val="002C609D"/>
    <w:rsid w:val="002C61A6"/>
    <w:rsid w:val="002C677C"/>
    <w:rsid w:val="002C69D1"/>
    <w:rsid w:val="002D05FE"/>
    <w:rsid w:val="002D0DDF"/>
    <w:rsid w:val="002D159B"/>
    <w:rsid w:val="002D1664"/>
    <w:rsid w:val="002D1950"/>
    <w:rsid w:val="002D1A0C"/>
    <w:rsid w:val="002D1DB4"/>
    <w:rsid w:val="002D3580"/>
    <w:rsid w:val="002D3BA1"/>
    <w:rsid w:val="002D3EDB"/>
    <w:rsid w:val="002D427C"/>
    <w:rsid w:val="002D54AC"/>
    <w:rsid w:val="002D5D1B"/>
    <w:rsid w:val="002D5F10"/>
    <w:rsid w:val="002D6EE8"/>
    <w:rsid w:val="002E06D1"/>
    <w:rsid w:val="002E0929"/>
    <w:rsid w:val="002E1D6A"/>
    <w:rsid w:val="002E20BC"/>
    <w:rsid w:val="002E20E2"/>
    <w:rsid w:val="002E237E"/>
    <w:rsid w:val="002E28B3"/>
    <w:rsid w:val="002E2EEE"/>
    <w:rsid w:val="002E2EF5"/>
    <w:rsid w:val="002E36FB"/>
    <w:rsid w:val="002E3737"/>
    <w:rsid w:val="002E3C29"/>
    <w:rsid w:val="002E3E10"/>
    <w:rsid w:val="002E5DFB"/>
    <w:rsid w:val="002E6E8B"/>
    <w:rsid w:val="002F01EB"/>
    <w:rsid w:val="002F15DA"/>
    <w:rsid w:val="002F1ADE"/>
    <w:rsid w:val="002F1D07"/>
    <w:rsid w:val="002F245C"/>
    <w:rsid w:val="002F260C"/>
    <w:rsid w:val="002F2EC9"/>
    <w:rsid w:val="002F32A2"/>
    <w:rsid w:val="002F34FA"/>
    <w:rsid w:val="002F3980"/>
    <w:rsid w:val="002F40F6"/>
    <w:rsid w:val="002F4198"/>
    <w:rsid w:val="002F42AB"/>
    <w:rsid w:val="002F5503"/>
    <w:rsid w:val="002F5846"/>
    <w:rsid w:val="00301274"/>
    <w:rsid w:val="00301E7C"/>
    <w:rsid w:val="00301F0A"/>
    <w:rsid w:val="00302961"/>
    <w:rsid w:val="00302ED5"/>
    <w:rsid w:val="003036C9"/>
    <w:rsid w:val="00303EA5"/>
    <w:rsid w:val="003042C9"/>
    <w:rsid w:val="00304413"/>
    <w:rsid w:val="00304EBF"/>
    <w:rsid w:val="00304FB3"/>
    <w:rsid w:val="00304FC2"/>
    <w:rsid w:val="0030511B"/>
    <w:rsid w:val="0030540E"/>
    <w:rsid w:val="003054C1"/>
    <w:rsid w:val="0030562E"/>
    <w:rsid w:val="003073B2"/>
    <w:rsid w:val="00307BA7"/>
    <w:rsid w:val="003103A5"/>
    <w:rsid w:val="00311565"/>
    <w:rsid w:val="00311EFA"/>
    <w:rsid w:val="0031213B"/>
    <w:rsid w:val="00312F77"/>
    <w:rsid w:val="0031382F"/>
    <w:rsid w:val="00313A05"/>
    <w:rsid w:val="00313A3E"/>
    <w:rsid w:val="00313B89"/>
    <w:rsid w:val="003144ED"/>
    <w:rsid w:val="00314515"/>
    <w:rsid w:val="00314592"/>
    <w:rsid w:val="003145CD"/>
    <w:rsid w:val="003163C1"/>
    <w:rsid w:val="003207F8"/>
    <w:rsid w:val="00320C05"/>
    <w:rsid w:val="003214EF"/>
    <w:rsid w:val="00321F6B"/>
    <w:rsid w:val="00322450"/>
    <w:rsid w:val="00323086"/>
    <w:rsid w:val="00323489"/>
    <w:rsid w:val="003235BF"/>
    <w:rsid w:val="0032373D"/>
    <w:rsid w:val="0032479B"/>
    <w:rsid w:val="0032496C"/>
    <w:rsid w:val="00324D89"/>
    <w:rsid w:val="00325180"/>
    <w:rsid w:val="003263D0"/>
    <w:rsid w:val="003264B5"/>
    <w:rsid w:val="0032684E"/>
    <w:rsid w:val="00326DF0"/>
    <w:rsid w:val="00327CDB"/>
    <w:rsid w:val="0033061A"/>
    <w:rsid w:val="003318FA"/>
    <w:rsid w:val="0033194C"/>
    <w:rsid w:val="00331A4B"/>
    <w:rsid w:val="00331B52"/>
    <w:rsid w:val="00332181"/>
    <w:rsid w:val="003341CF"/>
    <w:rsid w:val="003345A2"/>
    <w:rsid w:val="003346AE"/>
    <w:rsid w:val="00336665"/>
    <w:rsid w:val="00336E82"/>
    <w:rsid w:val="0033702E"/>
    <w:rsid w:val="00337951"/>
    <w:rsid w:val="00337BF2"/>
    <w:rsid w:val="00340E0C"/>
    <w:rsid w:val="00341036"/>
    <w:rsid w:val="00341180"/>
    <w:rsid w:val="00341CB7"/>
    <w:rsid w:val="00343389"/>
    <w:rsid w:val="00343E2F"/>
    <w:rsid w:val="00344453"/>
    <w:rsid w:val="00344B8D"/>
    <w:rsid w:val="00344F01"/>
    <w:rsid w:val="00344F26"/>
    <w:rsid w:val="003459D9"/>
    <w:rsid w:val="00345BA8"/>
    <w:rsid w:val="00346AFD"/>
    <w:rsid w:val="00346EE0"/>
    <w:rsid w:val="00347386"/>
    <w:rsid w:val="0034747B"/>
    <w:rsid w:val="00350216"/>
    <w:rsid w:val="0035179D"/>
    <w:rsid w:val="0035190E"/>
    <w:rsid w:val="003526F2"/>
    <w:rsid w:val="00352722"/>
    <w:rsid w:val="003536BE"/>
    <w:rsid w:val="00353C71"/>
    <w:rsid w:val="0035443F"/>
    <w:rsid w:val="00354B83"/>
    <w:rsid w:val="00354D20"/>
    <w:rsid w:val="00354F42"/>
    <w:rsid w:val="003554E9"/>
    <w:rsid w:val="003566F3"/>
    <w:rsid w:val="0035686E"/>
    <w:rsid w:val="00356AD1"/>
    <w:rsid w:val="00356D13"/>
    <w:rsid w:val="00356D26"/>
    <w:rsid w:val="00356E4B"/>
    <w:rsid w:val="00357394"/>
    <w:rsid w:val="00357A62"/>
    <w:rsid w:val="00357AD2"/>
    <w:rsid w:val="00360190"/>
    <w:rsid w:val="003606CC"/>
    <w:rsid w:val="00361F88"/>
    <w:rsid w:val="0036207A"/>
    <w:rsid w:val="00362465"/>
    <w:rsid w:val="0036252D"/>
    <w:rsid w:val="00362DD7"/>
    <w:rsid w:val="00362DD9"/>
    <w:rsid w:val="00362F5F"/>
    <w:rsid w:val="003637E1"/>
    <w:rsid w:val="00364458"/>
    <w:rsid w:val="0036560C"/>
    <w:rsid w:val="0036610F"/>
    <w:rsid w:val="003669FC"/>
    <w:rsid w:val="00367EBC"/>
    <w:rsid w:val="00370362"/>
    <w:rsid w:val="003705F3"/>
    <w:rsid w:val="003709F6"/>
    <w:rsid w:val="003722DC"/>
    <w:rsid w:val="00372306"/>
    <w:rsid w:val="00372432"/>
    <w:rsid w:val="003732D8"/>
    <w:rsid w:val="00374044"/>
    <w:rsid w:val="003740BE"/>
    <w:rsid w:val="003741A5"/>
    <w:rsid w:val="003751A8"/>
    <w:rsid w:val="003752F3"/>
    <w:rsid w:val="00375A86"/>
    <w:rsid w:val="003765C8"/>
    <w:rsid w:val="0037721D"/>
    <w:rsid w:val="00377777"/>
    <w:rsid w:val="00377B32"/>
    <w:rsid w:val="0038072F"/>
    <w:rsid w:val="00380D68"/>
    <w:rsid w:val="003833C3"/>
    <w:rsid w:val="0038409A"/>
    <w:rsid w:val="00384D38"/>
    <w:rsid w:val="003851BB"/>
    <w:rsid w:val="003865E3"/>
    <w:rsid w:val="00386B91"/>
    <w:rsid w:val="0038736B"/>
    <w:rsid w:val="0038743C"/>
    <w:rsid w:val="00387BEB"/>
    <w:rsid w:val="00390071"/>
    <w:rsid w:val="0039035B"/>
    <w:rsid w:val="0039053B"/>
    <w:rsid w:val="00391A77"/>
    <w:rsid w:val="00391F0D"/>
    <w:rsid w:val="00392341"/>
    <w:rsid w:val="00392BF1"/>
    <w:rsid w:val="00393F44"/>
    <w:rsid w:val="00394327"/>
    <w:rsid w:val="003943F1"/>
    <w:rsid w:val="00395107"/>
    <w:rsid w:val="003957B4"/>
    <w:rsid w:val="0039667A"/>
    <w:rsid w:val="00397302"/>
    <w:rsid w:val="00397729"/>
    <w:rsid w:val="003978AC"/>
    <w:rsid w:val="003A0121"/>
    <w:rsid w:val="003A0333"/>
    <w:rsid w:val="003A0C4A"/>
    <w:rsid w:val="003A2249"/>
    <w:rsid w:val="003A389A"/>
    <w:rsid w:val="003A494F"/>
    <w:rsid w:val="003A4A40"/>
    <w:rsid w:val="003A4E3B"/>
    <w:rsid w:val="003A5AE3"/>
    <w:rsid w:val="003A6413"/>
    <w:rsid w:val="003A6778"/>
    <w:rsid w:val="003A73F6"/>
    <w:rsid w:val="003B021C"/>
    <w:rsid w:val="003B11D7"/>
    <w:rsid w:val="003B1F71"/>
    <w:rsid w:val="003B2174"/>
    <w:rsid w:val="003B3466"/>
    <w:rsid w:val="003B3F1D"/>
    <w:rsid w:val="003B45BC"/>
    <w:rsid w:val="003B4AF5"/>
    <w:rsid w:val="003B5BFA"/>
    <w:rsid w:val="003B5DDC"/>
    <w:rsid w:val="003B6EAB"/>
    <w:rsid w:val="003B7006"/>
    <w:rsid w:val="003B7B28"/>
    <w:rsid w:val="003C0467"/>
    <w:rsid w:val="003C08C4"/>
    <w:rsid w:val="003C1375"/>
    <w:rsid w:val="003C18CA"/>
    <w:rsid w:val="003C2059"/>
    <w:rsid w:val="003C262F"/>
    <w:rsid w:val="003C2BAA"/>
    <w:rsid w:val="003C31D8"/>
    <w:rsid w:val="003C38DD"/>
    <w:rsid w:val="003C41E5"/>
    <w:rsid w:val="003C6724"/>
    <w:rsid w:val="003C70AA"/>
    <w:rsid w:val="003C766B"/>
    <w:rsid w:val="003C76CE"/>
    <w:rsid w:val="003C7C3B"/>
    <w:rsid w:val="003C7E96"/>
    <w:rsid w:val="003D14AD"/>
    <w:rsid w:val="003D213D"/>
    <w:rsid w:val="003D2150"/>
    <w:rsid w:val="003D329A"/>
    <w:rsid w:val="003D467C"/>
    <w:rsid w:val="003D4B3E"/>
    <w:rsid w:val="003D524F"/>
    <w:rsid w:val="003D564F"/>
    <w:rsid w:val="003D5754"/>
    <w:rsid w:val="003D665C"/>
    <w:rsid w:val="003D71F7"/>
    <w:rsid w:val="003E0389"/>
    <w:rsid w:val="003E0FAC"/>
    <w:rsid w:val="003E2295"/>
    <w:rsid w:val="003E22B7"/>
    <w:rsid w:val="003E3047"/>
    <w:rsid w:val="003E408C"/>
    <w:rsid w:val="003E526F"/>
    <w:rsid w:val="003E56C3"/>
    <w:rsid w:val="003E5829"/>
    <w:rsid w:val="003E5F98"/>
    <w:rsid w:val="003E6D85"/>
    <w:rsid w:val="003E6F25"/>
    <w:rsid w:val="003E6F81"/>
    <w:rsid w:val="003E6FB1"/>
    <w:rsid w:val="003E733D"/>
    <w:rsid w:val="003E79DC"/>
    <w:rsid w:val="003E7C71"/>
    <w:rsid w:val="003F01C0"/>
    <w:rsid w:val="003F0F28"/>
    <w:rsid w:val="003F10C7"/>
    <w:rsid w:val="003F112E"/>
    <w:rsid w:val="003F118D"/>
    <w:rsid w:val="003F23C3"/>
    <w:rsid w:val="003F2A2F"/>
    <w:rsid w:val="003F2ACC"/>
    <w:rsid w:val="003F2B82"/>
    <w:rsid w:val="003F30FE"/>
    <w:rsid w:val="003F31A7"/>
    <w:rsid w:val="003F350C"/>
    <w:rsid w:val="003F374F"/>
    <w:rsid w:val="003F4531"/>
    <w:rsid w:val="003F4E78"/>
    <w:rsid w:val="003F574A"/>
    <w:rsid w:val="003F68AE"/>
    <w:rsid w:val="003F7910"/>
    <w:rsid w:val="004004A8"/>
    <w:rsid w:val="00401657"/>
    <w:rsid w:val="00403222"/>
    <w:rsid w:val="00403DA3"/>
    <w:rsid w:val="00403E70"/>
    <w:rsid w:val="00404D21"/>
    <w:rsid w:val="00404F83"/>
    <w:rsid w:val="00405A8B"/>
    <w:rsid w:val="004067DB"/>
    <w:rsid w:val="00407140"/>
    <w:rsid w:val="00407BC7"/>
    <w:rsid w:val="004103D8"/>
    <w:rsid w:val="0041094B"/>
    <w:rsid w:val="0041131B"/>
    <w:rsid w:val="00411971"/>
    <w:rsid w:val="00411CCF"/>
    <w:rsid w:val="00412411"/>
    <w:rsid w:val="00412580"/>
    <w:rsid w:val="00412D95"/>
    <w:rsid w:val="00413741"/>
    <w:rsid w:val="004139AF"/>
    <w:rsid w:val="00414444"/>
    <w:rsid w:val="00416153"/>
    <w:rsid w:val="00416EFB"/>
    <w:rsid w:val="0041714B"/>
    <w:rsid w:val="00417887"/>
    <w:rsid w:val="004203A1"/>
    <w:rsid w:val="00420551"/>
    <w:rsid w:val="00420FC5"/>
    <w:rsid w:val="004219A3"/>
    <w:rsid w:val="00421B06"/>
    <w:rsid w:val="00421BCC"/>
    <w:rsid w:val="0042355D"/>
    <w:rsid w:val="004249C1"/>
    <w:rsid w:val="00424A91"/>
    <w:rsid w:val="00425691"/>
    <w:rsid w:val="004260E9"/>
    <w:rsid w:val="004262FB"/>
    <w:rsid w:val="00426A2E"/>
    <w:rsid w:val="0043076D"/>
    <w:rsid w:val="00430B45"/>
    <w:rsid w:val="00430C70"/>
    <w:rsid w:val="00430DCC"/>
    <w:rsid w:val="00431183"/>
    <w:rsid w:val="004319EA"/>
    <w:rsid w:val="0043218A"/>
    <w:rsid w:val="00432928"/>
    <w:rsid w:val="00433665"/>
    <w:rsid w:val="00433B39"/>
    <w:rsid w:val="00433DFF"/>
    <w:rsid w:val="00434105"/>
    <w:rsid w:val="00434687"/>
    <w:rsid w:val="00435900"/>
    <w:rsid w:val="00435E5A"/>
    <w:rsid w:val="00437AB5"/>
    <w:rsid w:val="00440378"/>
    <w:rsid w:val="004408A0"/>
    <w:rsid w:val="00440E83"/>
    <w:rsid w:val="00442AE3"/>
    <w:rsid w:val="00442CD8"/>
    <w:rsid w:val="00442D6B"/>
    <w:rsid w:val="00443556"/>
    <w:rsid w:val="00444C95"/>
    <w:rsid w:val="004457E4"/>
    <w:rsid w:val="00445BA0"/>
    <w:rsid w:val="00445C0B"/>
    <w:rsid w:val="00446409"/>
    <w:rsid w:val="0044674C"/>
    <w:rsid w:val="00446F7A"/>
    <w:rsid w:val="004476B5"/>
    <w:rsid w:val="004477A3"/>
    <w:rsid w:val="004479AB"/>
    <w:rsid w:val="004479FB"/>
    <w:rsid w:val="004505B4"/>
    <w:rsid w:val="0045083A"/>
    <w:rsid w:val="00450DE6"/>
    <w:rsid w:val="00450DF4"/>
    <w:rsid w:val="00452C12"/>
    <w:rsid w:val="0045374E"/>
    <w:rsid w:val="00453869"/>
    <w:rsid w:val="004542A8"/>
    <w:rsid w:val="0045487F"/>
    <w:rsid w:val="00454FF6"/>
    <w:rsid w:val="004558DA"/>
    <w:rsid w:val="00455C11"/>
    <w:rsid w:val="004566BB"/>
    <w:rsid w:val="004575F2"/>
    <w:rsid w:val="00457E51"/>
    <w:rsid w:val="00460011"/>
    <w:rsid w:val="00460C64"/>
    <w:rsid w:val="004610D1"/>
    <w:rsid w:val="0046197F"/>
    <w:rsid w:val="00461BDB"/>
    <w:rsid w:val="00461CE4"/>
    <w:rsid w:val="0046207D"/>
    <w:rsid w:val="00462256"/>
    <w:rsid w:val="00463699"/>
    <w:rsid w:val="0046422E"/>
    <w:rsid w:val="004648A8"/>
    <w:rsid w:val="00464A18"/>
    <w:rsid w:val="004653D1"/>
    <w:rsid w:val="00466390"/>
    <w:rsid w:val="00467D7C"/>
    <w:rsid w:val="00470363"/>
    <w:rsid w:val="00470749"/>
    <w:rsid w:val="00471060"/>
    <w:rsid w:val="00471266"/>
    <w:rsid w:val="004744A4"/>
    <w:rsid w:val="004762D0"/>
    <w:rsid w:val="0047671F"/>
    <w:rsid w:val="00476F37"/>
    <w:rsid w:val="00477491"/>
    <w:rsid w:val="00477DE8"/>
    <w:rsid w:val="00480417"/>
    <w:rsid w:val="00480D4B"/>
    <w:rsid w:val="00480F76"/>
    <w:rsid w:val="0048272E"/>
    <w:rsid w:val="00482833"/>
    <w:rsid w:val="00482B58"/>
    <w:rsid w:val="00482CA8"/>
    <w:rsid w:val="00482F6F"/>
    <w:rsid w:val="00483411"/>
    <w:rsid w:val="0048341D"/>
    <w:rsid w:val="00483E0C"/>
    <w:rsid w:val="0048433D"/>
    <w:rsid w:val="00484A58"/>
    <w:rsid w:val="00484D48"/>
    <w:rsid w:val="00484F85"/>
    <w:rsid w:val="00485484"/>
    <w:rsid w:val="004854D2"/>
    <w:rsid w:val="00486A84"/>
    <w:rsid w:val="00486B64"/>
    <w:rsid w:val="00486C1C"/>
    <w:rsid w:val="00487502"/>
    <w:rsid w:val="00487C78"/>
    <w:rsid w:val="00487F80"/>
    <w:rsid w:val="00490483"/>
    <w:rsid w:val="00490B47"/>
    <w:rsid w:val="00491BC2"/>
    <w:rsid w:val="00494F7C"/>
    <w:rsid w:val="00495B6F"/>
    <w:rsid w:val="00495CFC"/>
    <w:rsid w:val="00497420"/>
    <w:rsid w:val="00497675"/>
    <w:rsid w:val="0049769B"/>
    <w:rsid w:val="00497B87"/>
    <w:rsid w:val="004A0E99"/>
    <w:rsid w:val="004A1405"/>
    <w:rsid w:val="004A2312"/>
    <w:rsid w:val="004A2DAC"/>
    <w:rsid w:val="004A2FE7"/>
    <w:rsid w:val="004A3BE3"/>
    <w:rsid w:val="004A3F7A"/>
    <w:rsid w:val="004A423B"/>
    <w:rsid w:val="004A56E7"/>
    <w:rsid w:val="004A5736"/>
    <w:rsid w:val="004A5BFD"/>
    <w:rsid w:val="004A6C37"/>
    <w:rsid w:val="004A779F"/>
    <w:rsid w:val="004A79B0"/>
    <w:rsid w:val="004A7DE5"/>
    <w:rsid w:val="004B0903"/>
    <w:rsid w:val="004B1B1E"/>
    <w:rsid w:val="004B1C6D"/>
    <w:rsid w:val="004B203D"/>
    <w:rsid w:val="004B214F"/>
    <w:rsid w:val="004B3076"/>
    <w:rsid w:val="004B32B7"/>
    <w:rsid w:val="004B360A"/>
    <w:rsid w:val="004B38D6"/>
    <w:rsid w:val="004B3E80"/>
    <w:rsid w:val="004B4ABA"/>
    <w:rsid w:val="004B4FEA"/>
    <w:rsid w:val="004B535C"/>
    <w:rsid w:val="004B56D9"/>
    <w:rsid w:val="004B61F2"/>
    <w:rsid w:val="004B6877"/>
    <w:rsid w:val="004B7430"/>
    <w:rsid w:val="004B7D8C"/>
    <w:rsid w:val="004C0104"/>
    <w:rsid w:val="004C06C5"/>
    <w:rsid w:val="004C0EAD"/>
    <w:rsid w:val="004C10C5"/>
    <w:rsid w:val="004C11DD"/>
    <w:rsid w:val="004C15F4"/>
    <w:rsid w:val="004C1A2E"/>
    <w:rsid w:val="004C2BF5"/>
    <w:rsid w:val="004C31B3"/>
    <w:rsid w:val="004C37B1"/>
    <w:rsid w:val="004C380D"/>
    <w:rsid w:val="004C3EE1"/>
    <w:rsid w:val="004C3FC2"/>
    <w:rsid w:val="004C417C"/>
    <w:rsid w:val="004C44D3"/>
    <w:rsid w:val="004C59B9"/>
    <w:rsid w:val="004C67FB"/>
    <w:rsid w:val="004C695C"/>
    <w:rsid w:val="004C6D8D"/>
    <w:rsid w:val="004C7208"/>
    <w:rsid w:val="004C736A"/>
    <w:rsid w:val="004C740C"/>
    <w:rsid w:val="004C77F1"/>
    <w:rsid w:val="004D0A79"/>
    <w:rsid w:val="004D1196"/>
    <w:rsid w:val="004D1830"/>
    <w:rsid w:val="004D258A"/>
    <w:rsid w:val="004D2605"/>
    <w:rsid w:val="004D2F5A"/>
    <w:rsid w:val="004D3E95"/>
    <w:rsid w:val="004D4BFF"/>
    <w:rsid w:val="004D4EAD"/>
    <w:rsid w:val="004D55BE"/>
    <w:rsid w:val="004D5AA6"/>
    <w:rsid w:val="004D5D3F"/>
    <w:rsid w:val="004D6126"/>
    <w:rsid w:val="004D6E3A"/>
    <w:rsid w:val="004D75B2"/>
    <w:rsid w:val="004D7F97"/>
    <w:rsid w:val="004E01CB"/>
    <w:rsid w:val="004E1548"/>
    <w:rsid w:val="004E25FA"/>
    <w:rsid w:val="004E323D"/>
    <w:rsid w:val="004E368B"/>
    <w:rsid w:val="004E3954"/>
    <w:rsid w:val="004E3C92"/>
    <w:rsid w:val="004E470E"/>
    <w:rsid w:val="004E49B0"/>
    <w:rsid w:val="004E5232"/>
    <w:rsid w:val="004E57EE"/>
    <w:rsid w:val="004E5A04"/>
    <w:rsid w:val="004E5DF8"/>
    <w:rsid w:val="004E64EA"/>
    <w:rsid w:val="004E66FF"/>
    <w:rsid w:val="004E6753"/>
    <w:rsid w:val="004E7269"/>
    <w:rsid w:val="004E7913"/>
    <w:rsid w:val="004F01E8"/>
    <w:rsid w:val="004F0501"/>
    <w:rsid w:val="004F0814"/>
    <w:rsid w:val="004F10EB"/>
    <w:rsid w:val="004F135A"/>
    <w:rsid w:val="004F1411"/>
    <w:rsid w:val="004F14E1"/>
    <w:rsid w:val="004F1844"/>
    <w:rsid w:val="004F2062"/>
    <w:rsid w:val="004F2553"/>
    <w:rsid w:val="004F26EE"/>
    <w:rsid w:val="004F2E15"/>
    <w:rsid w:val="004F2F07"/>
    <w:rsid w:val="004F3AD1"/>
    <w:rsid w:val="004F3C67"/>
    <w:rsid w:val="004F43EB"/>
    <w:rsid w:val="004F440D"/>
    <w:rsid w:val="004F496B"/>
    <w:rsid w:val="004F5668"/>
    <w:rsid w:val="004F6CEF"/>
    <w:rsid w:val="00500675"/>
    <w:rsid w:val="005009F7"/>
    <w:rsid w:val="00500D6C"/>
    <w:rsid w:val="00501202"/>
    <w:rsid w:val="00501835"/>
    <w:rsid w:val="005028C8"/>
    <w:rsid w:val="005029BF"/>
    <w:rsid w:val="0050397E"/>
    <w:rsid w:val="005039E1"/>
    <w:rsid w:val="00503D7A"/>
    <w:rsid w:val="005041F1"/>
    <w:rsid w:val="005060C1"/>
    <w:rsid w:val="0050624A"/>
    <w:rsid w:val="005069C0"/>
    <w:rsid w:val="00507B78"/>
    <w:rsid w:val="00507F53"/>
    <w:rsid w:val="005105D2"/>
    <w:rsid w:val="00510C86"/>
    <w:rsid w:val="00510E53"/>
    <w:rsid w:val="0051151E"/>
    <w:rsid w:val="005115B3"/>
    <w:rsid w:val="005116C4"/>
    <w:rsid w:val="00511ECA"/>
    <w:rsid w:val="00513452"/>
    <w:rsid w:val="00513EB7"/>
    <w:rsid w:val="00514A3D"/>
    <w:rsid w:val="005157E0"/>
    <w:rsid w:val="00515CBE"/>
    <w:rsid w:val="00515EA6"/>
    <w:rsid w:val="00515EFE"/>
    <w:rsid w:val="005201F9"/>
    <w:rsid w:val="005202DF"/>
    <w:rsid w:val="005204C2"/>
    <w:rsid w:val="00520502"/>
    <w:rsid w:val="00520988"/>
    <w:rsid w:val="00520E0B"/>
    <w:rsid w:val="00521EA4"/>
    <w:rsid w:val="005224ED"/>
    <w:rsid w:val="00522558"/>
    <w:rsid w:val="005226D3"/>
    <w:rsid w:val="00522F09"/>
    <w:rsid w:val="00523B43"/>
    <w:rsid w:val="00524684"/>
    <w:rsid w:val="005253D5"/>
    <w:rsid w:val="005254C6"/>
    <w:rsid w:val="00525767"/>
    <w:rsid w:val="00525A57"/>
    <w:rsid w:val="00525E2F"/>
    <w:rsid w:val="00525F89"/>
    <w:rsid w:val="00526BC0"/>
    <w:rsid w:val="00527FCF"/>
    <w:rsid w:val="005304B8"/>
    <w:rsid w:val="0053113C"/>
    <w:rsid w:val="005312AE"/>
    <w:rsid w:val="005313F6"/>
    <w:rsid w:val="0053187C"/>
    <w:rsid w:val="00531D04"/>
    <w:rsid w:val="005322D1"/>
    <w:rsid w:val="00532674"/>
    <w:rsid w:val="00532990"/>
    <w:rsid w:val="00532CD5"/>
    <w:rsid w:val="005332E0"/>
    <w:rsid w:val="00533A85"/>
    <w:rsid w:val="0053427E"/>
    <w:rsid w:val="005357A7"/>
    <w:rsid w:val="005369E1"/>
    <w:rsid w:val="0053785D"/>
    <w:rsid w:val="00537A08"/>
    <w:rsid w:val="00537E9F"/>
    <w:rsid w:val="005404EC"/>
    <w:rsid w:val="00540521"/>
    <w:rsid w:val="0054061E"/>
    <w:rsid w:val="0054100B"/>
    <w:rsid w:val="0054107B"/>
    <w:rsid w:val="00541122"/>
    <w:rsid w:val="005418B7"/>
    <w:rsid w:val="00541D82"/>
    <w:rsid w:val="005423A6"/>
    <w:rsid w:val="00542AC9"/>
    <w:rsid w:val="005433DC"/>
    <w:rsid w:val="005444AD"/>
    <w:rsid w:val="00545413"/>
    <w:rsid w:val="005455EC"/>
    <w:rsid w:val="00545662"/>
    <w:rsid w:val="0054656D"/>
    <w:rsid w:val="00546ABF"/>
    <w:rsid w:val="005470B3"/>
    <w:rsid w:val="005471D4"/>
    <w:rsid w:val="00547826"/>
    <w:rsid w:val="005501C1"/>
    <w:rsid w:val="00550360"/>
    <w:rsid w:val="00550957"/>
    <w:rsid w:val="00551422"/>
    <w:rsid w:val="005519EA"/>
    <w:rsid w:val="00551C9F"/>
    <w:rsid w:val="00552142"/>
    <w:rsid w:val="0055291D"/>
    <w:rsid w:val="005529BD"/>
    <w:rsid w:val="00552D6A"/>
    <w:rsid w:val="00552F46"/>
    <w:rsid w:val="00552F96"/>
    <w:rsid w:val="00553223"/>
    <w:rsid w:val="00553310"/>
    <w:rsid w:val="0055397A"/>
    <w:rsid w:val="00553D53"/>
    <w:rsid w:val="00553D6D"/>
    <w:rsid w:val="005540A0"/>
    <w:rsid w:val="00554563"/>
    <w:rsid w:val="00554A75"/>
    <w:rsid w:val="00554DD9"/>
    <w:rsid w:val="005566AC"/>
    <w:rsid w:val="00556A34"/>
    <w:rsid w:val="00557054"/>
    <w:rsid w:val="0056031C"/>
    <w:rsid w:val="005609A1"/>
    <w:rsid w:val="00560B55"/>
    <w:rsid w:val="0056108E"/>
    <w:rsid w:val="0056128F"/>
    <w:rsid w:val="005612C4"/>
    <w:rsid w:val="00561EB0"/>
    <w:rsid w:val="0056222E"/>
    <w:rsid w:val="005633EE"/>
    <w:rsid w:val="005637AA"/>
    <w:rsid w:val="00563B72"/>
    <w:rsid w:val="00564F01"/>
    <w:rsid w:val="00564F67"/>
    <w:rsid w:val="00565216"/>
    <w:rsid w:val="00565537"/>
    <w:rsid w:val="00566657"/>
    <w:rsid w:val="00566A86"/>
    <w:rsid w:val="005675C2"/>
    <w:rsid w:val="00567845"/>
    <w:rsid w:val="00567901"/>
    <w:rsid w:val="00567906"/>
    <w:rsid w:val="00567919"/>
    <w:rsid w:val="00567D7A"/>
    <w:rsid w:val="0057089B"/>
    <w:rsid w:val="005710B5"/>
    <w:rsid w:val="0057123D"/>
    <w:rsid w:val="00571B55"/>
    <w:rsid w:val="00571C99"/>
    <w:rsid w:val="00571DB0"/>
    <w:rsid w:val="00571FB0"/>
    <w:rsid w:val="00572350"/>
    <w:rsid w:val="005756DE"/>
    <w:rsid w:val="00575CD6"/>
    <w:rsid w:val="00575F82"/>
    <w:rsid w:val="00576225"/>
    <w:rsid w:val="005764E4"/>
    <w:rsid w:val="005772E9"/>
    <w:rsid w:val="005777EB"/>
    <w:rsid w:val="00580ACD"/>
    <w:rsid w:val="00580B41"/>
    <w:rsid w:val="0058182F"/>
    <w:rsid w:val="00581993"/>
    <w:rsid w:val="005823CF"/>
    <w:rsid w:val="005832A9"/>
    <w:rsid w:val="0058344E"/>
    <w:rsid w:val="005835E8"/>
    <w:rsid w:val="005845AE"/>
    <w:rsid w:val="00584818"/>
    <w:rsid w:val="00584F69"/>
    <w:rsid w:val="005850CA"/>
    <w:rsid w:val="005859E1"/>
    <w:rsid w:val="00585A68"/>
    <w:rsid w:val="00585D36"/>
    <w:rsid w:val="00586223"/>
    <w:rsid w:val="00586508"/>
    <w:rsid w:val="005872A2"/>
    <w:rsid w:val="00587478"/>
    <w:rsid w:val="00587590"/>
    <w:rsid w:val="0058763B"/>
    <w:rsid w:val="00587952"/>
    <w:rsid w:val="00587A96"/>
    <w:rsid w:val="00590C00"/>
    <w:rsid w:val="00590C74"/>
    <w:rsid w:val="005926C3"/>
    <w:rsid w:val="00593109"/>
    <w:rsid w:val="005932FA"/>
    <w:rsid w:val="0059393E"/>
    <w:rsid w:val="00594081"/>
    <w:rsid w:val="0059408B"/>
    <w:rsid w:val="005942EA"/>
    <w:rsid w:val="00594B3C"/>
    <w:rsid w:val="00595215"/>
    <w:rsid w:val="0059649D"/>
    <w:rsid w:val="0059682D"/>
    <w:rsid w:val="00596DCC"/>
    <w:rsid w:val="00597815"/>
    <w:rsid w:val="005A09AC"/>
    <w:rsid w:val="005A1A0D"/>
    <w:rsid w:val="005A2128"/>
    <w:rsid w:val="005A25A7"/>
    <w:rsid w:val="005A2643"/>
    <w:rsid w:val="005A3026"/>
    <w:rsid w:val="005A3417"/>
    <w:rsid w:val="005A418C"/>
    <w:rsid w:val="005A4DBE"/>
    <w:rsid w:val="005A539D"/>
    <w:rsid w:val="005A540D"/>
    <w:rsid w:val="005A5517"/>
    <w:rsid w:val="005A558A"/>
    <w:rsid w:val="005A59BC"/>
    <w:rsid w:val="005A5CA3"/>
    <w:rsid w:val="005A6123"/>
    <w:rsid w:val="005A66FA"/>
    <w:rsid w:val="005A6EC6"/>
    <w:rsid w:val="005A714F"/>
    <w:rsid w:val="005A775A"/>
    <w:rsid w:val="005B04B1"/>
    <w:rsid w:val="005B14A0"/>
    <w:rsid w:val="005B178A"/>
    <w:rsid w:val="005B1EA8"/>
    <w:rsid w:val="005B2E95"/>
    <w:rsid w:val="005B34E8"/>
    <w:rsid w:val="005B39A8"/>
    <w:rsid w:val="005B460C"/>
    <w:rsid w:val="005B4B88"/>
    <w:rsid w:val="005B5EB4"/>
    <w:rsid w:val="005B5F55"/>
    <w:rsid w:val="005B6446"/>
    <w:rsid w:val="005B6C37"/>
    <w:rsid w:val="005B6F0B"/>
    <w:rsid w:val="005B7C9B"/>
    <w:rsid w:val="005B7E9E"/>
    <w:rsid w:val="005C0BA9"/>
    <w:rsid w:val="005C141D"/>
    <w:rsid w:val="005C219E"/>
    <w:rsid w:val="005C3640"/>
    <w:rsid w:val="005C3FA3"/>
    <w:rsid w:val="005C5B2C"/>
    <w:rsid w:val="005C5DAF"/>
    <w:rsid w:val="005C6077"/>
    <w:rsid w:val="005C6199"/>
    <w:rsid w:val="005C6391"/>
    <w:rsid w:val="005C6CF3"/>
    <w:rsid w:val="005C74A9"/>
    <w:rsid w:val="005C7F79"/>
    <w:rsid w:val="005D09C9"/>
    <w:rsid w:val="005D0CCE"/>
    <w:rsid w:val="005D0EF2"/>
    <w:rsid w:val="005D1071"/>
    <w:rsid w:val="005D1290"/>
    <w:rsid w:val="005D166E"/>
    <w:rsid w:val="005D1F9B"/>
    <w:rsid w:val="005D347E"/>
    <w:rsid w:val="005D35A8"/>
    <w:rsid w:val="005D369E"/>
    <w:rsid w:val="005D4B22"/>
    <w:rsid w:val="005D5A6F"/>
    <w:rsid w:val="005D5AD5"/>
    <w:rsid w:val="005D5BCD"/>
    <w:rsid w:val="005D6237"/>
    <w:rsid w:val="005D6C2E"/>
    <w:rsid w:val="005D7201"/>
    <w:rsid w:val="005D7237"/>
    <w:rsid w:val="005D725B"/>
    <w:rsid w:val="005D7400"/>
    <w:rsid w:val="005D7A54"/>
    <w:rsid w:val="005E056D"/>
    <w:rsid w:val="005E0EA7"/>
    <w:rsid w:val="005E205D"/>
    <w:rsid w:val="005E21BD"/>
    <w:rsid w:val="005E2ACC"/>
    <w:rsid w:val="005E394A"/>
    <w:rsid w:val="005E3D6E"/>
    <w:rsid w:val="005E4196"/>
    <w:rsid w:val="005E4A50"/>
    <w:rsid w:val="005E5477"/>
    <w:rsid w:val="005E55CD"/>
    <w:rsid w:val="005E58D7"/>
    <w:rsid w:val="005E5EBA"/>
    <w:rsid w:val="005E6276"/>
    <w:rsid w:val="005E655D"/>
    <w:rsid w:val="005E6998"/>
    <w:rsid w:val="005E7278"/>
    <w:rsid w:val="005E766F"/>
    <w:rsid w:val="005E77F9"/>
    <w:rsid w:val="005E79C6"/>
    <w:rsid w:val="005E7EFA"/>
    <w:rsid w:val="005F002C"/>
    <w:rsid w:val="005F030B"/>
    <w:rsid w:val="005F03C8"/>
    <w:rsid w:val="005F04F8"/>
    <w:rsid w:val="005F065F"/>
    <w:rsid w:val="005F0996"/>
    <w:rsid w:val="005F0A0C"/>
    <w:rsid w:val="005F11A2"/>
    <w:rsid w:val="005F1443"/>
    <w:rsid w:val="005F170E"/>
    <w:rsid w:val="005F2AA1"/>
    <w:rsid w:val="005F2BAD"/>
    <w:rsid w:val="005F30B7"/>
    <w:rsid w:val="005F35F0"/>
    <w:rsid w:val="005F35F8"/>
    <w:rsid w:val="005F394F"/>
    <w:rsid w:val="005F3B00"/>
    <w:rsid w:val="005F4148"/>
    <w:rsid w:val="005F4DBF"/>
    <w:rsid w:val="005F59B1"/>
    <w:rsid w:val="005F5BAC"/>
    <w:rsid w:val="005F5C8A"/>
    <w:rsid w:val="005F6080"/>
    <w:rsid w:val="005F6118"/>
    <w:rsid w:val="005F6225"/>
    <w:rsid w:val="005F6270"/>
    <w:rsid w:val="005F7449"/>
    <w:rsid w:val="005F7A7D"/>
    <w:rsid w:val="005F7E21"/>
    <w:rsid w:val="00600DE6"/>
    <w:rsid w:val="006014F3"/>
    <w:rsid w:val="0060157B"/>
    <w:rsid w:val="00601A42"/>
    <w:rsid w:val="006038DD"/>
    <w:rsid w:val="006041D1"/>
    <w:rsid w:val="00604437"/>
    <w:rsid w:val="006053D3"/>
    <w:rsid w:val="006057AC"/>
    <w:rsid w:val="00606326"/>
    <w:rsid w:val="00606349"/>
    <w:rsid w:val="006076AC"/>
    <w:rsid w:val="00607DCD"/>
    <w:rsid w:val="006108BE"/>
    <w:rsid w:val="006109A4"/>
    <w:rsid w:val="00611B1F"/>
    <w:rsid w:val="006126E4"/>
    <w:rsid w:val="006127BD"/>
    <w:rsid w:val="00612862"/>
    <w:rsid w:val="00612FD9"/>
    <w:rsid w:val="006138D7"/>
    <w:rsid w:val="00614670"/>
    <w:rsid w:val="006146B8"/>
    <w:rsid w:val="00614AAA"/>
    <w:rsid w:val="006150AF"/>
    <w:rsid w:val="00615452"/>
    <w:rsid w:val="00615983"/>
    <w:rsid w:val="006159C6"/>
    <w:rsid w:val="00615D53"/>
    <w:rsid w:val="00616750"/>
    <w:rsid w:val="00616C66"/>
    <w:rsid w:val="006171B2"/>
    <w:rsid w:val="0061723D"/>
    <w:rsid w:val="0061763F"/>
    <w:rsid w:val="00617D8F"/>
    <w:rsid w:val="00620484"/>
    <w:rsid w:val="0062055C"/>
    <w:rsid w:val="006209B6"/>
    <w:rsid w:val="00620BDA"/>
    <w:rsid w:val="00621728"/>
    <w:rsid w:val="00621C5F"/>
    <w:rsid w:val="00621D6E"/>
    <w:rsid w:val="006230A2"/>
    <w:rsid w:val="0062387F"/>
    <w:rsid w:val="006244FE"/>
    <w:rsid w:val="00624E98"/>
    <w:rsid w:val="0062592A"/>
    <w:rsid w:val="00625B4A"/>
    <w:rsid w:val="0062615C"/>
    <w:rsid w:val="006266E7"/>
    <w:rsid w:val="00626B3F"/>
    <w:rsid w:val="00627036"/>
    <w:rsid w:val="00627A8B"/>
    <w:rsid w:val="00627F17"/>
    <w:rsid w:val="006301E3"/>
    <w:rsid w:val="00630762"/>
    <w:rsid w:val="0063146D"/>
    <w:rsid w:val="0063197B"/>
    <w:rsid w:val="00631A0C"/>
    <w:rsid w:val="006324C1"/>
    <w:rsid w:val="006329AA"/>
    <w:rsid w:val="00632B31"/>
    <w:rsid w:val="00632C15"/>
    <w:rsid w:val="00633663"/>
    <w:rsid w:val="00633DB5"/>
    <w:rsid w:val="00633EE4"/>
    <w:rsid w:val="006344D1"/>
    <w:rsid w:val="00634FAB"/>
    <w:rsid w:val="00635225"/>
    <w:rsid w:val="0063602F"/>
    <w:rsid w:val="0063648A"/>
    <w:rsid w:val="006368CF"/>
    <w:rsid w:val="00637995"/>
    <w:rsid w:val="00640DAF"/>
    <w:rsid w:val="0064130F"/>
    <w:rsid w:val="00641A5C"/>
    <w:rsid w:val="00641D75"/>
    <w:rsid w:val="00641E6A"/>
    <w:rsid w:val="00642D9C"/>
    <w:rsid w:val="00643975"/>
    <w:rsid w:val="00643D84"/>
    <w:rsid w:val="00644B2D"/>
    <w:rsid w:val="00646652"/>
    <w:rsid w:val="00646720"/>
    <w:rsid w:val="006473D8"/>
    <w:rsid w:val="00647468"/>
    <w:rsid w:val="00647D2C"/>
    <w:rsid w:val="00647DB5"/>
    <w:rsid w:val="00647EB6"/>
    <w:rsid w:val="00650396"/>
    <w:rsid w:val="00650745"/>
    <w:rsid w:val="00650F27"/>
    <w:rsid w:val="006510EA"/>
    <w:rsid w:val="0065155B"/>
    <w:rsid w:val="00651FB0"/>
    <w:rsid w:val="0065352E"/>
    <w:rsid w:val="0065400A"/>
    <w:rsid w:val="00654AA1"/>
    <w:rsid w:val="006554E6"/>
    <w:rsid w:val="00655780"/>
    <w:rsid w:val="0065591D"/>
    <w:rsid w:val="00655C54"/>
    <w:rsid w:val="00656103"/>
    <w:rsid w:val="006568AB"/>
    <w:rsid w:val="00656B66"/>
    <w:rsid w:val="00656C2E"/>
    <w:rsid w:val="00656C7B"/>
    <w:rsid w:val="00657BD4"/>
    <w:rsid w:val="00657EA2"/>
    <w:rsid w:val="0066126D"/>
    <w:rsid w:val="00661337"/>
    <w:rsid w:val="006624A1"/>
    <w:rsid w:val="00662E92"/>
    <w:rsid w:val="00663CF0"/>
    <w:rsid w:val="00663E26"/>
    <w:rsid w:val="0066448E"/>
    <w:rsid w:val="00664ABB"/>
    <w:rsid w:val="006650E3"/>
    <w:rsid w:val="00665AEE"/>
    <w:rsid w:val="00665C07"/>
    <w:rsid w:val="00666117"/>
    <w:rsid w:val="006661F3"/>
    <w:rsid w:val="0066651D"/>
    <w:rsid w:val="00666B8E"/>
    <w:rsid w:val="00666BE6"/>
    <w:rsid w:val="006670D0"/>
    <w:rsid w:val="0066715F"/>
    <w:rsid w:val="00667310"/>
    <w:rsid w:val="006708FB"/>
    <w:rsid w:val="00670D8B"/>
    <w:rsid w:val="006714D0"/>
    <w:rsid w:val="0067243E"/>
    <w:rsid w:val="00672DA9"/>
    <w:rsid w:val="00672DC7"/>
    <w:rsid w:val="006750A7"/>
    <w:rsid w:val="006750D4"/>
    <w:rsid w:val="006755DA"/>
    <w:rsid w:val="0067611E"/>
    <w:rsid w:val="0067641F"/>
    <w:rsid w:val="00676765"/>
    <w:rsid w:val="00676E05"/>
    <w:rsid w:val="006776DB"/>
    <w:rsid w:val="00677CB1"/>
    <w:rsid w:val="0068034F"/>
    <w:rsid w:val="006808D0"/>
    <w:rsid w:val="00680AE1"/>
    <w:rsid w:val="0068123B"/>
    <w:rsid w:val="0068176E"/>
    <w:rsid w:val="006828AD"/>
    <w:rsid w:val="0068369F"/>
    <w:rsid w:val="006839AC"/>
    <w:rsid w:val="00683C85"/>
    <w:rsid w:val="00684B91"/>
    <w:rsid w:val="0068615C"/>
    <w:rsid w:val="006863CF"/>
    <w:rsid w:val="00686C4C"/>
    <w:rsid w:val="006871BB"/>
    <w:rsid w:val="00687375"/>
    <w:rsid w:val="006877E7"/>
    <w:rsid w:val="00690093"/>
    <w:rsid w:val="00690732"/>
    <w:rsid w:val="00692AD7"/>
    <w:rsid w:val="006931C1"/>
    <w:rsid w:val="0069393A"/>
    <w:rsid w:val="00693D0A"/>
    <w:rsid w:val="0069584C"/>
    <w:rsid w:val="0069592C"/>
    <w:rsid w:val="006967C0"/>
    <w:rsid w:val="00696949"/>
    <w:rsid w:val="00696B80"/>
    <w:rsid w:val="00696F40"/>
    <w:rsid w:val="00696F9A"/>
    <w:rsid w:val="00697956"/>
    <w:rsid w:val="006A1707"/>
    <w:rsid w:val="006A19CC"/>
    <w:rsid w:val="006A2764"/>
    <w:rsid w:val="006A3B85"/>
    <w:rsid w:val="006A3C82"/>
    <w:rsid w:val="006A516D"/>
    <w:rsid w:val="006A5466"/>
    <w:rsid w:val="006A5666"/>
    <w:rsid w:val="006A5E9D"/>
    <w:rsid w:val="006A65D9"/>
    <w:rsid w:val="006A6D48"/>
    <w:rsid w:val="006A7A66"/>
    <w:rsid w:val="006A7B44"/>
    <w:rsid w:val="006B087A"/>
    <w:rsid w:val="006B0B28"/>
    <w:rsid w:val="006B1071"/>
    <w:rsid w:val="006B1B18"/>
    <w:rsid w:val="006B1C65"/>
    <w:rsid w:val="006B1E6B"/>
    <w:rsid w:val="006B1F83"/>
    <w:rsid w:val="006B2655"/>
    <w:rsid w:val="006B3A3C"/>
    <w:rsid w:val="006B402C"/>
    <w:rsid w:val="006B40A6"/>
    <w:rsid w:val="006B43D7"/>
    <w:rsid w:val="006B4BCD"/>
    <w:rsid w:val="006B5DB1"/>
    <w:rsid w:val="006B602F"/>
    <w:rsid w:val="006B6E16"/>
    <w:rsid w:val="006B72CD"/>
    <w:rsid w:val="006B7DD3"/>
    <w:rsid w:val="006C0457"/>
    <w:rsid w:val="006C0647"/>
    <w:rsid w:val="006C0BD8"/>
    <w:rsid w:val="006C0DFC"/>
    <w:rsid w:val="006C1FCC"/>
    <w:rsid w:val="006C2640"/>
    <w:rsid w:val="006C285D"/>
    <w:rsid w:val="006C2B0A"/>
    <w:rsid w:val="006C3206"/>
    <w:rsid w:val="006C3645"/>
    <w:rsid w:val="006C3DD1"/>
    <w:rsid w:val="006C4316"/>
    <w:rsid w:val="006C631C"/>
    <w:rsid w:val="006D01F0"/>
    <w:rsid w:val="006D0834"/>
    <w:rsid w:val="006D0867"/>
    <w:rsid w:val="006D09C3"/>
    <w:rsid w:val="006D1418"/>
    <w:rsid w:val="006D1547"/>
    <w:rsid w:val="006D2407"/>
    <w:rsid w:val="006D280A"/>
    <w:rsid w:val="006D30AB"/>
    <w:rsid w:val="006D34F7"/>
    <w:rsid w:val="006D49D2"/>
    <w:rsid w:val="006D49D9"/>
    <w:rsid w:val="006D4A48"/>
    <w:rsid w:val="006D4C52"/>
    <w:rsid w:val="006D52E8"/>
    <w:rsid w:val="006D5A59"/>
    <w:rsid w:val="006D5E05"/>
    <w:rsid w:val="006D61BE"/>
    <w:rsid w:val="006D706A"/>
    <w:rsid w:val="006D79B0"/>
    <w:rsid w:val="006E02CA"/>
    <w:rsid w:val="006E035D"/>
    <w:rsid w:val="006E051A"/>
    <w:rsid w:val="006E2634"/>
    <w:rsid w:val="006E2E65"/>
    <w:rsid w:val="006E30E9"/>
    <w:rsid w:val="006E33C7"/>
    <w:rsid w:val="006E3A3A"/>
    <w:rsid w:val="006E47DB"/>
    <w:rsid w:val="006E4915"/>
    <w:rsid w:val="006E67B9"/>
    <w:rsid w:val="006E6FDC"/>
    <w:rsid w:val="006F0762"/>
    <w:rsid w:val="006F120B"/>
    <w:rsid w:val="006F13B6"/>
    <w:rsid w:val="006F1CDF"/>
    <w:rsid w:val="006F23C3"/>
    <w:rsid w:val="006F2739"/>
    <w:rsid w:val="006F27B5"/>
    <w:rsid w:val="006F2F00"/>
    <w:rsid w:val="006F2F62"/>
    <w:rsid w:val="006F315C"/>
    <w:rsid w:val="006F3229"/>
    <w:rsid w:val="006F368E"/>
    <w:rsid w:val="006F3F9C"/>
    <w:rsid w:val="006F4257"/>
    <w:rsid w:val="006F4513"/>
    <w:rsid w:val="006F46E5"/>
    <w:rsid w:val="006F5AF4"/>
    <w:rsid w:val="006F5B94"/>
    <w:rsid w:val="006F6141"/>
    <w:rsid w:val="006F6A04"/>
    <w:rsid w:val="006F71BA"/>
    <w:rsid w:val="006F72F4"/>
    <w:rsid w:val="006F7A3C"/>
    <w:rsid w:val="00700540"/>
    <w:rsid w:val="00700590"/>
    <w:rsid w:val="00701C97"/>
    <w:rsid w:val="00702765"/>
    <w:rsid w:val="00703677"/>
    <w:rsid w:val="007046F9"/>
    <w:rsid w:val="00704E02"/>
    <w:rsid w:val="007050C7"/>
    <w:rsid w:val="0070514F"/>
    <w:rsid w:val="00705182"/>
    <w:rsid w:val="00705B47"/>
    <w:rsid w:val="00705CEB"/>
    <w:rsid w:val="00705D8F"/>
    <w:rsid w:val="007064C6"/>
    <w:rsid w:val="007064EE"/>
    <w:rsid w:val="0070697E"/>
    <w:rsid w:val="00707443"/>
    <w:rsid w:val="00707617"/>
    <w:rsid w:val="00707D5A"/>
    <w:rsid w:val="007112CE"/>
    <w:rsid w:val="007114BF"/>
    <w:rsid w:val="00711987"/>
    <w:rsid w:val="00711E6B"/>
    <w:rsid w:val="00712530"/>
    <w:rsid w:val="00712F19"/>
    <w:rsid w:val="00713AB6"/>
    <w:rsid w:val="00713E67"/>
    <w:rsid w:val="007145C9"/>
    <w:rsid w:val="00715454"/>
    <w:rsid w:val="00715B28"/>
    <w:rsid w:val="00715F2E"/>
    <w:rsid w:val="007169D2"/>
    <w:rsid w:val="0071721B"/>
    <w:rsid w:val="0072061D"/>
    <w:rsid w:val="00720AE1"/>
    <w:rsid w:val="00720BCA"/>
    <w:rsid w:val="00721E15"/>
    <w:rsid w:val="00722675"/>
    <w:rsid w:val="00723147"/>
    <w:rsid w:val="00725C51"/>
    <w:rsid w:val="00726C37"/>
    <w:rsid w:val="00727207"/>
    <w:rsid w:val="0072720D"/>
    <w:rsid w:val="0072750F"/>
    <w:rsid w:val="0072785F"/>
    <w:rsid w:val="00730249"/>
    <w:rsid w:val="007302F9"/>
    <w:rsid w:val="007304C9"/>
    <w:rsid w:val="007307FB"/>
    <w:rsid w:val="00730F65"/>
    <w:rsid w:val="0073139B"/>
    <w:rsid w:val="0073160F"/>
    <w:rsid w:val="00731A57"/>
    <w:rsid w:val="00732BAA"/>
    <w:rsid w:val="0073319E"/>
    <w:rsid w:val="0073322F"/>
    <w:rsid w:val="00733D96"/>
    <w:rsid w:val="00734484"/>
    <w:rsid w:val="00734960"/>
    <w:rsid w:val="00735230"/>
    <w:rsid w:val="00735F83"/>
    <w:rsid w:val="00736494"/>
    <w:rsid w:val="0073676F"/>
    <w:rsid w:val="007371A9"/>
    <w:rsid w:val="007379C8"/>
    <w:rsid w:val="00737F41"/>
    <w:rsid w:val="007405AD"/>
    <w:rsid w:val="00740A4A"/>
    <w:rsid w:val="00740BA4"/>
    <w:rsid w:val="00741817"/>
    <w:rsid w:val="00741F05"/>
    <w:rsid w:val="0074243F"/>
    <w:rsid w:val="00742661"/>
    <w:rsid w:val="00742C16"/>
    <w:rsid w:val="00742DCA"/>
    <w:rsid w:val="00743207"/>
    <w:rsid w:val="007441F9"/>
    <w:rsid w:val="0074427D"/>
    <w:rsid w:val="00744B39"/>
    <w:rsid w:val="0074501E"/>
    <w:rsid w:val="00745334"/>
    <w:rsid w:val="007457A9"/>
    <w:rsid w:val="0074657A"/>
    <w:rsid w:val="00747E1F"/>
    <w:rsid w:val="00747EB0"/>
    <w:rsid w:val="00750784"/>
    <w:rsid w:val="00750990"/>
    <w:rsid w:val="00750C03"/>
    <w:rsid w:val="00751F87"/>
    <w:rsid w:val="00752476"/>
    <w:rsid w:val="00752EBD"/>
    <w:rsid w:val="00752F5A"/>
    <w:rsid w:val="007533DA"/>
    <w:rsid w:val="007536CE"/>
    <w:rsid w:val="00753FDA"/>
    <w:rsid w:val="0075467A"/>
    <w:rsid w:val="00755563"/>
    <w:rsid w:val="00755617"/>
    <w:rsid w:val="0075688B"/>
    <w:rsid w:val="007570CB"/>
    <w:rsid w:val="007600B9"/>
    <w:rsid w:val="0076012C"/>
    <w:rsid w:val="00760C2D"/>
    <w:rsid w:val="00761A1F"/>
    <w:rsid w:val="00762084"/>
    <w:rsid w:val="0076279B"/>
    <w:rsid w:val="00762C47"/>
    <w:rsid w:val="00762CD3"/>
    <w:rsid w:val="00763576"/>
    <w:rsid w:val="007637FA"/>
    <w:rsid w:val="00763FF9"/>
    <w:rsid w:val="007641EC"/>
    <w:rsid w:val="00765065"/>
    <w:rsid w:val="007659E5"/>
    <w:rsid w:val="00766066"/>
    <w:rsid w:val="00766990"/>
    <w:rsid w:val="0076776E"/>
    <w:rsid w:val="0077018B"/>
    <w:rsid w:val="007705D2"/>
    <w:rsid w:val="0077087E"/>
    <w:rsid w:val="00772C9A"/>
    <w:rsid w:val="00773B41"/>
    <w:rsid w:val="007744BB"/>
    <w:rsid w:val="0077484E"/>
    <w:rsid w:val="00774915"/>
    <w:rsid w:val="00775684"/>
    <w:rsid w:val="007763B3"/>
    <w:rsid w:val="00776CFF"/>
    <w:rsid w:val="00776D04"/>
    <w:rsid w:val="007803F0"/>
    <w:rsid w:val="007805F5"/>
    <w:rsid w:val="0078080F"/>
    <w:rsid w:val="00781028"/>
    <w:rsid w:val="007816E8"/>
    <w:rsid w:val="00781868"/>
    <w:rsid w:val="00781984"/>
    <w:rsid w:val="0078247E"/>
    <w:rsid w:val="00783023"/>
    <w:rsid w:val="00786589"/>
    <w:rsid w:val="00786929"/>
    <w:rsid w:val="00786C2A"/>
    <w:rsid w:val="007873CC"/>
    <w:rsid w:val="007908B6"/>
    <w:rsid w:val="00790A9C"/>
    <w:rsid w:val="0079104C"/>
    <w:rsid w:val="007914D1"/>
    <w:rsid w:val="007914DE"/>
    <w:rsid w:val="00792012"/>
    <w:rsid w:val="00792568"/>
    <w:rsid w:val="00793A15"/>
    <w:rsid w:val="0079419B"/>
    <w:rsid w:val="00794467"/>
    <w:rsid w:val="0079469C"/>
    <w:rsid w:val="00794D38"/>
    <w:rsid w:val="007951FF"/>
    <w:rsid w:val="0079581C"/>
    <w:rsid w:val="00795EAC"/>
    <w:rsid w:val="007961D0"/>
    <w:rsid w:val="00796555"/>
    <w:rsid w:val="007969A1"/>
    <w:rsid w:val="00797178"/>
    <w:rsid w:val="00797C97"/>
    <w:rsid w:val="007A002F"/>
    <w:rsid w:val="007A04CD"/>
    <w:rsid w:val="007A0D0C"/>
    <w:rsid w:val="007A11F8"/>
    <w:rsid w:val="007A1A42"/>
    <w:rsid w:val="007A23E0"/>
    <w:rsid w:val="007A2477"/>
    <w:rsid w:val="007A25EE"/>
    <w:rsid w:val="007A2914"/>
    <w:rsid w:val="007A2A27"/>
    <w:rsid w:val="007A2B5C"/>
    <w:rsid w:val="007A3EE0"/>
    <w:rsid w:val="007A405B"/>
    <w:rsid w:val="007A4584"/>
    <w:rsid w:val="007A4758"/>
    <w:rsid w:val="007A4882"/>
    <w:rsid w:val="007A5570"/>
    <w:rsid w:val="007A61CF"/>
    <w:rsid w:val="007A62FC"/>
    <w:rsid w:val="007A63EC"/>
    <w:rsid w:val="007A6B1C"/>
    <w:rsid w:val="007A7018"/>
    <w:rsid w:val="007A75E8"/>
    <w:rsid w:val="007A7AAA"/>
    <w:rsid w:val="007B0005"/>
    <w:rsid w:val="007B263A"/>
    <w:rsid w:val="007B3F90"/>
    <w:rsid w:val="007B49B3"/>
    <w:rsid w:val="007B4C27"/>
    <w:rsid w:val="007B4EFA"/>
    <w:rsid w:val="007B5AC6"/>
    <w:rsid w:val="007B5C1C"/>
    <w:rsid w:val="007B5D26"/>
    <w:rsid w:val="007B68A2"/>
    <w:rsid w:val="007B74F8"/>
    <w:rsid w:val="007C054F"/>
    <w:rsid w:val="007C06D8"/>
    <w:rsid w:val="007C107F"/>
    <w:rsid w:val="007C1FD9"/>
    <w:rsid w:val="007C2DFA"/>
    <w:rsid w:val="007C4849"/>
    <w:rsid w:val="007C4D96"/>
    <w:rsid w:val="007C4DFA"/>
    <w:rsid w:val="007C5506"/>
    <w:rsid w:val="007C5881"/>
    <w:rsid w:val="007C66EE"/>
    <w:rsid w:val="007C6C24"/>
    <w:rsid w:val="007D0714"/>
    <w:rsid w:val="007D0A54"/>
    <w:rsid w:val="007D0FB8"/>
    <w:rsid w:val="007D1106"/>
    <w:rsid w:val="007D17DF"/>
    <w:rsid w:val="007D1B1C"/>
    <w:rsid w:val="007D24BE"/>
    <w:rsid w:val="007D31B4"/>
    <w:rsid w:val="007D32F8"/>
    <w:rsid w:val="007D4139"/>
    <w:rsid w:val="007D4797"/>
    <w:rsid w:val="007D57FE"/>
    <w:rsid w:val="007D64CD"/>
    <w:rsid w:val="007D6C4D"/>
    <w:rsid w:val="007D6EC9"/>
    <w:rsid w:val="007D76CD"/>
    <w:rsid w:val="007D7BA4"/>
    <w:rsid w:val="007E0A5B"/>
    <w:rsid w:val="007E10FE"/>
    <w:rsid w:val="007E178D"/>
    <w:rsid w:val="007E1E25"/>
    <w:rsid w:val="007E1EFF"/>
    <w:rsid w:val="007E1F7D"/>
    <w:rsid w:val="007E20A1"/>
    <w:rsid w:val="007E35B0"/>
    <w:rsid w:val="007E35FE"/>
    <w:rsid w:val="007E3E92"/>
    <w:rsid w:val="007E4A4B"/>
    <w:rsid w:val="007E4AC5"/>
    <w:rsid w:val="007E4B0A"/>
    <w:rsid w:val="007E4FC2"/>
    <w:rsid w:val="007E561B"/>
    <w:rsid w:val="007E58D4"/>
    <w:rsid w:val="007E7858"/>
    <w:rsid w:val="007E7C5F"/>
    <w:rsid w:val="007E7CA8"/>
    <w:rsid w:val="007F0AFA"/>
    <w:rsid w:val="007F1875"/>
    <w:rsid w:val="007F1942"/>
    <w:rsid w:val="007F354A"/>
    <w:rsid w:val="007F37CF"/>
    <w:rsid w:val="007F3AFE"/>
    <w:rsid w:val="007F3C22"/>
    <w:rsid w:val="007F417B"/>
    <w:rsid w:val="007F52DA"/>
    <w:rsid w:val="007F583B"/>
    <w:rsid w:val="007F6DBA"/>
    <w:rsid w:val="007F7EEC"/>
    <w:rsid w:val="0080074B"/>
    <w:rsid w:val="00800A1B"/>
    <w:rsid w:val="00800D08"/>
    <w:rsid w:val="008012D6"/>
    <w:rsid w:val="00801574"/>
    <w:rsid w:val="0080181E"/>
    <w:rsid w:val="00801D95"/>
    <w:rsid w:val="008029B3"/>
    <w:rsid w:val="00802B82"/>
    <w:rsid w:val="0080379E"/>
    <w:rsid w:val="00803A42"/>
    <w:rsid w:val="00803E12"/>
    <w:rsid w:val="00804083"/>
    <w:rsid w:val="00804D3B"/>
    <w:rsid w:val="008058E2"/>
    <w:rsid w:val="0080593B"/>
    <w:rsid w:val="00806CCC"/>
    <w:rsid w:val="00806DD6"/>
    <w:rsid w:val="0081041D"/>
    <w:rsid w:val="00810511"/>
    <w:rsid w:val="00811C63"/>
    <w:rsid w:val="00813070"/>
    <w:rsid w:val="0081334A"/>
    <w:rsid w:val="00813DAD"/>
    <w:rsid w:val="008140EC"/>
    <w:rsid w:val="0081431C"/>
    <w:rsid w:val="008145BD"/>
    <w:rsid w:val="00814741"/>
    <w:rsid w:val="00814E80"/>
    <w:rsid w:val="00814EAD"/>
    <w:rsid w:val="00814EBA"/>
    <w:rsid w:val="008154F1"/>
    <w:rsid w:val="00815802"/>
    <w:rsid w:val="00815850"/>
    <w:rsid w:val="00815C3C"/>
    <w:rsid w:val="00815C79"/>
    <w:rsid w:val="008161CC"/>
    <w:rsid w:val="00816695"/>
    <w:rsid w:val="00816BA5"/>
    <w:rsid w:val="008171C6"/>
    <w:rsid w:val="00817F20"/>
    <w:rsid w:val="008203AE"/>
    <w:rsid w:val="008207D7"/>
    <w:rsid w:val="00821F18"/>
    <w:rsid w:val="008227DF"/>
    <w:rsid w:val="00822888"/>
    <w:rsid w:val="00822AA4"/>
    <w:rsid w:val="0082397B"/>
    <w:rsid w:val="00823DE7"/>
    <w:rsid w:val="00825791"/>
    <w:rsid w:val="00825A2A"/>
    <w:rsid w:val="00825EFE"/>
    <w:rsid w:val="00826C88"/>
    <w:rsid w:val="00826E19"/>
    <w:rsid w:val="00827771"/>
    <w:rsid w:val="00827A6A"/>
    <w:rsid w:val="00827BE3"/>
    <w:rsid w:val="00827F42"/>
    <w:rsid w:val="008303F6"/>
    <w:rsid w:val="0083054D"/>
    <w:rsid w:val="00830812"/>
    <w:rsid w:val="00830E88"/>
    <w:rsid w:val="00831B09"/>
    <w:rsid w:val="00831E76"/>
    <w:rsid w:val="008339FC"/>
    <w:rsid w:val="00833B21"/>
    <w:rsid w:val="00833DD8"/>
    <w:rsid w:val="00834846"/>
    <w:rsid w:val="00835A26"/>
    <w:rsid w:val="00837681"/>
    <w:rsid w:val="00837AAE"/>
    <w:rsid w:val="00837DA8"/>
    <w:rsid w:val="00840CFC"/>
    <w:rsid w:val="00842047"/>
    <w:rsid w:val="00842B98"/>
    <w:rsid w:val="00844595"/>
    <w:rsid w:val="008448AD"/>
    <w:rsid w:val="00845070"/>
    <w:rsid w:val="0084519B"/>
    <w:rsid w:val="00845237"/>
    <w:rsid w:val="00845C5F"/>
    <w:rsid w:val="00846208"/>
    <w:rsid w:val="0084690D"/>
    <w:rsid w:val="00846C64"/>
    <w:rsid w:val="00846CBA"/>
    <w:rsid w:val="008472A6"/>
    <w:rsid w:val="008477F4"/>
    <w:rsid w:val="00847B40"/>
    <w:rsid w:val="00850341"/>
    <w:rsid w:val="008505FB"/>
    <w:rsid w:val="00850AA3"/>
    <w:rsid w:val="00850BF1"/>
    <w:rsid w:val="00850FA6"/>
    <w:rsid w:val="008529E5"/>
    <w:rsid w:val="00852A0A"/>
    <w:rsid w:val="00852C03"/>
    <w:rsid w:val="00853933"/>
    <w:rsid w:val="00853A02"/>
    <w:rsid w:val="0085510C"/>
    <w:rsid w:val="00855370"/>
    <w:rsid w:val="00855C95"/>
    <w:rsid w:val="00856256"/>
    <w:rsid w:val="00856C2D"/>
    <w:rsid w:val="00857058"/>
    <w:rsid w:val="00857216"/>
    <w:rsid w:val="00857BC8"/>
    <w:rsid w:val="00860354"/>
    <w:rsid w:val="00860443"/>
    <w:rsid w:val="00860F6F"/>
    <w:rsid w:val="00861DAC"/>
    <w:rsid w:val="008625D3"/>
    <w:rsid w:val="00862906"/>
    <w:rsid w:val="00863346"/>
    <w:rsid w:val="00863639"/>
    <w:rsid w:val="0086374F"/>
    <w:rsid w:val="008638FE"/>
    <w:rsid w:val="0086395B"/>
    <w:rsid w:val="008639A2"/>
    <w:rsid w:val="008640C2"/>
    <w:rsid w:val="00864109"/>
    <w:rsid w:val="0086443E"/>
    <w:rsid w:val="00864541"/>
    <w:rsid w:val="00864E77"/>
    <w:rsid w:val="00866434"/>
    <w:rsid w:val="00867334"/>
    <w:rsid w:val="008675C4"/>
    <w:rsid w:val="00867D14"/>
    <w:rsid w:val="00867E41"/>
    <w:rsid w:val="008701A5"/>
    <w:rsid w:val="0087082F"/>
    <w:rsid w:val="00870991"/>
    <w:rsid w:val="0087186D"/>
    <w:rsid w:val="00871C80"/>
    <w:rsid w:val="00871F80"/>
    <w:rsid w:val="008727A0"/>
    <w:rsid w:val="00872EA7"/>
    <w:rsid w:val="00873024"/>
    <w:rsid w:val="00873D02"/>
    <w:rsid w:val="00873DB0"/>
    <w:rsid w:val="0087474C"/>
    <w:rsid w:val="00876707"/>
    <w:rsid w:val="00876D9E"/>
    <w:rsid w:val="00877158"/>
    <w:rsid w:val="00877266"/>
    <w:rsid w:val="008773F7"/>
    <w:rsid w:val="00877859"/>
    <w:rsid w:val="00877F54"/>
    <w:rsid w:val="00880055"/>
    <w:rsid w:val="00880400"/>
    <w:rsid w:val="00880A1D"/>
    <w:rsid w:val="00880A95"/>
    <w:rsid w:val="00880CAA"/>
    <w:rsid w:val="0088283C"/>
    <w:rsid w:val="008828B8"/>
    <w:rsid w:val="00882EAE"/>
    <w:rsid w:val="00883643"/>
    <w:rsid w:val="008842FE"/>
    <w:rsid w:val="00884810"/>
    <w:rsid w:val="00885698"/>
    <w:rsid w:val="00885F0E"/>
    <w:rsid w:val="0088616F"/>
    <w:rsid w:val="00886235"/>
    <w:rsid w:val="00886C0F"/>
    <w:rsid w:val="0088747D"/>
    <w:rsid w:val="00887487"/>
    <w:rsid w:val="00887AE8"/>
    <w:rsid w:val="00887C9D"/>
    <w:rsid w:val="00887F9E"/>
    <w:rsid w:val="008904A2"/>
    <w:rsid w:val="008904A6"/>
    <w:rsid w:val="00891BB0"/>
    <w:rsid w:val="0089374D"/>
    <w:rsid w:val="00893A65"/>
    <w:rsid w:val="00894189"/>
    <w:rsid w:val="00894417"/>
    <w:rsid w:val="0089445A"/>
    <w:rsid w:val="0089482A"/>
    <w:rsid w:val="008952BA"/>
    <w:rsid w:val="00895C8F"/>
    <w:rsid w:val="00896BDF"/>
    <w:rsid w:val="00896DFB"/>
    <w:rsid w:val="00897967"/>
    <w:rsid w:val="008A01D9"/>
    <w:rsid w:val="008A099E"/>
    <w:rsid w:val="008A0F2F"/>
    <w:rsid w:val="008A1455"/>
    <w:rsid w:val="008A1BAF"/>
    <w:rsid w:val="008A2E3D"/>
    <w:rsid w:val="008A2F57"/>
    <w:rsid w:val="008A323F"/>
    <w:rsid w:val="008A3B9F"/>
    <w:rsid w:val="008A5D75"/>
    <w:rsid w:val="008A61CE"/>
    <w:rsid w:val="008A62F7"/>
    <w:rsid w:val="008A6521"/>
    <w:rsid w:val="008B02C2"/>
    <w:rsid w:val="008B09E7"/>
    <w:rsid w:val="008B19D1"/>
    <w:rsid w:val="008B39DE"/>
    <w:rsid w:val="008B4248"/>
    <w:rsid w:val="008B52AD"/>
    <w:rsid w:val="008B538C"/>
    <w:rsid w:val="008B54DB"/>
    <w:rsid w:val="008B552B"/>
    <w:rsid w:val="008B5773"/>
    <w:rsid w:val="008B57A8"/>
    <w:rsid w:val="008B5DF0"/>
    <w:rsid w:val="008B5EED"/>
    <w:rsid w:val="008B652F"/>
    <w:rsid w:val="008B78F8"/>
    <w:rsid w:val="008C1BFC"/>
    <w:rsid w:val="008C2F27"/>
    <w:rsid w:val="008C47C1"/>
    <w:rsid w:val="008C4CA0"/>
    <w:rsid w:val="008C52F3"/>
    <w:rsid w:val="008C55F7"/>
    <w:rsid w:val="008C5F2B"/>
    <w:rsid w:val="008C6325"/>
    <w:rsid w:val="008C6844"/>
    <w:rsid w:val="008C7B8B"/>
    <w:rsid w:val="008D0254"/>
    <w:rsid w:val="008D060A"/>
    <w:rsid w:val="008D1B1F"/>
    <w:rsid w:val="008D3A59"/>
    <w:rsid w:val="008D44E4"/>
    <w:rsid w:val="008D4501"/>
    <w:rsid w:val="008D45EA"/>
    <w:rsid w:val="008D5065"/>
    <w:rsid w:val="008D7191"/>
    <w:rsid w:val="008D7735"/>
    <w:rsid w:val="008E1181"/>
    <w:rsid w:val="008E14C5"/>
    <w:rsid w:val="008E16CC"/>
    <w:rsid w:val="008E1726"/>
    <w:rsid w:val="008E1ED0"/>
    <w:rsid w:val="008E31AF"/>
    <w:rsid w:val="008E3446"/>
    <w:rsid w:val="008E355E"/>
    <w:rsid w:val="008E37DD"/>
    <w:rsid w:val="008E3A3A"/>
    <w:rsid w:val="008E49D3"/>
    <w:rsid w:val="008E5C7D"/>
    <w:rsid w:val="008E78A4"/>
    <w:rsid w:val="008E7BC1"/>
    <w:rsid w:val="008F0248"/>
    <w:rsid w:val="008F056A"/>
    <w:rsid w:val="008F0B77"/>
    <w:rsid w:val="008F0C50"/>
    <w:rsid w:val="008F0FD5"/>
    <w:rsid w:val="008F19E1"/>
    <w:rsid w:val="008F1C33"/>
    <w:rsid w:val="008F1D80"/>
    <w:rsid w:val="008F1FFB"/>
    <w:rsid w:val="008F2B23"/>
    <w:rsid w:val="008F2E0D"/>
    <w:rsid w:val="008F2F77"/>
    <w:rsid w:val="008F33B9"/>
    <w:rsid w:val="008F33DF"/>
    <w:rsid w:val="008F37A1"/>
    <w:rsid w:val="008F3C35"/>
    <w:rsid w:val="008F4193"/>
    <w:rsid w:val="008F43EB"/>
    <w:rsid w:val="008F5520"/>
    <w:rsid w:val="008F55CF"/>
    <w:rsid w:val="008F5B11"/>
    <w:rsid w:val="008F61BE"/>
    <w:rsid w:val="008F7131"/>
    <w:rsid w:val="008F7283"/>
    <w:rsid w:val="008F7BCF"/>
    <w:rsid w:val="00900F4B"/>
    <w:rsid w:val="009016F2"/>
    <w:rsid w:val="009019F0"/>
    <w:rsid w:val="00902583"/>
    <w:rsid w:val="00903F6A"/>
    <w:rsid w:val="00904773"/>
    <w:rsid w:val="009056FE"/>
    <w:rsid w:val="00905A78"/>
    <w:rsid w:val="00905CFC"/>
    <w:rsid w:val="00905EA9"/>
    <w:rsid w:val="00906F01"/>
    <w:rsid w:val="009071BF"/>
    <w:rsid w:val="00907628"/>
    <w:rsid w:val="009079AD"/>
    <w:rsid w:val="00910496"/>
    <w:rsid w:val="00910A68"/>
    <w:rsid w:val="0091194F"/>
    <w:rsid w:val="00912BFF"/>
    <w:rsid w:val="00913352"/>
    <w:rsid w:val="0091339A"/>
    <w:rsid w:val="009148DA"/>
    <w:rsid w:val="00914D44"/>
    <w:rsid w:val="0091511A"/>
    <w:rsid w:val="00915D1E"/>
    <w:rsid w:val="00915E19"/>
    <w:rsid w:val="00915F9F"/>
    <w:rsid w:val="0091659F"/>
    <w:rsid w:val="009169D1"/>
    <w:rsid w:val="00916B57"/>
    <w:rsid w:val="0091723A"/>
    <w:rsid w:val="009172D5"/>
    <w:rsid w:val="00917A04"/>
    <w:rsid w:val="00917AE8"/>
    <w:rsid w:val="0092132F"/>
    <w:rsid w:val="0092286F"/>
    <w:rsid w:val="00922D1F"/>
    <w:rsid w:val="00924147"/>
    <w:rsid w:val="00924836"/>
    <w:rsid w:val="0092636F"/>
    <w:rsid w:val="0092643A"/>
    <w:rsid w:val="00926659"/>
    <w:rsid w:val="00927329"/>
    <w:rsid w:val="009273BB"/>
    <w:rsid w:val="00927DC2"/>
    <w:rsid w:val="00927FBE"/>
    <w:rsid w:val="00930668"/>
    <w:rsid w:val="00930B0E"/>
    <w:rsid w:val="00930F9F"/>
    <w:rsid w:val="00931BEB"/>
    <w:rsid w:val="00932934"/>
    <w:rsid w:val="00932A5C"/>
    <w:rsid w:val="00933D09"/>
    <w:rsid w:val="00933FAD"/>
    <w:rsid w:val="0093456C"/>
    <w:rsid w:val="00934DAB"/>
    <w:rsid w:val="00935C13"/>
    <w:rsid w:val="00936D59"/>
    <w:rsid w:val="00937772"/>
    <w:rsid w:val="00937D29"/>
    <w:rsid w:val="0094027E"/>
    <w:rsid w:val="00940DFB"/>
    <w:rsid w:val="00941279"/>
    <w:rsid w:val="00941A8F"/>
    <w:rsid w:val="00941BD8"/>
    <w:rsid w:val="00941CE1"/>
    <w:rsid w:val="0094214E"/>
    <w:rsid w:val="009427B1"/>
    <w:rsid w:val="00942825"/>
    <w:rsid w:val="00942B86"/>
    <w:rsid w:val="00943529"/>
    <w:rsid w:val="00943C95"/>
    <w:rsid w:val="00943F48"/>
    <w:rsid w:val="00944046"/>
    <w:rsid w:val="00944D52"/>
    <w:rsid w:val="00945F6A"/>
    <w:rsid w:val="00946213"/>
    <w:rsid w:val="0094659B"/>
    <w:rsid w:val="00946C4B"/>
    <w:rsid w:val="00946CFB"/>
    <w:rsid w:val="00947595"/>
    <w:rsid w:val="00947E94"/>
    <w:rsid w:val="00947F1D"/>
    <w:rsid w:val="0095021A"/>
    <w:rsid w:val="00950B17"/>
    <w:rsid w:val="009513D0"/>
    <w:rsid w:val="00951498"/>
    <w:rsid w:val="00951783"/>
    <w:rsid w:val="009518C6"/>
    <w:rsid w:val="009525B5"/>
    <w:rsid w:val="009527CD"/>
    <w:rsid w:val="00953ECA"/>
    <w:rsid w:val="00954012"/>
    <w:rsid w:val="00954175"/>
    <w:rsid w:val="009547C4"/>
    <w:rsid w:val="0095616C"/>
    <w:rsid w:val="00956253"/>
    <w:rsid w:val="00956323"/>
    <w:rsid w:val="00956325"/>
    <w:rsid w:val="009567C4"/>
    <w:rsid w:val="009572F3"/>
    <w:rsid w:val="00957F24"/>
    <w:rsid w:val="0096015B"/>
    <w:rsid w:val="009604D0"/>
    <w:rsid w:val="009607D9"/>
    <w:rsid w:val="0096133A"/>
    <w:rsid w:val="0096228C"/>
    <w:rsid w:val="00962E4E"/>
    <w:rsid w:val="009630CC"/>
    <w:rsid w:val="009631E0"/>
    <w:rsid w:val="00963860"/>
    <w:rsid w:val="00965F71"/>
    <w:rsid w:val="009665B5"/>
    <w:rsid w:val="00967B89"/>
    <w:rsid w:val="00971695"/>
    <w:rsid w:val="009719AC"/>
    <w:rsid w:val="00971FCC"/>
    <w:rsid w:val="00972555"/>
    <w:rsid w:val="00972BCF"/>
    <w:rsid w:val="00973229"/>
    <w:rsid w:val="00973312"/>
    <w:rsid w:val="00973F65"/>
    <w:rsid w:val="009755FC"/>
    <w:rsid w:val="0097632E"/>
    <w:rsid w:val="009774C5"/>
    <w:rsid w:val="00977B1E"/>
    <w:rsid w:val="0098082A"/>
    <w:rsid w:val="009809E2"/>
    <w:rsid w:val="00981DB4"/>
    <w:rsid w:val="00982674"/>
    <w:rsid w:val="009828B2"/>
    <w:rsid w:val="0098293C"/>
    <w:rsid w:val="00983437"/>
    <w:rsid w:val="00983F81"/>
    <w:rsid w:val="00984B69"/>
    <w:rsid w:val="00984C03"/>
    <w:rsid w:val="00984CA8"/>
    <w:rsid w:val="00984EE9"/>
    <w:rsid w:val="009879CD"/>
    <w:rsid w:val="009879FB"/>
    <w:rsid w:val="00987B89"/>
    <w:rsid w:val="00987CC4"/>
    <w:rsid w:val="00987FAF"/>
    <w:rsid w:val="00990555"/>
    <w:rsid w:val="009909F3"/>
    <w:rsid w:val="00990C98"/>
    <w:rsid w:val="00992937"/>
    <w:rsid w:val="00992BD4"/>
    <w:rsid w:val="009933FF"/>
    <w:rsid w:val="00994372"/>
    <w:rsid w:val="00994CAD"/>
    <w:rsid w:val="009950E5"/>
    <w:rsid w:val="009957BD"/>
    <w:rsid w:val="009958F3"/>
    <w:rsid w:val="00996237"/>
    <w:rsid w:val="0099643C"/>
    <w:rsid w:val="0099692E"/>
    <w:rsid w:val="00996C8A"/>
    <w:rsid w:val="0099726B"/>
    <w:rsid w:val="009A0B04"/>
    <w:rsid w:val="009A0C34"/>
    <w:rsid w:val="009A149E"/>
    <w:rsid w:val="009A173C"/>
    <w:rsid w:val="009A1A73"/>
    <w:rsid w:val="009A2127"/>
    <w:rsid w:val="009A213C"/>
    <w:rsid w:val="009A2D3D"/>
    <w:rsid w:val="009A56C4"/>
    <w:rsid w:val="009A593F"/>
    <w:rsid w:val="009A5A38"/>
    <w:rsid w:val="009A60D7"/>
    <w:rsid w:val="009A6594"/>
    <w:rsid w:val="009A672C"/>
    <w:rsid w:val="009A7042"/>
    <w:rsid w:val="009A7B48"/>
    <w:rsid w:val="009B107F"/>
    <w:rsid w:val="009B1604"/>
    <w:rsid w:val="009B23B4"/>
    <w:rsid w:val="009B269E"/>
    <w:rsid w:val="009B3C7D"/>
    <w:rsid w:val="009B3DA4"/>
    <w:rsid w:val="009B3E32"/>
    <w:rsid w:val="009B5EAD"/>
    <w:rsid w:val="009B65E6"/>
    <w:rsid w:val="009B6959"/>
    <w:rsid w:val="009B7FA7"/>
    <w:rsid w:val="009C1DA6"/>
    <w:rsid w:val="009C1EC1"/>
    <w:rsid w:val="009C1F04"/>
    <w:rsid w:val="009C3167"/>
    <w:rsid w:val="009C3BA7"/>
    <w:rsid w:val="009C4C36"/>
    <w:rsid w:val="009C5465"/>
    <w:rsid w:val="009C5820"/>
    <w:rsid w:val="009C58FC"/>
    <w:rsid w:val="009C613A"/>
    <w:rsid w:val="009C66FF"/>
    <w:rsid w:val="009C710A"/>
    <w:rsid w:val="009C72C6"/>
    <w:rsid w:val="009C72D2"/>
    <w:rsid w:val="009C74AD"/>
    <w:rsid w:val="009C7586"/>
    <w:rsid w:val="009C7AB8"/>
    <w:rsid w:val="009C7CE1"/>
    <w:rsid w:val="009C7F9A"/>
    <w:rsid w:val="009D024E"/>
    <w:rsid w:val="009D18AA"/>
    <w:rsid w:val="009D1C8F"/>
    <w:rsid w:val="009D206F"/>
    <w:rsid w:val="009D20CE"/>
    <w:rsid w:val="009D30A7"/>
    <w:rsid w:val="009D3966"/>
    <w:rsid w:val="009D4324"/>
    <w:rsid w:val="009D43FD"/>
    <w:rsid w:val="009D59EA"/>
    <w:rsid w:val="009D5EAB"/>
    <w:rsid w:val="009D741E"/>
    <w:rsid w:val="009D74F5"/>
    <w:rsid w:val="009D7555"/>
    <w:rsid w:val="009D7952"/>
    <w:rsid w:val="009E1E2B"/>
    <w:rsid w:val="009E2418"/>
    <w:rsid w:val="009E299A"/>
    <w:rsid w:val="009E464A"/>
    <w:rsid w:val="009E4B25"/>
    <w:rsid w:val="009E55AB"/>
    <w:rsid w:val="009E5676"/>
    <w:rsid w:val="009E5D78"/>
    <w:rsid w:val="009E6903"/>
    <w:rsid w:val="009E726F"/>
    <w:rsid w:val="009E761D"/>
    <w:rsid w:val="009F042C"/>
    <w:rsid w:val="009F0642"/>
    <w:rsid w:val="009F1427"/>
    <w:rsid w:val="009F178A"/>
    <w:rsid w:val="009F1A90"/>
    <w:rsid w:val="009F26DC"/>
    <w:rsid w:val="009F34E1"/>
    <w:rsid w:val="009F40D1"/>
    <w:rsid w:val="009F467B"/>
    <w:rsid w:val="009F51BE"/>
    <w:rsid w:val="009F5602"/>
    <w:rsid w:val="009F56A3"/>
    <w:rsid w:val="009F59A4"/>
    <w:rsid w:val="009F660C"/>
    <w:rsid w:val="009F6A5D"/>
    <w:rsid w:val="009F6EF9"/>
    <w:rsid w:val="009F6F48"/>
    <w:rsid w:val="00A0152A"/>
    <w:rsid w:val="00A01636"/>
    <w:rsid w:val="00A01666"/>
    <w:rsid w:val="00A01E2C"/>
    <w:rsid w:val="00A023A5"/>
    <w:rsid w:val="00A02D17"/>
    <w:rsid w:val="00A033E9"/>
    <w:rsid w:val="00A03862"/>
    <w:rsid w:val="00A03A2C"/>
    <w:rsid w:val="00A04046"/>
    <w:rsid w:val="00A04570"/>
    <w:rsid w:val="00A045CE"/>
    <w:rsid w:val="00A057FA"/>
    <w:rsid w:val="00A064A4"/>
    <w:rsid w:val="00A068C8"/>
    <w:rsid w:val="00A06C72"/>
    <w:rsid w:val="00A07C72"/>
    <w:rsid w:val="00A10275"/>
    <w:rsid w:val="00A106B1"/>
    <w:rsid w:val="00A12299"/>
    <w:rsid w:val="00A130FE"/>
    <w:rsid w:val="00A13132"/>
    <w:rsid w:val="00A133CE"/>
    <w:rsid w:val="00A13FBE"/>
    <w:rsid w:val="00A141B8"/>
    <w:rsid w:val="00A147D2"/>
    <w:rsid w:val="00A14E59"/>
    <w:rsid w:val="00A15171"/>
    <w:rsid w:val="00A15365"/>
    <w:rsid w:val="00A15D6F"/>
    <w:rsid w:val="00A16A84"/>
    <w:rsid w:val="00A16FDD"/>
    <w:rsid w:val="00A17536"/>
    <w:rsid w:val="00A17A38"/>
    <w:rsid w:val="00A20270"/>
    <w:rsid w:val="00A206A0"/>
    <w:rsid w:val="00A2128B"/>
    <w:rsid w:val="00A216EA"/>
    <w:rsid w:val="00A2187C"/>
    <w:rsid w:val="00A226D6"/>
    <w:rsid w:val="00A22C92"/>
    <w:rsid w:val="00A22FB3"/>
    <w:rsid w:val="00A230C3"/>
    <w:rsid w:val="00A233C6"/>
    <w:rsid w:val="00A238FE"/>
    <w:rsid w:val="00A2429A"/>
    <w:rsid w:val="00A2488C"/>
    <w:rsid w:val="00A25B0E"/>
    <w:rsid w:val="00A25B14"/>
    <w:rsid w:val="00A25DF1"/>
    <w:rsid w:val="00A263A5"/>
    <w:rsid w:val="00A26462"/>
    <w:rsid w:val="00A2689D"/>
    <w:rsid w:val="00A268C3"/>
    <w:rsid w:val="00A26B8F"/>
    <w:rsid w:val="00A27228"/>
    <w:rsid w:val="00A27ACA"/>
    <w:rsid w:val="00A30644"/>
    <w:rsid w:val="00A309D4"/>
    <w:rsid w:val="00A30EAA"/>
    <w:rsid w:val="00A313E0"/>
    <w:rsid w:val="00A3151A"/>
    <w:rsid w:val="00A31EF8"/>
    <w:rsid w:val="00A324AE"/>
    <w:rsid w:val="00A326DD"/>
    <w:rsid w:val="00A32CC0"/>
    <w:rsid w:val="00A32D29"/>
    <w:rsid w:val="00A335C6"/>
    <w:rsid w:val="00A33791"/>
    <w:rsid w:val="00A337B5"/>
    <w:rsid w:val="00A34C0E"/>
    <w:rsid w:val="00A350A0"/>
    <w:rsid w:val="00A35D62"/>
    <w:rsid w:val="00A3722C"/>
    <w:rsid w:val="00A40AD8"/>
    <w:rsid w:val="00A40FDC"/>
    <w:rsid w:val="00A41323"/>
    <w:rsid w:val="00A4154A"/>
    <w:rsid w:val="00A416FE"/>
    <w:rsid w:val="00A41F27"/>
    <w:rsid w:val="00A43ED8"/>
    <w:rsid w:val="00A44762"/>
    <w:rsid w:val="00A44DCB"/>
    <w:rsid w:val="00A45617"/>
    <w:rsid w:val="00A45E33"/>
    <w:rsid w:val="00A464D9"/>
    <w:rsid w:val="00A47BD4"/>
    <w:rsid w:val="00A51FAF"/>
    <w:rsid w:val="00A52049"/>
    <w:rsid w:val="00A531D5"/>
    <w:rsid w:val="00A536D8"/>
    <w:rsid w:val="00A539AD"/>
    <w:rsid w:val="00A53A4E"/>
    <w:rsid w:val="00A53B44"/>
    <w:rsid w:val="00A53D23"/>
    <w:rsid w:val="00A542FE"/>
    <w:rsid w:val="00A54BA1"/>
    <w:rsid w:val="00A554AF"/>
    <w:rsid w:val="00A5571E"/>
    <w:rsid w:val="00A559BC"/>
    <w:rsid w:val="00A55C5A"/>
    <w:rsid w:val="00A56116"/>
    <w:rsid w:val="00A56294"/>
    <w:rsid w:val="00A56BC6"/>
    <w:rsid w:val="00A578DA"/>
    <w:rsid w:val="00A57970"/>
    <w:rsid w:val="00A57E6B"/>
    <w:rsid w:val="00A60C47"/>
    <w:rsid w:val="00A61DE2"/>
    <w:rsid w:val="00A62912"/>
    <w:rsid w:val="00A635EB"/>
    <w:rsid w:val="00A636C8"/>
    <w:rsid w:val="00A63A76"/>
    <w:rsid w:val="00A644EF"/>
    <w:rsid w:val="00A65068"/>
    <w:rsid w:val="00A65982"/>
    <w:rsid w:val="00A66110"/>
    <w:rsid w:val="00A66D41"/>
    <w:rsid w:val="00A66D4E"/>
    <w:rsid w:val="00A66F8E"/>
    <w:rsid w:val="00A6714E"/>
    <w:rsid w:val="00A672F2"/>
    <w:rsid w:val="00A67989"/>
    <w:rsid w:val="00A702C3"/>
    <w:rsid w:val="00A704FB"/>
    <w:rsid w:val="00A70EA4"/>
    <w:rsid w:val="00A71131"/>
    <w:rsid w:val="00A72B3A"/>
    <w:rsid w:val="00A73589"/>
    <w:rsid w:val="00A74BF0"/>
    <w:rsid w:val="00A754EB"/>
    <w:rsid w:val="00A75607"/>
    <w:rsid w:val="00A75A84"/>
    <w:rsid w:val="00A7695D"/>
    <w:rsid w:val="00A777BD"/>
    <w:rsid w:val="00A80751"/>
    <w:rsid w:val="00A80815"/>
    <w:rsid w:val="00A80DC0"/>
    <w:rsid w:val="00A81B39"/>
    <w:rsid w:val="00A81C80"/>
    <w:rsid w:val="00A8200B"/>
    <w:rsid w:val="00A82D19"/>
    <w:rsid w:val="00A82D94"/>
    <w:rsid w:val="00A831E6"/>
    <w:rsid w:val="00A83F2C"/>
    <w:rsid w:val="00A848B5"/>
    <w:rsid w:val="00A84CC1"/>
    <w:rsid w:val="00A851AE"/>
    <w:rsid w:val="00A85CC3"/>
    <w:rsid w:val="00A85E90"/>
    <w:rsid w:val="00A85EFF"/>
    <w:rsid w:val="00A86201"/>
    <w:rsid w:val="00A863D4"/>
    <w:rsid w:val="00A8665C"/>
    <w:rsid w:val="00A8687D"/>
    <w:rsid w:val="00A87566"/>
    <w:rsid w:val="00A87C3A"/>
    <w:rsid w:val="00A909DA"/>
    <w:rsid w:val="00A919C8"/>
    <w:rsid w:val="00A91F55"/>
    <w:rsid w:val="00A9395A"/>
    <w:rsid w:val="00A93E65"/>
    <w:rsid w:val="00A9422C"/>
    <w:rsid w:val="00A9500B"/>
    <w:rsid w:val="00A95B92"/>
    <w:rsid w:val="00A968AF"/>
    <w:rsid w:val="00A96CF9"/>
    <w:rsid w:val="00A96E1F"/>
    <w:rsid w:val="00A97074"/>
    <w:rsid w:val="00A9711D"/>
    <w:rsid w:val="00A971CD"/>
    <w:rsid w:val="00AA0A95"/>
    <w:rsid w:val="00AA0E1F"/>
    <w:rsid w:val="00AA162F"/>
    <w:rsid w:val="00AA1934"/>
    <w:rsid w:val="00AA1CC3"/>
    <w:rsid w:val="00AA2127"/>
    <w:rsid w:val="00AA243C"/>
    <w:rsid w:val="00AA2FC0"/>
    <w:rsid w:val="00AA3620"/>
    <w:rsid w:val="00AA3992"/>
    <w:rsid w:val="00AA3A2C"/>
    <w:rsid w:val="00AA4065"/>
    <w:rsid w:val="00AA5022"/>
    <w:rsid w:val="00AA5F9D"/>
    <w:rsid w:val="00AA61C5"/>
    <w:rsid w:val="00AA6204"/>
    <w:rsid w:val="00AA7144"/>
    <w:rsid w:val="00AA7AB8"/>
    <w:rsid w:val="00AA7EE4"/>
    <w:rsid w:val="00AB081D"/>
    <w:rsid w:val="00AB1090"/>
    <w:rsid w:val="00AB168A"/>
    <w:rsid w:val="00AB1D31"/>
    <w:rsid w:val="00AB1F42"/>
    <w:rsid w:val="00AB27CF"/>
    <w:rsid w:val="00AB282C"/>
    <w:rsid w:val="00AB32AF"/>
    <w:rsid w:val="00AB504D"/>
    <w:rsid w:val="00AB7B02"/>
    <w:rsid w:val="00AB7CC1"/>
    <w:rsid w:val="00AC20D2"/>
    <w:rsid w:val="00AC2370"/>
    <w:rsid w:val="00AC2485"/>
    <w:rsid w:val="00AC2D43"/>
    <w:rsid w:val="00AC380A"/>
    <w:rsid w:val="00AC3DBD"/>
    <w:rsid w:val="00AC5F9C"/>
    <w:rsid w:val="00AC6A21"/>
    <w:rsid w:val="00AC6B82"/>
    <w:rsid w:val="00AC79F3"/>
    <w:rsid w:val="00AC7BD2"/>
    <w:rsid w:val="00AC7E8C"/>
    <w:rsid w:val="00AD0665"/>
    <w:rsid w:val="00AD0A29"/>
    <w:rsid w:val="00AD1CBB"/>
    <w:rsid w:val="00AD1E65"/>
    <w:rsid w:val="00AD252A"/>
    <w:rsid w:val="00AD27E1"/>
    <w:rsid w:val="00AD3A52"/>
    <w:rsid w:val="00AD3BBE"/>
    <w:rsid w:val="00AD3FF9"/>
    <w:rsid w:val="00AD4BB7"/>
    <w:rsid w:val="00AD4BFF"/>
    <w:rsid w:val="00AD71C5"/>
    <w:rsid w:val="00AE01AA"/>
    <w:rsid w:val="00AE02E6"/>
    <w:rsid w:val="00AE0781"/>
    <w:rsid w:val="00AE0826"/>
    <w:rsid w:val="00AE170E"/>
    <w:rsid w:val="00AE1A35"/>
    <w:rsid w:val="00AE1C30"/>
    <w:rsid w:val="00AE268E"/>
    <w:rsid w:val="00AE2980"/>
    <w:rsid w:val="00AE3B86"/>
    <w:rsid w:val="00AE47FB"/>
    <w:rsid w:val="00AE5895"/>
    <w:rsid w:val="00AE5954"/>
    <w:rsid w:val="00AE62A1"/>
    <w:rsid w:val="00AE78FB"/>
    <w:rsid w:val="00AF00D5"/>
    <w:rsid w:val="00AF09FB"/>
    <w:rsid w:val="00AF0CBE"/>
    <w:rsid w:val="00AF0E56"/>
    <w:rsid w:val="00AF0F22"/>
    <w:rsid w:val="00AF14F2"/>
    <w:rsid w:val="00AF17D0"/>
    <w:rsid w:val="00AF1B38"/>
    <w:rsid w:val="00AF368E"/>
    <w:rsid w:val="00AF38DB"/>
    <w:rsid w:val="00AF3969"/>
    <w:rsid w:val="00AF44FF"/>
    <w:rsid w:val="00AF5981"/>
    <w:rsid w:val="00AF6379"/>
    <w:rsid w:val="00AF69FA"/>
    <w:rsid w:val="00AF6CB2"/>
    <w:rsid w:val="00AF720E"/>
    <w:rsid w:val="00AF7925"/>
    <w:rsid w:val="00AF7BD5"/>
    <w:rsid w:val="00AF7C5F"/>
    <w:rsid w:val="00B0056A"/>
    <w:rsid w:val="00B00DE3"/>
    <w:rsid w:val="00B0146D"/>
    <w:rsid w:val="00B01556"/>
    <w:rsid w:val="00B016D3"/>
    <w:rsid w:val="00B01BC3"/>
    <w:rsid w:val="00B01DD2"/>
    <w:rsid w:val="00B0256C"/>
    <w:rsid w:val="00B0307E"/>
    <w:rsid w:val="00B03288"/>
    <w:rsid w:val="00B04615"/>
    <w:rsid w:val="00B04B04"/>
    <w:rsid w:val="00B04BB8"/>
    <w:rsid w:val="00B04EF2"/>
    <w:rsid w:val="00B04FC8"/>
    <w:rsid w:val="00B051D5"/>
    <w:rsid w:val="00B05A50"/>
    <w:rsid w:val="00B0627E"/>
    <w:rsid w:val="00B07538"/>
    <w:rsid w:val="00B07DE5"/>
    <w:rsid w:val="00B10587"/>
    <w:rsid w:val="00B106B9"/>
    <w:rsid w:val="00B10DC9"/>
    <w:rsid w:val="00B12F6D"/>
    <w:rsid w:val="00B1353F"/>
    <w:rsid w:val="00B146E1"/>
    <w:rsid w:val="00B156F6"/>
    <w:rsid w:val="00B160B4"/>
    <w:rsid w:val="00B16263"/>
    <w:rsid w:val="00B1648D"/>
    <w:rsid w:val="00B1672E"/>
    <w:rsid w:val="00B16EFE"/>
    <w:rsid w:val="00B17436"/>
    <w:rsid w:val="00B175E8"/>
    <w:rsid w:val="00B175F4"/>
    <w:rsid w:val="00B17A61"/>
    <w:rsid w:val="00B17BAE"/>
    <w:rsid w:val="00B202BE"/>
    <w:rsid w:val="00B2093A"/>
    <w:rsid w:val="00B2093B"/>
    <w:rsid w:val="00B211D1"/>
    <w:rsid w:val="00B217C3"/>
    <w:rsid w:val="00B22CD1"/>
    <w:rsid w:val="00B24CA4"/>
    <w:rsid w:val="00B25D32"/>
    <w:rsid w:val="00B25D55"/>
    <w:rsid w:val="00B2617A"/>
    <w:rsid w:val="00B2642E"/>
    <w:rsid w:val="00B2654F"/>
    <w:rsid w:val="00B27BC1"/>
    <w:rsid w:val="00B27F2E"/>
    <w:rsid w:val="00B30CFB"/>
    <w:rsid w:val="00B31072"/>
    <w:rsid w:val="00B313B8"/>
    <w:rsid w:val="00B3211D"/>
    <w:rsid w:val="00B3262F"/>
    <w:rsid w:val="00B32CAA"/>
    <w:rsid w:val="00B335A0"/>
    <w:rsid w:val="00B33B14"/>
    <w:rsid w:val="00B33C35"/>
    <w:rsid w:val="00B35AF7"/>
    <w:rsid w:val="00B35BC4"/>
    <w:rsid w:val="00B35CB7"/>
    <w:rsid w:val="00B368FC"/>
    <w:rsid w:val="00B36A95"/>
    <w:rsid w:val="00B37218"/>
    <w:rsid w:val="00B37321"/>
    <w:rsid w:val="00B37AF2"/>
    <w:rsid w:val="00B40155"/>
    <w:rsid w:val="00B4025E"/>
    <w:rsid w:val="00B408D6"/>
    <w:rsid w:val="00B410FA"/>
    <w:rsid w:val="00B41123"/>
    <w:rsid w:val="00B412A5"/>
    <w:rsid w:val="00B412D3"/>
    <w:rsid w:val="00B41394"/>
    <w:rsid w:val="00B4198D"/>
    <w:rsid w:val="00B431B2"/>
    <w:rsid w:val="00B440B0"/>
    <w:rsid w:val="00B448B4"/>
    <w:rsid w:val="00B44C80"/>
    <w:rsid w:val="00B46489"/>
    <w:rsid w:val="00B4721E"/>
    <w:rsid w:val="00B47E80"/>
    <w:rsid w:val="00B50141"/>
    <w:rsid w:val="00B5016C"/>
    <w:rsid w:val="00B51BC8"/>
    <w:rsid w:val="00B5219B"/>
    <w:rsid w:val="00B5234E"/>
    <w:rsid w:val="00B53165"/>
    <w:rsid w:val="00B532C2"/>
    <w:rsid w:val="00B5407F"/>
    <w:rsid w:val="00B54146"/>
    <w:rsid w:val="00B5488D"/>
    <w:rsid w:val="00B55080"/>
    <w:rsid w:val="00B551A1"/>
    <w:rsid w:val="00B55916"/>
    <w:rsid w:val="00B55AE5"/>
    <w:rsid w:val="00B55BA6"/>
    <w:rsid w:val="00B561A5"/>
    <w:rsid w:val="00B561BE"/>
    <w:rsid w:val="00B5624E"/>
    <w:rsid w:val="00B57A1D"/>
    <w:rsid w:val="00B57A9C"/>
    <w:rsid w:val="00B606A7"/>
    <w:rsid w:val="00B6091A"/>
    <w:rsid w:val="00B60D27"/>
    <w:rsid w:val="00B61E66"/>
    <w:rsid w:val="00B62519"/>
    <w:rsid w:val="00B62BA5"/>
    <w:rsid w:val="00B63E4E"/>
    <w:rsid w:val="00B640DB"/>
    <w:rsid w:val="00B65069"/>
    <w:rsid w:val="00B652D5"/>
    <w:rsid w:val="00B664C6"/>
    <w:rsid w:val="00B66D16"/>
    <w:rsid w:val="00B671EB"/>
    <w:rsid w:val="00B70155"/>
    <w:rsid w:val="00B71ABB"/>
    <w:rsid w:val="00B72648"/>
    <w:rsid w:val="00B739F7"/>
    <w:rsid w:val="00B73E54"/>
    <w:rsid w:val="00B74733"/>
    <w:rsid w:val="00B74D9A"/>
    <w:rsid w:val="00B750CD"/>
    <w:rsid w:val="00B75428"/>
    <w:rsid w:val="00B7582B"/>
    <w:rsid w:val="00B75B14"/>
    <w:rsid w:val="00B75CB0"/>
    <w:rsid w:val="00B761FC"/>
    <w:rsid w:val="00B76BD7"/>
    <w:rsid w:val="00B76DA0"/>
    <w:rsid w:val="00B77328"/>
    <w:rsid w:val="00B77C4C"/>
    <w:rsid w:val="00B800E6"/>
    <w:rsid w:val="00B80B03"/>
    <w:rsid w:val="00B81400"/>
    <w:rsid w:val="00B8202D"/>
    <w:rsid w:val="00B824EA"/>
    <w:rsid w:val="00B8252B"/>
    <w:rsid w:val="00B825C3"/>
    <w:rsid w:val="00B82F74"/>
    <w:rsid w:val="00B83117"/>
    <w:rsid w:val="00B84AA2"/>
    <w:rsid w:val="00B8563B"/>
    <w:rsid w:val="00B85D12"/>
    <w:rsid w:val="00B85EE9"/>
    <w:rsid w:val="00B85F3A"/>
    <w:rsid w:val="00B86137"/>
    <w:rsid w:val="00B8631B"/>
    <w:rsid w:val="00B867A8"/>
    <w:rsid w:val="00B86938"/>
    <w:rsid w:val="00B86CA5"/>
    <w:rsid w:val="00B879F7"/>
    <w:rsid w:val="00B90059"/>
    <w:rsid w:val="00B9005C"/>
    <w:rsid w:val="00B915B9"/>
    <w:rsid w:val="00B91ADE"/>
    <w:rsid w:val="00B9216A"/>
    <w:rsid w:val="00B92756"/>
    <w:rsid w:val="00B927CA"/>
    <w:rsid w:val="00B93DC8"/>
    <w:rsid w:val="00B94337"/>
    <w:rsid w:val="00B945AE"/>
    <w:rsid w:val="00B94BCC"/>
    <w:rsid w:val="00B94E78"/>
    <w:rsid w:val="00B94E8E"/>
    <w:rsid w:val="00B95116"/>
    <w:rsid w:val="00B95EAB"/>
    <w:rsid w:val="00B9659F"/>
    <w:rsid w:val="00B965B6"/>
    <w:rsid w:val="00B9672A"/>
    <w:rsid w:val="00B96C3C"/>
    <w:rsid w:val="00B9707A"/>
    <w:rsid w:val="00B971BD"/>
    <w:rsid w:val="00B9730E"/>
    <w:rsid w:val="00B97EDA"/>
    <w:rsid w:val="00BA0DAA"/>
    <w:rsid w:val="00BA230C"/>
    <w:rsid w:val="00BA2506"/>
    <w:rsid w:val="00BA2C2F"/>
    <w:rsid w:val="00BA32FE"/>
    <w:rsid w:val="00BA37F3"/>
    <w:rsid w:val="00BA51E9"/>
    <w:rsid w:val="00BA5749"/>
    <w:rsid w:val="00BA5E52"/>
    <w:rsid w:val="00BA5FFE"/>
    <w:rsid w:val="00BA7704"/>
    <w:rsid w:val="00BA789D"/>
    <w:rsid w:val="00BA7ADF"/>
    <w:rsid w:val="00BB013A"/>
    <w:rsid w:val="00BB039F"/>
    <w:rsid w:val="00BB0BFA"/>
    <w:rsid w:val="00BB0F53"/>
    <w:rsid w:val="00BB1572"/>
    <w:rsid w:val="00BB1765"/>
    <w:rsid w:val="00BB1B9C"/>
    <w:rsid w:val="00BB1D98"/>
    <w:rsid w:val="00BB1EAB"/>
    <w:rsid w:val="00BB2353"/>
    <w:rsid w:val="00BB2DAA"/>
    <w:rsid w:val="00BB3EB2"/>
    <w:rsid w:val="00BB4749"/>
    <w:rsid w:val="00BB48DF"/>
    <w:rsid w:val="00BB63EA"/>
    <w:rsid w:val="00BB69BC"/>
    <w:rsid w:val="00BB6E69"/>
    <w:rsid w:val="00BB7887"/>
    <w:rsid w:val="00BB7AF5"/>
    <w:rsid w:val="00BC052F"/>
    <w:rsid w:val="00BC05DD"/>
    <w:rsid w:val="00BC323D"/>
    <w:rsid w:val="00BC3FFA"/>
    <w:rsid w:val="00BC490E"/>
    <w:rsid w:val="00BC50FA"/>
    <w:rsid w:val="00BC5D08"/>
    <w:rsid w:val="00BC5F73"/>
    <w:rsid w:val="00BC5FCA"/>
    <w:rsid w:val="00BC6381"/>
    <w:rsid w:val="00BC7269"/>
    <w:rsid w:val="00BC78DA"/>
    <w:rsid w:val="00BD0174"/>
    <w:rsid w:val="00BD2701"/>
    <w:rsid w:val="00BD2A9A"/>
    <w:rsid w:val="00BD2DCF"/>
    <w:rsid w:val="00BD49B3"/>
    <w:rsid w:val="00BD5130"/>
    <w:rsid w:val="00BD6622"/>
    <w:rsid w:val="00BD66CD"/>
    <w:rsid w:val="00BD68FB"/>
    <w:rsid w:val="00BD6F31"/>
    <w:rsid w:val="00BD7758"/>
    <w:rsid w:val="00BD7C90"/>
    <w:rsid w:val="00BE040A"/>
    <w:rsid w:val="00BE0986"/>
    <w:rsid w:val="00BE0A79"/>
    <w:rsid w:val="00BE0B1B"/>
    <w:rsid w:val="00BE0C21"/>
    <w:rsid w:val="00BE1A10"/>
    <w:rsid w:val="00BE2374"/>
    <w:rsid w:val="00BE27E8"/>
    <w:rsid w:val="00BE320A"/>
    <w:rsid w:val="00BE3FD6"/>
    <w:rsid w:val="00BE4894"/>
    <w:rsid w:val="00BE4EF0"/>
    <w:rsid w:val="00BE703B"/>
    <w:rsid w:val="00BE77E3"/>
    <w:rsid w:val="00BE7E56"/>
    <w:rsid w:val="00BF035F"/>
    <w:rsid w:val="00BF05F7"/>
    <w:rsid w:val="00BF12A2"/>
    <w:rsid w:val="00BF1443"/>
    <w:rsid w:val="00BF1557"/>
    <w:rsid w:val="00BF1B63"/>
    <w:rsid w:val="00BF2F73"/>
    <w:rsid w:val="00BF37F5"/>
    <w:rsid w:val="00BF420E"/>
    <w:rsid w:val="00BF449F"/>
    <w:rsid w:val="00BF688D"/>
    <w:rsid w:val="00BF6A16"/>
    <w:rsid w:val="00BF6F5C"/>
    <w:rsid w:val="00BF79CD"/>
    <w:rsid w:val="00C00C31"/>
    <w:rsid w:val="00C01930"/>
    <w:rsid w:val="00C0246B"/>
    <w:rsid w:val="00C02619"/>
    <w:rsid w:val="00C027B2"/>
    <w:rsid w:val="00C02CE4"/>
    <w:rsid w:val="00C02F4E"/>
    <w:rsid w:val="00C03034"/>
    <w:rsid w:val="00C03526"/>
    <w:rsid w:val="00C03F28"/>
    <w:rsid w:val="00C04018"/>
    <w:rsid w:val="00C04194"/>
    <w:rsid w:val="00C04D82"/>
    <w:rsid w:val="00C04F6B"/>
    <w:rsid w:val="00C050E7"/>
    <w:rsid w:val="00C05A18"/>
    <w:rsid w:val="00C06018"/>
    <w:rsid w:val="00C0684D"/>
    <w:rsid w:val="00C06E1B"/>
    <w:rsid w:val="00C079E6"/>
    <w:rsid w:val="00C07DAC"/>
    <w:rsid w:val="00C10003"/>
    <w:rsid w:val="00C10480"/>
    <w:rsid w:val="00C10F13"/>
    <w:rsid w:val="00C1126A"/>
    <w:rsid w:val="00C11627"/>
    <w:rsid w:val="00C12D42"/>
    <w:rsid w:val="00C132EF"/>
    <w:rsid w:val="00C1335F"/>
    <w:rsid w:val="00C137AF"/>
    <w:rsid w:val="00C13F12"/>
    <w:rsid w:val="00C13F6D"/>
    <w:rsid w:val="00C147DA"/>
    <w:rsid w:val="00C15385"/>
    <w:rsid w:val="00C158C4"/>
    <w:rsid w:val="00C1590F"/>
    <w:rsid w:val="00C16B29"/>
    <w:rsid w:val="00C1721D"/>
    <w:rsid w:val="00C17395"/>
    <w:rsid w:val="00C17A8F"/>
    <w:rsid w:val="00C2037E"/>
    <w:rsid w:val="00C20704"/>
    <w:rsid w:val="00C2139D"/>
    <w:rsid w:val="00C217D2"/>
    <w:rsid w:val="00C21E7B"/>
    <w:rsid w:val="00C227CC"/>
    <w:rsid w:val="00C22B02"/>
    <w:rsid w:val="00C22EF1"/>
    <w:rsid w:val="00C23B03"/>
    <w:rsid w:val="00C23F73"/>
    <w:rsid w:val="00C253DF"/>
    <w:rsid w:val="00C25CC6"/>
    <w:rsid w:val="00C25DDC"/>
    <w:rsid w:val="00C266DA"/>
    <w:rsid w:val="00C26C62"/>
    <w:rsid w:val="00C26D95"/>
    <w:rsid w:val="00C277D9"/>
    <w:rsid w:val="00C305E2"/>
    <w:rsid w:val="00C30B3C"/>
    <w:rsid w:val="00C312CD"/>
    <w:rsid w:val="00C314F1"/>
    <w:rsid w:val="00C319E7"/>
    <w:rsid w:val="00C31EC0"/>
    <w:rsid w:val="00C31F91"/>
    <w:rsid w:val="00C327B0"/>
    <w:rsid w:val="00C33047"/>
    <w:rsid w:val="00C33D68"/>
    <w:rsid w:val="00C33F28"/>
    <w:rsid w:val="00C34F6E"/>
    <w:rsid w:val="00C354D0"/>
    <w:rsid w:val="00C36181"/>
    <w:rsid w:val="00C36E89"/>
    <w:rsid w:val="00C3716E"/>
    <w:rsid w:val="00C374B1"/>
    <w:rsid w:val="00C379E2"/>
    <w:rsid w:val="00C400A9"/>
    <w:rsid w:val="00C401E1"/>
    <w:rsid w:val="00C40C4C"/>
    <w:rsid w:val="00C420DF"/>
    <w:rsid w:val="00C43833"/>
    <w:rsid w:val="00C4446D"/>
    <w:rsid w:val="00C444D1"/>
    <w:rsid w:val="00C451D4"/>
    <w:rsid w:val="00C45373"/>
    <w:rsid w:val="00C45645"/>
    <w:rsid w:val="00C45CE1"/>
    <w:rsid w:val="00C47C0C"/>
    <w:rsid w:val="00C47CB7"/>
    <w:rsid w:val="00C501BD"/>
    <w:rsid w:val="00C506C4"/>
    <w:rsid w:val="00C51CBD"/>
    <w:rsid w:val="00C51F60"/>
    <w:rsid w:val="00C5393F"/>
    <w:rsid w:val="00C55DA8"/>
    <w:rsid w:val="00C578D3"/>
    <w:rsid w:val="00C57D49"/>
    <w:rsid w:val="00C57E90"/>
    <w:rsid w:val="00C600EA"/>
    <w:rsid w:val="00C6080A"/>
    <w:rsid w:val="00C6250B"/>
    <w:rsid w:val="00C6282E"/>
    <w:rsid w:val="00C62BC0"/>
    <w:rsid w:val="00C63013"/>
    <w:rsid w:val="00C636D2"/>
    <w:rsid w:val="00C63FE8"/>
    <w:rsid w:val="00C644B1"/>
    <w:rsid w:val="00C650D7"/>
    <w:rsid w:val="00C6657A"/>
    <w:rsid w:val="00C669D2"/>
    <w:rsid w:val="00C6751F"/>
    <w:rsid w:val="00C67BBE"/>
    <w:rsid w:val="00C70023"/>
    <w:rsid w:val="00C70573"/>
    <w:rsid w:val="00C706C2"/>
    <w:rsid w:val="00C70AF8"/>
    <w:rsid w:val="00C713CE"/>
    <w:rsid w:val="00C71A77"/>
    <w:rsid w:val="00C720E9"/>
    <w:rsid w:val="00C72414"/>
    <w:rsid w:val="00C72D88"/>
    <w:rsid w:val="00C73232"/>
    <w:rsid w:val="00C754A7"/>
    <w:rsid w:val="00C7570C"/>
    <w:rsid w:val="00C75B52"/>
    <w:rsid w:val="00C75B71"/>
    <w:rsid w:val="00C76038"/>
    <w:rsid w:val="00C76461"/>
    <w:rsid w:val="00C7661D"/>
    <w:rsid w:val="00C76E2E"/>
    <w:rsid w:val="00C76E4B"/>
    <w:rsid w:val="00C7707F"/>
    <w:rsid w:val="00C80302"/>
    <w:rsid w:val="00C8102F"/>
    <w:rsid w:val="00C814E2"/>
    <w:rsid w:val="00C817B6"/>
    <w:rsid w:val="00C81895"/>
    <w:rsid w:val="00C83355"/>
    <w:rsid w:val="00C845A7"/>
    <w:rsid w:val="00C856CC"/>
    <w:rsid w:val="00C8639C"/>
    <w:rsid w:val="00C865F3"/>
    <w:rsid w:val="00C865FF"/>
    <w:rsid w:val="00C8677D"/>
    <w:rsid w:val="00C86974"/>
    <w:rsid w:val="00C86CDD"/>
    <w:rsid w:val="00C86DE7"/>
    <w:rsid w:val="00C86E0C"/>
    <w:rsid w:val="00C876CB"/>
    <w:rsid w:val="00C87B71"/>
    <w:rsid w:val="00C90B14"/>
    <w:rsid w:val="00C90F10"/>
    <w:rsid w:val="00C913D1"/>
    <w:rsid w:val="00C91446"/>
    <w:rsid w:val="00C920D0"/>
    <w:rsid w:val="00C921CE"/>
    <w:rsid w:val="00C925B4"/>
    <w:rsid w:val="00C925E7"/>
    <w:rsid w:val="00C9287A"/>
    <w:rsid w:val="00C92D99"/>
    <w:rsid w:val="00C93F4C"/>
    <w:rsid w:val="00C950DA"/>
    <w:rsid w:val="00C95B96"/>
    <w:rsid w:val="00C96D4A"/>
    <w:rsid w:val="00C97B09"/>
    <w:rsid w:val="00CA1012"/>
    <w:rsid w:val="00CA10B0"/>
    <w:rsid w:val="00CA1484"/>
    <w:rsid w:val="00CA19B7"/>
    <w:rsid w:val="00CA312D"/>
    <w:rsid w:val="00CA3559"/>
    <w:rsid w:val="00CA3B2D"/>
    <w:rsid w:val="00CA4FC5"/>
    <w:rsid w:val="00CA5176"/>
    <w:rsid w:val="00CA5F1C"/>
    <w:rsid w:val="00CA6260"/>
    <w:rsid w:val="00CA62E5"/>
    <w:rsid w:val="00CA63F3"/>
    <w:rsid w:val="00CA6B8A"/>
    <w:rsid w:val="00CB019B"/>
    <w:rsid w:val="00CB14E2"/>
    <w:rsid w:val="00CB14E8"/>
    <w:rsid w:val="00CB1E8B"/>
    <w:rsid w:val="00CB1F2A"/>
    <w:rsid w:val="00CB1FF7"/>
    <w:rsid w:val="00CB2E6A"/>
    <w:rsid w:val="00CB3763"/>
    <w:rsid w:val="00CB41D2"/>
    <w:rsid w:val="00CB64A5"/>
    <w:rsid w:val="00CB68E4"/>
    <w:rsid w:val="00CB6BD7"/>
    <w:rsid w:val="00CB6BE5"/>
    <w:rsid w:val="00CB7558"/>
    <w:rsid w:val="00CB77A2"/>
    <w:rsid w:val="00CB7CCF"/>
    <w:rsid w:val="00CB7CD3"/>
    <w:rsid w:val="00CC0FC8"/>
    <w:rsid w:val="00CC1A12"/>
    <w:rsid w:val="00CC2026"/>
    <w:rsid w:val="00CC2256"/>
    <w:rsid w:val="00CC2892"/>
    <w:rsid w:val="00CC2A8F"/>
    <w:rsid w:val="00CC337F"/>
    <w:rsid w:val="00CC345B"/>
    <w:rsid w:val="00CC3C01"/>
    <w:rsid w:val="00CC3C36"/>
    <w:rsid w:val="00CC3F58"/>
    <w:rsid w:val="00CC56C6"/>
    <w:rsid w:val="00CC5987"/>
    <w:rsid w:val="00CC5C34"/>
    <w:rsid w:val="00CC66A8"/>
    <w:rsid w:val="00CC674D"/>
    <w:rsid w:val="00CC68AE"/>
    <w:rsid w:val="00CD154D"/>
    <w:rsid w:val="00CD2D6B"/>
    <w:rsid w:val="00CD3A2C"/>
    <w:rsid w:val="00CD42F0"/>
    <w:rsid w:val="00CD4519"/>
    <w:rsid w:val="00CD4A0B"/>
    <w:rsid w:val="00CD4EF4"/>
    <w:rsid w:val="00CD555C"/>
    <w:rsid w:val="00CD6154"/>
    <w:rsid w:val="00CD6E3B"/>
    <w:rsid w:val="00CD70ED"/>
    <w:rsid w:val="00CD7EC2"/>
    <w:rsid w:val="00CD7F21"/>
    <w:rsid w:val="00CD7F81"/>
    <w:rsid w:val="00CE0432"/>
    <w:rsid w:val="00CE0A1D"/>
    <w:rsid w:val="00CE0FAE"/>
    <w:rsid w:val="00CE16C8"/>
    <w:rsid w:val="00CE2042"/>
    <w:rsid w:val="00CE205F"/>
    <w:rsid w:val="00CE215F"/>
    <w:rsid w:val="00CE2525"/>
    <w:rsid w:val="00CE3393"/>
    <w:rsid w:val="00CE3B74"/>
    <w:rsid w:val="00CE6811"/>
    <w:rsid w:val="00CE6876"/>
    <w:rsid w:val="00CE689C"/>
    <w:rsid w:val="00CE6F55"/>
    <w:rsid w:val="00CE70A3"/>
    <w:rsid w:val="00CE7AEE"/>
    <w:rsid w:val="00CF0914"/>
    <w:rsid w:val="00CF1406"/>
    <w:rsid w:val="00CF1819"/>
    <w:rsid w:val="00CF1B55"/>
    <w:rsid w:val="00CF231F"/>
    <w:rsid w:val="00CF23CB"/>
    <w:rsid w:val="00CF24A8"/>
    <w:rsid w:val="00CF2D6E"/>
    <w:rsid w:val="00CF323A"/>
    <w:rsid w:val="00CF39DE"/>
    <w:rsid w:val="00CF3C48"/>
    <w:rsid w:val="00CF3F41"/>
    <w:rsid w:val="00CF4F66"/>
    <w:rsid w:val="00CF6800"/>
    <w:rsid w:val="00CF74A0"/>
    <w:rsid w:val="00CF7BBD"/>
    <w:rsid w:val="00D004CE"/>
    <w:rsid w:val="00D00CB8"/>
    <w:rsid w:val="00D00D99"/>
    <w:rsid w:val="00D01958"/>
    <w:rsid w:val="00D02997"/>
    <w:rsid w:val="00D03005"/>
    <w:rsid w:val="00D0309A"/>
    <w:rsid w:val="00D0318E"/>
    <w:rsid w:val="00D0352F"/>
    <w:rsid w:val="00D03974"/>
    <w:rsid w:val="00D03E25"/>
    <w:rsid w:val="00D04FAD"/>
    <w:rsid w:val="00D05B61"/>
    <w:rsid w:val="00D05E96"/>
    <w:rsid w:val="00D05ED4"/>
    <w:rsid w:val="00D067E1"/>
    <w:rsid w:val="00D068A3"/>
    <w:rsid w:val="00D06DB8"/>
    <w:rsid w:val="00D0754C"/>
    <w:rsid w:val="00D079D8"/>
    <w:rsid w:val="00D07A10"/>
    <w:rsid w:val="00D07DE6"/>
    <w:rsid w:val="00D07F08"/>
    <w:rsid w:val="00D10EAF"/>
    <w:rsid w:val="00D10FA3"/>
    <w:rsid w:val="00D11707"/>
    <w:rsid w:val="00D12CC3"/>
    <w:rsid w:val="00D1462B"/>
    <w:rsid w:val="00D1462E"/>
    <w:rsid w:val="00D1463C"/>
    <w:rsid w:val="00D15999"/>
    <w:rsid w:val="00D169D4"/>
    <w:rsid w:val="00D169DD"/>
    <w:rsid w:val="00D175DB"/>
    <w:rsid w:val="00D20000"/>
    <w:rsid w:val="00D200BC"/>
    <w:rsid w:val="00D212AF"/>
    <w:rsid w:val="00D225EE"/>
    <w:rsid w:val="00D23162"/>
    <w:rsid w:val="00D23D54"/>
    <w:rsid w:val="00D25E36"/>
    <w:rsid w:val="00D25E66"/>
    <w:rsid w:val="00D26919"/>
    <w:rsid w:val="00D26933"/>
    <w:rsid w:val="00D27074"/>
    <w:rsid w:val="00D2708A"/>
    <w:rsid w:val="00D274AF"/>
    <w:rsid w:val="00D27726"/>
    <w:rsid w:val="00D2775B"/>
    <w:rsid w:val="00D279DD"/>
    <w:rsid w:val="00D3032F"/>
    <w:rsid w:val="00D303DB"/>
    <w:rsid w:val="00D30961"/>
    <w:rsid w:val="00D30978"/>
    <w:rsid w:val="00D32422"/>
    <w:rsid w:val="00D32765"/>
    <w:rsid w:val="00D33017"/>
    <w:rsid w:val="00D33528"/>
    <w:rsid w:val="00D3389C"/>
    <w:rsid w:val="00D33CAC"/>
    <w:rsid w:val="00D33FB7"/>
    <w:rsid w:val="00D3578D"/>
    <w:rsid w:val="00D36118"/>
    <w:rsid w:val="00D36CA0"/>
    <w:rsid w:val="00D37A46"/>
    <w:rsid w:val="00D405E4"/>
    <w:rsid w:val="00D40B12"/>
    <w:rsid w:val="00D41086"/>
    <w:rsid w:val="00D42848"/>
    <w:rsid w:val="00D42D46"/>
    <w:rsid w:val="00D42D94"/>
    <w:rsid w:val="00D43077"/>
    <w:rsid w:val="00D430DE"/>
    <w:rsid w:val="00D437C4"/>
    <w:rsid w:val="00D441AB"/>
    <w:rsid w:val="00D44B7D"/>
    <w:rsid w:val="00D454B1"/>
    <w:rsid w:val="00D46C94"/>
    <w:rsid w:val="00D478FD"/>
    <w:rsid w:val="00D47FFB"/>
    <w:rsid w:val="00D5140D"/>
    <w:rsid w:val="00D51453"/>
    <w:rsid w:val="00D521A7"/>
    <w:rsid w:val="00D52AF4"/>
    <w:rsid w:val="00D53BCB"/>
    <w:rsid w:val="00D55195"/>
    <w:rsid w:val="00D552C6"/>
    <w:rsid w:val="00D55996"/>
    <w:rsid w:val="00D578D8"/>
    <w:rsid w:val="00D6069F"/>
    <w:rsid w:val="00D609C0"/>
    <w:rsid w:val="00D60F80"/>
    <w:rsid w:val="00D6124A"/>
    <w:rsid w:val="00D61486"/>
    <w:rsid w:val="00D61488"/>
    <w:rsid w:val="00D61D56"/>
    <w:rsid w:val="00D626EF"/>
    <w:rsid w:val="00D6288E"/>
    <w:rsid w:val="00D63542"/>
    <w:rsid w:val="00D63B3B"/>
    <w:rsid w:val="00D64510"/>
    <w:rsid w:val="00D64894"/>
    <w:rsid w:val="00D64BB8"/>
    <w:rsid w:val="00D64EA3"/>
    <w:rsid w:val="00D65340"/>
    <w:rsid w:val="00D65834"/>
    <w:rsid w:val="00D66A2C"/>
    <w:rsid w:val="00D66A58"/>
    <w:rsid w:val="00D66C7D"/>
    <w:rsid w:val="00D679E4"/>
    <w:rsid w:val="00D67B0D"/>
    <w:rsid w:val="00D67E84"/>
    <w:rsid w:val="00D717FF"/>
    <w:rsid w:val="00D71FF9"/>
    <w:rsid w:val="00D75147"/>
    <w:rsid w:val="00D754C7"/>
    <w:rsid w:val="00D75655"/>
    <w:rsid w:val="00D7609D"/>
    <w:rsid w:val="00D761C2"/>
    <w:rsid w:val="00D76A14"/>
    <w:rsid w:val="00D77085"/>
    <w:rsid w:val="00D7789C"/>
    <w:rsid w:val="00D77B1F"/>
    <w:rsid w:val="00D80051"/>
    <w:rsid w:val="00D80C34"/>
    <w:rsid w:val="00D81087"/>
    <w:rsid w:val="00D81153"/>
    <w:rsid w:val="00D8123F"/>
    <w:rsid w:val="00D819BB"/>
    <w:rsid w:val="00D819D8"/>
    <w:rsid w:val="00D831B4"/>
    <w:rsid w:val="00D83671"/>
    <w:rsid w:val="00D84269"/>
    <w:rsid w:val="00D84C2D"/>
    <w:rsid w:val="00D850D3"/>
    <w:rsid w:val="00D8519D"/>
    <w:rsid w:val="00D8728F"/>
    <w:rsid w:val="00D8766C"/>
    <w:rsid w:val="00D877C0"/>
    <w:rsid w:val="00D90A1A"/>
    <w:rsid w:val="00D90F06"/>
    <w:rsid w:val="00D9152C"/>
    <w:rsid w:val="00D915B4"/>
    <w:rsid w:val="00D91BF0"/>
    <w:rsid w:val="00D92358"/>
    <w:rsid w:val="00D929FE"/>
    <w:rsid w:val="00D938E1"/>
    <w:rsid w:val="00D939CA"/>
    <w:rsid w:val="00D93B83"/>
    <w:rsid w:val="00D94038"/>
    <w:rsid w:val="00D9535F"/>
    <w:rsid w:val="00D95753"/>
    <w:rsid w:val="00D95B9B"/>
    <w:rsid w:val="00D9623A"/>
    <w:rsid w:val="00D96858"/>
    <w:rsid w:val="00D97463"/>
    <w:rsid w:val="00D974A2"/>
    <w:rsid w:val="00DA0013"/>
    <w:rsid w:val="00DA0885"/>
    <w:rsid w:val="00DA0BCF"/>
    <w:rsid w:val="00DA1081"/>
    <w:rsid w:val="00DA11FD"/>
    <w:rsid w:val="00DA1274"/>
    <w:rsid w:val="00DA1812"/>
    <w:rsid w:val="00DA1B65"/>
    <w:rsid w:val="00DA3593"/>
    <w:rsid w:val="00DA3F21"/>
    <w:rsid w:val="00DA4076"/>
    <w:rsid w:val="00DA4821"/>
    <w:rsid w:val="00DA5503"/>
    <w:rsid w:val="00DA6256"/>
    <w:rsid w:val="00DA6D9B"/>
    <w:rsid w:val="00DA7303"/>
    <w:rsid w:val="00DA7BE4"/>
    <w:rsid w:val="00DA7EA8"/>
    <w:rsid w:val="00DB0B45"/>
    <w:rsid w:val="00DB14E7"/>
    <w:rsid w:val="00DB1C3E"/>
    <w:rsid w:val="00DB2570"/>
    <w:rsid w:val="00DB2779"/>
    <w:rsid w:val="00DB3ADC"/>
    <w:rsid w:val="00DB41B9"/>
    <w:rsid w:val="00DB4572"/>
    <w:rsid w:val="00DB492E"/>
    <w:rsid w:val="00DB4BB0"/>
    <w:rsid w:val="00DB4C72"/>
    <w:rsid w:val="00DB5300"/>
    <w:rsid w:val="00DB5454"/>
    <w:rsid w:val="00DB5792"/>
    <w:rsid w:val="00DB5C3E"/>
    <w:rsid w:val="00DB5D24"/>
    <w:rsid w:val="00DB5F6B"/>
    <w:rsid w:val="00DB61D0"/>
    <w:rsid w:val="00DB62D9"/>
    <w:rsid w:val="00DB7568"/>
    <w:rsid w:val="00DC0E1C"/>
    <w:rsid w:val="00DC105D"/>
    <w:rsid w:val="00DC10D7"/>
    <w:rsid w:val="00DC1B07"/>
    <w:rsid w:val="00DC2ED6"/>
    <w:rsid w:val="00DC2F94"/>
    <w:rsid w:val="00DC2F9F"/>
    <w:rsid w:val="00DC3814"/>
    <w:rsid w:val="00DC3A1B"/>
    <w:rsid w:val="00DC3B89"/>
    <w:rsid w:val="00DC4D56"/>
    <w:rsid w:val="00DC5218"/>
    <w:rsid w:val="00DC5590"/>
    <w:rsid w:val="00DC633F"/>
    <w:rsid w:val="00DC69D1"/>
    <w:rsid w:val="00DC6A3B"/>
    <w:rsid w:val="00DC6D42"/>
    <w:rsid w:val="00DC720A"/>
    <w:rsid w:val="00DD01DA"/>
    <w:rsid w:val="00DD1A2E"/>
    <w:rsid w:val="00DD1A82"/>
    <w:rsid w:val="00DD1FD8"/>
    <w:rsid w:val="00DD2226"/>
    <w:rsid w:val="00DD2560"/>
    <w:rsid w:val="00DD2C92"/>
    <w:rsid w:val="00DD3C4C"/>
    <w:rsid w:val="00DD5366"/>
    <w:rsid w:val="00DD540E"/>
    <w:rsid w:val="00DD58F9"/>
    <w:rsid w:val="00DD6114"/>
    <w:rsid w:val="00DD61B0"/>
    <w:rsid w:val="00DD657C"/>
    <w:rsid w:val="00DD70D7"/>
    <w:rsid w:val="00DD71D5"/>
    <w:rsid w:val="00DE0A5C"/>
    <w:rsid w:val="00DE0CEE"/>
    <w:rsid w:val="00DE1254"/>
    <w:rsid w:val="00DE12C5"/>
    <w:rsid w:val="00DE2643"/>
    <w:rsid w:val="00DE279D"/>
    <w:rsid w:val="00DE2930"/>
    <w:rsid w:val="00DE2BD1"/>
    <w:rsid w:val="00DE43C0"/>
    <w:rsid w:val="00DE45B2"/>
    <w:rsid w:val="00DE47EE"/>
    <w:rsid w:val="00DE489E"/>
    <w:rsid w:val="00DE49A6"/>
    <w:rsid w:val="00DE4A38"/>
    <w:rsid w:val="00DE4DE4"/>
    <w:rsid w:val="00DE5160"/>
    <w:rsid w:val="00DE5711"/>
    <w:rsid w:val="00DE5848"/>
    <w:rsid w:val="00DE5F0B"/>
    <w:rsid w:val="00DE6195"/>
    <w:rsid w:val="00DE6244"/>
    <w:rsid w:val="00DE6590"/>
    <w:rsid w:val="00DE7C8D"/>
    <w:rsid w:val="00DE7E7E"/>
    <w:rsid w:val="00DF00B6"/>
    <w:rsid w:val="00DF07D1"/>
    <w:rsid w:val="00DF184D"/>
    <w:rsid w:val="00DF1FA3"/>
    <w:rsid w:val="00DF2395"/>
    <w:rsid w:val="00DF2613"/>
    <w:rsid w:val="00DF2700"/>
    <w:rsid w:val="00DF2AA7"/>
    <w:rsid w:val="00DF2B7E"/>
    <w:rsid w:val="00DF2BFE"/>
    <w:rsid w:val="00DF3BF7"/>
    <w:rsid w:val="00DF40A3"/>
    <w:rsid w:val="00DF5559"/>
    <w:rsid w:val="00DF5715"/>
    <w:rsid w:val="00DF6C43"/>
    <w:rsid w:val="00DF7515"/>
    <w:rsid w:val="00DF7C2C"/>
    <w:rsid w:val="00E00ED3"/>
    <w:rsid w:val="00E015D3"/>
    <w:rsid w:val="00E01A2D"/>
    <w:rsid w:val="00E01E07"/>
    <w:rsid w:val="00E01FC6"/>
    <w:rsid w:val="00E042BC"/>
    <w:rsid w:val="00E0581D"/>
    <w:rsid w:val="00E059D8"/>
    <w:rsid w:val="00E05C9E"/>
    <w:rsid w:val="00E05E1A"/>
    <w:rsid w:val="00E065DA"/>
    <w:rsid w:val="00E06821"/>
    <w:rsid w:val="00E075E4"/>
    <w:rsid w:val="00E10160"/>
    <w:rsid w:val="00E113D8"/>
    <w:rsid w:val="00E11664"/>
    <w:rsid w:val="00E1210C"/>
    <w:rsid w:val="00E12439"/>
    <w:rsid w:val="00E12715"/>
    <w:rsid w:val="00E12830"/>
    <w:rsid w:val="00E12F80"/>
    <w:rsid w:val="00E1328E"/>
    <w:rsid w:val="00E137CD"/>
    <w:rsid w:val="00E14084"/>
    <w:rsid w:val="00E14477"/>
    <w:rsid w:val="00E150D9"/>
    <w:rsid w:val="00E15C21"/>
    <w:rsid w:val="00E16AFB"/>
    <w:rsid w:val="00E16B76"/>
    <w:rsid w:val="00E17520"/>
    <w:rsid w:val="00E1779F"/>
    <w:rsid w:val="00E1788B"/>
    <w:rsid w:val="00E17D42"/>
    <w:rsid w:val="00E20341"/>
    <w:rsid w:val="00E203D0"/>
    <w:rsid w:val="00E20663"/>
    <w:rsid w:val="00E207D1"/>
    <w:rsid w:val="00E20ED5"/>
    <w:rsid w:val="00E2144B"/>
    <w:rsid w:val="00E2156E"/>
    <w:rsid w:val="00E22E05"/>
    <w:rsid w:val="00E2314F"/>
    <w:rsid w:val="00E23370"/>
    <w:rsid w:val="00E234AD"/>
    <w:rsid w:val="00E234B6"/>
    <w:rsid w:val="00E238F3"/>
    <w:rsid w:val="00E24086"/>
    <w:rsid w:val="00E24DA7"/>
    <w:rsid w:val="00E253A3"/>
    <w:rsid w:val="00E2573B"/>
    <w:rsid w:val="00E25872"/>
    <w:rsid w:val="00E259CE"/>
    <w:rsid w:val="00E25FBC"/>
    <w:rsid w:val="00E264C9"/>
    <w:rsid w:val="00E26E7F"/>
    <w:rsid w:val="00E2736A"/>
    <w:rsid w:val="00E27CBE"/>
    <w:rsid w:val="00E27EC5"/>
    <w:rsid w:val="00E300DF"/>
    <w:rsid w:val="00E30813"/>
    <w:rsid w:val="00E30AD0"/>
    <w:rsid w:val="00E30C3C"/>
    <w:rsid w:val="00E30DD2"/>
    <w:rsid w:val="00E31BC3"/>
    <w:rsid w:val="00E31C58"/>
    <w:rsid w:val="00E325C8"/>
    <w:rsid w:val="00E327B1"/>
    <w:rsid w:val="00E32B28"/>
    <w:rsid w:val="00E32F25"/>
    <w:rsid w:val="00E33DFC"/>
    <w:rsid w:val="00E34879"/>
    <w:rsid w:val="00E34D65"/>
    <w:rsid w:val="00E353BE"/>
    <w:rsid w:val="00E3684D"/>
    <w:rsid w:val="00E36A29"/>
    <w:rsid w:val="00E36E23"/>
    <w:rsid w:val="00E37012"/>
    <w:rsid w:val="00E3730C"/>
    <w:rsid w:val="00E37396"/>
    <w:rsid w:val="00E378F3"/>
    <w:rsid w:val="00E40B1E"/>
    <w:rsid w:val="00E424AD"/>
    <w:rsid w:val="00E43385"/>
    <w:rsid w:val="00E44493"/>
    <w:rsid w:val="00E44851"/>
    <w:rsid w:val="00E44C3D"/>
    <w:rsid w:val="00E44DC8"/>
    <w:rsid w:val="00E44F05"/>
    <w:rsid w:val="00E450F4"/>
    <w:rsid w:val="00E45318"/>
    <w:rsid w:val="00E453B9"/>
    <w:rsid w:val="00E4555E"/>
    <w:rsid w:val="00E45C94"/>
    <w:rsid w:val="00E45F1F"/>
    <w:rsid w:val="00E46D35"/>
    <w:rsid w:val="00E4721E"/>
    <w:rsid w:val="00E4735B"/>
    <w:rsid w:val="00E474FE"/>
    <w:rsid w:val="00E47880"/>
    <w:rsid w:val="00E478AF"/>
    <w:rsid w:val="00E500C5"/>
    <w:rsid w:val="00E50C3B"/>
    <w:rsid w:val="00E50FBE"/>
    <w:rsid w:val="00E51323"/>
    <w:rsid w:val="00E52163"/>
    <w:rsid w:val="00E52D18"/>
    <w:rsid w:val="00E53151"/>
    <w:rsid w:val="00E54B06"/>
    <w:rsid w:val="00E54C72"/>
    <w:rsid w:val="00E55463"/>
    <w:rsid w:val="00E55A99"/>
    <w:rsid w:val="00E56C36"/>
    <w:rsid w:val="00E57076"/>
    <w:rsid w:val="00E573EA"/>
    <w:rsid w:val="00E60989"/>
    <w:rsid w:val="00E61217"/>
    <w:rsid w:val="00E62A9C"/>
    <w:rsid w:val="00E62E40"/>
    <w:rsid w:val="00E62F91"/>
    <w:rsid w:val="00E635FC"/>
    <w:rsid w:val="00E637B7"/>
    <w:rsid w:val="00E63A51"/>
    <w:rsid w:val="00E64A8F"/>
    <w:rsid w:val="00E64B3A"/>
    <w:rsid w:val="00E64C16"/>
    <w:rsid w:val="00E64CCC"/>
    <w:rsid w:val="00E65362"/>
    <w:rsid w:val="00E65992"/>
    <w:rsid w:val="00E65B1B"/>
    <w:rsid w:val="00E66439"/>
    <w:rsid w:val="00E6697F"/>
    <w:rsid w:val="00E66A06"/>
    <w:rsid w:val="00E67041"/>
    <w:rsid w:val="00E675D5"/>
    <w:rsid w:val="00E67CFD"/>
    <w:rsid w:val="00E67D3E"/>
    <w:rsid w:val="00E705D6"/>
    <w:rsid w:val="00E711FB"/>
    <w:rsid w:val="00E71829"/>
    <w:rsid w:val="00E71A4A"/>
    <w:rsid w:val="00E71AA3"/>
    <w:rsid w:val="00E727BA"/>
    <w:rsid w:val="00E728D5"/>
    <w:rsid w:val="00E72FC8"/>
    <w:rsid w:val="00E7380E"/>
    <w:rsid w:val="00E73B5E"/>
    <w:rsid w:val="00E7404E"/>
    <w:rsid w:val="00E74AC5"/>
    <w:rsid w:val="00E74DAD"/>
    <w:rsid w:val="00E7556B"/>
    <w:rsid w:val="00E758FF"/>
    <w:rsid w:val="00E75CF2"/>
    <w:rsid w:val="00E76268"/>
    <w:rsid w:val="00E76811"/>
    <w:rsid w:val="00E76866"/>
    <w:rsid w:val="00E771DB"/>
    <w:rsid w:val="00E805A7"/>
    <w:rsid w:val="00E80782"/>
    <w:rsid w:val="00E80E47"/>
    <w:rsid w:val="00E8128F"/>
    <w:rsid w:val="00E81A85"/>
    <w:rsid w:val="00E81B17"/>
    <w:rsid w:val="00E81B3D"/>
    <w:rsid w:val="00E820B3"/>
    <w:rsid w:val="00E82A61"/>
    <w:rsid w:val="00E83186"/>
    <w:rsid w:val="00E83BF3"/>
    <w:rsid w:val="00E83FB7"/>
    <w:rsid w:val="00E842D6"/>
    <w:rsid w:val="00E8456D"/>
    <w:rsid w:val="00E84D06"/>
    <w:rsid w:val="00E84DB4"/>
    <w:rsid w:val="00E84E25"/>
    <w:rsid w:val="00E8530D"/>
    <w:rsid w:val="00E8555D"/>
    <w:rsid w:val="00E8566A"/>
    <w:rsid w:val="00E85B9D"/>
    <w:rsid w:val="00E86C07"/>
    <w:rsid w:val="00E875FA"/>
    <w:rsid w:val="00E876CA"/>
    <w:rsid w:val="00E90D8E"/>
    <w:rsid w:val="00E924F5"/>
    <w:rsid w:val="00E926A7"/>
    <w:rsid w:val="00E92A5F"/>
    <w:rsid w:val="00E93675"/>
    <w:rsid w:val="00E938EF"/>
    <w:rsid w:val="00E939D5"/>
    <w:rsid w:val="00E93E4F"/>
    <w:rsid w:val="00E93EE0"/>
    <w:rsid w:val="00E93EF8"/>
    <w:rsid w:val="00E94B10"/>
    <w:rsid w:val="00E95072"/>
    <w:rsid w:val="00E95122"/>
    <w:rsid w:val="00E95C02"/>
    <w:rsid w:val="00E95FC4"/>
    <w:rsid w:val="00E9643F"/>
    <w:rsid w:val="00E96638"/>
    <w:rsid w:val="00E96B1D"/>
    <w:rsid w:val="00E96DA7"/>
    <w:rsid w:val="00E973CE"/>
    <w:rsid w:val="00E977E8"/>
    <w:rsid w:val="00EA017E"/>
    <w:rsid w:val="00EA03BF"/>
    <w:rsid w:val="00EA2ABF"/>
    <w:rsid w:val="00EA2B1B"/>
    <w:rsid w:val="00EA2E73"/>
    <w:rsid w:val="00EA419C"/>
    <w:rsid w:val="00EA52D9"/>
    <w:rsid w:val="00EA5D1F"/>
    <w:rsid w:val="00EA6360"/>
    <w:rsid w:val="00EA7433"/>
    <w:rsid w:val="00EA7B1C"/>
    <w:rsid w:val="00EB05F7"/>
    <w:rsid w:val="00EB06A2"/>
    <w:rsid w:val="00EB0EA6"/>
    <w:rsid w:val="00EB146B"/>
    <w:rsid w:val="00EB1B95"/>
    <w:rsid w:val="00EB29C0"/>
    <w:rsid w:val="00EB2B7A"/>
    <w:rsid w:val="00EB394C"/>
    <w:rsid w:val="00EB4983"/>
    <w:rsid w:val="00EB4FD7"/>
    <w:rsid w:val="00EB531E"/>
    <w:rsid w:val="00EB589A"/>
    <w:rsid w:val="00EB58E4"/>
    <w:rsid w:val="00EB5B3E"/>
    <w:rsid w:val="00EB5DFE"/>
    <w:rsid w:val="00EB5E97"/>
    <w:rsid w:val="00EB6443"/>
    <w:rsid w:val="00EB6DFF"/>
    <w:rsid w:val="00EB7FA9"/>
    <w:rsid w:val="00EC0232"/>
    <w:rsid w:val="00EC176C"/>
    <w:rsid w:val="00EC1A36"/>
    <w:rsid w:val="00EC1A78"/>
    <w:rsid w:val="00EC1CF1"/>
    <w:rsid w:val="00EC20C3"/>
    <w:rsid w:val="00EC2B1D"/>
    <w:rsid w:val="00EC39FA"/>
    <w:rsid w:val="00EC4095"/>
    <w:rsid w:val="00EC47FC"/>
    <w:rsid w:val="00EC4A9D"/>
    <w:rsid w:val="00EC520B"/>
    <w:rsid w:val="00EC5D95"/>
    <w:rsid w:val="00EC630D"/>
    <w:rsid w:val="00EC767B"/>
    <w:rsid w:val="00EC7750"/>
    <w:rsid w:val="00EC7823"/>
    <w:rsid w:val="00EC7E43"/>
    <w:rsid w:val="00ED10C7"/>
    <w:rsid w:val="00ED1A58"/>
    <w:rsid w:val="00ED2953"/>
    <w:rsid w:val="00ED3776"/>
    <w:rsid w:val="00ED3A23"/>
    <w:rsid w:val="00ED4360"/>
    <w:rsid w:val="00ED467C"/>
    <w:rsid w:val="00ED4AB0"/>
    <w:rsid w:val="00ED528C"/>
    <w:rsid w:val="00ED598F"/>
    <w:rsid w:val="00ED59FC"/>
    <w:rsid w:val="00ED75D0"/>
    <w:rsid w:val="00ED7610"/>
    <w:rsid w:val="00EE219B"/>
    <w:rsid w:val="00EE29B6"/>
    <w:rsid w:val="00EE2B82"/>
    <w:rsid w:val="00EE2D13"/>
    <w:rsid w:val="00EE3A5B"/>
    <w:rsid w:val="00EE3D6F"/>
    <w:rsid w:val="00EE466D"/>
    <w:rsid w:val="00EE4755"/>
    <w:rsid w:val="00EE626A"/>
    <w:rsid w:val="00EE699D"/>
    <w:rsid w:val="00EE7150"/>
    <w:rsid w:val="00EF0E7B"/>
    <w:rsid w:val="00EF3608"/>
    <w:rsid w:val="00EF3BCF"/>
    <w:rsid w:val="00EF5391"/>
    <w:rsid w:val="00EF5F4F"/>
    <w:rsid w:val="00EF6306"/>
    <w:rsid w:val="00EF6500"/>
    <w:rsid w:val="00EF6611"/>
    <w:rsid w:val="00EF78B2"/>
    <w:rsid w:val="00F00A52"/>
    <w:rsid w:val="00F02080"/>
    <w:rsid w:val="00F0224B"/>
    <w:rsid w:val="00F027E2"/>
    <w:rsid w:val="00F0295F"/>
    <w:rsid w:val="00F02992"/>
    <w:rsid w:val="00F02CC5"/>
    <w:rsid w:val="00F03041"/>
    <w:rsid w:val="00F044CC"/>
    <w:rsid w:val="00F047AD"/>
    <w:rsid w:val="00F04991"/>
    <w:rsid w:val="00F062BD"/>
    <w:rsid w:val="00F06426"/>
    <w:rsid w:val="00F06A5D"/>
    <w:rsid w:val="00F06CC3"/>
    <w:rsid w:val="00F07172"/>
    <w:rsid w:val="00F076A5"/>
    <w:rsid w:val="00F105B9"/>
    <w:rsid w:val="00F10790"/>
    <w:rsid w:val="00F1096D"/>
    <w:rsid w:val="00F109F4"/>
    <w:rsid w:val="00F1153A"/>
    <w:rsid w:val="00F11796"/>
    <w:rsid w:val="00F11AB9"/>
    <w:rsid w:val="00F12805"/>
    <w:rsid w:val="00F12AA3"/>
    <w:rsid w:val="00F12D1B"/>
    <w:rsid w:val="00F132C0"/>
    <w:rsid w:val="00F13DF9"/>
    <w:rsid w:val="00F13F4C"/>
    <w:rsid w:val="00F1401D"/>
    <w:rsid w:val="00F14481"/>
    <w:rsid w:val="00F14764"/>
    <w:rsid w:val="00F1485F"/>
    <w:rsid w:val="00F14908"/>
    <w:rsid w:val="00F14A0B"/>
    <w:rsid w:val="00F14C42"/>
    <w:rsid w:val="00F1572C"/>
    <w:rsid w:val="00F15F7F"/>
    <w:rsid w:val="00F16346"/>
    <w:rsid w:val="00F1668B"/>
    <w:rsid w:val="00F178D5"/>
    <w:rsid w:val="00F17CDF"/>
    <w:rsid w:val="00F211C5"/>
    <w:rsid w:val="00F2147C"/>
    <w:rsid w:val="00F2177A"/>
    <w:rsid w:val="00F21B5B"/>
    <w:rsid w:val="00F22884"/>
    <w:rsid w:val="00F22B39"/>
    <w:rsid w:val="00F22E98"/>
    <w:rsid w:val="00F23C7B"/>
    <w:rsid w:val="00F24B86"/>
    <w:rsid w:val="00F24DF4"/>
    <w:rsid w:val="00F2509A"/>
    <w:rsid w:val="00F259CE"/>
    <w:rsid w:val="00F25F4D"/>
    <w:rsid w:val="00F26368"/>
    <w:rsid w:val="00F26700"/>
    <w:rsid w:val="00F271D1"/>
    <w:rsid w:val="00F274E3"/>
    <w:rsid w:val="00F27DE8"/>
    <w:rsid w:val="00F30232"/>
    <w:rsid w:val="00F30469"/>
    <w:rsid w:val="00F305DB"/>
    <w:rsid w:val="00F308E2"/>
    <w:rsid w:val="00F30B4E"/>
    <w:rsid w:val="00F30DA9"/>
    <w:rsid w:val="00F31CBB"/>
    <w:rsid w:val="00F32B07"/>
    <w:rsid w:val="00F336D7"/>
    <w:rsid w:val="00F33816"/>
    <w:rsid w:val="00F346D0"/>
    <w:rsid w:val="00F3531C"/>
    <w:rsid w:val="00F354CB"/>
    <w:rsid w:val="00F35C6C"/>
    <w:rsid w:val="00F36935"/>
    <w:rsid w:val="00F36B72"/>
    <w:rsid w:val="00F37F30"/>
    <w:rsid w:val="00F40BD7"/>
    <w:rsid w:val="00F41055"/>
    <w:rsid w:val="00F417C7"/>
    <w:rsid w:val="00F41A4C"/>
    <w:rsid w:val="00F424EE"/>
    <w:rsid w:val="00F43183"/>
    <w:rsid w:val="00F4394F"/>
    <w:rsid w:val="00F43F42"/>
    <w:rsid w:val="00F449EC"/>
    <w:rsid w:val="00F44E3C"/>
    <w:rsid w:val="00F44FA4"/>
    <w:rsid w:val="00F46E98"/>
    <w:rsid w:val="00F4729C"/>
    <w:rsid w:val="00F478AD"/>
    <w:rsid w:val="00F47BF3"/>
    <w:rsid w:val="00F47DDD"/>
    <w:rsid w:val="00F47EE7"/>
    <w:rsid w:val="00F51FF9"/>
    <w:rsid w:val="00F5207E"/>
    <w:rsid w:val="00F52825"/>
    <w:rsid w:val="00F529AE"/>
    <w:rsid w:val="00F52A55"/>
    <w:rsid w:val="00F53E3E"/>
    <w:rsid w:val="00F5486A"/>
    <w:rsid w:val="00F54B1A"/>
    <w:rsid w:val="00F55385"/>
    <w:rsid w:val="00F554D6"/>
    <w:rsid w:val="00F56091"/>
    <w:rsid w:val="00F576CF"/>
    <w:rsid w:val="00F57A40"/>
    <w:rsid w:val="00F57C3C"/>
    <w:rsid w:val="00F6061A"/>
    <w:rsid w:val="00F61F9C"/>
    <w:rsid w:val="00F62EBA"/>
    <w:rsid w:val="00F63275"/>
    <w:rsid w:val="00F63434"/>
    <w:rsid w:val="00F63A1C"/>
    <w:rsid w:val="00F63BB6"/>
    <w:rsid w:val="00F64F94"/>
    <w:rsid w:val="00F64FBB"/>
    <w:rsid w:val="00F64FC2"/>
    <w:rsid w:val="00F65BFA"/>
    <w:rsid w:val="00F66ECB"/>
    <w:rsid w:val="00F670BA"/>
    <w:rsid w:val="00F70991"/>
    <w:rsid w:val="00F71234"/>
    <w:rsid w:val="00F713C6"/>
    <w:rsid w:val="00F722BF"/>
    <w:rsid w:val="00F725DD"/>
    <w:rsid w:val="00F72E23"/>
    <w:rsid w:val="00F739D3"/>
    <w:rsid w:val="00F73E48"/>
    <w:rsid w:val="00F73F27"/>
    <w:rsid w:val="00F74608"/>
    <w:rsid w:val="00F748C7"/>
    <w:rsid w:val="00F749D4"/>
    <w:rsid w:val="00F75215"/>
    <w:rsid w:val="00F760EA"/>
    <w:rsid w:val="00F76CE5"/>
    <w:rsid w:val="00F80874"/>
    <w:rsid w:val="00F816DE"/>
    <w:rsid w:val="00F826F9"/>
    <w:rsid w:val="00F82756"/>
    <w:rsid w:val="00F82D0F"/>
    <w:rsid w:val="00F83208"/>
    <w:rsid w:val="00F832C3"/>
    <w:rsid w:val="00F835DF"/>
    <w:rsid w:val="00F835F1"/>
    <w:rsid w:val="00F8442B"/>
    <w:rsid w:val="00F8611F"/>
    <w:rsid w:val="00F8691F"/>
    <w:rsid w:val="00F86B03"/>
    <w:rsid w:val="00F876BE"/>
    <w:rsid w:val="00F879EE"/>
    <w:rsid w:val="00F90323"/>
    <w:rsid w:val="00F9048C"/>
    <w:rsid w:val="00F90542"/>
    <w:rsid w:val="00F9060A"/>
    <w:rsid w:val="00F9065D"/>
    <w:rsid w:val="00F908A5"/>
    <w:rsid w:val="00F909F3"/>
    <w:rsid w:val="00F90AEF"/>
    <w:rsid w:val="00F90E04"/>
    <w:rsid w:val="00F91162"/>
    <w:rsid w:val="00F917DB"/>
    <w:rsid w:val="00F9343C"/>
    <w:rsid w:val="00F93604"/>
    <w:rsid w:val="00F946F2"/>
    <w:rsid w:val="00F94BB3"/>
    <w:rsid w:val="00F95986"/>
    <w:rsid w:val="00F96CEC"/>
    <w:rsid w:val="00F96D3C"/>
    <w:rsid w:val="00F96E45"/>
    <w:rsid w:val="00F97B46"/>
    <w:rsid w:val="00FA0A5E"/>
    <w:rsid w:val="00FA0C20"/>
    <w:rsid w:val="00FA2219"/>
    <w:rsid w:val="00FA2F3F"/>
    <w:rsid w:val="00FA328B"/>
    <w:rsid w:val="00FA3B9D"/>
    <w:rsid w:val="00FA3E0E"/>
    <w:rsid w:val="00FA4341"/>
    <w:rsid w:val="00FA473B"/>
    <w:rsid w:val="00FA4AF1"/>
    <w:rsid w:val="00FA550B"/>
    <w:rsid w:val="00FA580A"/>
    <w:rsid w:val="00FA587E"/>
    <w:rsid w:val="00FA59B3"/>
    <w:rsid w:val="00FA64DF"/>
    <w:rsid w:val="00FA65E4"/>
    <w:rsid w:val="00FA68A9"/>
    <w:rsid w:val="00FA7E2B"/>
    <w:rsid w:val="00FA7F31"/>
    <w:rsid w:val="00FB0D4D"/>
    <w:rsid w:val="00FB0E35"/>
    <w:rsid w:val="00FB21C5"/>
    <w:rsid w:val="00FB263D"/>
    <w:rsid w:val="00FB280A"/>
    <w:rsid w:val="00FB2CC4"/>
    <w:rsid w:val="00FB2FE9"/>
    <w:rsid w:val="00FB331C"/>
    <w:rsid w:val="00FB35F9"/>
    <w:rsid w:val="00FB3766"/>
    <w:rsid w:val="00FB3AC6"/>
    <w:rsid w:val="00FB3CEE"/>
    <w:rsid w:val="00FB40D7"/>
    <w:rsid w:val="00FB418B"/>
    <w:rsid w:val="00FB509B"/>
    <w:rsid w:val="00FB51F5"/>
    <w:rsid w:val="00FB5490"/>
    <w:rsid w:val="00FB5DE3"/>
    <w:rsid w:val="00FB5F3C"/>
    <w:rsid w:val="00FB6357"/>
    <w:rsid w:val="00FB7D25"/>
    <w:rsid w:val="00FB7DD2"/>
    <w:rsid w:val="00FC06F0"/>
    <w:rsid w:val="00FC1045"/>
    <w:rsid w:val="00FC135C"/>
    <w:rsid w:val="00FC2401"/>
    <w:rsid w:val="00FC2971"/>
    <w:rsid w:val="00FC2B6F"/>
    <w:rsid w:val="00FC2EAA"/>
    <w:rsid w:val="00FC3557"/>
    <w:rsid w:val="00FC3E3F"/>
    <w:rsid w:val="00FC483B"/>
    <w:rsid w:val="00FC5083"/>
    <w:rsid w:val="00FC582B"/>
    <w:rsid w:val="00FC6167"/>
    <w:rsid w:val="00FC6809"/>
    <w:rsid w:val="00FC73B0"/>
    <w:rsid w:val="00FC78BF"/>
    <w:rsid w:val="00FC7CB6"/>
    <w:rsid w:val="00FD07C0"/>
    <w:rsid w:val="00FD0E04"/>
    <w:rsid w:val="00FD1428"/>
    <w:rsid w:val="00FD1A28"/>
    <w:rsid w:val="00FD202C"/>
    <w:rsid w:val="00FD2051"/>
    <w:rsid w:val="00FD2582"/>
    <w:rsid w:val="00FD28F4"/>
    <w:rsid w:val="00FD2EE3"/>
    <w:rsid w:val="00FD3400"/>
    <w:rsid w:val="00FD3B89"/>
    <w:rsid w:val="00FD3DC3"/>
    <w:rsid w:val="00FD44A6"/>
    <w:rsid w:val="00FD49E9"/>
    <w:rsid w:val="00FD51CD"/>
    <w:rsid w:val="00FD5331"/>
    <w:rsid w:val="00FD5983"/>
    <w:rsid w:val="00FD66B4"/>
    <w:rsid w:val="00FD6C82"/>
    <w:rsid w:val="00FD7A59"/>
    <w:rsid w:val="00FD7CE2"/>
    <w:rsid w:val="00FD7CE8"/>
    <w:rsid w:val="00FD7DAC"/>
    <w:rsid w:val="00FE020D"/>
    <w:rsid w:val="00FE037D"/>
    <w:rsid w:val="00FE0AAA"/>
    <w:rsid w:val="00FE1A09"/>
    <w:rsid w:val="00FE1F26"/>
    <w:rsid w:val="00FE284F"/>
    <w:rsid w:val="00FE29E3"/>
    <w:rsid w:val="00FE34D2"/>
    <w:rsid w:val="00FE3CF9"/>
    <w:rsid w:val="00FE3F5E"/>
    <w:rsid w:val="00FE483C"/>
    <w:rsid w:val="00FE486E"/>
    <w:rsid w:val="00FE4E02"/>
    <w:rsid w:val="00FE4FE9"/>
    <w:rsid w:val="00FE501C"/>
    <w:rsid w:val="00FE5149"/>
    <w:rsid w:val="00FE5D88"/>
    <w:rsid w:val="00FE618B"/>
    <w:rsid w:val="00FE6CE0"/>
    <w:rsid w:val="00FE6D6F"/>
    <w:rsid w:val="00FE7048"/>
    <w:rsid w:val="00FE73F0"/>
    <w:rsid w:val="00FE79EE"/>
    <w:rsid w:val="00FE7AF8"/>
    <w:rsid w:val="00FE7F48"/>
    <w:rsid w:val="00FF057C"/>
    <w:rsid w:val="00FF085D"/>
    <w:rsid w:val="00FF1075"/>
    <w:rsid w:val="00FF200E"/>
    <w:rsid w:val="00FF27A9"/>
    <w:rsid w:val="00FF374B"/>
    <w:rsid w:val="00FF3F20"/>
    <w:rsid w:val="00FF40F1"/>
    <w:rsid w:val="00FF4114"/>
    <w:rsid w:val="00FF423F"/>
    <w:rsid w:val="00FF4350"/>
    <w:rsid w:val="00FF4CE0"/>
    <w:rsid w:val="00FF4D58"/>
    <w:rsid w:val="00FF4EA1"/>
    <w:rsid w:val="00FF5241"/>
    <w:rsid w:val="00FF6591"/>
    <w:rsid w:val="00FF6922"/>
    <w:rsid w:val="00FF759A"/>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A2321"/>
  <w15:docId w15:val="{ED5E73DA-B148-43A2-83FD-30AF97BE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C93"/>
    <w:pPr>
      <w:widowControl w:val="0"/>
      <w:suppressAutoHyphens/>
    </w:pPr>
    <w:rPr>
      <w:rFonts w:eastAsia="Lucida Sans Unicode"/>
      <w:kern w:val="1"/>
      <w:sz w:val="28"/>
      <w:szCs w:val="24"/>
    </w:rPr>
  </w:style>
  <w:style w:type="paragraph" w:styleId="1">
    <w:name w:val="heading 1"/>
    <w:basedOn w:val="a"/>
    <w:next w:val="a"/>
    <w:link w:val="10"/>
    <w:uiPriority w:val="9"/>
    <w:qFormat/>
    <w:rsid w:val="00BB48D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1863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C5F9C"/>
  </w:style>
  <w:style w:type="character" w:customStyle="1" w:styleId="WW-Absatz-Standardschriftart">
    <w:name w:val="WW-Absatz-Standardschriftart"/>
    <w:rsid w:val="00AC5F9C"/>
  </w:style>
  <w:style w:type="character" w:customStyle="1" w:styleId="WW-Absatz-Standardschriftart1">
    <w:name w:val="WW-Absatz-Standardschriftart1"/>
    <w:rsid w:val="00AC5F9C"/>
  </w:style>
  <w:style w:type="character" w:customStyle="1" w:styleId="WW-Absatz-Standardschriftart11">
    <w:name w:val="WW-Absatz-Standardschriftart11"/>
    <w:rsid w:val="00AC5F9C"/>
  </w:style>
  <w:style w:type="character" w:customStyle="1" w:styleId="WW-Absatz-Standardschriftart111">
    <w:name w:val="WW-Absatz-Standardschriftart111"/>
    <w:rsid w:val="00AC5F9C"/>
  </w:style>
  <w:style w:type="character" w:customStyle="1" w:styleId="WW-Absatz-Standardschriftart1111">
    <w:name w:val="WW-Absatz-Standardschriftart1111"/>
    <w:rsid w:val="00AC5F9C"/>
  </w:style>
  <w:style w:type="character" w:customStyle="1" w:styleId="WW-Absatz-Standardschriftart11111">
    <w:name w:val="WW-Absatz-Standardschriftart11111"/>
    <w:rsid w:val="00AC5F9C"/>
  </w:style>
  <w:style w:type="character" w:customStyle="1" w:styleId="WW-Absatz-Standardschriftart111111">
    <w:name w:val="WW-Absatz-Standardschriftart111111"/>
    <w:rsid w:val="00AC5F9C"/>
  </w:style>
  <w:style w:type="character" w:customStyle="1" w:styleId="WW-Absatz-Standardschriftart1111111">
    <w:name w:val="WW-Absatz-Standardschriftart1111111"/>
    <w:rsid w:val="00AC5F9C"/>
  </w:style>
  <w:style w:type="character" w:styleId="a3">
    <w:name w:val="Hyperlink"/>
    <w:semiHidden/>
    <w:rsid w:val="00AC5F9C"/>
    <w:rPr>
      <w:color w:val="000080"/>
      <w:u w:val="single"/>
    </w:rPr>
  </w:style>
  <w:style w:type="character" w:customStyle="1" w:styleId="a4">
    <w:name w:val="Символ нумерации"/>
    <w:rsid w:val="00AC5F9C"/>
  </w:style>
  <w:style w:type="paragraph" w:customStyle="1" w:styleId="11">
    <w:name w:val="Заголовок1"/>
    <w:basedOn w:val="a"/>
    <w:next w:val="a5"/>
    <w:rsid w:val="00AC5F9C"/>
    <w:pPr>
      <w:keepNext/>
      <w:spacing w:before="240" w:after="120"/>
    </w:pPr>
    <w:rPr>
      <w:rFonts w:cs="Tahoma"/>
      <w:szCs w:val="28"/>
    </w:rPr>
  </w:style>
  <w:style w:type="paragraph" w:styleId="a5">
    <w:name w:val="Body Text"/>
    <w:basedOn w:val="a"/>
    <w:semiHidden/>
    <w:rsid w:val="00AC5F9C"/>
    <w:pPr>
      <w:spacing w:after="120"/>
    </w:pPr>
  </w:style>
  <w:style w:type="paragraph" w:styleId="a6">
    <w:name w:val="List"/>
    <w:basedOn w:val="a5"/>
    <w:semiHidden/>
    <w:rsid w:val="00AC5F9C"/>
    <w:rPr>
      <w:rFonts w:cs="Tahoma"/>
    </w:rPr>
  </w:style>
  <w:style w:type="paragraph" w:customStyle="1" w:styleId="12">
    <w:name w:val="Название1"/>
    <w:basedOn w:val="a"/>
    <w:rsid w:val="00AC5F9C"/>
    <w:pPr>
      <w:suppressLineNumbers/>
      <w:spacing w:before="120" w:after="120"/>
    </w:pPr>
    <w:rPr>
      <w:rFonts w:cs="Tahoma"/>
      <w:i/>
      <w:iCs/>
    </w:rPr>
  </w:style>
  <w:style w:type="paragraph" w:customStyle="1" w:styleId="13">
    <w:name w:val="Указатель1"/>
    <w:basedOn w:val="a"/>
    <w:rsid w:val="00AC5F9C"/>
    <w:pPr>
      <w:suppressLineNumbers/>
    </w:pPr>
    <w:rPr>
      <w:rFonts w:cs="Tahoma"/>
    </w:rPr>
  </w:style>
  <w:style w:type="paragraph" w:styleId="a7">
    <w:name w:val="Title"/>
    <w:basedOn w:val="11"/>
    <w:next w:val="a8"/>
    <w:qFormat/>
    <w:rsid w:val="00AC5F9C"/>
  </w:style>
  <w:style w:type="paragraph" w:styleId="a8">
    <w:name w:val="Subtitle"/>
    <w:basedOn w:val="11"/>
    <w:next w:val="a5"/>
    <w:qFormat/>
    <w:rsid w:val="00AC5F9C"/>
    <w:pPr>
      <w:jc w:val="center"/>
    </w:pPr>
    <w:rPr>
      <w:i/>
      <w:iCs/>
    </w:rPr>
  </w:style>
  <w:style w:type="paragraph" w:styleId="a9">
    <w:name w:val="List Paragraph"/>
    <w:basedOn w:val="a"/>
    <w:link w:val="aa"/>
    <w:uiPriority w:val="99"/>
    <w:qFormat/>
    <w:rsid w:val="00AC5F9C"/>
    <w:pPr>
      <w:ind w:left="720"/>
    </w:pPr>
  </w:style>
  <w:style w:type="paragraph" w:styleId="ab">
    <w:name w:val="Balloon Text"/>
    <w:basedOn w:val="a"/>
    <w:link w:val="ac"/>
    <w:uiPriority w:val="99"/>
    <w:semiHidden/>
    <w:unhideWhenUsed/>
    <w:rsid w:val="00DB5D24"/>
    <w:rPr>
      <w:rFonts w:ascii="Tahoma" w:hAnsi="Tahoma"/>
      <w:sz w:val="16"/>
      <w:szCs w:val="16"/>
    </w:rPr>
  </w:style>
  <w:style w:type="character" w:customStyle="1" w:styleId="ac">
    <w:name w:val="Текст выноски Знак"/>
    <w:link w:val="ab"/>
    <w:uiPriority w:val="99"/>
    <w:semiHidden/>
    <w:rsid w:val="00DB5D24"/>
    <w:rPr>
      <w:rFonts w:ascii="Tahoma" w:eastAsia="Lucida Sans Unicode" w:hAnsi="Tahoma" w:cs="Tahoma"/>
      <w:kern w:val="1"/>
      <w:sz w:val="16"/>
      <w:szCs w:val="16"/>
    </w:rPr>
  </w:style>
  <w:style w:type="paragraph" w:styleId="ad">
    <w:name w:val="footer"/>
    <w:basedOn w:val="a"/>
    <w:link w:val="ae"/>
    <w:uiPriority w:val="99"/>
    <w:rsid w:val="00C47C0C"/>
    <w:pPr>
      <w:tabs>
        <w:tab w:val="center" w:pos="4677"/>
        <w:tab w:val="right" w:pos="9355"/>
      </w:tabs>
    </w:pPr>
  </w:style>
  <w:style w:type="character" w:styleId="af">
    <w:name w:val="page number"/>
    <w:basedOn w:val="a0"/>
    <w:rsid w:val="00C47C0C"/>
  </w:style>
  <w:style w:type="paragraph" w:customStyle="1" w:styleId="af0">
    <w:name w:val="Содержимое таблицы"/>
    <w:basedOn w:val="a"/>
    <w:rsid w:val="00D079D8"/>
    <w:pPr>
      <w:widowControl/>
      <w:suppressLineNumbers/>
    </w:pPr>
    <w:rPr>
      <w:rFonts w:eastAsia="Times New Roman"/>
      <w:kern w:val="0"/>
      <w:sz w:val="24"/>
      <w:lang w:eastAsia="ar-SA"/>
    </w:rPr>
  </w:style>
  <w:style w:type="paragraph" w:customStyle="1" w:styleId="ConsPlusNormal">
    <w:name w:val="ConsPlusNormal"/>
    <w:link w:val="ConsPlusNormal0"/>
    <w:rsid w:val="00A16FDD"/>
    <w:pPr>
      <w:autoSpaceDE w:val="0"/>
      <w:autoSpaceDN w:val="0"/>
      <w:adjustRightInd w:val="0"/>
      <w:ind w:firstLine="720"/>
    </w:pPr>
    <w:rPr>
      <w:rFonts w:ascii="Arial" w:hAnsi="Arial" w:cs="Arial"/>
    </w:rPr>
  </w:style>
  <w:style w:type="character" w:customStyle="1" w:styleId="af1">
    <w:name w:val="Основной текст_"/>
    <w:link w:val="14"/>
    <w:rsid w:val="00A16FDD"/>
    <w:rPr>
      <w:sz w:val="27"/>
      <w:szCs w:val="27"/>
      <w:shd w:val="clear" w:color="auto" w:fill="FFFFFF"/>
    </w:rPr>
  </w:style>
  <w:style w:type="paragraph" w:customStyle="1" w:styleId="14">
    <w:name w:val="Основной текст1"/>
    <w:basedOn w:val="a"/>
    <w:link w:val="af1"/>
    <w:rsid w:val="00A16FDD"/>
    <w:pPr>
      <w:widowControl/>
      <w:shd w:val="clear" w:color="auto" w:fill="FFFFFF"/>
      <w:suppressAutoHyphens w:val="0"/>
      <w:spacing w:after="420" w:line="0" w:lineRule="atLeast"/>
    </w:pPr>
    <w:rPr>
      <w:rFonts w:eastAsia="Times New Roman"/>
      <w:kern w:val="0"/>
      <w:sz w:val="27"/>
      <w:szCs w:val="27"/>
    </w:rPr>
  </w:style>
  <w:style w:type="character" w:customStyle="1" w:styleId="aa">
    <w:name w:val="Абзац списка Знак"/>
    <w:link w:val="a9"/>
    <w:uiPriority w:val="99"/>
    <w:locked/>
    <w:rsid w:val="00A16FDD"/>
    <w:rPr>
      <w:rFonts w:eastAsia="Lucida Sans Unicode"/>
      <w:kern w:val="1"/>
      <w:sz w:val="28"/>
      <w:szCs w:val="24"/>
    </w:rPr>
  </w:style>
  <w:style w:type="paragraph" w:customStyle="1" w:styleId="ConsPlusCell">
    <w:name w:val="ConsPlusCell"/>
    <w:uiPriority w:val="99"/>
    <w:rsid w:val="00A16FDD"/>
    <w:pPr>
      <w:widowControl w:val="0"/>
      <w:autoSpaceDE w:val="0"/>
      <w:autoSpaceDN w:val="0"/>
      <w:adjustRightInd w:val="0"/>
    </w:pPr>
    <w:rPr>
      <w:rFonts w:ascii="Calibri" w:hAnsi="Calibri" w:cs="Calibri"/>
      <w:sz w:val="22"/>
      <w:szCs w:val="22"/>
    </w:rPr>
  </w:style>
  <w:style w:type="paragraph" w:customStyle="1" w:styleId="af2">
    <w:name w:val="Стиль"/>
    <w:rsid w:val="00A16FDD"/>
    <w:pPr>
      <w:widowControl w:val="0"/>
      <w:autoSpaceDE w:val="0"/>
      <w:autoSpaceDN w:val="0"/>
      <w:adjustRightInd w:val="0"/>
    </w:pPr>
    <w:rPr>
      <w:sz w:val="24"/>
      <w:szCs w:val="24"/>
    </w:rPr>
  </w:style>
  <w:style w:type="paragraph" w:styleId="21">
    <w:name w:val="Body Text Indent 2"/>
    <w:basedOn w:val="a"/>
    <w:link w:val="22"/>
    <w:uiPriority w:val="99"/>
    <w:semiHidden/>
    <w:unhideWhenUsed/>
    <w:rsid w:val="00A16FDD"/>
    <w:pPr>
      <w:widowControl/>
      <w:suppressAutoHyphens w:val="0"/>
      <w:spacing w:after="120" w:line="480" w:lineRule="auto"/>
      <w:ind w:left="283"/>
    </w:pPr>
    <w:rPr>
      <w:rFonts w:ascii="Calibri" w:eastAsia="Calibri" w:hAnsi="Calibri"/>
      <w:kern w:val="0"/>
      <w:sz w:val="22"/>
      <w:szCs w:val="22"/>
      <w:lang w:eastAsia="en-US"/>
    </w:rPr>
  </w:style>
  <w:style w:type="character" w:customStyle="1" w:styleId="22">
    <w:name w:val="Основной текст с отступом 2 Знак"/>
    <w:link w:val="21"/>
    <w:uiPriority w:val="99"/>
    <w:semiHidden/>
    <w:rsid w:val="00A16FDD"/>
    <w:rPr>
      <w:rFonts w:ascii="Calibri" w:eastAsia="Calibri" w:hAnsi="Calibri"/>
      <w:sz w:val="22"/>
      <w:szCs w:val="22"/>
      <w:lang w:eastAsia="en-US"/>
    </w:rPr>
  </w:style>
  <w:style w:type="paragraph" w:styleId="3">
    <w:name w:val="Body Text Indent 3"/>
    <w:basedOn w:val="a"/>
    <w:link w:val="30"/>
    <w:uiPriority w:val="99"/>
    <w:unhideWhenUsed/>
    <w:rsid w:val="00A16FDD"/>
    <w:pPr>
      <w:widowControl/>
      <w:suppressAutoHyphens w:val="0"/>
      <w:spacing w:after="120" w:line="276" w:lineRule="auto"/>
      <w:ind w:left="283"/>
    </w:pPr>
    <w:rPr>
      <w:rFonts w:ascii="Calibri" w:eastAsia="Calibri" w:hAnsi="Calibri"/>
      <w:kern w:val="0"/>
      <w:sz w:val="16"/>
      <w:szCs w:val="16"/>
    </w:rPr>
  </w:style>
  <w:style w:type="character" w:customStyle="1" w:styleId="30">
    <w:name w:val="Основной текст с отступом 3 Знак"/>
    <w:link w:val="3"/>
    <w:rsid w:val="00A16FDD"/>
    <w:rPr>
      <w:rFonts w:ascii="Calibri" w:eastAsia="Calibri" w:hAnsi="Calibri"/>
      <w:sz w:val="16"/>
      <w:szCs w:val="16"/>
    </w:rPr>
  </w:style>
  <w:style w:type="character" w:customStyle="1" w:styleId="af3">
    <w:name w:val="Основной текст + Полужирный"/>
    <w:rsid w:val="00A16FD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A16FDD"/>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A16FDD"/>
    <w:rPr>
      <w:sz w:val="27"/>
      <w:szCs w:val="27"/>
      <w:shd w:val="clear" w:color="auto" w:fill="FFFFFF"/>
    </w:rPr>
  </w:style>
  <w:style w:type="paragraph" w:customStyle="1" w:styleId="121">
    <w:name w:val="Заголовок №1 (2)"/>
    <w:basedOn w:val="a"/>
    <w:link w:val="120"/>
    <w:rsid w:val="00A16FDD"/>
    <w:pPr>
      <w:widowControl/>
      <w:shd w:val="clear" w:color="auto" w:fill="FFFFFF"/>
      <w:suppressAutoHyphens w:val="0"/>
      <w:spacing w:before="180" w:line="221" w:lineRule="exact"/>
      <w:ind w:hanging="620"/>
      <w:outlineLvl w:val="0"/>
    </w:pPr>
    <w:rPr>
      <w:rFonts w:eastAsia="Times New Roman"/>
      <w:kern w:val="0"/>
      <w:sz w:val="27"/>
      <w:szCs w:val="27"/>
    </w:rPr>
  </w:style>
  <w:style w:type="paragraph" w:styleId="af4">
    <w:name w:val="header"/>
    <w:basedOn w:val="a"/>
    <w:link w:val="af5"/>
    <w:uiPriority w:val="99"/>
    <w:rsid w:val="00D761C2"/>
    <w:pPr>
      <w:widowControl/>
      <w:tabs>
        <w:tab w:val="center" w:pos="4677"/>
        <w:tab w:val="right" w:pos="9355"/>
      </w:tabs>
      <w:suppressAutoHyphens w:val="0"/>
      <w:spacing w:after="200" w:line="276" w:lineRule="auto"/>
    </w:pPr>
    <w:rPr>
      <w:rFonts w:ascii="Calibri" w:eastAsia="Times New Roman" w:hAnsi="Calibri"/>
      <w:kern w:val="0"/>
      <w:sz w:val="22"/>
      <w:szCs w:val="22"/>
      <w:lang w:eastAsia="en-US"/>
    </w:rPr>
  </w:style>
  <w:style w:type="character" w:customStyle="1" w:styleId="af5">
    <w:name w:val="Верхний колонтитул Знак"/>
    <w:link w:val="af4"/>
    <w:uiPriority w:val="99"/>
    <w:rsid w:val="00D761C2"/>
    <w:rPr>
      <w:rFonts w:ascii="Calibri" w:hAnsi="Calibri" w:cs="Calibri"/>
      <w:sz w:val="22"/>
      <w:szCs w:val="22"/>
      <w:lang w:eastAsia="en-US"/>
    </w:rPr>
  </w:style>
  <w:style w:type="paragraph" w:customStyle="1" w:styleId="Iniiaiieoaeno2">
    <w:name w:val="Iniiaiie oaeno 2"/>
    <w:basedOn w:val="a"/>
    <w:uiPriority w:val="99"/>
    <w:rsid w:val="00D761C2"/>
    <w:pPr>
      <w:widowControl/>
      <w:suppressAutoHyphens w:val="0"/>
      <w:ind w:firstLine="720"/>
      <w:jc w:val="both"/>
    </w:pPr>
    <w:rPr>
      <w:rFonts w:ascii="Calibri" w:eastAsia="Times New Roman" w:hAnsi="Calibri" w:cs="Calibri"/>
      <w:kern w:val="0"/>
      <w:szCs w:val="28"/>
    </w:rPr>
  </w:style>
  <w:style w:type="paragraph" w:customStyle="1" w:styleId="ConsPlusNonformat">
    <w:name w:val="ConsPlusNonformat"/>
    <w:uiPriority w:val="99"/>
    <w:rsid w:val="00D761C2"/>
    <w:pPr>
      <w:widowControl w:val="0"/>
      <w:autoSpaceDE w:val="0"/>
      <w:autoSpaceDN w:val="0"/>
      <w:adjustRightInd w:val="0"/>
    </w:pPr>
    <w:rPr>
      <w:rFonts w:ascii="Courier New" w:hAnsi="Courier New" w:cs="Courier New"/>
    </w:rPr>
  </w:style>
  <w:style w:type="paragraph" w:styleId="af6">
    <w:name w:val="Body Text Indent"/>
    <w:basedOn w:val="a"/>
    <w:link w:val="af7"/>
    <w:uiPriority w:val="99"/>
    <w:unhideWhenUsed/>
    <w:rsid w:val="006F3F9C"/>
    <w:pPr>
      <w:spacing w:after="120"/>
      <w:ind w:left="283"/>
    </w:pPr>
  </w:style>
  <w:style w:type="character" w:customStyle="1" w:styleId="af7">
    <w:name w:val="Основной текст с отступом Знак"/>
    <w:link w:val="af6"/>
    <w:uiPriority w:val="99"/>
    <w:rsid w:val="006F3F9C"/>
    <w:rPr>
      <w:rFonts w:eastAsia="Lucida Sans Unicode"/>
      <w:kern w:val="1"/>
      <w:sz w:val="28"/>
      <w:szCs w:val="24"/>
    </w:rPr>
  </w:style>
  <w:style w:type="paragraph" w:styleId="af8">
    <w:name w:val="Normal (Web)"/>
    <w:basedOn w:val="a"/>
    <w:unhideWhenUsed/>
    <w:rsid w:val="006F3F9C"/>
    <w:pPr>
      <w:widowControl/>
      <w:suppressAutoHyphens w:val="0"/>
      <w:spacing w:after="240"/>
    </w:pPr>
    <w:rPr>
      <w:rFonts w:eastAsia="Times New Roman"/>
      <w:kern w:val="0"/>
      <w:sz w:val="24"/>
    </w:rPr>
  </w:style>
  <w:style w:type="paragraph" w:styleId="HTML">
    <w:name w:val="HTML Preformatted"/>
    <w:basedOn w:val="a"/>
    <w:link w:val="HTML0"/>
    <w:rsid w:val="006F3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rPr>
  </w:style>
  <w:style w:type="character" w:customStyle="1" w:styleId="HTML0">
    <w:name w:val="Стандартный HTML Знак"/>
    <w:link w:val="HTML"/>
    <w:rsid w:val="006F3F9C"/>
    <w:rPr>
      <w:rFonts w:ascii="Courier New" w:hAnsi="Courier New"/>
    </w:rPr>
  </w:style>
  <w:style w:type="paragraph" w:customStyle="1" w:styleId="ConsPlusTitle">
    <w:name w:val="ConsPlusTitle"/>
    <w:rsid w:val="0086374F"/>
    <w:pPr>
      <w:widowControl w:val="0"/>
      <w:autoSpaceDE w:val="0"/>
      <w:autoSpaceDN w:val="0"/>
      <w:adjustRightInd w:val="0"/>
    </w:pPr>
    <w:rPr>
      <w:b/>
      <w:bCs/>
      <w:sz w:val="24"/>
      <w:szCs w:val="24"/>
    </w:rPr>
  </w:style>
  <w:style w:type="table" w:styleId="af9">
    <w:name w:val="Table Grid"/>
    <w:basedOn w:val="a1"/>
    <w:uiPriority w:val="59"/>
    <w:rsid w:val="0005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BB48DF"/>
    <w:rPr>
      <w:rFonts w:ascii="Cambria" w:eastAsia="Times New Roman" w:hAnsi="Cambria" w:cs="Times New Roman"/>
      <w:b/>
      <w:bCs/>
      <w:kern w:val="32"/>
      <w:sz w:val="32"/>
      <w:szCs w:val="32"/>
    </w:rPr>
  </w:style>
  <w:style w:type="character" w:styleId="afa">
    <w:name w:val="Strong"/>
    <w:basedOn w:val="a0"/>
    <w:uiPriority w:val="22"/>
    <w:qFormat/>
    <w:rsid w:val="008171C6"/>
    <w:rPr>
      <w:b/>
      <w:bCs/>
    </w:rPr>
  </w:style>
  <w:style w:type="character" w:customStyle="1" w:styleId="20">
    <w:name w:val="Заголовок 2 Знак"/>
    <w:basedOn w:val="a0"/>
    <w:link w:val="2"/>
    <w:uiPriority w:val="9"/>
    <w:rsid w:val="00186394"/>
    <w:rPr>
      <w:rFonts w:asciiTheme="majorHAnsi" w:eastAsiaTheme="majorEastAsia" w:hAnsiTheme="majorHAnsi" w:cstheme="majorBidi"/>
      <w:color w:val="365F91" w:themeColor="accent1" w:themeShade="BF"/>
      <w:kern w:val="1"/>
      <w:sz w:val="26"/>
      <w:szCs w:val="26"/>
    </w:rPr>
  </w:style>
  <w:style w:type="paragraph" w:styleId="afb">
    <w:name w:val="No Spacing"/>
    <w:uiPriority w:val="1"/>
    <w:qFormat/>
    <w:rsid w:val="00D877C0"/>
    <w:pPr>
      <w:widowControl w:val="0"/>
      <w:suppressAutoHyphens/>
    </w:pPr>
    <w:rPr>
      <w:rFonts w:eastAsia="Lucida Sans Unicode"/>
      <w:kern w:val="1"/>
      <w:sz w:val="28"/>
      <w:szCs w:val="24"/>
    </w:rPr>
  </w:style>
  <w:style w:type="character" w:customStyle="1" w:styleId="ae">
    <w:name w:val="Нижний колонтитул Знак"/>
    <w:basedOn w:val="a0"/>
    <w:link w:val="ad"/>
    <w:uiPriority w:val="99"/>
    <w:rsid w:val="00BA5749"/>
    <w:rPr>
      <w:rFonts w:eastAsia="Lucida Sans Unicode"/>
      <w:kern w:val="1"/>
      <w:sz w:val="28"/>
      <w:szCs w:val="24"/>
    </w:rPr>
  </w:style>
  <w:style w:type="character" w:styleId="afc">
    <w:name w:val="annotation reference"/>
    <w:basedOn w:val="a0"/>
    <w:uiPriority w:val="99"/>
    <w:semiHidden/>
    <w:unhideWhenUsed/>
    <w:rsid w:val="00C354D0"/>
    <w:rPr>
      <w:sz w:val="16"/>
      <w:szCs w:val="16"/>
    </w:rPr>
  </w:style>
  <w:style w:type="paragraph" w:styleId="afd">
    <w:name w:val="annotation text"/>
    <w:basedOn w:val="a"/>
    <w:link w:val="afe"/>
    <w:uiPriority w:val="99"/>
    <w:semiHidden/>
    <w:unhideWhenUsed/>
    <w:rsid w:val="00C354D0"/>
    <w:rPr>
      <w:sz w:val="20"/>
      <w:szCs w:val="20"/>
    </w:rPr>
  </w:style>
  <w:style w:type="character" w:customStyle="1" w:styleId="afe">
    <w:name w:val="Текст примечания Знак"/>
    <w:basedOn w:val="a0"/>
    <w:link w:val="afd"/>
    <w:uiPriority w:val="99"/>
    <w:semiHidden/>
    <w:rsid w:val="00C354D0"/>
    <w:rPr>
      <w:rFonts w:eastAsia="Lucida Sans Unicode"/>
      <w:kern w:val="1"/>
    </w:rPr>
  </w:style>
  <w:style w:type="paragraph" w:styleId="aff">
    <w:name w:val="annotation subject"/>
    <w:basedOn w:val="afd"/>
    <w:next w:val="afd"/>
    <w:link w:val="aff0"/>
    <w:uiPriority w:val="99"/>
    <w:semiHidden/>
    <w:unhideWhenUsed/>
    <w:rsid w:val="00C354D0"/>
    <w:rPr>
      <w:b/>
      <w:bCs/>
    </w:rPr>
  </w:style>
  <w:style w:type="character" w:customStyle="1" w:styleId="aff0">
    <w:name w:val="Тема примечания Знак"/>
    <w:basedOn w:val="afe"/>
    <w:link w:val="aff"/>
    <w:uiPriority w:val="99"/>
    <w:semiHidden/>
    <w:rsid w:val="00C354D0"/>
    <w:rPr>
      <w:rFonts w:eastAsia="Lucida Sans Unicode"/>
      <w:b/>
      <w:bCs/>
      <w:kern w:val="1"/>
    </w:rPr>
  </w:style>
  <w:style w:type="paragraph" w:customStyle="1" w:styleId="228bf8a64b8551e1msonormal">
    <w:name w:val="228bf8a64b8551e1msonormal"/>
    <w:basedOn w:val="a"/>
    <w:rsid w:val="00D3389C"/>
    <w:pPr>
      <w:widowControl/>
      <w:suppressAutoHyphens w:val="0"/>
      <w:spacing w:before="100" w:beforeAutospacing="1" w:after="100" w:afterAutospacing="1"/>
    </w:pPr>
    <w:rPr>
      <w:rFonts w:eastAsia="Times New Roman"/>
      <w:kern w:val="0"/>
      <w:sz w:val="24"/>
    </w:rPr>
  </w:style>
  <w:style w:type="character" w:customStyle="1" w:styleId="ConsPlusNormal0">
    <w:name w:val="ConsPlusNormal Знак"/>
    <w:link w:val="ConsPlusNormal"/>
    <w:locked/>
    <w:rsid w:val="007D17D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675">
      <w:bodyDiv w:val="1"/>
      <w:marLeft w:val="0"/>
      <w:marRight w:val="0"/>
      <w:marTop w:val="0"/>
      <w:marBottom w:val="0"/>
      <w:divBdr>
        <w:top w:val="none" w:sz="0" w:space="0" w:color="auto"/>
        <w:left w:val="none" w:sz="0" w:space="0" w:color="auto"/>
        <w:bottom w:val="none" w:sz="0" w:space="0" w:color="auto"/>
        <w:right w:val="none" w:sz="0" w:space="0" w:color="auto"/>
      </w:divBdr>
    </w:div>
    <w:div w:id="61610370">
      <w:bodyDiv w:val="1"/>
      <w:marLeft w:val="0"/>
      <w:marRight w:val="0"/>
      <w:marTop w:val="0"/>
      <w:marBottom w:val="0"/>
      <w:divBdr>
        <w:top w:val="none" w:sz="0" w:space="0" w:color="auto"/>
        <w:left w:val="none" w:sz="0" w:space="0" w:color="auto"/>
        <w:bottom w:val="none" w:sz="0" w:space="0" w:color="auto"/>
        <w:right w:val="none" w:sz="0" w:space="0" w:color="auto"/>
      </w:divBdr>
    </w:div>
    <w:div w:id="70469158">
      <w:bodyDiv w:val="1"/>
      <w:marLeft w:val="0"/>
      <w:marRight w:val="0"/>
      <w:marTop w:val="0"/>
      <w:marBottom w:val="0"/>
      <w:divBdr>
        <w:top w:val="none" w:sz="0" w:space="0" w:color="auto"/>
        <w:left w:val="none" w:sz="0" w:space="0" w:color="auto"/>
        <w:bottom w:val="none" w:sz="0" w:space="0" w:color="auto"/>
        <w:right w:val="none" w:sz="0" w:space="0" w:color="auto"/>
      </w:divBdr>
    </w:div>
    <w:div w:id="98374527">
      <w:bodyDiv w:val="1"/>
      <w:marLeft w:val="0"/>
      <w:marRight w:val="0"/>
      <w:marTop w:val="0"/>
      <w:marBottom w:val="0"/>
      <w:divBdr>
        <w:top w:val="none" w:sz="0" w:space="0" w:color="auto"/>
        <w:left w:val="none" w:sz="0" w:space="0" w:color="auto"/>
        <w:bottom w:val="none" w:sz="0" w:space="0" w:color="auto"/>
        <w:right w:val="none" w:sz="0" w:space="0" w:color="auto"/>
      </w:divBdr>
    </w:div>
    <w:div w:id="166140234">
      <w:bodyDiv w:val="1"/>
      <w:marLeft w:val="0"/>
      <w:marRight w:val="0"/>
      <w:marTop w:val="0"/>
      <w:marBottom w:val="0"/>
      <w:divBdr>
        <w:top w:val="none" w:sz="0" w:space="0" w:color="auto"/>
        <w:left w:val="none" w:sz="0" w:space="0" w:color="auto"/>
        <w:bottom w:val="none" w:sz="0" w:space="0" w:color="auto"/>
        <w:right w:val="none" w:sz="0" w:space="0" w:color="auto"/>
      </w:divBdr>
    </w:div>
    <w:div w:id="194738418">
      <w:bodyDiv w:val="1"/>
      <w:marLeft w:val="0"/>
      <w:marRight w:val="0"/>
      <w:marTop w:val="0"/>
      <w:marBottom w:val="0"/>
      <w:divBdr>
        <w:top w:val="none" w:sz="0" w:space="0" w:color="auto"/>
        <w:left w:val="none" w:sz="0" w:space="0" w:color="auto"/>
        <w:bottom w:val="none" w:sz="0" w:space="0" w:color="auto"/>
        <w:right w:val="none" w:sz="0" w:space="0" w:color="auto"/>
      </w:divBdr>
    </w:div>
    <w:div w:id="273249029">
      <w:bodyDiv w:val="1"/>
      <w:marLeft w:val="0"/>
      <w:marRight w:val="0"/>
      <w:marTop w:val="0"/>
      <w:marBottom w:val="0"/>
      <w:divBdr>
        <w:top w:val="none" w:sz="0" w:space="0" w:color="auto"/>
        <w:left w:val="none" w:sz="0" w:space="0" w:color="auto"/>
        <w:bottom w:val="none" w:sz="0" w:space="0" w:color="auto"/>
        <w:right w:val="none" w:sz="0" w:space="0" w:color="auto"/>
      </w:divBdr>
    </w:div>
    <w:div w:id="277303540">
      <w:bodyDiv w:val="1"/>
      <w:marLeft w:val="0"/>
      <w:marRight w:val="0"/>
      <w:marTop w:val="0"/>
      <w:marBottom w:val="0"/>
      <w:divBdr>
        <w:top w:val="none" w:sz="0" w:space="0" w:color="auto"/>
        <w:left w:val="none" w:sz="0" w:space="0" w:color="auto"/>
        <w:bottom w:val="none" w:sz="0" w:space="0" w:color="auto"/>
        <w:right w:val="none" w:sz="0" w:space="0" w:color="auto"/>
      </w:divBdr>
    </w:div>
    <w:div w:id="284628992">
      <w:bodyDiv w:val="1"/>
      <w:marLeft w:val="0"/>
      <w:marRight w:val="0"/>
      <w:marTop w:val="0"/>
      <w:marBottom w:val="0"/>
      <w:divBdr>
        <w:top w:val="none" w:sz="0" w:space="0" w:color="auto"/>
        <w:left w:val="none" w:sz="0" w:space="0" w:color="auto"/>
        <w:bottom w:val="none" w:sz="0" w:space="0" w:color="auto"/>
        <w:right w:val="none" w:sz="0" w:space="0" w:color="auto"/>
      </w:divBdr>
    </w:div>
    <w:div w:id="301204113">
      <w:bodyDiv w:val="1"/>
      <w:marLeft w:val="0"/>
      <w:marRight w:val="0"/>
      <w:marTop w:val="0"/>
      <w:marBottom w:val="0"/>
      <w:divBdr>
        <w:top w:val="none" w:sz="0" w:space="0" w:color="auto"/>
        <w:left w:val="none" w:sz="0" w:space="0" w:color="auto"/>
        <w:bottom w:val="none" w:sz="0" w:space="0" w:color="auto"/>
        <w:right w:val="none" w:sz="0" w:space="0" w:color="auto"/>
      </w:divBdr>
    </w:div>
    <w:div w:id="304435025">
      <w:bodyDiv w:val="1"/>
      <w:marLeft w:val="0"/>
      <w:marRight w:val="0"/>
      <w:marTop w:val="0"/>
      <w:marBottom w:val="0"/>
      <w:divBdr>
        <w:top w:val="none" w:sz="0" w:space="0" w:color="auto"/>
        <w:left w:val="none" w:sz="0" w:space="0" w:color="auto"/>
        <w:bottom w:val="none" w:sz="0" w:space="0" w:color="auto"/>
        <w:right w:val="none" w:sz="0" w:space="0" w:color="auto"/>
      </w:divBdr>
    </w:div>
    <w:div w:id="314115124">
      <w:bodyDiv w:val="1"/>
      <w:marLeft w:val="0"/>
      <w:marRight w:val="0"/>
      <w:marTop w:val="0"/>
      <w:marBottom w:val="0"/>
      <w:divBdr>
        <w:top w:val="none" w:sz="0" w:space="0" w:color="auto"/>
        <w:left w:val="none" w:sz="0" w:space="0" w:color="auto"/>
        <w:bottom w:val="none" w:sz="0" w:space="0" w:color="auto"/>
        <w:right w:val="none" w:sz="0" w:space="0" w:color="auto"/>
      </w:divBdr>
    </w:div>
    <w:div w:id="333188221">
      <w:bodyDiv w:val="1"/>
      <w:marLeft w:val="0"/>
      <w:marRight w:val="0"/>
      <w:marTop w:val="0"/>
      <w:marBottom w:val="0"/>
      <w:divBdr>
        <w:top w:val="none" w:sz="0" w:space="0" w:color="auto"/>
        <w:left w:val="none" w:sz="0" w:space="0" w:color="auto"/>
        <w:bottom w:val="none" w:sz="0" w:space="0" w:color="auto"/>
        <w:right w:val="none" w:sz="0" w:space="0" w:color="auto"/>
      </w:divBdr>
    </w:div>
    <w:div w:id="344479736">
      <w:bodyDiv w:val="1"/>
      <w:marLeft w:val="0"/>
      <w:marRight w:val="0"/>
      <w:marTop w:val="0"/>
      <w:marBottom w:val="0"/>
      <w:divBdr>
        <w:top w:val="none" w:sz="0" w:space="0" w:color="auto"/>
        <w:left w:val="none" w:sz="0" w:space="0" w:color="auto"/>
        <w:bottom w:val="none" w:sz="0" w:space="0" w:color="auto"/>
        <w:right w:val="none" w:sz="0" w:space="0" w:color="auto"/>
      </w:divBdr>
    </w:div>
    <w:div w:id="395711007">
      <w:bodyDiv w:val="1"/>
      <w:marLeft w:val="0"/>
      <w:marRight w:val="0"/>
      <w:marTop w:val="0"/>
      <w:marBottom w:val="0"/>
      <w:divBdr>
        <w:top w:val="none" w:sz="0" w:space="0" w:color="auto"/>
        <w:left w:val="none" w:sz="0" w:space="0" w:color="auto"/>
        <w:bottom w:val="none" w:sz="0" w:space="0" w:color="auto"/>
        <w:right w:val="none" w:sz="0" w:space="0" w:color="auto"/>
      </w:divBdr>
    </w:div>
    <w:div w:id="424155606">
      <w:bodyDiv w:val="1"/>
      <w:marLeft w:val="0"/>
      <w:marRight w:val="0"/>
      <w:marTop w:val="0"/>
      <w:marBottom w:val="0"/>
      <w:divBdr>
        <w:top w:val="none" w:sz="0" w:space="0" w:color="auto"/>
        <w:left w:val="none" w:sz="0" w:space="0" w:color="auto"/>
        <w:bottom w:val="none" w:sz="0" w:space="0" w:color="auto"/>
        <w:right w:val="none" w:sz="0" w:space="0" w:color="auto"/>
      </w:divBdr>
    </w:div>
    <w:div w:id="448939575">
      <w:bodyDiv w:val="1"/>
      <w:marLeft w:val="0"/>
      <w:marRight w:val="0"/>
      <w:marTop w:val="0"/>
      <w:marBottom w:val="0"/>
      <w:divBdr>
        <w:top w:val="none" w:sz="0" w:space="0" w:color="auto"/>
        <w:left w:val="none" w:sz="0" w:space="0" w:color="auto"/>
        <w:bottom w:val="none" w:sz="0" w:space="0" w:color="auto"/>
        <w:right w:val="none" w:sz="0" w:space="0" w:color="auto"/>
      </w:divBdr>
    </w:div>
    <w:div w:id="485443146">
      <w:bodyDiv w:val="1"/>
      <w:marLeft w:val="0"/>
      <w:marRight w:val="0"/>
      <w:marTop w:val="0"/>
      <w:marBottom w:val="0"/>
      <w:divBdr>
        <w:top w:val="none" w:sz="0" w:space="0" w:color="auto"/>
        <w:left w:val="none" w:sz="0" w:space="0" w:color="auto"/>
        <w:bottom w:val="none" w:sz="0" w:space="0" w:color="auto"/>
        <w:right w:val="none" w:sz="0" w:space="0" w:color="auto"/>
      </w:divBdr>
    </w:div>
    <w:div w:id="537161621">
      <w:bodyDiv w:val="1"/>
      <w:marLeft w:val="0"/>
      <w:marRight w:val="0"/>
      <w:marTop w:val="0"/>
      <w:marBottom w:val="0"/>
      <w:divBdr>
        <w:top w:val="none" w:sz="0" w:space="0" w:color="auto"/>
        <w:left w:val="none" w:sz="0" w:space="0" w:color="auto"/>
        <w:bottom w:val="none" w:sz="0" w:space="0" w:color="auto"/>
        <w:right w:val="none" w:sz="0" w:space="0" w:color="auto"/>
      </w:divBdr>
    </w:div>
    <w:div w:id="566763854">
      <w:bodyDiv w:val="1"/>
      <w:marLeft w:val="0"/>
      <w:marRight w:val="0"/>
      <w:marTop w:val="0"/>
      <w:marBottom w:val="0"/>
      <w:divBdr>
        <w:top w:val="none" w:sz="0" w:space="0" w:color="auto"/>
        <w:left w:val="none" w:sz="0" w:space="0" w:color="auto"/>
        <w:bottom w:val="none" w:sz="0" w:space="0" w:color="auto"/>
        <w:right w:val="none" w:sz="0" w:space="0" w:color="auto"/>
      </w:divBdr>
    </w:div>
    <w:div w:id="584341170">
      <w:bodyDiv w:val="1"/>
      <w:marLeft w:val="0"/>
      <w:marRight w:val="0"/>
      <w:marTop w:val="0"/>
      <w:marBottom w:val="0"/>
      <w:divBdr>
        <w:top w:val="none" w:sz="0" w:space="0" w:color="auto"/>
        <w:left w:val="none" w:sz="0" w:space="0" w:color="auto"/>
        <w:bottom w:val="none" w:sz="0" w:space="0" w:color="auto"/>
        <w:right w:val="none" w:sz="0" w:space="0" w:color="auto"/>
      </w:divBdr>
    </w:div>
    <w:div w:id="620771541">
      <w:bodyDiv w:val="1"/>
      <w:marLeft w:val="0"/>
      <w:marRight w:val="0"/>
      <w:marTop w:val="0"/>
      <w:marBottom w:val="0"/>
      <w:divBdr>
        <w:top w:val="none" w:sz="0" w:space="0" w:color="auto"/>
        <w:left w:val="none" w:sz="0" w:space="0" w:color="auto"/>
        <w:bottom w:val="none" w:sz="0" w:space="0" w:color="auto"/>
        <w:right w:val="none" w:sz="0" w:space="0" w:color="auto"/>
      </w:divBdr>
    </w:div>
    <w:div w:id="631134758">
      <w:bodyDiv w:val="1"/>
      <w:marLeft w:val="0"/>
      <w:marRight w:val="0"/>
      <w:marTop w:val="0"/>
      <w:marBottom w:val="0"/>
      <w:divBdr>
        <w:top w:val="none" w:sz="0" w:space="0" w:color="auto"/>
        <w:left w:val="none" w:sz="0" w:space="0" w:color="auto"/>
        <w:bottom w:val="none" w:sz="0" w:space="0" w:color="auto"/>
        <w:right w:val="none" w:sz="0" w:space="0" w:color="auto"/>
      </w:divBdr>
    </w:div>
    <w:div w:id="645474493">
      <w:bodyDiv w:val="1"/>
      <w:marLeft w:val="0"/>
      <w:marRight w:val="0"/>
      <w:marTop w:val="0"/>
      <w:marBottom w:val="0"/>
      <w:divBdr>
        <w:top w:val="none" w:sz="0" w:space="0" w:color="auto"/>
        <w:left w:val="none" w:sz="0" w:space="0" w:color="auto"/>
        <w:bottom w:val="none" w:sz="0" w:space="0" w:color="auto"/>
        <w:right w:val="none" w:sz="0" w:space="0" w:color="auto"/>
      </w:divBdr>
    </w:div>
    <w:div w:id="652291270">
      <w:bodyDiv w:val="1"/>
      <w:marLeft w:val="0"/>
      <w:marRight w:val="0"/>
      <w:marTop w:val="0"/>
      <w:marBottom w:val="0"/>
      <w:divBdr>
        <w:top w:val="none" w:sz="0" w:space="0" w:color="auto"/>
        <w:left w:val="none" w:sz="0" w:space="0" w:color="auto"/>
        <w:bottom w:val="none" w:sz="0" w:space="0" w:color="auto"/>
        <w:right w:val="none" w:sz="0" w:space="0" w:color="auto"/>
      </w:divBdr>
    </w:div>
    <w:div w:id="660233362">
      <w:bodyDiv w:val="1"/>
      <w:marLeft w:val="0"/>
      <w:marRight w:val="0"/>
      <w:marTop w:val="0"/>
      <w:marBottom w:val="0"/>
      <w:divBdr>
        <w:top w:val="none" w:sz="0" w:space="0" w:color="auto"/>
        <w:left w:val="none" w:sz="0" w:space="0" w:color="auto"/>
        <w:bottom w:val="none" w:sz="0" w:space="0" w:color="auto"/>
        <w:right w:val="none" w:sz="0" w:space="0" w:color="auto"/>
      </w:divBdr>
    </w:div>
    <w:div w:id="660694584">
      <w:bodyDiv w:val="1"/>
      <w:marLeft w:val="0"/>
      <w:marRight w:val="0"/>
      <w:marTop w:val="0"/>
      <w:marBottom w:val="0"/>
      <w:divBdr>
        <w:top w:val="none" w:sz="0" w:space="0" w:color="auto"/>
        <w:left w:val="none" w:sz="0" w:space="0" w:color="auto"/>
        <w:bottom w:val="none" w:sz="0" w:space="0" w:color="auto"/>
        <w:right w:val="none" w:sz="0" w:space="0" w:color="auto"/>
      </w:divBdr>
    </w:div>
    <w:div w:id="670374154">
      <w:bodyDiv w:val="1"/>
      <w:marLeft w:val="0"/>
      <w:marRight w:val="0"/>
      <w:marTop w:val="0"/>
      <w:marBottom w:val="0"/>
      <w:divBdr>
        <w:top w:val="none" w:sz="0" w:space="0" w:color="auto"/>
        <w:left w:val="none" w:sz="0" w:space="0" w:color="auto"/>
        <w:bottom w:val="none" w:sz="0" w:space="0" w:color="auto"/>
        <w:right w:val="none" w:sz="0" w:space="0" w:color="auto"/>
      </w:divBdr>
    </w:div>
    <w:div w:id="716785876">
      <w:bodyDiv w:val="1"/>
      <w:marLeft w:val="0"/>
      <w:marRight w:val="0"/>
      <w:marTop w:val="0"/>
      <w:marBottom w:val="0"/>
      <w:divBdr>
        <w:top w:val="none" w:sz="0" w:space="0" w:color="auto"/>
        <w:left w:val="none" w:sz="0" w:space="0" w:color="auto"/>
        <w:bottom w:val="none" w:sz="0" w:space="0" w:color="auto"/>
        <w:right w:val="none" w:sz="0" w:space="0" w:color="auto"/>
      </w:divBdr>
    </w:div>
    <w:div w:id="765462471">
      <w:bodyDiv w:val="1"/>
      <w:marLeft w:val="0"/>
      <w:marRight w:val="0"/>
      <w:marTop w:val="0"/>
      <w:marBottom w:val="0"/>
      <w:divBdr>
        <w:top w:val="none" w:sz="0" w:space="0" w:color="auto"/>
        <w:left w:val="none" w:sz="0" w:space="0" w:color="auto"/>
        <w:bottom w:val="none" w:sz="0" w:space="0" w:color="auto"/>
        <w:right w:val="none" w:sz="0" w:space="0" w:color="auto"/>
      </w:divBdr>
    </w:div>
    <w:div w:id="781656962">
      <w:bodyDiv w:val="1"/>
      <w:marLeft w:val="0"/>
      <w:marRight w:val="0"/>
      <w:marTop w:val="0"/>
      <w:marBottom w:val="0"/>
      <w:divBdr>
        <w:top w:val="none" w:sz="0" w:space="0" w:color="auto"/>
        <w:left w:val="none" w:sz="0" w:space="0" w:color="auto"/>
        <w:bottom w:val="none" w:sz="0" w:space="0" w:color="auto"/>
        <w:right w:val="none" w:sz="0" w:space="0" w:color="auto"/>
      </w:divBdr>
    </w:div>
    <w:div w:id="813528056">
      <w:bodyDiv w:val="1"/>
      <w:marLeft w:val="0"/>
      <w:marRight w:val="0"/>
      <w:marTop w:val="0"/>
      <w:marBottom w:val="0"/>
      <w:divBdr>
        <w:top w:val="none" w:sz="0" w:space="0" w:color="auto"/>
        <w:left w:val="none" w:sz="0" w:space="0" w:color="auto"/>
        <w:bottom w:val="none" w:sz="0" w:space="0" w:color="auto"/>
        <w:right w:val="none" w:sz="0" w:space="0" w:color="auto"/>
      </w:divBdr>
    </w:div>
    <w:div w:id="821655587">
      <w:bodyDiv w:val="1"/>
      <w:marLeft w:val="0"/>
      <w:marRight w:val="0"/>
      <w:marTop w:val="0"/>
      <w:marBottom w:val="0"/>
      <w:divBdr>
        <w:top w:val="none" w:sz="0" w:space="0" w:color="auto"/>
        <w:left w:val="none" w:sz="0" w:space="0" w:color="auto"/>
        <w:bottom w:val="none" w:sz="0" w:space="0" w:color="auto"/>
        <w:right w:val="none" w:sz="0" w:space="0" w:color="auto"/>
      </w:divBdr>
    </w:div>
    <w:div w:id="943029045">
      <w:bodyDiv w:val="1"/>
      <w:marLeft w:val="0"/>
      <w:marRight w:val="0"/>
      <w:marTop w:val="0"/>
      <w:marBottom w:val="0"/>
      <w:divBdr>
        <w:top w:val="none" w:sz="0" w:space="0" w:color="auto"/>
        <w:left w:val="none" w:sz="0" w:space="0" w:color="auto"/>
        <w:bottom w:val="none" w:sz="0" w:space="0" w:color="auto"/>
        <w:right w:val="none" w:sz="0" w:space="0" w:color="auto"/>
      </w:divBdr>
    </w:div>
    <w:div w:id="944312109">
      <w:bodyDiv w:val="1"/>
      <w:marLeft w:val="0"/>
      <w:marRight w:val="0"/>
      <w:marTop w:val="0"/>
      <w:marBottom w:val="0"/>
      <w:divBdr>
        <w:top w:val="none" w:sz="0" w:space="0" w:color="auto"/>
        <w:left w:val="none" w:sz="0" w:space="0" w:color="auto"/>
        <w:bottom w:val="none" w:sz="0" w:space="0" w:color="auto"/>
        <w:right w:val="none" w:sz="0" w:space="0" w:color="auto"/>
      </w:divBdr>
    </w:div>
    <w:div w:id="980380640">
      <w:bodyDiv w:val="1"/>
      <w:marLeft w:val="0"/>
      <w:marRight w:val="0"/>
      <w:marTop w:val="0"/>
      <w:marBottom w:val="0"/>
      <w:divBdr>
        <w:top w:val="none" w:sz="0" w:space="0" w:color="auto"/>
        <w:left w:val="none" w:sz="0" w:space="0" w:color="auto"/>
        <w:bottom w:val="none" w:sz="0" w:space="0" w:color="auto"/>
        <w:right w:val="none" w:sz="0" w:space="0" w:color="auto"/>
      </w:divBdr>
    </w:div>
    <w:div w:id="998191720">
      <w:bodyDiv w:val="1"/>
      <w:marLeft w:val="0"/>
      <w:marRight w:val="0"/>
      <w:marTop w:val="0"/>
      <w:marBottom w:val="0"/>
      <w:divBdr>
        <w:top w:val="none" w:sz="0" w:space="0" w:color="auto"/>
        <w:left w:val="none" w:sz="0" w:space="0" w:color="auto"/>
        <w:bottom w:val="none" w:sz="0" w:space="0" w:color="auto"/>
        <w:right w:val="none" w:sz="0" w:space="0" w:color="auto"/>
      </w:divBdr>
    </w:div>
    <w:div w:id="1076978676">
      <w:bodyDiv w:val="1"/>
      <w:marLeft w:val="0"/>
      <w:marRight w:val="0"/>
      <w:marTop w:val="0"/>
      <w:marBottom w:val="0"/>
      <w:divBdr>
        <w:top w:val="none" w:sz="0" w:space="0" w:color="auto"/>
        <w:left w:val="none" w:sz="0" w:space="0" w:color="auto"/>
        <w:bottom w:val="none" w:sz="0" w:space="0" w:color="auto"/>
        <w:right w:val="none" w:sz="0" w:space="0" w:color="auto"/>
      </w:divBdr>
    </w:div>
    <w:div w:id="1083573511">
      <w:bodyDiv w:val="1"/>
      <w:marLeft w:val="0"/>
      <w:marRight w:val="0"/>
      <w:marTop w:val="0"/>
      <w:marBottom w:val="0"/>
      <w:divBdr>
        <w:top w:val="none" w:sz="0" w:space="0" w:color="auto"/>
        <w:left w:val="none" w:sz="0" w:space="0" w:color="auto"/>
        <w:bottom w:val="none" w:sz="0" w:space="0" w:color="auto"/>
        <w:right w:val="none" w:sz="0" w:space="0" w:color="auto"/>
      </w:divBdr>
    </w:div>
    <w:div w:id="1110315843">
      <w:bodyDiv w:val="1"/>
      <w:marLeft w:val="0"/>
      <w:marRight w:val="0"/>
      <w:marTop w:val="0"/>
      <w:marBottom w:val="0"/>
      <w:divBdr>
        <w:top w:val="none" w:sz="0" w:space="0" w:color="auto"/>
        <w:left w:val="none" w:sz="0" w:space="0" w:color="auto"/>
        <w:bottom w:val="none" w:sz="0" w:space="0" w:color="auto"/>
        <w:right w:val="none" w:sz="0" w:space="0" w:color="auto"/>
      </w:divBdr>
    </w:div>
    <w:div w:id="1124467166">
      <w:bodyDiv w:val="1"/>
      <w:marLeft w:val="0"/>
      <w:marRight w:val="0"/>
      <w:marTop w:val="0"/>
      <w:marBottom w:val="0"/>
      <w:divBdr>
        <w:top w:val="none" w:sz="0" w:space="0" w:color="auto"/>
        <w:left w:val="none" w:sz="0" w:space="0" w:color="auto"/>
        <w:bottom w:val="none" w:sz="0" w:space="0" w:color="auto"/>
        <w:right w:val="none" w:sz="0" w:space="0" w:color="auto"/>
      </w:divBdr>
    </w:div>
    <w:div w:id="1139375533">
      <w:bodyDiv w:val="1"/>
      <w:marLeft w:val="0"/>
      <w:marRight w:val="0"/>
      <w:marTop w:val="0"/>
      <w:marBottom w:val="0"/>
      <w:divBdr>
        <w:top w:val="none" w:sz="0" w:space="0" w:color="auto"/>
        <w:left w:val="none" w:sz="0" w:space="0" w:color="auto"/>
        <w:bottom w:val="none" w:sz="0" w:space="0" w:color="auto"/>
        <w:right w:val="none" w:sz="0" w:space="0" w:color="auto"/>
      </w:divBdr>
    </w:div>
    <w:div w:id="1147555708">
      <w:bodyDiv w:val="1"/>
      <w:marLeft w:val="0"/>
      <w:marRight w:val="0"/>
      <w:marTop w:val="0"/>
      <w:marBottom w:val="0"/>
      <w:divBdr>
        <w:top w:val="none" w:sz="0" w:space="0" w:color="auto"/>
        <w:left w:val="none" w:sz="0" w:space="0" w:color="auto"/>
        <w:bottom w:val="none" w:sz="0" w:space="0" w:color="auto"/>
        <w:right w:val="none" w:sz="0" w:space="0" w:color="auto"/>
      </w:divBdr>
    </w:div>
    <w:div w:id="1160198428">
      <w:bodyDiv w:val="1"/>
      <w:marLeft w:val="0"/>
      <w:marRight w:val="0"/>
      <w:marTop w:val="0"/>
      <w:marBottom w:val="0"/>
      <w:divBdr>
        <w:top w:val="none" w:sz="0" w:space="0" w:color="auto"/>
        <w:left w:val="none" w:sz="0" w:space="0" w:color="auto"/>
        <w:bottom w:val="none" w:sz="0" w:space="0" w:color="auto"/>
        <w:right w:val="none" w:sz="0" w:space="0" w:color="auto"/>
      </w:divBdr>
    </w:div>
    <w:div w:id="1185634939">
      <w:bodyDiv w:val="1"/>
      <w:marLeft w:val="0"/>
      <w:marRight w:val="0"/>
      <w:marTop w:val="0"/>
      <w:marBottom w:val="0"/>
      <w:divBdr>
        <w:top w:val="none" w:sz="0" w:space="0" w:color="auto"/>
        <w:left w:val="none" w:sz="0" w:space="0" w:color="auto"/>
        <w:bottom w:val="none" w:sz="0" w:space="0" w:color="auto"/>
        <w:right w:val="none" w:sz="0" w:space="0" w:color="auto"/>
      </w:divBdr>
    </w:div>
    <w:div w:id="1230073857">
      <w:bodyDiv w:val="1"/>
      <w:marLeft w:val="0"/>
      <w:marRight w:val="0"/>
      <w:marTop w:val="0"/>
      <w:marBottom w:val="0"/>
      <w:divBdr>
        <w:top w:val="none" w:sz="0" w:space="0" w:color="auto"/>
        <w:left w:val="none" w:sz="0" w:space="0" w:color="auto"/>
        <w:bottom w:val="none" w:sz="0" w:space="0" w:color="auto"/>
        <w:right w:val="none" w:sz="0" w:space="0" w:color="auto"/>
      </w:divBdr>
    </w:div>
    <w:div w:id="1240099651">
      <w:bodyDiv w:val="1"/>
      <w:marLeft w:val="0"/>
      <w:marRight w:val="0"/>
      <w:marTop w:val="0"/>
      <w:marBottom w:val="0"/>
      <w:divBdr>
        <w:top w:val="none" w:sz="0" w:space="0" w:color="auto"/>
        <w:left w:val="none" w:sz="0" w:space="0" w:color="auto"/>
        <w:bottom w:val="none" w:sz="0" w:space="0" w:color="auto"/>
        <w:right w:val="none" w:sz="0" w:space="0" w:color="auto"/>
      </w:divBdr>
    </w:div>
    <w:div w:id="1257639692">
      <w:bodyDiv w:val="1"/>
      <w:marLeft w:val="0"/>
      <w:marRight w:val="0"/>
      <w:marTop w:val="0"/>
      <w:marBottom w:val="0"/>
      <w:divBdr>
        <w:top w:val="none" w:sz="0" w:space="0" w:color="auto"/>
        <w:left w:val="none" w:sz="0" w:space="0" w:color="auto"/>
        <w:bottom w:val="none" w:sz="0" w:space="0" w:color="auto"/>
        <w:right w:val="none" w:sz="0" w:space="0" w:color="auto"/>
      </w:divBdr>
    </w:div>
    <w:div w:id="1267931422">
      <w:bodyDiv w:val="1"/>
      <w:marLeft w:val="0"/>
      <w:marRight w:val="0"/>
      <w:marTop w:val="0"/>
      <w:marBottom w:val="0"/>
      <w:divBdr>
        <w:top w:val="none" w:sz="0" w:space="0" w:color="auto"/>
        <w:left w:val="none" w:sz="0" w:space="0" w:color="auto"/>
        <w:bottom w:val="none" w:sz="0" w:space="0" w:color="auto"/>
        <w:right w:val="none" w:sz="0" w:space="0" w:color="auto"/>
      </w:divBdr>
    </w:div>
    <w:div w:id="1385525242">
      <w:bodyDiv w:val="1"/>
      <w:marLeft w:val="0"/>
      <w:marRight w:val="0"/>
      <w:marTop w:val="0"/>
      <w:marBottom w:val="0"/>
      <w:divBdr>
        <w:top w:val="none" w:sz="0" w:space="0" w:color="auto"/>
        <w:left w:val="none" w:sz="0" w:space="0" w:color="auto"/>
        <w:bottom w:val="none" w:sz="0" w:space="0" w:color="auto"/>
        <w:right w:val="none" w:sz="0" w:space="0" w:color="auto"/>
      </w:divBdr>
    </w:div>
    <w:div w:id="1396003955">
      <w:bodyDiv w:val="1"/>
      <w:marLeft w:val="0"/>
      <w:marRight w:val="0"/>
      <w:marTop w:val="0"/>
      <w:marBottom w:val="0"/>
      <w:divBdr>
        <w:top w:val="none" w:sz="0" w:space="0" w:color="auto"/>
        <w:left w:val="none" w:sz="0" w:space="0" w:color="auto"/>
        <w:bottom w:val="none" w:sz="0" w:space="0" w:color="auto"/>
        <w:right w:val="none" w:sz="0" w:space="0" w:color="auto"/>
      </w:divBdr>
    </w:div>
    <w:div w:id="1397972099">
      <w:bodyDiv w:val="1"/>
      <w:marLeft w:val="0"/>
      <w:marRight w:val="0"/>
      <w:marTop w:val="0"/>
      <w:marBottom w:val="0"/>
      <w:divBdr>
        <w:top w:val="none" w:sz="0" w:space="0" w:color="auto"/>
        <w:left w:val="none" w:sz="0" w:space="0" w:color="auto"/>
        <w:bottom w:val="none" w:sz="0" w:space="0" w:color="auto"/>
        <w:right w:val="none" w:sz="0" w:space="0" w:color="auto"/>
      </w:divBdr>
    </w:div>
    <w:div w:id="1398672918">
      <w:bodyDiv w:val="1"/>
      <w:marLeft w:val="0"/>
      <w:marRight w:val="0"/>
      <w:marTop w:val="0"/>
      <w:marBottom w:val="0"/>
      <w:divBdr>
        <w:top w:val="none" w:sz="0" w:space="0" w:color="auto"/>
        <w:left w:val="none" w:sz="0" w:space="0" w:color="auto"/>
        <w:bottom w:val="none" w:sz="0" w:space="0" w:color="auto"/>
        <w:right w:val="none" w:sz="0" w:space="0" w:color="auto"/>
      </w:divBdr>
    </w:div>
    <w:div w:id="1400862132">
      <w:bodyDiv w:val="1"/>
      <w:marLeft w:val="0"/>
      <w:marRight w:val="0"/>
      <w:marTop w:val="0"/>
      <w:marBottom w:val="0"/>
      <w:divBdr>
        <w:top w:val="none" w:sz="0" w:space="0" w:color="auto"/>
        <w:left w:val="none" w:sz="0" w:space="0" w:color="auto"/>
        <w:bottom w:val="none" w:sz="0" w:space="0" w:color="auto"/>
        <w:right w:val="none" w:sz="0" w:space="0" w:color="auto"/>
      </w:divBdr>
    </w:div>
    <w:div w:id="1428161305">
      <w:bodyDiv w:val="1"/>
      <w:marLeft w:val="0"/>
      <w:marRight w:val="0"/>
      <w:marTop w:val="0"/>
      <w:marBottom w:val="0"/>
      <w:divBdr>
        <w:top w:val="none" w:sz="0" w:space="0" w:color="auto"/>
        <w:left w:val="none" w:sz="0" w:space="0" w:color="auto"/>
        <w:bottom w:val="none" w:sz="0" w:space="0" w:color="auto"/>
        <w:right w:val="none" w:sz="0" w:space="0" w:color="auto"/>
      </w:divBdr>
    </w:div>
    <w:div w:id="1434864747">
      <w:bodyDiv w:val="1"/>
      <w:marLeft w:val="0"/>
      <w:marRight w:val="0"/>
      <w:marTop w:val="0"/>
      <w:marBottom w:val="0"/>
      <w:divBdr>
        <w:top w:val="none" w:sz="0" w:space="0" w:color="auto"/>
        <w:left w:val="none" w:sz="0" w:space="0" w:color="auto"/>
        <w:bottom w:val="none" w:sz="0" w:space="0" w:color="auto"/>
        <w:right w:val="none" w:sz="0" w:space="0" w:color="auto"/>
      </w:divBdr>
    </w:div>
    <w:div w:id="1468208138">
      <w:bodyDiv w:val="1"/>
      <w:marLeft w:val="0"/>
      <w:marRight w:val="0"/>
      <w:marTop w:val="0"/>
      <w:marBottom w:val="0"/>
      <w:divBdr>
        <w:top w:val="none" w:sz="0" w:space="0" w:color="auto"/>
        <w:left w:val="none" w:sz="0" w:space="0" w:color="auto"/>
        <w:bottom w:val="none" w:sz="0" w:space="0" w:color="auto"/>
        <w:right w:val="none" w:sz="0" w:space="0" w:color="auto"/>
      </w:divBdr>
    </w:div>
    <w:div w:id="1485975093">
      <w:bodyDiv w:val="1"/>
      <w:marLeft w:val="0"/>
      <w:marRight w:val="0"/>
      <w:marTop w:val="0"/>
      <w:marBottom w:val="0"/>
      <w:divBdr>
        <w:top w:val="none" w:sz="0" w:space="0" w:color="auto"/>
        <w:left w:val="none" w:sz="0" w:space="0" w:color="auto"/>
        <w:bottom w:val="none" w:sz="0" w:space="0" w:color="auto"/>
        <w:right w:val="none" w:sz="0" w:space="0" w:color="auto"/>
      </w:divBdr>
    </w:div>
    <w:div w:id="1492258207">
      <w:bodyDiv w:val="1"/>
      <w:marLeft w:val="0"/>
      <w:marRight w:val="0"/>
      <w:marTop w:val="0"/>
      <w:marBottom w:val="0"/>
      <w:divBdr>
        <w:top w:val="none" w:sz="0" w:space="0" w:color="auto"/>
        <w:left w:val="none" w:sz="0" w:space="0" w:color="auto"/>
        <w:bottom w:val="none" w:sz="0" w:space="0" w:color="auto"/>
        <w:right w:val="none" w:sz="0" w:space="0" w:color="auto"/>
      </w:divBdr>
    </w:div>
    <w:div w:id="1494688589">
      <w:bodyDiv w:val="1"/>
      <w:marLeft w:val="0"/>
      <w:marRight w:val="0"/>
      <w:marTop w:val="0"/>
      <w:marBottom w:val="0"/>
      <w:divBdr>
        <w:top w:val="none" w:sz="0" w:space="0" w:color="auto"/>
        <w:left w:val="none" w:sz="0" w:space="0" w:color="auto"/>
        <w:bottom w:val="none" w:sz="0" w:space="0" w:color="auto"/>
        <w:right w:val="none" w:sz="0" w:space="0" w:color="auto"/>
      </w:divBdr>
    </w:div>
    <w:div w:id="1514876466">
      <w:bodyDiv w:val="1"/>
      <w:marLeft w:val="0"/>
      <w:marRight w:val="0"/>
      <w:marTop w:val="0"/>
      <w:marBottom w:val="0"/>
      <w:divBdr>
        <w:top w:val="none" w:sz="0" w:space="0" w:color="auto"/>
        <w:left w:val="none" w:sz="0" w:space="0" w:color="auto"/>
        <w:bottom w:val="none" w:sz="0" w:space="0" w:color="auto"/>
        <w:right w:val="none" w:sz="0" w:space="0" w:color="auto"/>
      </w:divBdr>
    </w:div>
    <w:div w:id="1545365527">
      <w:bodyDiv w:val="1"/>
      <w:marLeft w:val="0"/>
      <w:marRight w:val="0"/>
      <w:marTop w:val="0"/>
      <w:marBottom w:val="0"/>
      <w:divBdr>
        <w:top w:val="none" w:sz="0" w:space="0" w:color="auto"/>
        <w:left w:val="none" w:sz="0" w:space="0" w:color="auto"/>
        <w:bottom w:val="none" w:sz="0" w:space="0" w:color="auto"/>
        <w:right w:val="none" w:sz="0" w:space="0" w:color="auto"/>
      </w:divBdr>
    </w:div>
    <w:div w:id="1600287925">
      <w:bodyDiv w:val="1"/>
      <w:marLeft w:val="0"/>
      <w:marRight w:val="0"/>
      <w:marTop w:val="0"/>
      <w:marBottom w:val="0"/>
      <w:divBdr>
        <w:top w:val="none" w:sz="0" w:space="0" w:color="auto"/>
        <w:left w:val="none" w:sz="0" w:space="0" w:color="auto"/>
        <w:bottom w:val="none" w:sz="0" w:space="0" w:color="auto"/>
        <w:right w:val="none" w:sz="0" w:space="0" w:color="auto"/>
      </w:divBdr>
    </w:div>
    <w:div w:id="1677884045">
      <w:bodyDiv w:val="1"/>
      <w:marLeft w:val="0"/>
      <w:marRight w:val="0"/>
      <w:marTop w:val="0"/>
      <w:marBottom w:val="0"/>
      <w:divBdr>
        <w:top w:val="none" w:sz="0" w:space="0" w:color="auto"/>
        <w:left w:val="none" w:sz="0" w:space="0" w:color="auto"/>
        <w:bottom w:val="none" w:sz="0" w:space="0" w:color="auto"/>
        <w:right w:val="none" w:sz="0" w:space="0" w:color="auto"/>
      </w:divBdr>
    </w:div>
    <w:div w:id="1693915616">
      <w:bodyDiv w:val="1"/>
      <w:marLeft w:val="0"/>
      <w:marRight w:val="0"/>
      <w:marTop w:val="0"/>
      <w:marBottom w:val="0"/>
      <w:divBdr>
        <w:top w:val="none" w:sz="0" w:space="0" w:color="auto"/>
        <w:left w:val="none" w:sz="0" w:space="0" w:color="auto"/>
        <w:bottom w:val="none" w:sz="0" w:space="0" w:color="auto"/>
        <w:right w:val="none" w:sz="0" w:space="0" w:color="auto"/>
      </w:divBdr>
    </w:div>
    <w:div w:id="1715543823">
      <w:bodyDiv w:val="1"/>
      <w:marLeft w:val="0"/>
      <w:marRight w:val="0"/>
      <w:marTop w:val="0"/>
      <w:marBottom w:val="0"/>
      <w:divBdr>
        <w:top w:val="none" w:sz="0" w:space="0" w:color="auto"/>
        <w:left w:val="none" w:sz="0" w:space="0" w:color="auto"/>
        <w:bottom w:val="none" w:sz="0" w:space="0" w:color="auto"/>
        <w:right w:val="none" w:sz="0" w:space="0" w:color="auto"/>
      </w:divBdr>
    </w:div>
    <w:div w:id="1731490638">
      <w:bodyDiv w:val="1"/>
      <w:marLeft w:val="0"/>
      <w:marRight w:val="0"/>
      <w:marTop w:val="0"/>
      <w:marBottom w:val="0"/>
      <w:divBdr>
        <w:top w:val="none" w:sz="0" w:space="0" w:color="auto"/>
        <w:left w:val="none" w:sz="0" w:space="0" w:color="auto"/>
        <w:bottom w:val="none" w:sz="0" w:space="0" w:color="auto"/>
        <w:right w:val="none" w:sz="0" w:space="0" w:color="auto"/>
      </w:divBdr>
    </w:div>
    <w:div w:id="1758673951">
      <w:bodyDiv w:val="1"/>
      <w:marLeft w:val="0"/>
      <w:marRight w:val="0"/>
      <w:marTop w:val="0"/>
      <w:marBottom w:val="0"/>
      <w:divBdr>
        <w:top w:val="none" w:sz="0" w:space="0" w:color="auto"/>
        <w:left w:val="none" w:sz="0" w:space="0" w:color="auto"/>
        <w:bottom w:val="none" w:sz="0" w:space="0" w:color="auto"/>
        <w:right w:val="none" w:sz="0" w:space="0" w:color="auto"/>
      </w:divBdr>
    </w:div>
    <w:div w:id="1803115280">
      <w:bodyDiv w:val="1"/>
      <w:marLeft w:val="0"/>
      <w:marRight w:val="0"/>
      <w:marTop w:val="0"/>
      <w:marBottom w:val="0"/>
      <w:divBdr>
        <w:top w:val="none" w:sz="0" w:space="0" w:color="auto"/>
        <w:left w:val="none" w:sz="0" w:space="0" w:color="auto"/>
        <w:bottom w:val="none" w:sz="0" w:space="0" w:color="auto"/>
        <w:right w:val="none" w:sz="0" w:space="0" w:color="auto"/>
      </w:divBdr>
    </w:div>
    <w:div w:id="1815024570">
      <w:bodyDiv w:val="1"/>
      <w:marLeft w:val="0"/>
      <w:marRight w:val="0"/>
      <w:marTop w:val="0"/>
      <w:marBottom w:val="0"/>
      <w:divBdr>
        <w:top w:val="none" w:sz="0" w:space="0" w:color="auto"/>
        <w:left w:val="none" w:sz="0" w:space="0" w:color="auto"/>
        <w:bottom w:val="none" w:sz="0" w:space="0" w:color="auto"/>
        <w:right w:val="none" w:sz="0" w:space="0" w:color="auto"/>
      </w:divBdr>
    </w:div>
    <w:div w:id="1821192708">
      <w:bodyDiv w:val="1"/>
      <w:marLeft w:val="0"/>
      <w:marRight w:val="0"/>
      <w:marTop w:val="0"/>
      <w:marBottom w:val="0"/>
      <w:divBdr>
        <w:top w:val="none" w:sz="0" w:space="0" w:color="auto"/>
        <w:left w:val="none" w:sz="0" w:space="0" w:color="auto"/>
        <w:bottom w:val="none" w:sz="0" w:space="0" w:color="auto"/>
        <w:right w:val="none" w:sz="0" w:space="0" w:color="auto"/>
      </w:divBdr>
    </w:div>
    <w:div w:id="1835102759">
      <w:bodyDiv w:val="1"/>
      <w:marLeft w:val="0"/>
      <w:marRight w:val="0"/>
      <w:marTop w:val="0"/>
      <w:marBottom w:val="0"/>
      <w:divBdr>
        <w:top w:val="none" w:sz="0" w:space="0" w:color="auto"/>
        <w:left w:val="none" w:sz="0" w:space="0" w:color="auto"/>
        <w:bottom w:val="none" w:sz="0" w:space="0" w:color="auto"/>
        <w:right w:val="none" w:sz="0" w:space="0" w:color="auto"/>
      </w:divBdr>
    </w:div>
    <w:div w:id="1886137664">
      <w:bodyDiv w:val="1"/>
      <w:marLeft w:val="0"/>
      <w:marRight w:val="0"/>
      <w:marTop w:val="0"/>
      <w:marBottom w:val="0"/>
      <w:divBdr>
        <w:top w:val="none" w:sz="0" w:space="0" w:color="auto"/>
        <w:left w:val="none" w:sz="0" w:space="0" w:color="auto"/>
        <w:bottom w:val="none" w:sz="0" w:space="0" w:color="auto"/>
        <w:right w:val="none" w:sz="0" w:space="0" w:color="auto"/>
      </w:divBdr>
    </w:div>
    <w:div w:id="1916356893">
      <w:bodyDiv w:val="1"/>
      <w:marLeft w:val="0"/>
      <w:marRight w:val="0"/>
      <w:marTop w:val="0"/>
      <w:marBottom w:val="0"/>
      <w:divBdr>
        <w:top w:val="none" w:sz="0" w:space="0" w:color="auto"/>
        <w:left w:val="none" w:sz="0" w:space="0" w:color="auto"/>
        <w:bottom w:val="none" w:sz="0" w:space="0" w:color="auto"/>
        <w:right w:val="none" w:sz="0" w:space="0" w:color="auto"/>
      </w:divBdr>
    </w:div>
    <w:div w:id="1919362119">
      <w:bodyDiv w:val="1"/>
      <w:marLeft w:val="0"/>
      <w:marRight w:val="0"/>
      <w:marTop w:val="0"/>
      <w:marBottom w:val="0"/>
      <w:divBdr>
        <w:top w:val="none" w:sz="0" w:space="0" w:color="auto"/>
        <w:left w:val="none" w:sz="0" w:space="0" w:color="auto"/>
        <w:bottom w:val="none" w:sz="0" w:space="0" w:color="auto"/>
        <w:right w:val="none" w:sz="0" w:space="0" w:color="auto"/>
      </w:divBdr>
    </w:div>
    <w:div w:id="1960379004">
      <w:bodyDiv w:val="1"/>
      <w:marLeft w:val="0"/>
      <w:marRight w:val="0"/>
      <w:marTop w:val="0"/>
      <w:marBottom w:val="0"/>
      <w:divBdr>
        <w:top w:val="none" w:sz="0" w:space="0" w:color="auto"/>
        <w:left w:val="none" w:sz="0" w:space="0" w:color="auto"/>
        <w:bottom w:val="none" w:sz="0" w:space="0" w:color="auto"/>
        <w:right w:val="none" w:sz="0" w:space="0" w:color="auto"/>
      </w:divBdr>
    </w:div>
    <w:div w:id="1984889430">
      <w:bodyDiv w:val="1"/>
      <w:marLeft w:val="0"/>
      <w:marRight w:val="0"/>
      <w:marTop w:val="0"/>
      <w:marBottom w:val="0"/>
      <w:divBdr>
        <w:top w:val="none" w:sz="0" w:space="0" w:color="auto"/>
        <w:left w:val="none" w:sz="0" w:space="0" w:color="auto"/>
        <w:bottom w:val="none" w:sz="0" w:space="0" w:color="auto"/>
        <w:right w:val="none" w:sz="0" w:space="0" w:color="auto"/>
      </w:divBdr>
    </w:div>
    <w:div w:id="2015456306">
      <w:bodyDiv w:val="1"/>
      <w:marLeft w:val="0"/>
      <w:marRight w:val="0"/>
      <w:marTop w:val="0"/>
      <w:marBottom w:val="0"/>
      <w:divBdr>
        <w:top w:val="none" w:sz="0" w:space="0" w:color="auto"/>
        <w:left w:val="none" w:sz="0" w:space="0" w:color="auto"/>
        <w:bottom w:val="none" w:sz="0" w:space="0" w:color="auto"/>
        <w:right w:val="none" w:sz="0" w:space="0" w:color="auto"/>
      </w:divBdr>
    </w:div>
    <w:div w:id="2037189896">
      <w:bodyDiv w:val="1"/>
      <w:marLeft w:val="0"/>
      <w:marRight w:val="0"/>
      <w:marTop w:val="0"/>
      <w:marBottom w:val="0"/>
      <w:divBdr>
        <w:top w:val="none" w:sz="0" w:space="0" w:color="auto"/>
        <w:left w:val="none" w:sz="0" w:space="0" w:color="auto"/>
        <w:bottom w:val="none" w:sz="0" w:space="0" w:color="auto"/>
        <w:right w:val="none" w:sz="0" w:space="0" w:color="auto"/>
      </w:divBdr>
    </w:div>
    <w:div w:id="2054232290">
      <w:bodyDiv w:val="1"/>
      <w:marLeft w:val="0"/>
      <w:marRight w:val="0"/>
      <w:marTop w:val="0"/>
      <w:marBottom w:val="0"/>
      <w:divBdr>
        <w:top w:val="none" w:sz="0" w:space="0" w:color="auto"/>
        <w:left w:val="none" w:sz="0" w:space="0" w:color="auto"/>
        <w:bottom w:val="none" w:sz="0" w:space="0" w:color="auto"/>
        <w:right w:val="none" w:sz="0" w:space="0" w:color="auto"/>
      </w:divBdr>
    </w:div>
    <w:div w:id="21315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A69B6-8657-4F86-84CC-EE71640C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36</Pages>
  <Words>10128</Words>
  <Characters>57731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111</vt:lpstr>
    </vt:vector>
  </TitlesOfParts>
  <Company>Reanimator Extreme Edition</Company>
  <LinksUpToDate>false</LinksUpToDate>
  <CharactersWithSpaces>67724</CharactersWithSpaces>
  <SharedDoc>false</SharedDoc>
  <HLinks>
    <vt:vector size="78" baseType="variant">
      <vt:variant>
        <vt:i4>6815796</vt:i4>
      </vt:variant>
      <vt:variant>
        <vt:i4>36</vt:i4>
      </vt:variant>
      <vt:variant>
        <vt:i4>0</vt:i4>
      </vt:variant>
      <vt:variant>
        <vt:i4>5</vt:i4>
      </vt:variant>
      <vt:variant>
        <vt:lpwstr/>
      </vt:variant>
      <vt:variant>
        <vt:lpwstr>Par1688</vt:lpwstr>
      </vt:variant>
      <vt:variant>
        <vt:i4>6815796</vt:i4>
      </vt:variant>
      <vt:variant>
        <vt:i4>33</vt:i4>
      </vt:variant>
      <vt:variant>
        <vt:i4>0</vt:i4>
      </vt:variant>
      <vt:variant>
        <vt:i4>5</vt:i4>
      </vt:variant>
      <vt:variant>
        <vt:lpwstr/>
      </vt:variant>
      <vt:variant>
        <vt:lpwstr>Par1688</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786522</vt:i4>
      </vt:variant>
      <vt:variant>
        <vt:i4>27</vt:i4>
      </vt:variant>
      <vt:variant>
        <vt:i4>0</vt:i4>
      </vt:variant>
      <vt:variant>
        <vt:i4>5</vt:i4>
      </vt:variant>
      <vt:variant>
        <vt:lpwstr>consultantplus://offline/ref=E0AB3EB43C5EA94AD3675D42CC9DA747281C1B34F7E77BE04C228CF6CFy7C9C</vt:lpwstr>
      </vt:variant>
      <vt:variant>
        <vt:lpwstr/>
      </vt:variant>
      <vt:variant>
        <vt:i4>7274558</vt:i4>
      </vt:variant>
      <vt:variant>
        <vt:i4>24</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21</vt:i4>
      </vt:variant>
      <vt:variant>
        <vt:i4>0</vt:i4>
      </vt:variant>
      <vt:variant>
        <vt:i4>5</vt:i4>
      </vt:variant>
      <vt:variant>
        <vt:lpwstr>consultantplus://offline/ref=E0AB3EB43C5EA94AD3675D42CC9DA747281F1130F6EB7BE04C228CF6CFy7C9C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4390997</vt:i4>
      </vt:variant>
      <vt:variant>
        <vt:i4>15</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12</vt:i4>
      </vt:variant>
      <vt:variant>
        <vt:i4>0</vt:i4>
      </vt:variant>
      <vt:variant>
        <vt:i4>5</vt:i4>
      </vt:variant>
      <vt:variant>
        <vt:lpwstr>consultantplus://offline/ref=E0AB3EB43C5EA94AD3675D42CC9DA747281F1130F6EB7BE04C228CF6CFy7C9C</vt:lpwstr>
      </vt:variant>
      <vt:variant>
        <vt:lpwstr/>
      </vt:variant>
      <vt:variant>
        <vt:i4>786526</vt:i4>
      </vt:variant>
      <vt:variant>
        <vt:i4>9</vt:i4>
      </vt:variant>
      <vt:variant>
        <vt:i4>0</vt:i4>
      </vt:variant>
      <vt:variant>
        <vt:i4>5</vt:i4>
      </vt:variant>
      <vt:variant>
        <vt:lpwstr>consultantplus://offline/ref=1B613F7DC808A3A6BFF4731AF6C8ED2135EAFFA1CC7EB7580402F77E389DE8BAD9E33F4B73874C821D71C0SA74B</vt:lpwstr>
      </vt:variant>
      <vt:variant>
        <vt:lpwstr/>
      </vt:variant>
      <vt:variant>
        <vt:i4>524316</vt:i4>
      </vt:variant>
      <vt:variant>
        <vt:i4>6</vt:i4>
      </vt:variant>
      <vt:variant>
        <vt:i4>0</vt:i4>
      </vt:variant>
      <vt:variant>
        <vt:i4>5</vt:i4>
      </vt:variant>
      <vt:variant>
        <vt:lpwstr>consultantplus://offline/main?base=RLAW123;n=64100;fld=134;dst=100193</vt:lpwstr>
      </vt:variant>
      <vt:variant>
        <vt:lpwstr/>
      </vt:variant>
      <vt:variant>
        <vt:i4>393244</vt:i4>
      </vt:variant>
      <vt:variant>
        <vt:i4>3</vt:i4>
      </vt:variant>
      <vt:variant>
        <vt:i4>0</vt:i4>
      </vt:variant>
      <vt:variant>
        <vt:i4>5</vt:i4>
      </vt:variant>
      <vt:variant>
        <vt:lpwstr>consultantplus://offline/main?base=RLAW123;n=64100;fld=134;dst=100179</vt:lpwstr>
      </vt:variant>
      <vt:variant>
        <vt:lpwstr/>
      </vt:variant>
      <vt:variant>
        <vt:i4>393244</vt:i4>
      </vt:variant>
      <vt:variant>
        <vt:i4>0</vt:i4>
      </vt:variant>
      <vt:variant>
        <vt:i4>0</vt:i4>
      </vt:variant>
      <vt:variant>
        <vt:i4>5</vt:i4>
      </vt:variant>
      <vt:variant>
        <vt:lpwstr>consultantplus://offline/main?base=RLAW123;n=64100;fld=134;dst=100179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creator>Юрист</dc:creator>
  <cp:lastModifiedBy>Intel</cp:lastModifiedBy>
  <cp:revision>93</cp:revision>
  <cp:lastPrinted>2023-11-10T02:44:00Z</cp:lastPrinted>
  <dcterms:created xsi:type="dcterms:W3CDTF">2022-11-11T12:13:00Z</dcterms:created>
  <dcterms:modified xsi:type="dcterms:W3CDTF">2023-11-13T09:16:00Z</dcterms:modified>
</cp:coreProperties>
</file>