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E81AD3" w14:textId="77777777" w:rsidR="003C458E" w:rsidRDefault="003C458E" w:rsidP="003C45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883969" wp14:editId="1B0F2D77">
                <wp:simplePos x="0" y="0"/>
                <wp:positionH relativeFrom="margin">
                  <wp:posOffset>339090</wp:posOffset>
                </wp:positionH>
                <wp:positionV relativeFrom="paragraph">
                  <wp:posOffset>-74295</wp:posOffset>
                </wp:positionV>
                <wp:extent cx="4737735" cy="781050"/>
                <wp:effectExtent l="0" t="0" r="24765" b="1905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773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D77FD1" w14:textId="77777777" w:rsidR="003C458E" w:rsidRDefault="003C458E" w:rsidP="003C458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pacing w:val="20"/>
                              </w:rPr>
                            </w:pPr>
                          </w:p>
                          <w:p w14:paraId="5A4F22A1" w14:textId="77777777" w:rsidR="003C458E" w:rsidRDefault="003C458E" w:rsidP="003C458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20"/>
                                <w:sz w:val="20"/>
                                <w:szCs w:val="20"/>
                              </w:rPr>
                              <w:t>РОССИЙСКАЯ ФЕДЕРАЦИЯ</w:t>
                            </w:r>
                          </w:p>
                          <w:p w14:paraId="28F0730D" w14:textId="77777777" w:rsidR="003C458E" w:rsidRDefault="003C458E" w:rsidP="003C458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20"/>
                                <w:sz w:val="20"/>
                                <w:szCs w:val="20"/>
                              </w:rPr>
                              <w:t>АДМИНИСТРАЦИЯ ГОРОДА МИНУСИНСКА</w:t>
                            </w:r>
                          </w:p>
                          <w:p w14:paraId="2B7A772A" w14:textId="77777777" w:rsidR="003C458E" w:rsidRDefault="003C458E" w:rsidP="003C458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20"/>
                                <w:sz w:val="20"/>
                                <w:szCs w:val="20"/>
                              </w:rPr>
                              <w:t>КРАСНОЯРСКОГО КРАЯ</w:t>
                            </w:r>
                          </w:p>
                          <w:p w14:paraId="143A5E00" w14:textId="77777777" w:rsidR="003C458E" w:rsidRDefault="003C458E" w:rsidP="003C458E">
                            <w:pPr>
                              <w:jc w:val="center"/>
                              <w:rPr>
                                <w:spacing w:val="20"/>
                              </w:rPr>
                            </w:pPr>
                          </w:p>
                          <w:p w14:paraId="1E34F461" w14:textId="77777777" w:rsidR="003C458E" w:rsidRDefault="003C458E" w:rsidP="003C458E">
                            <w:pPr>
                              <w:jc w:val="center"/>
                              <w:rPr>
                                <w:spacing w:val="60"/>
                                <w:sz w:val="52"/>
                              </w:rPr>
                            </w:pPr>
                          </w:p>
                          <w:p w14:paraId="708FE090" w14:textId="77777777" w:rsidR="003C458E" w:rsidRDefault="003C458E" w:rsidP="003C458E">
                            <w:pPr>
                              <w:jc w:val="center"/>
                              <w:rPr>
                                <w:spacing w:val="60"/>
                                <w:sz w:val="52"/>
                              </w:rPr>
                            </w:pPr>
                            <w:r>
                              <w:rPr>
                                <w:spacing w:val="60"/>
                                <w:sz w:val="52"/>
                              </w:rPr>
                              <w:t>ПОСТАНОВЛЕНИЕ</w:t>
                            </w:r>
                          </w:p>
                          <w:p w14:paraId="5AA6DE69" w14:textId="77777777" w:rsidR="003C458E" w:rsidRDefault="003C458E" w:rsidP="003C458E">
                            <w:pPr>
                              <w:jc w:val="center"/>
                              <w:rPr>
                                <w:spacing w:val="60"/>
                                <w:sz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78D717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26.7pt;margin-top:-5.85pt;width:373.05pt;height:61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X1RQwIAAFYEAAAOAAAAZHJzL2Uyb0RvYy54bWysVM2O0zAQviPxDpbvNGm3pd2o6WrpUoS0&#10;/EgLD+A6TmLheIztNllue+cVeAcOHLjxCt03Yux0SwQXhMjB8njGn7/5ZibLi65RZC+sk6BzOh6l&#10;lAjNoZC6yun7d5snC0qcZ7pgCrTI6a1w9GL1+NGyNZmYQA2qEJYgiHZZa3Jae2+yJHG8Fg1zIzBC&#10;o7ME2zCPpq2SwrIW0RuVTNL0adKCLYwFLpzD06veSVcRvywF92/K0glPVE6Rm4+rjes2rMlqybLK&#10;MlNLfqTB/oFFw6TGR09QV8wzsrPyD6hGcgsOSj/i0CRQlpKLmANmM05/y+amZkbEXFAcZ04yuf8H&#10;y1/v31oiC6wdJZo1WKLDl8PXw7fDj8P3+7v7z2QcNGqNyzD0xmCw755BF+JDvs5cA//giIZ1zXQl&#10;Lq2FthasQI7xZjK42uO4ALJtX0GBj7GdhwjUlbYJgCgJQXSs1e2pPqLzhOPhdH42n5/NKOHomy/G&#10;6SwWMGHZw21jnX8hoCFhk1OL9Y/obH/tPOaBoQ8hkT0oWWykUtGw1XatLNkz7JVN/ELqeMUNw5Qm&#10;bU7PZ5NZL8DQ5/4OopEem17JJqeLNHx9GwbZnusitqRnUvV7fF9ppBF0DNL1Ivpu2x3rsoXiFhW1&#10;0Dc3DiNuarCfKGmxsXPqPu6YFZSolxqrcj6eTsMkRGM6m0/QsEPPduhhmiNUTj0l/Xbt++nZGSur&#10;Gl/q+0DDJVaylFHkQLVndeSNzRuFPA5amI6hHaN+/Q5WPwEAAP//AwBQSwMEFAAGAAgAAAAhAN4M&#10;ReTgAAAACgEAAA8AAABkcnMvZG93bnJldi54bWxMj0FPwkAQhe8m/ofNmHgxsN0iArVbQojGM+iF&#10;29IObWN3tu0utPjrHU94nLwv732TrkfbiAv2vnakQU0jEEi5K2oqNXx9vk+WIHwwVJjGEWq4ood1&#10;dn+XmqRwA+3wsg+l4BLyidFQhdAmUvq8Qmv81LVInJ1cb03gsy9l0ZuBy20j4yh6kdbUxAuVaXFb&#10;Yf69P1sNbni7WoddFD8dfuzHdtPtTnGn9ePDuHkFEXAMNxj+9FkdMnY6ujMVXjQa5rNnJjVMlFqA&#10;YGCxWs1BHJlUagYyS+X/F7JfAAAA//8DAFBLAQItABQABgAIAAAAIQC2gziS/gAAAOEBAAATAAAA&#10;AAAAAAAAAAAAAAAAAABbQ29udGVudF9UeXBlc10ueG1sUEsBAi0AFAAGAAgAAAAhADj9If/WAAAA&#10;lAEAAAsAAAAAAAAAAAAAAAAALwEAAF9yZWxzLy5yZWxzUEsBAi0AFAAGAAgAAAAhAEktfVFDAgAA&#10;VgQAAA4AAAAAAAAAAAAAAAAALgIAAGRycy9lMm9Eb2MueG1sUEsBAi0AFAAGAAgAAAAhAN4MReTg&#10;AAAACgEAAA8AAAAAAAAAAAAAAAAAnQQAAGRycy9kb3ducmV2LnhtbFBLBQYAAAAABAAEAPMAAACq&#10;BQAAAAA=&#10;" strokecolor="white">
                <v:textbox>
                  <w:txbxContent>
                    <w:p w:rsidR="003C458E" w:rsidRDefault="003C458E" w:rsidP="003C458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pacing w:val="20"/>
                        </w:rPr>
                      </w:pPr>
                    </w:p>
                    <w:p w:rsidR="003C458E" w:rsidRDefault="003C458E" w:rsidP="003C458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pacing w:val="20"/>
                          <w:sz w:val="20"/>
                          <w:szCs w:val="20"/>
                        </w:rPr>
                        <w:t>РОССИЙСКАЯ ФЕДЕРАЦИЯ</w:t>
                      </w:r>
                    </w:p>
                    <w:p w:rsidR="003C458E" w:rsidRDefault="003C458E" w:rsidP="003C458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pacing w:val="20"/>
                          <w:sz w:val="20"/>
                          <w:szCs w:val="20"/>
                        </w:rPr>
                        <w:t>АДМИНИСТРАЦИЯ ГОРОДА МИНУСИНСКА</w:t>
                      </w:r>
                    </w:p>
                    <w:p w:rsidR="003C458E" w:rsidRDefault="003C458E" w:rsidP="003C458E">
                      <w:pPr>
                        <w:jc w:val="center"/>
                        <w:rPr>
                          <w:rFonts w:ascii="Times New Roman" w:hAnsi="Times New Roman" w:cs="Times New Roman"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pacing w:val="20"/>
                          <w:sz w:val="20"/>
                          <w:szCs w:val="20"/>
                        </w:rPr>
                        <w:t>КРАСНОЯРСКОГО КРАЯ</w:t>
                      </w:r>
                    </w:p>
                    <w:p w:rsidR="003C458E" w:rsidRDefault="003C458E" w:rsidP="003C458E">
                      <w:pPr>
                        <w:jc w:val="center"/>
                        <w:rPr>
                          <w:spacing w:val="20"/>
                        </w:rPr>
                      </w:pPr>
                    </w:p>
                    <w:p w:rsidR="003C458E" w:rsidRDefault="003C458E" w:rsidP="003C458E">
                      <w:pPr>
                        <w:jc w:val="center"/>
                        <w:rPr>
                          <w:spacing w:val="60"/>
                          <w:sz w:val="52"/>
                        </w:rPr>
                      </w:pPr>
                    </w:p>
                    <w:p w:rsidR="003C458E" w:rsidRDefault="003C458E" w:rsidP="003C458E">
                      <w:pPr>
                        <w:jc w:val="center"/>
                        <w:rPr>
                          <w:spacing w:val="60"/>
                          <w:sz w:val="52"/>
                        </w:rPr>
                      </w:pPr>
                      <w:r>
                        <w:rPr>
                          <w:spacing w:val="60"/>
                          <w:sz w:val="52"/>
                        </w:rPr>
                        <w:t>ПОСТАНОВЛЕНИЕ</w:t>
                      </w:r>
                    </w:p>
                    <w:p w:rsidR="003C458E" w:rsidRDefault="003C458E" w:rsidP="003C458E">
                      <w:pPr>
                        <w:jc w:val="center"/>
                        <w:rPr>
                          <w:spacing w:val="60"/>
                          <w:sz w:val="5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359D657" w14:textId="77777777" w:rsidR="003C458E" w:rsidRDefault="003C458E" w:rsidP="003C458E">
      <w:pPr>
        <w:spacing w:after="0" w:line="240" w:lineRule="auto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14:paraId="2880783C" w14:textId="77777777" w:rsidR="003C458E" w:rsidRDefault="003C458E" w:rsidP="003C458E">
      <w:pPr>
        <w:spacing w:after="0" w:line="240" w:lineRule="auto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14:paraId="63916B37" w14:textId="77777777" w:rsidR="003C458E" w:rsidRDefault="003C458E" w:rsidP="003C458E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sz w:val="44"/>
          <w:szCs w:val="44"/>
          <w:lang w:eastAsia="ru-RU"/>
        </w:rPr>
        <w:t>ПОСТАНОВЛЕНИЕ</w:t>
      </w:r>
    </w:p>
    <w:p w14:paraId="5CCAF984" w14:textId="7693E061" w:rsidR="003C458E" w:rsidRDefault="00153BAC" w:rsidP="003C45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26.02.2024                                                                                              № АГ-326-п</w:t>
      </w:r>
    </w:p>
    <w:p w14:paraId="721D3824" w14:textId="77777777" w:rsidR="00153BAC" w:rsidRDefault="00153BAC" w:rsidP="003C45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D3234D" w14:textId="77777777" w:rsidR="003C458E" w:rsidRDefault="003C458E" w:rsidP="003C45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О внесении изменений в постановление Администрации города Минусинска от 25.09.2023 № АГ-2007-п «Об утверждении Порядка предоставления. в исключительных случаях единовременной материальной помощи членам семей лиц, принимающих участие в специальной военной операции»</w:t>
      </w:r>
    </w:p>
    <w:p w14:paraId="4BFE45D2" w14:textId="77777777" w:rsidR="003C458E" w:rsidRDefault="003C458E" w:rsidP="003C45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C96513" w14:textId="77777777" w:rsidR="003C458E" w:rsidRDefault="003C458E" w:rsidP="003C45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 соответствии с федеральными законами от 26.02.1997 № 31-ФЗ «О мобилизационной подготовке и мобилизации в Российской Федерации», от 06.10.2003 № 131-ФЗ «Об общих принципах организации местного самоуправления в Российской Федерации», Указом Президентом РФ от 21.09.2022 № 647 «Об объявлении частичной мобилизации в Российской Федерации», Указом Губернатора Красноярского края от 25.10.2022 № 317-уг «О социально-экономических мерах поддержки лиц, принимающих участие в специальной военной операции и членов их семей», Уставом городского округа город Минусинск Красноярского края, постановлением администрации города Минусинска от 15.06.2020 № АГ-923-п « Об утверждении Положения о прядке использования бюджетных ассигнований резервного фонда Администрации города Минусинска» для  оказания помощи семьям лиц, принимающих участие в специальной военной операции ПОСТАНОВЛЯЮ:</w:t>
      </w:r>
    </w:p>
    <w:p w14:paraId="6D37774C" w14:textId="77777777" w:rsidR="003C458E" w:rsidRDefault="003C458E" w:rsidP="003C45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 постановление Администрации города Минусинска от 25.09.2023 № АГ-2007-п «Об утверждении Порядка предоставления в исключительных случаях единовременной материальной помощи членам семей лиц, принимающих участие в специальной военной операции» (с изменениями от 19.10.2023 № АГ-2163-п, от 09.11.2023 № АГ-2305-п) внести следующие изменения:</w:t>
      </w:r>
    </w:p>
    <w:p w14:paraId="03E87FF2" w14:textId="77777777" w:rsidR="003C458E" w:rsidRDefault="003C458E" w:rsidP="003C45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1.1. В приложение «Порядок предоставления в исключительных случаях единовременной материальной помощи членам семей лиц, принимающих участие в специальной военной операции» внести следующие изменения:</w:t>
      </w:r>
    </w:p>
    <w:p w14:paraId="09811898" w14:textId="77777777" w:rsidR="003C458E" w:rsidRDefault="003C458E" w:rsidP="003C45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1.1.1. Подпункт и) пункта 5 изложить в следующей редакции:  </w:t>
      </w:r>
    </w:p>
    <w:p w14:paraId="3899431B" w14:textId="77777777" w:rsidR="003C458E" w:rsidRDefault="003C458E" w:rsidP="00D220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«и) </w:t>
      </w:r>
      <w:r w:rsidR="00D220C4" w:rsidRPr="00D220C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документы, подтверждающие право собственности участника СВО или члена его семьи на жилое помещение (выписка из ЕГРП, свидетельство о регистрации права собственности, договор купли-продажи, свидетельство о праве на наследство, а также иные правоустанавливающие документы). </w:t>
      </w:r>
      <w:r w:rsidR="00D220C4">
        <w:rPr>
          <w:rFonts w:ascii="Times New Roman" w:eastAsia="Times New Roman" w:hAnsi="Times New Roman" w:cs="Times New Roman"/>
          <w:sz w:val="28"/>
          <w:szCs w:val="24"/>
          <w:lang w:eastAsia="ru-RU"/>
        </w:rPr>
        <w:t>Действующий д</w:t>
      </w:r>
      <w:r w:rsidR="00D220C4" w:rsidRPr="00D220C4">
        <w:rPr>
          <w:rFonts w:ascii="Times New Roman" w:eastAsia="Times New Roman" w:hAnsi="Times New Roman" w:cs="Times New Roman"/>
          <w:sz w:val="28"/>
          <w:szCs w:val="24"/>
          <w:lang w:eastAsia="ru-RU"/>
        </w:rPr>
        <w:t>оговор о передачи в пользование жилого помещения с участником СВО или членом его семьи</w:t>
      </w:r>
      <w:r w:rsidR="00D220C4">
        <w:rPr>
          <w:rFonts w:ascii="Times New Roman" w:eastAsia="Times New Roman" w:hAnsi="Times New Roman" w:cs="Times New Roman"/>
          <w:sz w:val="28"/>
          <w:szCs w:val="24"/>
          <w:lang w:eastAsia="ru-RU"/>
        </w:rPr>
        <w:t>, на момент рассмотрения на комиссии</w:t>
      </w:r>
      <w:r w:rsidR="00D220C4" w:rsidRPr="00D220C4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».</w:t>
      </w:r>
    </w:p>
    <w:p w14:paraId="6AB02C03" w14:textId="77777777" w:rsidR="003C458E" w:rsidRDefault="003C458E" w:rsidP="003C45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 Опубликовать постановление в средствах массовой информации, осуществляющих официальное опубликование нормативно-правовых актов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Администрации города Минусинска, и разместить на официальном сайте муниципального образования город Минусинск в сети Интернет.</w:t>
      </w:r>
    </w:p>
    <w:p w14:paraId="03955AB1" w14:textId="77777777" w:rsidR="003C458E" w:rsidRDefault="003C458E" w:rsidP="003C45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3. Контроль за выполнением постановления возложить на заместителя Главы города по социальным вопросам Павлову Ж.В.</w:t>
      </w:r>
    </w:p>
    <w:p w14:paraId="13C4E57C" w14:textId="77777777" w:rsidR="003C458E" w:rsidRDefault="003C458E" w:rsidP="003C45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4. Постановление вступает в силу в день, следующий за днем его официального опубликования и распространяет свое действие на правоотношения с 05.10.2023 года. </w:t>
      </w:r>
    </w:p>
    <w:p w14:paraId="03A48DD5" w14:textId="77777777" w:rsidR="003C458E" w:rsidRDefault="003C458E" w:rsidP="003C45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5AE1D84E" w14:textId="77777777" w:rsidR="003C458E" w:rsidRDefault="003C458E" w:rsidP="003C45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2533FD75" w14:textId="4701D313" w:rsidR="003C458E" w:rsidRPr="00B76B0F" w:rsidRDefault="003C458E" w:rsidP="003C45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города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="00153B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А.О. Первухин  </w:t>
      </w:r>
    </w:p>
    <w:p w14:paraId="568F322A" w14:textId="77777777" w:rsidR="00130F63" w:rsidRDefault="00130F63"/>
    <w:p w14:paraId="4E846C18" w14:textId="77777777" w:rsidR="00EA0444" w:rsidRDefault="00EA0444"/>
    <w:p w14:paraId="4933B1B4" w14:textId="77777777" w:rsidR="00EA0444" w:rsidRDefault="00EA0444"/>
    <w:p w14:paraId="5F353030" w14:textId="77777777" w:rsidR="00EA0444" w:rsidRDefault="00EA0444"/>
    <w:p w14:paraId="16868D90" w14:textId="77777777" w:rsidR="00EA0444" w:rsidRDefault="00EA0444"/>
    <w:p w14:paraId="42F184E9" w14:textId="77777777" w:rsidR="00EA0444" w:rsidRDefault="00EA0444"/>
    <w:p w14:paraId="4684AFF1" w14:textId="77777777" w:rsidR="00EA0444" w:rsidRDefault="00EA0444"/>
    <w:p w14:paraId="6B5E8D76" w14:textId="77777777" w:rsidR="00EA0444" w:rsidRDefault="00EA0444"/>
    <w:p w14:paraId="2565CAB3" w14:textId="77777777" w:rsidR="00EA0444" w:rsidRDefault="00EA0444"/>
    <w:p w14:paraId="4D1DFEFB" w14:textId="77777777" w:rsidR="00EA0444" w:rsidRDefault="00EA0444"/>
    <w:p w14:paraId="12CBC7BE" w14:textId="77777777" w:rsidR="00EA0444" w:rsidRDefault="00EA0444"/>
    <w:p w14:paraId="2EBA6E5C" w14:textId="77777777" w:rsidR="00EA0444" w:rsidRDefault="00EA0444"/>
    <w:sectPr w:rsidR="00EA0444" w:rsidSect="001F6FFA">
      <w:pgSz w:w="11906" w:h="16838"/>
      <w:pgMar w:top="851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32A"/>
    <w:rsid w:val="00130F63"/>
    <w:rsid w:val="00153BAC"/>
    <w:rsid w:val="001F6FFA"/>
    <w:rsid w:val="003C458E"/>
    <w:rsid w:val="004C332A"/>
    <w:rsid w:val="006E6E87"/>
    <w:rsid w:val="00CE22AC"/>
    <w:rsid w:val="00D220C4"/>
    <w:rsid w:val="00EA0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ADC9C"/>
  <w15:chartTrackingRefBased/>
  <w15:docId w15:val="{37A18701-DF3D-4BE3-8C75-5F5C598D9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458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7</cp:revision>
  <dcterms:created xsi:type="dcterms:W3CDTF">2024-02-16T02:47:00Z</dcterms:created>
  <dcterms:modified xsi:type="dcterms:W3CDTF">2024-02-26T10:48:00Z</dcterms:modified>
</cp:coreProperties>
</file>