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B84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B80BCC">
        <w:rPr>
          <w:b/>
          <w:caps/>
          <w:sz w:val="28"/>
          <w:szCs w:val="28"/>
        </w:rPr>
        <w:t>Информационное сообщение</w:t>
      </w:r>
    </w:p>
    <w:p w14:paraId="410C701D" w14:textId="6198586B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B80BCC">
        <w:rPr>
          <w:b/>
          <w:caps/>
          <w:sz w:val="28"/>
          <w:szCs w:val="28"/>
        </w:rPr>
        <w:t xml:space="preserve">о проведении </w:t>
      </w:r>
      <w:proofErr w:type="gramStart"/>
      <w:r w:rsidRPr="00B80BCC">
        <w:rPr>
          <w:b/>
          <w:caps/>
          <w:sz w:val="28"/>
          <w:szCs w:val="28"/>
        </w:rPr>
        <w:t xml:space="preserve">аукциона </w:t>
      </w:r>
      <w:r w:rsidRPr="00B80BCC">
        <w:rPr>
          <w:b/>
          <w:caps/>
          <w:sz w:val="28"/>
          <w:szCs w:val="28"/>
        </w:rPr>
        <w:t xml:space="preserve"> в</w:t>
      </w:r>
      <w:proofErr w:type="gramEnd"/>
      <w:r w:rsidRPr="00B80BCC">
        <w:rPr>
          <w:b/>
          <w:caps/>
          <w:sz w:val="28"/>
          <w:szCs w:val="28"/>
        </w:rPr>
        <w:t xml:space="preserve"> электронной форме</w:t>
      </w:r>
    </w:p>
    <w:p w14:paraId="1535D1F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rStyle w:val="a3"/>
        </w:rPr>
      </w:pPr>
      <w:r w:rsidRPr="00B80BCC">
        <w:rPr>
          <w:b/>
          <w:caps/>
          <w:sz w:val="28"/>
          <w:szCs w:val="28"/>
        </w:rPr>
        <w:t xml:space="preserve">по ПРОДАЖЕ НЕДВИЖИМОГО ИМУЩЕСТВА АДМИНИСТРАЦИИ ГОРОДА </w:t>
      </w:r>
      <w:proofErr w:type="gramStart"/>
      <w:r w:rsidRPr="00B80BCC">
        <w:rPr>
          <w:b/>
          <w:caps/>
          <w:sz w:val="28"/>
          <w:szCs w:val="28"/>
        </w:rPr>
        <w:t>МИНУСИНСКА  на</w:t>
      </w:r>
      <w:proofErr w:type="gramEnd"/>
      <w:r w:rsidRPr="00B80BCC">
        <w:rPr>
          <w:b/>
          <w:caps/>
          <w:sz w:val="28"/>
          <w:szCs w:val="28"/>
        </w:rPr>
        <w:t xml:space="preserve"> электронной торговой площадке </w:t>
      </w:r>
      <w:r w:rsidRPr="00B80BCC">
        <w:rPr>
          <w:sz w:val="28"/>
          <w:szCs w:val="28"/>
        </w:rPr>
        <w:t xml:space="preserve"> </w:t>
      </w:r>
      <w:hyperlink r:id="rId5" w:history="1">
        <w:r w:rsidRPr="00B80BCC">
          <w:rPr>
            <w:rStyle w:val="a3"/>
            <w:sz w:val="28"/>
            <w:szCs w:val="28"/>
          </w:rPr>
          <w:t>https://r</w:t>
        </w:r>
        <w:proofErr w:type="spellStart"/>
        <w:r w:rsidRPr="00B80BCC">
          <w:rPr>
            <w:rStyle w:val="a3"/>
            <w:sz w:val="28"/>
            <w:szCs w:val="28"/>
            <w:lang w:val="en-US"/>
          </w:rPr>
          <w:t>ts</w:t>
        </w:r>
        <w:proofErr w:type="spellEnd"/>
        <w:r w:rsidRPr="00B80BCC">
          <w:rPr>
            <w:rStyle w:val="a3"/>
            <w:sz w:val="28"/>
            <w:szCs w:val="28"/>
          </w:rPr>
          <w:t>-</w:t>
        </w:r>
        <w:r w:rsidRPr="00B80BCC">
          <w:rPr>
            <w:rStyle w:val="a3"/>
            <w:sz w:val="28"/>
            <w:szCs w:val="28"/>
            <w:lang w:val="en-US"/>
          </w:rPr>
          <w:t>tender</w:t>
        </w:r>
        <w:r w:rsidRPr="00B80BCC">
          <w:rPr>
            <w:rStyle w:val="a3"/>
            <w:sz w:val="28"/>
            <w:szCs w:val="28"/>
          </w:rPr>
          <w:t>.</w:t>
        </w:r>
        <w:r w:rsidRPr="00B80BCC">
          <w:rPr>
            <w:rStyle w:val="a3"/>
            <w:sz w:val="28"/>
            <w:szCs w:val="28"/>
            <w:lang w:val="en-US"/>
          </w:rPr>
          <w:t>ru</w:t>
        </w:r>
      </w:hyperlink>
    </w:p>
    <w:p w14:paraId="438FD6D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0031875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1.Общие положения</w:t>
      </w:r>
    </w:p>
    <w:p w14:paraId="0721E5E8" w14:textId="77777777" w:rsidR="00B80BCC" w:rsidRPr="00B80BCC" w:rsidRDefault="00B80BCC" w:rsidP="00B80BCC">
      <w:pPr>
        <w:pStyle w:val="a6"/>
        <w:spacing w:after="0"/>
        <w:ind w:firstLine="709"/>
        <w:jc w:val="both"/>
        <w:rPr>
          <w:sz w:val="28"/>
          <w:szCs w:val="28"/>
        </w:rPr>
      </w:pPr>
    </w:p>
    <w:p w14:paraId="3A7DABD5" w14:textId="77777777" w:rsidR="00B80BCC" w:rsidRPr="00B80BCC" w:rsidRDefault="00B80BCC" w:rsidP="00B80BC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sz w:val="28"/>
          <w:szCs w:val="28"/>
        </w:rPr>
        <w:t xml:space="preserve">       1</w:t>
      </w: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Продавец: Администрация города Минусинска (662600, г. Минусинск, ул. Гоголя, д. 68, телефон (39132) 5-03-24, </w:t>
      </w:r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kumi</w:t>
        </w:r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proofErr w:type="spellStart"/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admn</w:t>
        </w:r>
        <w:proofErr w:type="spellEnd"/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kristel</w:t>
        </w:r>
        <w:proofErr w:type="spellEnd"/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B80BC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14:paraId="0235D53A" w14:textId="77777777" w:rsidR="00B80BCC" w:rsidRPr="00B80BCC" w:rsidRDefault="00B80BCC" w:rsidP="00B8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Контактное лицо: Грязева Елена Николаевна, телефон (39132) 2-21-78.</w:t>
      </w:r>
    </w:p>
    <w:p w14:paraId="6641C7DE" w14:textId="77777777" w:rsidR="00B80BCC" w:rsidRPr="00B80BCC" w:rsidRDefault="00B80BCC" w:rsidP="00B80BC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1.2. Оператор электронной площадки: </w:t>
      </w:r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с ограниченной ответственностью «РТС-тендер» (121151, г. Москва, набережная Тараса Шевченко, дом 23а, этаж 25, помещение № 1, тел. (495) 705-90-31).</w:t>
      </w:r>
    </w:p>
    <w:p w14:paraId="049D7987" w14:textId="77777777" w:rsidR="00B80BCC" w:rsidRPr="00B80BCC" w:rsidRDefault="00B80BCC" w:rsidP="00B80BC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1.3. Электронная площадка, на которой будет проводиться продажа имущества в электронной форме, </w:t>
      </w:r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адресом в информационно-телекоммуникационной сети «Интернет» </w:t>
      </w:r>
      <w:hyperlink r:id="rId7" w:history="1">
        <w:r w:rsidRPr="00B80B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www.rts-tender.ru</w:t>
        </w:r>
      </w:hyperlink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4BED69" w14:textId="747203C5" w:rsidR="00B80BCC" w:rsidRPr="00B80BCC" w:rsidRDefault="00B80BCC" w:rsidP="00B80BCC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1.4. Основание продажи: </w:t>
      </w:r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Минусинского городского Совета депутатов от 15.07.2008 № 8-7р «Об утверждении положения о порядке и условиях приватизации муниципального имущества города Минусинска», решение Минусинского городского Совета депутатов от 25.05.2022 № 53-361</w:t>
      </w:r>
      <w:proofErr w:type="gramStart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р  «</w:t>
      </w:r>
      <w:proofErr w:type="gramEnd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в муниципальном образования город Минусинск на 2022 год».</w:t>
      </w:r>
    </w:p>
    <w:p w14:paraId="03DFA5EC" w14:textId="77777777" w:rsidR="00B80BCC" w:rsidRPr="00B80BCC" w:rsidRDefault="00B80BCC" w:rsidP="00B80BCC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 Способ приватизации: аукцион в электронной форме.</w:t>
      </w:r>
    </w:p>
    <w:p w14:paraId="35ECFADE" w14:textId="77777777" w:rsidR="00B80BCC" w:rsidRPr="00B80BCC" w:rsidRDefault="00B80BCC" w:rsidP="00B80BC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1.6. Форма подачи предложений о цене имущества: предложения о цене имущества заявляются участниками </w:t>
      </w:r>
      <w:proofErr w:type="gramStart"/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аукциона  открыто</w:t>
      </w:r>
      <w:proofErr w:type="gramEnd"/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проведения торгов.</w:t>
      </w:r>
    </w:p>
    <w:p w14:paraId="5F60EFF6" w14:textId="77777777" w:rsidR="00B80BCC" w:rsidRPr="00B80BCC" w:rsidRDefault="00B80BCC" w:rsidP="00B80BCC">
      <w:pPr>
        <w:pStyle w:val="a6"/>
        <w:spacing w:after="0"/>
        <w:ind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1.7.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24E29DFD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24D3C2C9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6AE4649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  <w:sectPr w:rsidR="00B80BCC" w:rsidRPr="00B80BCC" w:rsidSect="00FD6C7E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56F50C2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lastRenderedPageBreak/>
        <w:t>2.Сведения о выставляемом на аукцион имуществе</w:t>
      </w:r>
    </w:p>
    <w:p w14:paraId="11E0906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6F0FD35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2.1.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7585"/>
        <w:gridCol w:w="2116"/>
        <w:gridCol w:w="2293"/>
        <w:gridCol w:w="2116"/>
      </w:tblGrid>
      <w:tr w:rsidR="00B80BCC" w:rsidRPr="00B80BCC" w14:paraId="422DBC69" w14:textId="77777777" w:rsidTr="0011155E">
        <w:trPr>
          <w:trHeight w:val="20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C03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3287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spacing w:val="-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4241" w14:textId="77777777" w:rsidR="00B80BCC" w:rsidRPr="00B80BCC" w:rsidRDefault="00B80BCC" w:rsidP="00B80BC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 xml:space="preserve">Начальная    цена              продажи </w:t>
            </w:r>
            <w:proofErr w:type="gramStart"/>
            <w:r w:rsidRPr="00B80BCC">
              <w:rPr>
                <w:rFonts w:ascii="Times New Roman" w:hAnsi="Times New Roman" w:cs="Times New Roman"/>
              </w:rPr>
              <w:t>с  НДС</w:t>
            </w:r>
            <w:proofErr w:type="gramEnd"/>
            <w:r w:rsidRPr="00B80BCC">
              <w:rPr>
                <w:rFonts w:ascii="Times New Roman" w:hAnsi="Times New Roman" w:cs="Times New Roman"/>
              </w:rPr>
              <w:t xml:space="preserve"> (руб.)</w:t>
            </w:r>
          </w:p>
          <w:p w14:paraId="00C38FF5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>(за исключением земельного участка)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366" w14:textId="77777777" w:rsidR="00B80BCC" w:rsidRPr="00B80BCC" w:rsidRDefault="00B80BCC" w:rsidP="00B80BC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>Шаг</w:t>
            </w:r>
          </w:p>
          <w:p w14:paraId="7DD01F23" w14:textId="77777777" w:rsidR="00B80BCC" w:rsidRPr="00B80BCC" w:rsidRDefault="00B80BCC" w:rsidP="00B80BC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>аукциона</w:t>
            </w:r>
          </w:p>
          <w:p w14:paraId="34477A47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34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B80BCC">
              <w:rPr>
                <w:rFonts w:ascii="Times New Roman" w:hAnsi="Times New Roman" w:cs="Times New Roman"/>
              </w:rPr>
              <w:t>задатка  (</w:t>
            </w:r>
            <w:proofErr w:type="gramEnd"/>
            <w:r w:rsidRPr="00B80BCC">
              <w:rPr>
                <w:rFonts w:ascii="Times New Roman" w:hAnsi="Times New Roman" w:cs="Times New Roman"/>
              </w:rPr>
              <w:t>20 %)</w:t>
            </w:r>
          </w:p>
        </w:tc>
      </w:tr>
      <w:tr w:rsidR="00B80BCC" w:rsidRPr="00B80BCC" w14:paraId="60FF3EE8" w14:textId="77777777" w:rsidTr="001115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6FA1D265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5" w:type="dxa"/>
            <w:tcBorders>
              <w:left w:val="single" w:sz="4" w:space="0" w:color="auto"/>
              <w:right w:val="single" w:sz="4" w:space="0" w:color="auto"/>
            </w:tcBorders>
          </w:tcPr>
          <w:p w14:paraId="2E116D1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6D93FE9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14:paraId="619C1B16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3CC8089D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CC" w:rsidRPr="00B80BCC" w14:paraId="2854ED6E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D3C3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14A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проходной, общей площадью 22,3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распложенное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 (литер Б)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D0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>15 044 824</w:t>
            </w:r>
          </w:p>
          <w:p w14:paraId="2181099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6E5909B1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>(стоимость нежилых зданий 9 731 823 руб., из них НДС 1 621 970,54 руб., земельный участок 5 313 001 руб.)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B77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>752 241,2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C149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>3 008 964, 8</w:t>
            </w:r>
          </w:p>
        </w:tc>
      </w:tr>
      <w:tr w:rsidR="00B80BCC" w:rsidRPr="00B80BCC" w14:paraId="7ABBA221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5B9E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140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- административное здание, общей площадью 255,2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распложенное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 (литер Б1)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00D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9C6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079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29C775F4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CF14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088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- склад, гараж, мастерская, площадью 629,9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расположенное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 (литер В)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91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C54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58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433DF0A7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4D06E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E0B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- </w:t>
            </w:r>
            <w:proofErr w:type="gramStart"/>
            <w:r w:rsidRPr="00B80BCC">
              <w:rPr>
                <w:rFonts w:ascii="Times New Roman" w:hAnsi="Times New Roman" w:cs="Times New Roman"/>
                <w:color w:val="000000"/>
              </w:rPr>
              <w:t>склад,  площадью</w:t>
            </w:r>
            <w:proofErr w:type="gramEnd"/>
            <w:r w:rsidRPr="00B80BCC">
              <w:rPr>
                <w:rFonts w:ascii="Times New Roman" w:hAnsi="Times New Roman" w:cs="Times New Roman"/>
                <w:color w:val="000000"/>
              </w:rPr>
              <w:t xml:space="preserve">135,4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 расположенный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 (литер  В2)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CEC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D3CE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6E9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4C076198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FF80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9A42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- </w:t>
            </w:r>
            <w:proofErr w:type="gramStart"/>
            <w:r w:rsidRPr="00B80BCC">
              <w:rPr>
                <w:rFonts w:ascii="Times New Roman" w:hAnsi="Times New Roman" w:cs="Times New Roman"/>
                <w:color w:val="000000"/>
              </w:rPr>
              <w:t>гараж,  площадью</w:t>
            </w:r>
            <w:proofErr w:type="gramEnd"/>
            <w:r w:rsidRPr="00B80BCC">
              <w:rPr>
                <w:rFonts w:ascii="Times New Roman" w:hAnsi="Times New Roman" w:cs="Times New Roman"/>
                <w:color w:val="000000"/>
              </w:rPr>
              <w:t xml:space="preserve"> 81,6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 расположенный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 (литер В,)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7C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01C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1E1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2BB8E145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E1E1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5087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(литер Б1), площадью 344,7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214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43B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89C3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3E1FDE5B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EF54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4C80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  <w:color w:val="000000"/>
              </w:rPr>
              <w:t xml:space="preserve">Нежилое здание </w:t>
            </w:r>
            <w:proofErr w:type="gramStart"/>
            <w:r w:rsidRPr="00B80BCC">
              <w:rPr>
                <w:rFonts w:ascii="Times New Roman" w:hAnsi="Times New Roman" w:cs="Times New Roman"/>
                <w:color w:val="000000"/>
              </w:rPr>
              <w:t>овощехранилище(</w:t>
            </w:r>
            <w:proofErr w:type="gramEnd"/>
            <w:r w:rsidRPr="00B80BCC">
              <w:rPr>
                <w:rFonts w:ascii="Times New Roman" w:hAnsi="Times New Roman" w:cs="Times New Roman"/>
                <w:color w:val="000000"/>
              </w:rPr>
              <w:t xml:space="preserve">литер В4), площадью 32,5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., по адресу: Россия, Красноярский край,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г.Минусинск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0BCC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B80BCC">
              <w:rPr>
                <w:rFonts w:ascii="Times New Roman" w:hAnsi="Times New Roman" w:cs="Times New Roman"/>
                <w:color w:val="000000"/>
              </w:rPr>
              <w:t>, д.93</w:t>
            </w:r>
          </w:p>
          <w:p w14:paraId="2BDB7C07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4DB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4701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C36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CC" w:rsidRPr="00B80BCC" w14:paraId="2FA0BA87" w14:textId="77777777" w:rsidTr="0011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19F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C56D" w14:textId="77777777" w:rsidR="00B80BCC" w:rsidRPr="00B80BCC" w:rsidRDefault="00B80BCC" w:rsidP="00B80B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B80BCC">
              <w:rPr>
                <w:rFonts w:ascii="Times New Roman" w:hAnsi="Times New Roman" w:cs="Times New Roman"/>
              </w:rPr>
              <w:t xml:space="preserve">Земельный участок, земли населенных пунктов, кадастровый номер 24:53:0110148:248, площадью 7 231 </w:t>
            </w:r>
            <w:proofErr w:type="spellStart"/>
            <w:r w:rsidRPr="00B80BCC">
              <w:rPr>
                <w:rFonts w:ascii="Times New Roman" w:hAnsi="Times New Roman" w:cs="Times New Roman"/>
              </w:rPr>
              <w:t>кв.м</w:t>
            </w:r>
            <w:proofErr w:type="spellEnd"/>
            <w:r w:rsidRPr="00B80BCC">
              <w:rPr>
                <w:rFonts w:ascii="Times New Roman" w:hAnsi="Times New Roman" w:cs="Times New Roman"/>
              </w:rPr>
              <w:t>., по адресу: Красноярский край, г. Минусинск, ул. Мира, д. 93</w:t>
            </w: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B952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46A5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0932" w14:textId="77777777" w:rsidR="00B80BCC" w:rsidRPr="00B80BCC" w:rsidRDefault="00B80BCC" w:rsidP="00B80B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208E1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  <w:sectPr w:rsidR="00B80BCC" w:rsidRPr="00B80BCC" w:rsidSect="009D1D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FF7889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463F848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0DCB5AE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b/>
          <w:sz w:val="28"/>
          <w:szCs w:val="28"/>
        </w:rPr>
        <w:t>Величина повышения начальной цены</w:t>
      </w:r>
      <w:r w:rsidRPr="00B80BCC">
        <w:rPr>
          <w:sz w:val="28"/>
          <w:szCs w:val="28"/>
        </w:rPr>
        <w:t xml:space="preserve"> («шаг аукциона») </w:t>
      </w:r>
      <w:proofErr w:type="gramStart"/>
      <w:r w:rsidRPr="00B80BCC">
        <w:rPr>
          <w:sz w:val="28"/>
          <w:szCs w:val="28"/>
        </w:rPr>
        <w:t>составляет  5</w:t>
      </w:r>
      <w:proofErr w:type="gramEnd"/>
      <w:r w:rsidRPr="00B80BCC">
        <w:rPr>
          <w:sz w:val="28"/>
          <w:szCs w:val="28"/>
        </w:rPr>
        <w:t>% от начальной цены продажи.</w:t>
      </w:r>
    </w:p>
    <w:p w14:paraId="4D6B041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b/>
          <w:sz w:val="28"/>
          <w:szCs w:val="28"/>
        </w:rPr>
        <w:t xml:space="preserve">Сумма задатка </w:t>
      </w:r>
      <w:r w:rsidRPr="00B80BCC">
        <w:rPr>
          <w:sz w:val="28"/>
          <w:szCs w:val="28"/>
        </w:rPr>
        <w:t>составляет 20% от начальной цены продажи.</w:t>
      </w:r>
    </w:p>
    <w:p w14:paraId="1D87EA3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80BCC">
        <w:rPr>
          <w:sz w:val="28"/>
          <w:szCs w:val="28"/>
        </w:rPr>
        <w:t>Информационное  сообщение</w:t>
      </w:r>
      <w:proofErr w:type="gramEnd"/>
      <w:r w:rsidRPr="00B80BCC">
        <w:rPr>
          <w:sz w:val="28"/>
          <w:szCs w:val="28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30813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bCs/>
          <w:sz w:val="28"/>
          <w:szCs w:val="28"/>
        </w:rPr>
        <w:t>Обременения объектов продажи</w:t>
      </w:r>
      <w:r w:rsidRPr="00B80BCC">
        <w:rPr>
          <w:sz w:val="28"/>
          <w:szCs w:val="28"/>
        </w:rPr>
        <w:t xml:space="preserve"> отсутствуют.</w:t>
      </w:r>
    </w:p>
    <w:p w14:paraId="19D90666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35D7497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3.Сроки подачи заявок, дата, время проведения аукциона.</w:t>
      </w:r>
    </w:p>
    <w:p w14:paraId="1F2AB6A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44AEA6CC" w14:textId="77777777" w:rsidR="00B80BCC" w:rsidRPr="00B80BCC" w:rsidRDefault="00B80BCC" w:rsidP="00B80BCC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80BCC">
        <w:rPr>
          <w:bCs/>
          <w:color w:val="000000" w:themeColor="text1"/>
          <w:sz w:val="28"/>
          <w:szCs w:val="28"/>
        </w:rPr>
        <w:t xml:space="preserve">      3.1. </w:t>
      </w:r>
      <w:r w:rsidRPr="00B80BCC">
        <w:rPr>
          <w:sz w:val="28"/>
          <w:szCs w:val="28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  <w:r w:rsidRPr="00B80BCC">
        <w:rPr>
          <w:bCs/>
          <w:color w:val="000000" w:themeColor="text1"/>
          <w:sz w:val="28"/>
          <w:szCs w:val="28"/>
        </w:rPr>
        <w:t>.</w:t>
      </w:r>
    </w:p>
    <w:p w14:paraId="7B41B06E" w14:textId="77777777" w:rsidR="00B80BCC" w:rsidRPr="00B80BCC" w:rsidRDefault="00B80BCC" w:rsidP="00B8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3.2. Дата начала приема заявок </w:t>
      </w:r>
      <w:proofErr w:type="gramStart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–  12.09.2022</w:t>
      </w:r>
      <w:proofErr w:type="gramEnd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в 09.00 час.</w:t>
      </w:r>
    </w:p>
    <w:p w14:paraId="221A6160" w14:textId="77777777" w:rsidR="00B80BCC" w:rsidRPr="00B80BCC" w:rsidRDefault="00B80BCC" w:rsidP="00B80BCC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 xml:space="preserve">      3.3. </w:t>
      </w:r>
      <w:r w:rsidRPr="00B80BCC">
        <w:rPr>
          <w:bCs/>
          <w:color w:val="000000" w:themeColor="text1"/>
          <w:sz w:val="28"/>
          <w:szCs w:val="28"/>
        </w:rPr>
        <w:t xml:space="preserve">Дата окончания приема заявок </w:t>
      </w:r>
      <w:r w:rsidRPr="00B80BCC">
        <w:rPr>
          <w:color w:val="000000" w:themeColor="text1"/>
          <w:sz w:val="28"/>
          <w:szCs w:val="28"/>
        </w:rPr>
        <w:t>–    10.10.2022 года в 09.00 час.</w:t>
      </w:r>
    </w:p>
    <w:p w14:paraId="69166BA0" w14:textId="77777777" w:rsidR="00B80BCC" w:rsidRPr="00B80BCC" w:rsidRDefault="00B80BCC" w:rsidP="00B8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3.4. </w:t>
      </w:r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признания претендентов участниками </w:t>
      </w:r>
      <w:proofErr w:type="gramStart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 –</w:t>
      </w:r>
      <w:proofErr w:type="gramEnd"/>
      <w:r w:rsidRPr="00B80BCC">
        <w:rPr>
          <w:rFonts w:ascii="Times New Roman" w:hAnsi="Times New Roman" w:cs="Times New Roman"/>
          <w:color w:val="000000" w:themeColor="text1"/>
          <w:sz w:val="28"/>
          <w:szCs w:val="28"/>
        </w:rPr>
        <w:t>13.10.2022 года  в 09.00 час.</w:t>
      </w:r>
    </w:p>
    <w:p w14:paraId="1C2BCB78" w14:textId="77777777" w:rsidR="00B80BCC" w:rsidRPr="00B80BCC" w:rsidRDefault="00B80BCC" w:rsidP="00B80BCC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 xml:space="preserve">      3.5. Дата рассмотрения предложений участников и подведение итогов конкурса </w:t>
      </w:r>
      <w:r w:rsidRPr="00B80BCC">
        <w:rPr>
          <w:bCs/>
          <w:color w:val="000000" w:themeColor="text1"/>
          <w:sz w:val="28"/>
          <w:szCs w:val="28"/>
        </w:rPr>
        <w:t>–   17.10.2022 в 06.00 час.</w:t>
      </w:r>
    </w:p>
    <w:p w14:paraId="5729751D" w14:textId="77777777" w:rsidR="00B80BCC" w:rsidRPr="00B80BCC" w:rsidRDefault="00B80BCC" w:rsidP="00B80BCC">
      <w:pPr>
        <w:pStyle w:val="a6"/>
        <w:spacing w:after="0"/>
        <w:ind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      3.6.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6C7EAE0D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52E824B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4.Условия участия в аукционе</w:t>
      </w:r>
    </w:p>
    <w:p w14:paraId="2ED5E51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EC25DF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4.</w:t>
      </w:r>
      <w:proofErr w:type="gramStart"/>
      <w:r w:rsidRPr="00B80BCC">
        <w:rPr>
          <w:sz w:val="28"/>
          <w:szCs w:val="28"/>
        </w:rPr>
        <w:t>1.Лицо</w:t>
      </w:r>
      <w:proofErr w:type="gramEnd"/>
      <w:r w:rsidRPr="00B80BCC">
        <w:rPr>
          <w:sz w:val="28"/>
          <w:szCs w:val="28"/>
        </w:rPr>
        <w:t>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14:paraId="619B0EC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внести задаток на счет Продавца в указанном в настоящем информационном сообщении порядке; </w:t>
      </w:r>
    </w:p>
    <w:p w14:paraId="149246B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в установленном порядке </w:t>
      </w:r>
      <w:proofErr w:type="gramStart"/>
      <w:r w:rsidRPr="00B80BCC">
        <w:rPr>
          <w:sz w:val="28"/>
          <w:szCs w:val="28"/>
        </w:rPr>
        <w:t>зарегистрировать  заявку</w:t>
      </w:r>
      <w:proofErr w:type="gramEnd"/>
      <w:r w:rsidRPr="00B80BCC">
        <w:rPr>
          <w:sz w:val="28"/>
          <w:szCs w:val="28"/>
        </w:rPr>
        <w:t xml:space="preserve">  на электронной площадке по утвержденной Продавцом форме;</w:t>
      </w:r>
    </w:p>
    <w:p w14:paraId="4AB01906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14:paraId="60BCD1A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BCC">
        <w:rPr>
          <w:sz w:val="28"/>
          <w:szCs w:val="28"/>
        </w:rPr>
        <w:t xml:space="preserve">4.2.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</w:t>
      </w:r>
      <w:r w:rsidRPr="00B80BCC">
        <w:rPr>
          <w:sz w:val="28"/>
          <w:szCs w:val="28"/>
        </w:rPr>
        <w:lastRenderedPageBreak/>
        <w:t xml:space="preserve">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 и муниципального имущества»,  </w:t>
      </w:r>
      <w:r w:rsidRPr="00B80BCC">
        <w:rPr>
          <w:rFonts w:eastAsiaTheme="minorHAnsi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80BC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80BCC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6C3984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14:paraId="58B6E1B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7AFE3392" w14:textId="77777777" w:rsidR="00B80BCC" w:rsidRPr="00B80BCC" w:rsidRDefault="00B80BCC" w:rsidP="00B80BCC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Порядок регистрации на электронной площадке</w:t>
      </w:r>
    </w:p>
    <w:p w14:paraId="050D5F2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6D0913F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5.</w:t>
      </w:r>
      <w:proofErr w:type="gramStart"/>
      <w:r w:rsidRPr="00B80BCC">
        <w:rPr>
          <w:sz w:val="28"/>
          <w:szCs w:val="28"/>
        </w:rPr>
        <w:t>1.Для</w:t>
      </w:r>
      <w:proofErr w:type="gramEnd"/>
      <w:r w:rsidRPr="00B80BCC">
        <w:rPr>
          <w:sz w:val="28"/>
          <w:szCs w:val="28"/>
        </w:rPr>
        <w:t xml:space="preserve">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050DE8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5.</w:t>
      </w:r>
      <w:proofErr w:type="gramStart"/>
      <w:r w:rsidRPr="00B80BCC">
        <w:rPr>
          <w:sz w:val="28"/>
          <w:szCs w:val="28"/>
        </w:rPr>
        <w:t>2.Регистрация</w:t>
      </w:r>
      <w:proofErr w:type="gramEnd"/>
      <w:r w:rsidRPr="00B80BCC">
        <w:rPr>
          <w:sz w:val="28"/>
          <w:szCs w:val="28"/>
        </w:rPr>
        <w:t xml:space="preserve"> на электронной площадке осуществляется без взимания платы.</w:t>
      </w:r>
    </w:p>
    <w:p w14:paraId="0975A036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5.</w:t>
      </w:r>
      <w:proofErr w:type="gramStart"/>
      <w:r w:rsidRPr="00B80BCC">
        <w:rPr>
          <w:sz w:val="28"/>
          <w:szCs w:val="28"/>
        </w:rPr>
        <w:t>3.Регистрации</w:t>
      </w:r>
      <w:proofErr w:type="gramEnd"/>
      <w:r w:rsidRPr="00B80BCC">
        <w:rPr>
          <w:sz w:val="28"/>
          <w:szCs w:val="28"/>
        </w:rPr>
        <w:t xml:space="preserve">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08FEFD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5.</w:t>
      </w:r>
      <w:proofErr w:type="gramStart"/>
      <w:r w:rsidRPr="00B80BCC">
        <w:rPr>
          <w:sz w:val="28"/>
          <w:szCs w:val="28"/>
        </w:rPr>
        <w:t>4.Регистрация</w:t>
      </w:r>
      <w:proofErr w:type="gramEnd"/>
      <w:r w:rsidRPr="00B80BCC">
        <w:rPr>
          <w:sz w:val="28"/>
          <w:szCs w:val="28"/>
        </w:rPr>
        <w:t xml:space="preserve"> на электронной площадке проводится в соответствии с Регламентом электронной площадки.</w:t>
      </w:r>
    </w:p>
    <w:p w14:paraId="2CEFE13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09A0E9D6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 xml:space="preserve">6.Порядок ознакомления с документами </w:t>
      </w:r>
    </w:p>
    <w:p w14:paraId="7D375B5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и информацией об объекте</w:t>
      </w:r>
    </w:p>
    <w:p w14:paraId="4FB821B0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F12F95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CC">
        <w:rPr>
          <w:rFonts w:ascii="Times New Roman" w:hAnsi="Times New Roman" w:cs="Times New Roman"/>
          <w:bCs/>
          <w:sz w:val="28"/>
          <w:szCs w:val="28"/>
        </w:rPr>
        <w:t xml:space="preserve">6.1.Информационное сообщение о проведении аукциона </w:t>
      </w:r>
      <w:r w:rsidRPr="00B80BC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B80BCC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B80BCC">
        <w:rPr>
          <w:rFonts w:ascii="Times New Roman" w:hAnsi="Times New Roman" w:cs="Times New Roman"/>
          <w:sz w:val="28"/>
          <w:szCs w:val="28"/>
        </w:rPr>
        <w:t xml:space="preserve">, официальном сайте Продавца – Администрация города Минусинска </w:t>
      </w:r>
      <w:r w:rsidRPr="00B80BCC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B80BCC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B80BCC">
        <w:rPr>
          <w:rFonts w:ascii="Times New Roman" w:hAnsi="Times New Roman" w:cs="Times New Roman"/>
          <w:sz w:val="28"/>
          <w:szCs w:val="28"/>
          <w:u w:val="single"/>
          <w:lang w:val="en-US"/>
        </w:rPr>
        <w:t>minusinsk</w:t>
      </w:r>
      <w:proofErr w:type="spellEnd"/>
      <w:r w:rsidRPr="00B80B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0BCC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B80BCC">
        <w:rPr>
          <w:rFonts w:ascii="Times New Roman" w:hAnsi="Times New Roman" w:cs="Times New Roman"/>
          <w:sz w:val="28"/>
          <w:szCs w:val="28"/>
          <w:u w:val="single"/>
        </w:rPr>
        <w:t>/,</w:t>
      </w:r>
      <w:r w:rsidRPr="00B80BCC">
        <w:rPr>
          <w:rFonts w:ascii="Times New Roman" w:hAnsi="Times New Roman" w:cs="Times New Roman"/>
          <w:sz w:val="28"/>
          <w:szCs w:val="28"/>
        </w:rPr>
        <w:t xml:space="preserve"> на электронной площадке </w:t>
      </w:r>
      <w:r w:rsidRPr="00B80B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80B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B8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B80B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B80BC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B80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BB4E61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C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80BCC">
        <w:rPr>
          <w:rFonts w:ascii="Times New Roman" w:hAnsi="Times New Roman" w:cs="Times New Roman"/>
          <w:sz w:val="28"/>
          <w:szCs w:val="28"/>
        </w:rPr>
        <w:t>2.Любое</w:t>
      </w:r>
      <w:proofErr w:type="gramEnd"/>
      <w:r w:rsidRPr="00B80BCC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</w:t>
      </w:r>
      <w:proofErr w:type="gramStart"/>
      <w:r w:rsidRPr="00B80BCC">
        <w:rPr>
          <w:rFonts w:ascii="Times New Roman" w:hAnsi="Times New Roman" w:cs="Times New Roman"/>
          <w:sz w:val="28"/>
          <w:szCs w:val="28"/>
        </w:rPr>
        <w:t>Продавцу  не</w:t>
      </w:r>
      <w:proofErr w:type="gramEnd"/>
      <w:r w:rsidRPr="00B80BCC">
        <w:rPr>
          <w:rFonts w:ascii="Times New Roman" w:hAnsi="Times New Roman" w:cs="Times New Roman"/>
          <w:sz w:val="28"/>
          <w:szCs w:val="28"/>
        </w:rPr>
        <w:t xml:space="preserve"> позднее 5 (пяти) рабочих дней до даты окончания подачи заявок. В течение 2 (двух) рабочих дней со дня поступления запроса </w:t>
      </w:r>
      <w:proofErr w:type="gramStart"/>
      <w:r w:rsidRPr="00B80BCC">
        <w:rPr>
          <w:rFonts w:ascii="Times New Roman" w:hAnsi="Times New Roman" w:cs="Times New Roman"/>
          <w:sz w:val="28"/>
          <w:szCs w:val="28"/>
        </w:rPr>
        <w:t>Продавец  предоставляет</w:t>
      </w:r>
      <w:proofErr w:type="gramEnd"/>
      <w:r w:rsidRPr="00B80BCC">
        <w:rPr>
          <w:rFonts w:ascii="Times New Roman" w:hAnsi="Times New Roman" w:cs="Times New Roman"/>
          <w:sz w:val="28"/>
          <w:szCs w:val="28"/>
        </w:rPr>
        <w:t xml:space="preserve"> Организатору для размещения в открытом </w:t>
      </w:r>
      <w:r w:rsidRPr="00B80BCC">
        <w:rPr>
          <w:rFonts w:ascii="Times New Roman" w:hAnsi="Times New Roman" w:cs="Times New Roman"/>
          <w:sz w:val="28"/>
          <w:szCs w:val="28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14:paraId="5CBAC49D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C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80BCC">
        <w:rPr>
          <w:rFonts w:ascii="Times New Roman" w:hAnsi="Times New Roman" w:cs="Times New Roman"/>
          <w:sz w:val="28"/>
          <w:szCs w:val="28"/>
        </w:rPr>
        <w:t>3.Любое</w:t>
      </w:r>
      <w:proofErr w:type="gramEnd"/>
      <w:r w:rsidRPr="00B80BCC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</w:t>
      </w:r>
      <w:proofErr w:type="gramStart"/>
      <w:r w:rsidRPr="00B80BCC">
        <w:rPr>
          <w:rFonts w:ascii="Times New Roman" w:hAnsi="Times New Roman" w:cs="Times New Roman"/>
          <w:sz w:val="28"/>
          <w:szCs w:val="28"/>
        </w:rPr>
        <w:t>на  электронный</w:t>
      </w:r>
      <w:proofErr w:type="gramEnd"/>
      <w:r w:rsidRPr="00B80BCC">
        <w:rPr>
          <w:rFonts w:ascii="Times New Roman" w:hAnsi="Times New Roman" w:cs="Times New Roman"/>
          <w:sz w:val="28"/>
          <w:szCs w:val="28"/>
        </w:rPr>
        <w:t xml:space="preserve"> адрес Продавца </w:t>
      </w:r>
      <w:r w:rsidRPr="00B80B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0BCC"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kumi</w:t>
      </w:r>
      <w:r w:rsidRPr="00B80BC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@</w:t>
      </w:r>
      <w:proofErr w:type="spellStart"/>
      <w:r w:rsidRPr="00B80BCC"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admn</w:t>
      </w:r>
      <w:proofErr w:type="spellEnd"/>
      <w:r w:rsidRPr="00B80BC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spellStart"/>
      <w:r w:rsidRPr="00B80BCC"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kristel</w:t>
      </w:r>
      <w:proofErr w:type="spellEnd"/>
      <w:r w:rsidRPr="00B80BC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B80BCC"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r w:rsidRPr="00B80BCC">
        <w:rPr>
          <w:rFonts w:ascii="Times New Roman" w:hAnsi="Times New Roman" w:cs="Times New Roman"/>
          <w:sz w:val="28"/>
          <w:szCs w:val="28"/>
        </w:rPr>
        <w:t>, не позднее, чем за два рабочих дня до даты окончания срока подачи заявок на участие в аукционе.</w:t>
      </w:r>
    </w:p>
    <w:p w14:paraId="0415B21A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CC">
        <w:rPr>
          <w:rFonts w:ascii="Times New Roman" w:hAnsi="Times New Roman" w:cs="Times New Roman"/>
          <w:sz w:val="28"/>
          <w:szCs w:val="28"/>
        </w:rPr>
        <w:t>6.4.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4F5E349C" w14:textId="77777777" w:rsidR="00B80BCC" w:rsidRPr="00B80BCC" w:rsidRDefault="00B80BCC" w:rsidP="00B80B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CC">
        <w:rPr>
          <w:rFonts w:ascii="Times New Roman" w:hAnsi="Times New Roman" w:cs="Times New Roman"/>
          <w:sz w:val="28"/>
          <w:szCs w:val="28"/>
        </w:rPr>
        <w:t xml:space="preserve">6.5.Наличие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14:paraId="6C15221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01CA530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 xml:space="preserve">7.Порядок, форма подачи заявок и срок отзыва заявок </w:t>
      </w:r>
    </w:p>
    <w:p w14:paraId="49E113A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на участие в аукционе</w:t>
      </w:r>
    </w:p>
    <w:p w14:paraId="5ABAF5A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16E392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7.1.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</w:p>
    <w:p w14:paraId="0C930C7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физические лица - копию всех листов документа, удостоверяющего личность;</w:t>
      </w:r>
    </w:p>
    <w:p w14:paraId="005325A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юридические лица (индивидуальные предприниматели):</w:t>
      </w:r>
    </w:p>
    <w:p w14:paraId="10D73B8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копии учредительных документов; </w:t>
      </w:r>
    </w:p>
    <w:p w14:paraId="2C1359B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14:paraId="7D64FDF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B80BCC">
        <w:rPr>
          <w:sz w:val="28"/>
          <w:szCs w:val="28"/>
        </w:rPr>
        <w:lastRenderedPageBreak/>
        <w:t xml:space="preserve">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266F4219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547857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3D6D0A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14:paraId="1310AFD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7.2.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23715C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7.3.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64BA6D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7.4.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6F4BA83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4816CB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7.5.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433C859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</w:t>
      </w:r>
      <w:proofErr w:type="gramStart"/>
      <w:r w:rsidRPr="00B80BCC">
        <w:rPr>
          <w:sz w:val="28"/>
          <w:szCs w:val="28"/>
        </w:rPr>
        <w:t>отзыва  претендентом</w:t>
      </w:r>
      <w:proofErr w:type="gramEnd"/>
      <w:r w:rsidRPr="00B80BCC">
        <w:rPr>
          <w:sz w:val="28"/>
          <w:szCs w:val="28"/>
        </w:rPr>
        <w:t xml:space="preserve"> заявки позднее даты окончания приема заявок задаток возвращается в порядке, установленном для участников аукциона. </w:t>
      </w:r>
    </w:p>
    <w:p w14:paraId="4199D67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lastRenderedPageBreak/>
        <w:t>7.6.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5C4C4A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28B83FF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3F799FC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8.Условия допуска и отказа в допуске к участию в аукционе</w:t>
      </w:r>
    </w:p>
    <w:p w14:paraId="37F4252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2C4162E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8.1.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14:paraId="637BA0FD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8.2. Претендент не допускается к участию в аукционе по следующим основаниям:</w:t>
      </w:r>
    </w:p>
    <w:p w14:paraId="18DBF3C9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92432B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0CBBA33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14:paraId="1571B9B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14:paraId="46EF876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14:paraId="6E2ABBB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8.3.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gramStart"/>
      <w:r w:rsidRPr="00B80BCC">
        <w:rPr>
          <w:sz w:val="28"/>
          <w:szCs w:val="28"/>
          <w:u w:val="single"/>
        </w:rPr>
        <w:t>www.torgi.gov.ru</w:t>
      </w:r>
      <w:r w:rsidRPr="00B80BCC">
        <w:rPr>
          <w:sz w:val="28"/>
          <w:szCs w:val="28"/>
        </w:rPr>
        <w:t xml:space="preserve">  и</w:t>
      </w:r>
      <w:proofErr w:type="gramEnd"/>
      <w:r w:rsidRPr="00B80BCC">
        <w:rPr>
          <w:sz w:val="28"/>
          <w:szCs w:val="28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</w:p>
    <w:p w14:paraId="7870E70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1E5CA9C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9.Отмена и приостановление аукциона</w:t>
      </w:r>
    </w:p>
    <w:p w14:paraId="63E9F8D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21FCC0ED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9.1. Продавец вправе отменить аукцион не позднее чем за 3 (три) дня до даты проведения аукциона.</w:t>
      </w:r>
    </w:p>
    <w:p w14:paraId="788215F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9.2.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B80BCC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B80BCC">
        <w:rPr>
          <w:sz w:val="28"/>
          <w:szCs w:val="28"/>
        </w:rPr>
        <w:t xml:space="preserve">, на официальном сайте Продавца – Администрации города Минусинска </w:t>
      </w:r>
      <w:r w:rsidRPr="00B80BCC">
        <w:rPr>
          <w:bCs/>
          <w:sz w:val="28"/>
          <w:szCs w:val="28"/>
          <w:u w:val="single"/>
          <w:lang w:val="en-US" w:eastAsia="ar-SA"/>
        </w:rPr>
        <w:t>kumi</w:t>
      </w:r>
      <w:r w:rsidRPr="00B80BCC">
        <w:rPr>
          <w:bCs/>
          <w:sz w:val="28"/>
          <w:szCs w:val="28"/>
          <w:u w:val="single"/>
          <w:lang w:eastAsia="ar-SA"/>
        </w:rPr>
        <w:t>@</w:t>
      </w:r>
      <w:proofErr w:type="spellStart"/>
      <w:r w:rsidRPr="00B80BCC">
        <w:rPr>
          <w:bCs/>
          <w:sz w:val="28"/>
          <w:szCs w:val="28"/>
          <w:u w:val="single"/>
          <w:lang w:val="en-US" w:eastAsia="ar-SA"/>
        </w:rPr>
        <w:t>admn</w:t>
      </w:r>
      <w:proofErr w:type="spellEnd"/>
      <w:r w:rsidRPr="00B80BCC">
        <w:rPr>
          <w:bCs/>
          <w:sz w:val="28"/>
          <w:szCs w:val="28"/>
          <w:u w:val="single"/>
          <w:lang w:eastAsia="ar-SA"/>
        </w:rPr>
        <w:t>.</w:t>
      </w:r>
      <w:proofErr w:type="spellStart"/>
      <w:r w:rsidRPr="00B80BCC">
        <w:rPr>
          <w:bCs/>
          <w:sz w:val="28"/>
          <w:szCs w:val="28"/>
          <w:u w:val="single"/>
          <w:lang w:val="en-US" w:eastAsia="ar-SA"/>
        </w:rPr>
        <w:t>kristel</w:t>
      </w:r>
      <w:proofErr w:type="spellEnd"/>
      <w:r w:rsidRPr="00B80BCC">
        <w:rPr>
          <w:bCs/>
          <w:sz w:val="28"/>
          <w:szCs w:val="28"/>
          <w:u w:val="single"/>
          <w:lang w:eastAsia="ar-SA"/>
        </w:rPr>
        <w:t>.</w:t>
      </w:r>
      <w:r w:rsidRPr="00B80BCC">
        <w:rPr>
          <w:bCs/>
          <w:sz w:val="28"/>
          <w:szCs w:val="28"/>
          <w:u w:val="single"/>
          <w:lang w:val="en-US" w:eastAsia="ar-SA"/>
        </w:rPr>
        <w:t>ru</w:t>
      </w:r>
      <w:r w:rsidRPr="00B80BCC">
        <w:rPr>
          <w:sz w:val="28"/>
          <w:szCs w:val="28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14:paraId="31929F9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9.3.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10065E6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lastRenderedPageBreak/>
        <w:t>9.4.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67521BC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Pr="00B80BCC">
        <w:rPr>
          <w:b/>
          <w:sz w:val="28"/>
          <w:szCs w:val="28"/>
        </w:rPr>
        <w:t xml:space="preserve">               </w:t>
      </w:r>
    </w:p>
    <w:p w14:paraId="5401228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4A96381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10.Порядок внесения и возврата задатка</w:t>
      </w:r>
    </w:p>
    <w:p w14:paraId="7FF3644F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375C183F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b/>
          <w:sz w:val="28"/>
          <w:szCs w:val="28"/>
        </w:rPr>
        <w:t>10.1. Для участия в аукционе</w:t>
      </w:r>
      <w:r w:rsidRPr="00B80BCC">
        <w:rPr>
          <w:sz w:val="28"/>
          <w:szCs w:val="28"/>
        </w:rPr>
        <w:t xml:space="preserve"> </w:t>
      </w:r>
      <w:r w:rsidRPr="00B80BCC">
        <w:rPr>
          <w:b/>
          <w:sz w:val="28"/>
          <w:szCs w:val="28"/>
        </w:rPr>
        <w:t>Претендент вносит задаток в размере 20%</w:t>
      </w:r>
      <w:r w:rsidRPr="00B80BCC">
        <w:rPr>
          <w:sz w:val="28"/>
          <w:szCs w:val="28"/>
        </w:rPr>
        <w:t xml:space="preserve"> от начальной цены муниципального имущества. В платежном поручении в поле «Назначение платежа» указать: «Задаток за участие в аукционе по продаже: (указать наименование объекта)». </w:t>
      </w:r>
    </w:p>
    <w:p w14:paraId="631AF1F1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1BC08837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Платежи по перечислению </w:t>
      </w:r>
      <w:proofErr w:type="gramStart"/>
      <w:r w:rsidRPr="00B80BCC">
        <w:rPr>
          <w:sz w:val="28"/>
          <w:szCs w:val="28"/>
        </w:rPr>
        <w:t>задатка  для</w:t>
      </w:r>
      <w:proofErr w:type="gramEnd"/>
      <w:r w:rsidRPr="00B80BCC">
        <w:rPr>
          <w:sz w:val="28"/>
          <w:szCs w:val="28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14:paraId="44365B68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745D6BCF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10.2.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EFDEBE5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10.3. Порядок возвращения задатка:</w:t>
      </w:r>
    </w:p>
    <w:p w14:paraId="2E4F883C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14:paraId="3C2A29AF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14:paraId="388DE7C8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10.4.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14:paraId="3701A8E4" w14:textId="77777777" w:rsidR="00B80BCC" w:rsidRPr="00B80BCC" w:rsidRDefault="00B80BCC" w:rsidP="00B80BC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55B9065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lastRenderedPageBreak/>
        <w:t>11.Рассмотрение заявок</w:t>
      </w:r>
    </w:p>
    <w:p w14:paraId="363658A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DF3FF5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11.1.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proofErr w:type="gramStart"/>
      <w:r w:rsidRPr="00B80BCC">
        <w:rPr>
          <w:sz w:val="28"/>
          <w:szCs w:val="28"/>
        </w:rPr>
        <w:t>электронной  площадки</w:t>
      </w:r>
      <w:proofErr w:type="gramEnd"/>
      <w:r w:rsidRPr="00B80BCC">
        <w:rPr>
          <w:sz w:val="28"/>
          <w:szCs w:val="28"/>
        </w:rPr>
        <w:t xml:space="preserve"> 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7496C1E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11.2. В день определения участников аукциона, указанный в информационном сообщении о проведении аукциона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5699C84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11.3.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64A64F3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11.4.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B3B07D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2A8A8C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B80BCC">
          <w:rPr>
            <w:rStyle w:val="a3"/>
            <w:sz w:val="28"/>
            <w:szCs w:val="28"/>
          </w:rPr>
          <w:t>www.torgi.gov.ru</w:t>
        </w:r>
      </w:hyperlink>
      <w:r w:rsidRPr="00B80BCC">
        <w:rPr>
          <w:sz w:val="28"/>
          <w:szCs w:val="28"/>
        </w:rPr>
        <w:t>.</w:t>
      </w:r>
    </w:p>
    <w:p w14:paraId="1B5FED2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11.6.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4A19CB9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5AA4F35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12.Порядок проведения аукциона</w:t>
      </w:r>
    </w:p>
    <w:p w14:paraId="051932D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32C140B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ADBC28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аукциона.</w:t>
      </w:r>
    </w:p>
    <w:p w14:paraId="1BC2BB6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89BB8F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12.2. Со времени начала проведения процедуры аукциона Организатором размещается:</w:t>
      </w:r>
    </w:p>
    <w:p w14:paraId="2913496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3F2AE75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01B9C6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E4B72A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поступило предложение о начальной цене объекта, то время для представления следующих предложений об увеличенной на «шаг аукциона» цене объекта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объекта следующее предложение не поступило, аукцион с помощью программно-аппаратных средств электронной площадки завершается;</w:t>
      </w:r>
    </w:p>
    <w:p w14:paraId="5F7A781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не поступило ни одного предложения о начальной цене объекта,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объекта является время завершения аукциона.</w:t>
      </w:r>
    </w:p>
    <w:p w14:paraId="785CE05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12.4. Во время проведения процедуры аукциона программными средствами электронной площадки обеспечивается:</w:t>
      </w:r>
    </w:p>
    <w:p w14:paraId="1E17645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2712577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 уведомление участника в случае, если предложение этого участника о цене объекта не может быть принято в связи с подачей аналогичного предложения ранее другим участником.</w:t>
      </w:r>
    </w:p>
    <w:p w14:paraId="49B7012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12.5. Победителем аукциона признается участник, предложивший наибольшую цену имущества.</w:t>
      </w:r>
    </w:p>
    <w:p w14:paraId="0CB2F9A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12.6.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proofErr w:type="gramStart"/>
      <w:r w:rsidRPr="00B80BCC">
        <w:rPr>
          <w:sz w:val="28"/>
          <w:szCs w:val="28"/>
        </w:rPr>
        <w:t>имущества,  подписывается</w:t>
      </w:r>
      <w:proofErr w:type="gramEnd"/>
      <w:r w:rsidRPr="00B80BCC">
        <w:rPr>
          <w:sz w:val="28"/>
          <w:szCs w:val="28"/>
        </w:rPr>
        <w:t xml:space="preserve"> Продавцом  </w:t>
      </w:r>
      <w:r w:rsidRPr="00B80BCC">
        <w:rPr>
          <w:sz w:val="28"/>
          <w:szCs w:val="28"/>
        </w:rPr>
        <w:lastRenderedPageBreak/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аукциона. </w:t>
      </w:r>
    </w:p>
    <w:p w14:paraId="491F472A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12.7. Процедура аукциона считается завершенной с момента подписания Продавцом протокола об итогах аукциона. </w:t>
      </w:r>
    </w:p>
    <w:p w14:paraId="4FFA008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12.8. Аукцион признается несостоявшимся в следующих случаях:</w:t>
      </w:r>
    </w:p>
    <w:p w14:paraId="44F2446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1D381B8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принято решение о признании только одного Претендента участником;</w:t>
      </w:r>
    </w:p>
    <w:p w14:paraId="0C86107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14:paraId="0E339FEC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12.9. Решение о признании аукциона несостоявшимся оформляется протоколом об итогах аукциона.</w:t>
      </w:r>
    </w:p>
    <w:p w14:paraId="6D8AD4A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12.10.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20D2C8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14:paraId="4E71849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- цена сделки приватизации;</w:t>
      </w:r>
    </w:p>
    <w:p w14:paraId="73F971DF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- фамилия, имя, отчество физического лица или </w:t>
      </w:r>
      <w:proofErr w:type="gramStart"/>
      <w:r w:rsidRPr="00B80BCC">
        <w:rPr>
          <w:sz w:val="28"/>
          <w:szCs w:val="28"/>
        </w:rPr>
        <w:t>наименование  юридического</w:t>
      </w:r>
      <w:proofErr w:type="gramEnd"/>
      <w:r w:rsidRPr="00B80BCC">
        <w:rPr>
          <w:sz w:val="28"/>
          <w:szCs w:val="28"/>
        </w:rPr>
        <w:t xml:space="preserve"> лица – Победителя торгов.</w:t>
      </w:r>
    </w:p>
    <w:p w14:paraId="43926C0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63461CBB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13.Заключение договора купли-продажи по итогам</w:t>
      </w:r>
    </w:p>
    <w:p w14:paraId="13C91EE2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B80BCC">
        <w:rPr>
          <w:b/>
          <w:sz w:val="28"/>
          <w:szCs w:val="28"/>
        </w:rPr>
        <w:t>проведения аукциона</w:t>
      </w:r>
    </w:p>
    <w:p w14:paraId="25B27BA0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4B3D737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b/>
          <w:sz w:val="28"/>
          <w:szCs w:val="28"/>
        </w:rPr>
        <w:t>13.1. Договор купли-продажи</w:t>
      </w:r>
      <w:r w:rsidRPr="00B80BCC">
        <w:rPr>
          <w:sz w:val="28"/>
          <w:szCs w:val="28"/>
        </w:rPr>
        <w:t xml:space="preserve"> (приложение 3),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14:paraId="0F830A2D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2A1C7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B80BCC">
        <w:rPr>
          <w:b/>
          <w:sz w:val="28"/>
          <w:szCs w:val="28"/>
        </w:rPr>
        <w:t>13.2. Оплата за имущество производится</w:t>
      </w:r>
      <w:r w:rsidRPr="00B80BCC">
        <w:rPr>
          <w:sz w:val="28"/>
          <w:szCs w:val="28"/>
        </w:rPr>
        <w:t xml:space="preserve"> Покупателем единовременным платежом на счет Администрации города Минусинска</w:t>
      </w:r>
      <w:r w:rsidRPr="00B80BCC">
        <w:rPr>
          <w:sz w:val="28"/>
          <w:szCs w:val="28"/>
          <w:lang w:eastAsia="ar-SA"/>
        </w:rPr>
        <w:t xml:space="preserve"> по следующим реквизитам: </w:t>
      </w:r>
    </w:p>
    <w:p w14:paraId="3791E874" w14:textId="77777777" w:rsidR="00B80BCC" w:rsidRPr="00B80BCC" w:rsidRDefault="00B80BCC" w:rsidP="00B80BCC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ab/>
        <w:t>за здания и помещения: ИНН 2455010630, КПП 245501001, УФК по Красноярскому краю (Администрация города Минусинска л/</w:t>
      </w:r>
      <w:proofErr w:type="spellStart"/>
      <w:r w:rsidRPr="00B80BCC">
        <w:rPr>
          <w:color w:val="000000" w:themeColor="text1"/>
          <w:sz w:val="28"/>
          <w:szCs w:val="28"/>
        </w:rPr>
        <w:t>сч</w:t>
      </w:r>
      <w:proofErr w:type="spellEnd"/>
      <w:r w:rsidRPr="00B80BCC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738F75F7" w14:textId="77777777" w:rsidR="00B80BCC" w:rsidRPr="00B80BCC" w:rsidRDefault="00B80BCC" w:rsidP="00B80BCC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 xml:space="preserve">КБК </w:t>
      </w:r>
      <w:r w:rsidRPr="00B80BCC">
        <w:rPr>
          <w:b/>
          <w:color w:val="000000" w:themeColor="text1"/>
          <w:sz w:val="28"/>
          <w:szCs w:val="28"/>
          <w:u w:val="single"/>
        </w:rPr>
        <w:t>00511402043040000410</w:t>
      </w:r>
      <w:r w:rsidRPr="00B80BCC">
        <w:rPr>
          <w:color w:val="000000" w:themeColor="text1"/>
          <w:sz w:val="28"/>
          <w:szCs w:val="28"/>
        </w:rPr>
        <w:t>, ОКТМО 04723000;</w:t>
      </w:r>
    </w:p>
    <w:p w14:paraId="61AD7E0A" w14:textId="77777777" w:rsidR="00B80BCC" w:rsidRPr="00B80BCC" w:rsidRDefault="00B80BCC" w:rsidP="00B80BCC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ab/>
        <w:t>за земельные участки: ИНН 2455010630, КПП 245501001, УФК по Красноярскому краю (Администрация города Минусинска л/</w:t>
      </w:r>
      <w:proofErr w:type="spellStart"/>
      <w:r w:rsidRPr="00B80BCC">
        <w:rPr>
          <w:color w:val="000000" w:themeColor="text1"/>
          <w:sz w:val="28"/>
          <w:szCs w:val="28"/>
        </w:rPr>
        <w:t>сч</w:t>
      </w:r>
      <w:proofErr w:type="spellEnd"/>
      <w:r w:rsidRPr="00B80BCC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</w:t>
      </w:r>
      <w:r w:rsidRPr="00B80BCC">
        <w:rPr>
          <w:color w:val="000000" w:themeColor="text1"/>
          <w:sz w:val="28"/>
          <w:szCs w:val="28"/>
        </w:rPr>
        <w:lastRenderedPageBreak/>
        <w:t>РОССИИ//УФК по Красноярскому краю, г Красноярск, БИК 010407105, счет № 40102810245370000011;</w:t>
      </w:r>
    </w:p>
    <w:p w14:paraId="57C92278" w14:textId="77777777" w:rsidR="00B80BCC" w:rsidRPr="00B80BCC" w:rsidRDefault="00B80BCC" w:rsidP="00B80BCC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B80BCC">
        <w:rPr>
          <w:color w:val="000000" w:themeColor="text1"/>
          <w:sz w:val="28"/>
          <w:szCs w:val="28"/>
        </w:rPr>
        <w:t xml:space="preserve">КБК </w:t>
      </w:r>
      <w:r w:rsidRPr="00B80BCC">
        <w:rPr>
          <w:b/>
          <w:color w:val="000000" w:themeColor="text1"/>
          <w:sz w:val="28"/>
          <w:szCs w:val="28"/>
          <w:u w:val="single"/>
        </w:rPr>
        <w:t>00511406024040000430</w:t>
      </w:r>
      <w:r w:rsidRPr="00B80BCC">
        <w:rPr>
          <w:color w:val="000000" w:themeColor="text1"/>
          <w:sz w:val="28"/>
          <w:szCs w:val="28"/>
        </w:rPr>
        <w:t xml:space="preserve">, ОКТМО 04723000. </w:t>
      </w:r>
    </w:p>
    <w:p w14:paraId="5A3C3174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13.3. Задаток, внесенный победителем аукциона, засчитывается в </w:t>
      </w:r>
      <w:proofErr w:type="gramStart"/>
      <w:r w:rsidRPr="00B80BCC">
        <w:rPr>
          <w:sz w:val="28"/>
          <w:szCs w:val="28"/>
        </w:rPr>
        <w:t>счет  оплаты</w:t>
      </w:r>
      <w:proofErr w:type="gramEnd"/>
      <w:r w:rsidRPr="00B80BCC">
        <w:rPr>
          <w:sz w:val="28"/>
          <w:szCs w:val="28"/>
        </w:rPr>
        <w:t xml:space="preserve"> приобретенного объекта и перечисляется на счет Продавца в течение 5 (пяти) дней со дня истечения срока, установленного для заключения  договора купли-продажи объекта.</w:t>
      </w:r>
    </w:p>
    <w:p w14:paraId="52422381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13.4. Факт оплаты имущества подтверждается выпиской со счета, указанного в договоре купли-продажи объекта. </w:t>
      </w:r>
    </w:p>
    <w:p w14:paraId="4E58E913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>13.5. При уклонении или отказе победителя аукциона от заключения в установленный срок договора купли-продажи объекта,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3F2563E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13.6. </w:t>
      </w:r>
      <w:r w:rsidRPr="00B80BCC">
        <w:rPr>
          <w:bCs/>
          <w:sz w:val="28"/>
          <w:szCs w:val="28"/>
        </w:rPr>
        <w:t xml:space="preserve">Передача недвижимого имущества </w:t>
      </w:r>
      <w:r w:rsidRPr="00B80BCC">
        <w:rPr>
          <w:sz w:val="28"/>
          <w:szCs w:val="28"/>
        </w:rPr>
        <w:t xml:space="preserve">осуществляется по акту приема-передачи, подписываемому покупателем и Продавцом, после полной оплаты стоимости недвижимого имущества. Факт оплаты подтверждается выпиской со счета Продавца.  Недвижимое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</w:t>
      </w:r>
      <w:proofErr w:type="gramStart"/>
      <w:r w:rsidRPr="00B80BCC">
        <w:rPr>
          <w:sz w:val="28"/>
          <w:szCs w:val="28"/>
        </w:rPr>
        <w:t>повреждения  имущества</w:t>
      </w:r>
      <w:proofErr w:type="gramEnd"/>
      <w:r w:rsidRPr="00B80BCC">
        <w:rPr>
          <w:sz w:val="28"/>
          <w:szCs w:val="28"/>
        </w:rPr>
        <w:t xml:space="preserve"> переходит на покупателя. Передача имущества и оформление права собственности на него осуществляется в соответствии с законодательством РФ и договором купли-продажи имущества не позднее чем через 30 календарных дней после дня оплаты. </w:t>
      </w:r>
    </w:p>
    <w:p w14:paraId="42E36848" w14:textId="77777777" w:rsidR="00B80BCC" w:rsidRPr="00B80BCC" w:rsidRDefault="00B80BCC" w:rsidP="00B80BCC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0BCC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proofErr w:type="spellStart"/>
      <w:r w:rsidRPr="00B80BCC">
        <w:rPr>
          <w:sz w:val="28"/>
          <w:szCs w:val="28"/>
        </w:rPr>
        <w:t>г.Минусинск</w:t>
      </w:r>
      <w:proofErr w:type="spellEnd"/>
      <w:r w:rsidRPr="00B80BCC">
        <w:rPr>
          <w:sz w:val="28"/>
          <w:szCs w:val="28"/>
        </w:rPr>
        <w:t xml:space="preserve">, ул. Гоголя, д. 68 каб.9 на сайте организатора торгов </w:t>
      </w:r>
      <w:r w:rsidRPr="00B80BCC">
        <w:rPr>
          <w:sz w:val="28"/>
          <w:szCs w:val="28"/>
          <w:lang w:val="en-US"/>
        </w:rPr>
        <w:t>www</w:t>
      </w:r>
      <w:r w:rsidRPr="00B80BCC">
        <w:rPr>
          <w:sz w:val="28"/>
          <w:szCs w:val="28"/>
        </w:rPr>
        <w:t>.</w:t>
      </w:r>
      <w:proofErr w:type="spellStart"/>
      <w:r w:rsidRPr="00B80BCC">
        <w:rPr>
          <w:sz w:val="28"/>
          <w:szCs w:val="28"/>
          <w:lang w:val="en-US"/>
        </w:rPr>
        <w:t>rts</w:t>
      </w:r>
      <w:proofErr w:type="spellEnd"/>
      <w:r w:rsidRPr="00B80BCC">
        <w:rPr>
          <w:sz w:val="28"/>
          <w:szCs w:val="28"/>
        </w:rPr>
        <w:t>-</w:t>
      </w:r>
      <w:r w:rsidRPr="00B80BCC">
        <w:rPr>
          <w:sz w:val="28"/>
          <w:szCs w:val="28"/>
          <w:lang w:val="en-US"/>
        </w:rPr>
        <w:t>tender</w:t>
      </w:r>
      <w:r w:rsidRPr="00B80BCC">
        <w:rPr>
          <w:sz w:val="28"/>
          <w:szCs w:val="28"/>
        </w:rPr>
        <w:t>.</w:t>
      </w:r>
      <w:r w:rsidRPr="00B80BCC">
        <w:rPr>
          <w:sz w:val="28"/>
          <w:szCs w:val="28"/>
          <w:lang w:val="en-US"/>
        </w:rPr>
        <w:t>ru</w:t>
      </w:r>
      <w:r w:rsidRPr="00B80BCC">
        <w:rPr>
          <w:sz w:val="28"/>
          <w:szCs w:val="28"/>
        </w:rPr>
        <w:t xml:space="preserve">.  Тел. для справок: 8 </w:t>
      </w:r>
      <w:r w:rsidRPr="00B80BCC">
        <w:rPr>
          <w:b/>
          <w:sz w:val="28"/>
          <w:szCs w:val="28"/>
        </w:rPr>
        <w:t>(39132) 2-21-78.</w:t>
      </w:r>
    </w:p>
    <w:sectPr w:rsidR="00B80BCC" w:rsidRPr="00B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F70"/>
    <w:multiLevelType w:val="hybridMultilevel"/>
    <w:tmpl w:val="2544EE2E"/>
    <w:lvl w:ilvl="0" w:tplc="943EAFA6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39566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EC"/>
    <w:rsid w:val="002A72D3"/>
    <w:rsid w:val="007440FA"/>
    <w:rsid w:val="00B80BCC"/>
    <w:rsid w:val="00C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ECA"/>
  <w15:chartTrackingRefBased/>
  <w15:docId w15:val="{03658AB5-AAE6-4161-ABE6-FF785C28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BC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80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80B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4892985D5C8BD7F2755E65133DDE2DCA8E9F7BF568011ED3AA343F46A160C16EF6781F96E3011C0BA6846BDF1B4EFDC95C6YEc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admn.kriste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rts-tender.ru" TargetMode="External"/><Relationship Id="rId10" Type="http://schemas.openxmlformats.org/officeDocument/2006/relationships/hyperlink" Target="https://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2022-09-07T01:44:00Z</dcterms:created>
  <dcterms:modified xsi:type="dcterms:W3CDTF">2022-09-07T01:47:00Z</dcterms:modified>
</cp:coreProperties>
</file>