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A9E" w:rsidRPr="007D445B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Обращения граждан, поступившие в Администрацию </w:t>
      </w:r>
    </w:p>
    <w:p w:rsidR="00B36D38" w:rsidRDefault="002D3A9E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45B">
        <w:rPr>
          <w:rFonts w:ascii="Times New Roman" w:hAnsi="Times New Roman" w:cs="Times New Roman"/>
          <w:sz w:val="28"/>
          <w:szCs w:val="28"/>
        </w:rPr>
        <w:t xml:space="preserve">города Минусинска за период с </w:t>
      </w:r>
      <w:r w:rsidR="0045288A">
        <w:rPr>
          <w:rFonts w:ascii="Times New Roman" w:hAnsi="Times New Roman" w:cs="Times New Roman"/>
          <w:sz w:val="28"/>
          <w:szCs w:val="28"/>
        </w:rPr>
        <w:t>11</w:t>
      </w:r>
      <w:r w:rsidRPr="007D445B">
        <w:rPr>
          <w:rFonts w:ascii="Times New Roman" w:hAnsi="Times New Roman" w:cs="Times New Roman"/>
          <w:sz w:val="28"/>
          <w:szCs w:val="28"/>
        </w:rPr>
        <w:t>.</w:t>
      </w:r>
      <w:r w:rsidR="0045288A">
        <w:rPr>
          <w:rFonts w:ascii="Times New Roman" w:hAnsi="Times New Roman" w:cs="Times New Roman"/>
          <w:sz w:val="28"/>
          <w:szCs w:val="28"/>
        </w:rPr>
        <w:t>01</w:t>
      </w:r>
      <w:r w:rsidR="005A4B07">
        <w:rPr>
          <w:rFonts w:ascii="Times New Roman" w:hAnsi="Times New Roman" w:cs="Times New Roman"/>
          <w:sz w:val="28"/>
          <w:szCs w:val="28"/>
        </w:rPr>
        <w:t>.202</w:t>
      </w:r>
      <w:r w:rsidR="0045288A">
        <w:rPr>
          <w:rFonts w:ascii="Times New Roman" w:hAnsi="Times New Roman" w:cs="Times New Roman"/>
          <w:sz w:val="28"/>
          <w:szCs w:val="28"/>
        </w:rPr>
        <w:t>1</w:t>
      </w:r>
      <w:r w:rsidRPr="007D445B">
        <w:rPr>
          <w:rFonts w:ascii="Times New Roman" w:hAnsi="Times New Roman" w:cs="Times New Roman"/>
          <w:sz w:val="28"/>
          <w:szCs w:val="28"/>
        </w:rPr>
        <w:t xml:space="preserve"> по </w:t>
      </w:r>
      <w:r w:rsidR="00372E1C">
        <w:rPr>
          <w:rFonts w:ascii="Times New Roman" w:hAnsi="Times New Roman" w:cs="Times New Roman"/>
          <w:sz w:val="28"/>
          <w:szCs w:val="28"/>
        </w:rPr>
        <w:t>3</w:t>
      </w:r>
      <w:r w:rsidR="00D95892">
        <w:rPr>
          <w:rFonts w:ascii="Times New Roman" w:hAnsi="Times New Roman" w:cs="Times New Roman"/>
          <w:sz w:val="28"/>
          <w:szCs w:val="28"/>
        </w:rPr>
        <w:t>1</w:t>
      </w:r>
      <w:r w:rsidR="00C10386">
        <w:rPr>
          <w:rFonts w:ascii="Times New Roman" w:hAnsi="Times New Roman" w:cs="Times New Roman"/>
          <w:sz w:val="28"/>
          <w:szCs w:val="28"/>
        </w:rPr>
        <w:t>.</w:t>
      </w:r>
      <w:r w:rsidR="0045288A">
        <w:rPr>
          <w:rFonts w:ascii="Times New Roman" w:hAnsi="Times New Roman" w:cs="Times New Roman"/>
          <w:sz w:val="28"/>
          <w:szCs w:val="28"/>
        </w:rPr>
        <w:t>01</w:t>
      </w:r>
      <w:r w:rsidR="00BC1E5C">
        <w:rPr>
          <w:rFonts w:ascii="Times New Roman" w:hAnsi="Times New Roman" w:cs="Times New Roman"/>
          <w:sz w:val="28"/>
          <w:szCs w:val="28"/>
        </w:rPr>
        <w:t>.20</w:t>
      </w:r>
      <w:r w:rsidR="005A4B07">
        <w:rPr>
          <w:rFonts w:ascii="Times New Roman" w:hAnsi="Times New Roman" w:cs="Times New Roman"/>
          <w:sz w:val="28"/>
          <w:szCs w:val="28"/>
        </w:rPr>
        <w:t>2</w:t>
      </w:r>
      <w:r w:rsidR="0045288A">
        <w:rPr>
          <w:rFonts w:ascii="Times New Roman" w:hAnsi="Times New Roman" w:cs="Times New Roman"/>
          <w:sz w:val="28"/>
          <w:szCs w:val="28"/>
        </w:rPr>
        <w:t>1</w:t>
      </w:r>
    </w:p>
    <w:p w:rsidR="007D445B" w:rsidRPr="007D445B" w:rsidRDefault="007D445B" w:rsidP="007D4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550"/>
        <w:gridCol w:w="3396"/>
      </w:tblGrid>
      <w:tr w:rsidR="00622899" w:rsidRPr="001E6CB8" w:rsidTr="001E6CB8">
        <w:tc>
          <w:tcPr>
            <w:tcW w:w="6550" w:type="dxa"/>
            <w:vAlign w:val="bottom"/>
          </w:tcPr>
          <w:p w:rsidR="00622899" w:rsidRPr="001E6CB8" w:rsidRDefault="006228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C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Названия строк</w:t>
            </w:r>
          </w:p>
        </w:tc>
        <w:tc>
          <w:tcPr>
            <w:tcW w:w="3396" w:type="dxa"/>
            <w:vAlign w:val="bottom"/>
          </w:tcPr>
          <w:p w:rsidR="00622899" w:rsidRPr="001E6CB8" w:rsidRDefault="006228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C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по полю № п/п</w:t>
            </w:r>
          </w:p>
        </w:tc>
      </w:tr>
      <w:tr w:rsidR="001E6CB8" w:rsidRPr="001E6CB8" w:rsidTr="001E6CB8">
        <w:trPr>
          <w:trHeight w:val="300"/>
        </w:trPr>
        <w:tc>
          <w:tcPr>
            <w:tcW w:w="6550" w:type="dxa"/>
            <w:shd w:val="clear" w:color="auto" w:fill="auto"/>
            <w:noWrap/>
            <w:vAlign w:val="bottom"/>
            <w:hideMark/>
          </w:tcPr>
          <w:p w:rsidR="001E6CB8" w:rsidRPr="001E6CB8" w:rsidRDefault="001E6CB8" w:rsidP="001E6CB8">
            <w:pPr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r w:rsidRPr="001E6CB8">
              <w:rPr>
                <w:rFonts w:ascii="Times New Roman" w:hAnsi="Times New Roman" w:cs="Times New Roman"/>
                <w:color w:val="000000"/>
              </w:rPr>
              <w:t>Жилище</w:t>
            </w:r>
          </w:p>
        </w:tc>
        <w:tc>
          <w:tcPr>
            <w:tcW w:w="3396" w:type="dxa"/>
            <w:shd w:val="clear" w:color="auto" w:fill="auto"/>
            <w:noWrap/>
            <w:vAlign w:val="bottom"/>
            <w:hideMark/>
          </w:tcPr>
          <w:p w:rsidR="001E6CB8" w:rsidRPr="001E6CB8" w:rsidRDefault="001E6CB8" w:rsidP="001E6C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6CB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bookmarkEnd w:id="0"/>
      <w:tr w:rsidR="001E6CB8" w:rsidRPr="001E6CB8" w:rsidTr="001E6CB8">
        <w:trPr>
          <w:trHeight w:val="300"/>
        </w:trPr>
        <w:tc>
          <w:tcPr>
            <w:tcW w:w="6550" w:type="dxa"/>
            <w:shd w:val="clear" w:color="auto" w:fill="auto"/>
            <w:noWrap/>
            <w:vAlign w:val="bottom"/>
            <w:hideMark/>
          </w:tcPr>
          <w:p w:rsidR="001E6CB8" w:rsidRPr="001E6CB8" w:rsidRDefault="001E6CB8" w:rsidP="001E6CB8">
            <w:pPr>
              <w:rPr>
                <w:rFonts w:ascii="Times New Roman" w:hAnsi="Times New Roman" w:cs="Times New Roman"/>
                <w:color w:val="000000"/>
              </w:rPr>
            </w:pPr>
            <w:r w:rsidRPr="001E6CB8">
              <w:rPr>
                <w:rFonts w:ascii="Times New Roman" w:hAnsi="Times New Roman" w:cs="Times New Roman"/>
                <w:color w:val="000000"/>
              </w:rPr>
              <w:t>Хозяйственная деятельность</w:t>
            </w:r>
          </w:p>
        </w:tc>
        <w:tc>
          <w:tcPr>
            <w:tcW w:w="3396" w:type="dxa"/>
            <w:shd w:val="clear" w:color="auto" w:fill="auto"/>
            <w:noWrap/>
            <w:vAlign w:val="bottom"/>
            <w:hideMark/>
          </w:tcPr>
          <w:p w:rsidR="001E6CB8" w:rsidRPr="001E6CB8" w:rsidRDefault="001E6CB8" w:rsidP="001E6C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6CB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1E6CB8" w:rsidRPr="001E6CB8" w:rsidTr="001E6CB8">
        <w:trPr>
          <w:trHeight w:val="300"/>
        </w:trPr>
        <w:tc>
          <w:tcPr>
            <w:tcW w:w="6550" w:type="dxa"/>
            <w:shd w:val="clear" w:color="auto" w:fill="auto"/>
            <w:noWrap/>
            <w:vAlign w:val="bottom"/>
            <w:hideMark/>
          </w:tcPr>
          <w:p w:rsidR="001E6CB8" w:rsidRPr="001E6CB8" w:rsidRDefault="001E6CB8" w:rsidP="001E6CB8">
            <w:pPr>
              <w:rPr>
                <w:rFonts w:ascii="Times New Roman" w:hAnsi="Times New Roman" w:cs="Times New Roman"/>
                <w:color w:val="000000"/>
              </w:rPr>
            </w:pPr>
            <w:r w:rsidRPr="001E6CB8">
              <w:rPr>
                <w:rFonts w:ascii="Times New Roman" w:hAnsi="Times New Roman" w:cs="Times New Roman"/>
                <w:color w:val="000000"/>
              </w:rPr>
              <w:t>Природные ресурсы и охрана окружающей природной среды</w:t>
            </w:r>
          </w:p>
        </w:tc>
        <w:tc>
          <w:tcPr>
            <w:tcW w:w="3396" w:type="dxa"/>
            <w:shd w:val="clear" w:color="auto" w:fill="auto"/>
            <w:noWrap/>
            <w:vAlign w:val="bottom"/>
            <w:hideMark/>
          </w:tcPr>
          <w:p w:rsidR="001E6CB8" w:rsidRPr="001E6CB8" w:rsidRDefault="001E6CB8" w:rsidP="001E6C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6CB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E6CB8" w:rsidRPr="001E6CB8" w:rsidTr="001E6CB8">
        <w:trPr>
          <w:trHeight w:val="300"/>
        </w:trPr>
        <w:tc>
          <w:tcPr>
            <w:tcW w:w="6550" w:type="dxa"/>
            <w:shd w:val="clear" w:color="auto" w:fill="auto"/>
            <w:noWrap/>
            <w:vAlign w:val="bottom"/>
            <w:hideMark/>
          </w:tcPr>
          <w:p w:rsidR="001E6CB8" w:rsidRPr="001E6CB8" w:rsidRDefault="001E6CB8" w:rsidP="001E6CB8">
            <w:pPr>
              <w:rPr>
                <w:rFonts w:ascii="Times New Roman" w:hAnsi="Times New Roman" w:cs="Times New Roman"/>
                <w:color w:val="000000"/>
              </w:rPr>
            </w:pPr>
            <w:r w:rsidRPr="001E6CB8">
              <w:rPr>
                <w:rFonts w:ascii="Times New Roman" w:hAnsi="Times New Roman" w:cs="Times New Roman"/>
                <w:color w:val="000000"/>
              </w:rPr>
              <w:t>Образование. Наука. Культура</w:t>
            </w:r>
          </w:p>
        </w:tc>
        <w:tc>
          <w:tcPr>
            <w:tcW w:w="3396" w:type="dxa"/>
            <w:shd w:val="clear" w:color="auto" w:fill="auto"/>
            <w:noWrap/>
            <w:vAlign w:val="bottom"/>
            <w:hideMark/>
          </w:tcPr>
          <w:p w:rsidR="001E6CB8" w:rsidRPr="001E6CB8" w:rsidRDefault="001E6CB8" w:rsidP="001E6C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6CB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E6CB8" w:rsidRPr="001E6CB8" w:rsidTr="001E6CB8">
        <w:trPr>
          <w:trHeight w:val="300"/>
        </w:trPr>
        <w:tc>
          <w:tcPr>
            <w:tcW w:w="6550" w:type="dxa"/>
            <w:shd w:val="clear" w:color="auto" w:fill="auto"/>
            <w:noWrap/>
            <w:vAlign w:val="bottom"/>
            <w:hideMark/>
          </w:tcPr>
          <w:p w:rsidR="001E6CB8" w:rsidRPr="001E6CB8" w:rsidRDefault="001E6CB8" w:rsidP="001E6CB8">
            <w:pPr>
              <w:rPr>
                <w:rFonts w:ascii="Times New Roman" w:hAnsi="Times New Roman" w:cs="Times New Roman"/>
                <w:color w:val="000000"/>
              </w:rPr>
            </w:pPr>
            <w:r w:rsidRPr="001E6CB8">
              <w:rPr>
                <w:rFonts w:ascii="Times New Roman" w:hAnsi="Times New Roman" w:cs="Times New Roman"/>
                <w:color w:val="000000"/>
              </w:rPr>
              <w:t>Труд и занятость населения</w:t>
            </w:r>
          </w:p>
        </w:tc>
        <w:tc>
          <w:tcPr>
            <w:tcW w:w="3396" w:type="dxa"/>
            <w:shd w:val="clear" w:color="auto" w:fill="auto"/>
            <w:noWrap/>
            <w:vAlign w:val="bottom"/>
            <w:hideMark/>
          </w:tcPr>
          <w:p w:rsidR="001E6CB8" w:rsidRPr="001E6CB8" w:rsidRDefault="001E6CB8" w:rsidP="001E6C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6CB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E6CB8" w:rsidRPr="001E6CB8" w:rsidTr="001E6CB8">
        <w:trPr>
          <w:trHeight w:val="300"/>
        </w:trPr>
        <w:tc>
          <w:tcPr>
            <w:tcW w:w="6550" w:type="dxa"/>
            <w:shd w:val="clear" w:color="auto" w:fill="auto"/>
            <w:noWrap/>
            <w:vAlign w:val="bottom"/>
            <w:hideMark/>
          </w:tcPr>
          <w:p w:rsidR="001E6CB8" w:rsidRPr="001E6CB8" w:rsidRDefault="001E6CB8" w:rsidP="001E6CB8">
            <w:pPr>
              <w:rPr>
                <w:rFonts w:ascii="Times New Roman" w:hAnsi="Times New Roman" w:cs="Times New Roman"/>
                <w:color w:val="000000"/>
              </w:rPr>
            </w:pPr>
            <w:r w:rsidRPr="001E6CB8">
              <w:rPr>
                <w:rFonts w:ascii="Times New Roman" w:hAnsi="Times New Roman" w:cs="Times New Roman"/>
                <w:color w:val="000000"/>
              </w:rPr>
              <w:t>Социальное обеспечение и социальное страхование</w:t>
            </w:r>
          </w:p>
        </w:tc>
        <w:tc>
          <w:tcPr>
            <w:tcW w:w="3396" w:type="dxa"/>
            <w:shd w:val="clear" w:color="auto" w:fill="auto"/>
            <w:noWrap/>
            <w:vAlign w:val="bottom"/>
            <w:hideMark/>
          </w:tcPr>
          <w:p w:rsidR="001E6CB8" w:rsidRPr="001E6CB8" w:rsidRDefault="001E6CB8" w:rsidP="001E6C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6CB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E6CB8" w:rsidRPr="001E6CB8" w:rsidTr="001E6CB8">
        <w:trPr>
          <w:trHeight w:val="300"/>
        </w:trPr>
        <w:tc>
          <w:tcPr>
            <w:tcW w:w="6550" w:type="dxa"/>
            <w:shd w:val="clear" w:color="auto" w:fill="auto"/>
            <w:noWrap/>
            <w:vAlign w:val="bottom"/>
            <w:hideMark/>
          </w:tcPr>
          <w:p w:rsidR="001E6CB8" w:rsidRPr="001E6CB8" w:rsidRDefault="001E6CB8" w:rsidP="001E6CB8">
            <w:pPr>
              <w:rPr>
                <w:rFonts w:ascii="Times New Roman" w:hAnsi="Times New Roman" w:cs="Times New Roman"/>
                <w:color w:val="000000"/>
              </w:rPr>
            </w:pPr>
            <w:r w:rsidRPr="001E6CB8">
              <w:rPr>
                <w:rFonts w:ascii="Times New Roman" w:hAnsi="Times New Roman" w:cs="Times New Roman"/>
                <w:color w:val="000000"/>
              </w:rPr>
              <w:t>Здравоохранение. Физическая культура и спорт. Туризм</w:t>
            </w:r>
          </w:p>
        </w:tc>
        <w:tc>
          <w:tcPr>
            <w:tcW w:w="3396" w:type="dxa"/>
            <w:shd w:val="clear" w:color="auto" w:fill="auto"/>
            <w:noWrap/>
            <w:vAlign w:val="bottom"/>
            <w:hideMark/>
          </w:tcPr>
          <w:p w:rsidR="001E6CB8" w:rsidRPr="001E6CB8" w:rsidRDefault="001E6CB8" w:rsidP="001E6C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6CB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E6CB8" w:rsidRPr="001E6CB8" w:rsidTr="001E6CB8">
        <w:trPr>
          <w:trHeight w:val="300"/>
        </w:trPr>
        <w:tc>
          <w:tcPr>
            <w:tcW w:w="6550" w:type="dxa"/>
            <w:shd w:val="clear" w:color="auto" w:fill="auto"/>
            <w:noWrap/>
            <w:vAlign w:val="bottom"/>
            <w:hideMark/>
          </w:tcPr>
          <w:p w:rsidR="001E6CB8" w:rsidRPr="001E6CB8" w:rsidRDefault="001E6CB8" w:rsidP="001E6CB8">
            <w:pPr>
              <w:rPr>
                <w:rFonts w:ascii="Times New Roman" w:hAnsi="Times New Roman" w:cs="Times New Roman"/>
                <w:color w:val="000000"/>
              </w:rPr>
            </w:pPr>
            <w:r w:rsidRPr="001E6CB8">
              <w:rPr>
                <w:rFonts w:ascii="Times New Roman" w:hAnsi="Times New Roman" w:cs="Times New Roman"/>
                <w:color w:val="000000"/>
              </w:rPr>
              <w:t>Финансы</w:t>
            </w:r>
          </w:p>
        </w:tc>
        <w:tc>
          <w:tcPr>
            <w:tcW w:w="3396" w:type="dxa"/>
            <w:shd w:val="clear" w:color="auto" w:fill="auto"/>
            <w:noWrap/>
            <w:vAlign w:val="bottom"/>
            <w:hideMark/>
          </w:tcPr>
          <w:p w:rsidR="001E6CB8" w:rsidRPr="001E6CB8" w:rsidRDefault="001E6CB8" w:rsidP="001E6C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6CB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E6CB8" w:rsidRPr="001E6CB8" w:rsidTr="001E6CB8">
        <w:trPr>
          <w:trHeight w:val="300"/>
        </w:trPr>
        <w:tc>
          <w:tcPr>
            <w:tcW w:w="6550" w:type="dxa"/>
            <w:shd w:val="clear" w:color="auto" w:fill="auto"/>
            <w:noWrap/>
            <w:vAlign w:val="bottom"/>
          </w:tcPr>
          <w:p w:rsidR="001E6CB8" w:rsidRPr="001E6CB8" w:rsidRDefault="001E6CB8" w:rsidP="001E6CB8">
            <w:pPr>
              <w:rPr>
                <w:rFonts w:ascii="Times New Roman" w:hAnsi="Times New Roman" w:cs="Times New Roman"/>
                <w:color w:val="000000"/>
              </w:rPr>
            </w:pPr>
            <w:r w:rsidRPr="001E6CB8">
              <w:rPr>
                <w:rFonts w:ascii="Times New Roman" w:hAnsi="Times New Roman" w:cs="Times New Roman"/>
                <w:color w:val="000000"/>
              </w:rPr>
              <w:t>Безопасность и охрана правопорядка</w:t>
            </w:r>
          </w:p>
        </w:tc>
        <w:tc>
          <w:tcPr>
            <w:tcW w:w="3396" w:type="dxa"/>
            <w:shd w:val="clear" w:color="auto" w:fill="auto"/>
            <w:noWrap/>
            <w:vAlign w:val="bottom"/>
          </w:tcPr>
          <w:p w:rsidR="001E6CB8" w:rsidRPr="001E6CB8" w:rsidRDefault="001E6CB8" w:rsidP="001E6C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6CB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E6CB8" w:rsidRPr="001E6CB8" w:rsidTr="001E6CB8">
        <w:trPr>
          <w:trHeight w:val="300"/>
        </w:trPr>
        <w:tc>
          <w:tcPr>
            <w:tcW w:w="6550" w:type="dxa"/>
            <w:shd w:val="clear" w:color="auto" w:fill="auto"/>
            <w:noWrap/>
            <w:vAlign w:val="bottom"/>
          </w:tcPr>
          <w:p w:rsidR="001E6CB8" w:rsidRPr="001E6CB8" w:rsidRDefault="001E6CB8" w:rsidP="001E6CB8">
            <w:pPr>
              <w:rPr>
                <w:rFonts w:ascii="Times New Roman" w:hAnsi="Times New Roman" w:cs="Times New Roman"/>
                <w:color w:val="000000"/>
              </w:rPr>
            </w:pPr>
            <w:r w:rsidRPr="001E6CB8">
              <w:rPr>
                <w:rFonts w:ascii="Times New Roman" w:hAnsi="Times New Roman" w:cs="Times New Roman"/>
                <w:color w:val="000000"/>
              </w:rPr>
              <w:t>Основы государственного управления</w:t>
            </w:r>
          </w:p>
        </w:tc>
        <w:tc>
          <w:tcPr>
            <w:tcW w:w="3396" w:type="dxa"/>
            <w:shd w:val="clear" w:color="auto" w:fill="auto"/>
            <w:noWrap/>
            <w:vAlign w:val="bottom"/>
          </w:tcPr>
          <w:p w:rsidR="001E6CB8" w:rsidRPr="001E6CB8" w:rsidRDefault="001E6CB8" w:rsidP="001E6CB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6CB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E6CB8" w:rsidRPr="001E6CB8" w:rsidTr="001E6CB8">
        <w:trPr>
          <w:trHeight w:val="300"/>
        </w:trPr>
        <w:tc>
          <w:tcPr>
            <w:tcW w:w="6550" w:type="dxa"/>
            <w:shd w:val="clear" w:color="DDEBF7" w:fill="DDEBF7"/>
            <w:noWrap/>
            <w:vAlign w:val="bottom"/>
          </w:tcPr>
          <w:p w:rsidR="001E6CB8" w:rsidRPr="001E6CB8" w:rsidRDefault="001E6CB8" w:rsidP="001E6CB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CB8">
              <w:rPr>
                <w:rFonts w:ascii="Times New Roman" w:hAnsi="Times New Roman" w:cs="Times New Roman"/>
                <w:b/>
                <w:bCs/>
                <w:color w:val="000000"/>
              </w:rPr>
              <w:t>Общий итог</w:t>
            </w:r>
          </w:p>
        </w:tc>
        <w:tc>
          <w:tcPr>
            <w:tcW w:w="3396" w:type="dxa"/>
            <w:shd w:val="clear" w:color="DDEBF7" w:fill="DDEBF7"/>
            <w:noWrap/>
            <w:vAlign w:val="bottom"/>
          </w:tcPr>
          <w:p w:rsidR="001E6CB8" w:rsidRPr="001E6CB8" w:rsidRDefault="001E6CB8" w:rsidP="001E6CB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CB8">
              <w:rPr>
                <w:rFonts w:ascii="Times New Roman" w:hAnsi="Times New Roman" w:cs="Times New Roman"/>
                <w:b/>
                <w:bCs/>
                <w:color w:val="000000"/>
              </w:rPr>
              <w:t>47</w:t>
            </w:r>
          </w:p>
        </w:tc>
      </w:tr>
    </w:tbl>
    <w:p w:rsidR="00D26D17" w:rsidRPr="007D445B" w:rsidRDefault="00D26D17" w:rsidP="00D26D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6D17" w:rsidRPr="007D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E2"/>
    <w:rsid w:val="00031E6C"/>
    <w:rsid w:val="000559F2"/>
    <w:rsid w:val="00072E82"/>
    <w:rsid w:val="000C0DE8"/>
    <w:rsid w:val="001907D1"/>
    <w:rsid w:val="001B1ED9"/>
    <w:rsid w:val="001E6CB8"/>
    <w:rsid w:val="002555B3"/>
    <w:rsid w:val="00286EF1"/>
    <w:rsid w:val="002D3A9E"/>
    <w:rsid w:val="00313EAB"/>
    <w:rsid w:val="00372E1C"/>
    <w:rsid w:val="0037629B"/>
    <w:rsid w:val="003B2774"/>
    <w:rsid w:val="003E4EE2"/>
    <w:rsid w:val="00410A17"/>
    <w:rsid w:val="00427C9B"/>
    <w:rsid w:val="0045288A"/>
    <w:rsid w:val="004A2BEE"/>
    <w:rsid w:val="004A4CD5"/>
    <w:rsid w:val="00525D69"/>
    <w:rsid w:val="00560924"/>
    <w:rsid w:val="005807A3"/>
    <w:rsid w:val="005A4B07"/>
    <w:rsid w:val="005C2001"/>
    <w:rsid w:val="005E1C5E"/>
    <w:rsid w:val="005F6669"/>
    <w:rsid w:val="00622899"/>
    <w:rsid w:val="006F7043"/>
    <w:rsid w:val="00721294"/>
    <w:rsid w:val="00763C91"/>
    <w:rsid w:val="00784EEE"/>
    <w:rsid w:val="007D445B"/>
    <w:rsid w:val="00812425"/>
    <w:rsid w:val="008314EF"/>
    <w:rsid w:val="0083383B"/>
    <w:rsid w:val="00854298"/>
    <w:rsid w:val="00894A43"/>
    <w:rsid w:val="009C0B16"/>
    <w:rsid w:val="009C2330"/>
    <w:rsid w:val="009C5725"/>
    <w:rsid w:val="009C6D4A"/>
    <w:rsid w:val="00A42924"/>
    <w:rsid w:val="00B36D38"/>
    <w:rsid w:val="00B81532"/>
    <w:rsid w:val="00BC1E5C"/>
    <w:rsid w:val="00C10386"/>
    <w:rsid w:val="00C84921"/>
    <w:rsid w:val="00CB4B16"/>
    <w:rsid w:val="00D26D17"/>
    <w:rsid w:val="00D30E24"/>
    <w:rsid w:val="00D313D4"/>
    <w:rsid w:val="00D95892"/>
    <w:rsid w:val="00E1785D"/>
    <w:rsid w:val="00F176C4"/>
    <w:rsid w:val="00F356C6"/>
    <w:rsid w:val="00FD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8181"/>
  <w15:docId w15:val="{83C93BB5-ABE3-47FC-8E8C-7383D426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RecII</dc:creator>
  <cp:lastModifiedBy>gold1</cp:lastModifiedBy>
  <cp:revision>3</cp:revision>
  <dcterms:created xsi:type="dcterms:W3CDTF">2021-02-05T01:52:00Z</dcterms:created>
  <dcterms:modified xsi:type="dcterms:W3CDTF">2021-02-05T01:56:00Z</dcterms:modified>
</cp:coreProperties>
</file>