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502" w:rsidRPr="001826F5" w:rsidRDefault="00A64502">
      <w:pPr>
        <w:pStyle w:val="ConsPlusTitle"/>
        <w:jc w:val="center"/>
        <w:outlineLvl w:val="0"/>
        <w:rPr>
          <w:rFonts w:ascii="Times New Roman" w:hAnsi="Times New Roman" w:cs="Times New Roman"/>
        </w:rPr>
      </w:pPr>
      <w:r w:rsidRPr="001826F5">
        <w:rPr>
          <w:rFonts w:ascii="Times New Roman" w:hAnsi="Times New Roman" w:cs="Times New Roman"/>
        </w:rPr>
        <w:t>АДМИНИСТРАЦИЯ ГОРОДА МИНУСИНСКА</w:t>
      </w:r>
    </w:p>
    <w:p w:rsidR="00A64502" w:rsidRPr="001826F5" w:rsidRDefault="00A64502">
      <w:pPr>
        <w:pStyle w:val="ConsPlusTitle"/>
        <w:jc w:val="center"/>
        <w:rPr>
          <w:rFonts w:ascii="Times New Roman" w:hAnsi="Times New Roman" w:cs="Times New Roman"/>
        </w:rPr>
      </w:pPr>
      <w:r w:rsidRPr="001826F5">
        <w:rPr>
          <w:rFonts w:ascii="Times New Roman" w:hAnsi="Times New Roman" w:cs="Times New Roman"/>
        </w:rPr>
        <w:t>КРАСНОЯРСКОГО КРАЯ</w:t>
      </w:r>
    </w:p>
    <w:p w:rsidR="00A64502" w:rsidRPr="001826F5" w:rsidRDefault="00A64502">
      <w:pPr>
        <w:pStyle w:val="ConsPlusTitle"/>
        <w:jc w:val="center"/>
        <w:rPr>
          <w:rFonts w:ascii="Times New Roman" w:hAnsi="Times New Roman" w:cs="Times New Roman"/>
        </w:rPr>
      </w:pPr>
    </w:p>
    <w:p w:rsidR="00A64502" w:rsidRPr="001826F5" w:rsidRDefault="00A64502">
      <w:pPr>
        <w:pStyle w:val="ConsPlusTitle"/>
        <w:jc w:val="center"/>
        <w:rPr>
          <w:rFonts w:ascii="Times New Roman" w:hAnsi="Times New Roman" w:cs="Times New Roman"/>
        </w:rPr>
      </w:pPr>
      <w:r w:rsidRPr="001826F5">
        <w:rPr>
          <w:rFonts w:ascii="Times New Roman" w:hAnsi="Times New Roman" w:cs="Times New Roman"/>
        </w:rPr>
        <w:t>ПОСТАНОВЛЕНИЕ</w:t>
      </w:r>
    </w:p>
    <w:p w:rsidR="00A64502" w:rsidRPr="001826F5" w:rsidRDefault="00A64502">
      <w:pPr>
        <w:pStyle w:val="ConsPlusTitle"/>
        <w:jc w:val="center"/>
        <w:rPr>
          <w:rFonts w:ascii="Times New Roman" w:hAnsi="Times New Roman" w:cs="Times New Roman"/>
        </w:rPr>
      </w:pPr>
      <w:r w:rsidRPr="001826F5">
        <w:rPr>
          <w:rFonts w:ascii="Times New Roman" w:hAnsi="Times New Roman" w:cs="Times New Roman"/>
        </w:rPr>
        <w:t>от 22 мая 2013 г. N АГ-835-п</w:t>
      </w:r>
    </w:p>
    <w:p w:rsidR="00A64502" w:rsidRPr="001826F5" w:rsidRDefault="00A64502">
      <w:pPr>
        <w:pStyle w:val="ConsPlusTitle"/>
        <w:jc w:val="center"/>
        <w:rPr>
          <w:rFonts w:ascii="Times New Roman" w:hAnsi="Times New Roman" w:cs="Times New Roman"/>
        </w:rPr>
      </w:pPr>
    </w:p>
    <w:p w:rsidR="00A64502" w:rsidRPr="001826F5" w:rsidRDefault="00A64502">
      <w:pPr>
        <w:pStyle w:val="ConsPlusTitle"/>
        <w:jc w:val="center"/>
        <w:rPr>
          <w:rFonts w:ascii="Times New Roman" w:hAnsi="Times New Roman" w:cs="Times New Roman"/>
        </w:rPr>
      </w:pPr>
      <w:r w:rsidRPr="001826F5">
        <w:rPr>
          <w:rFonts w:ascii="Times New Roman" w:hAnsi="Times New Roman" w:cs="Times New Roman"/>
        </w:rPr>
        <w:t>ОБ УТВЕРЖДЕНИИ ПОЛОЖЕНИЯ О ПОРЯДКЕ ИСПОЛЬЗОВАНИЯ СРЕДСТВ</w:t>
      </w:r>
    </w:p>
    <w:p w:rsidR="00A64502" w:rsidRPr="001826F5" w:rsidRDefault="00A64502">
      <w:pPr>
        <w:pStyle w:val="ConsPlusTitle"/>
        <w:jc w:val="center"/>
        <w:rPr>
          <w:rFonts w:ascii="Times New Roman" w:hAnsi="Times New Roman" w:cs="Times New Roman"/>
        </w:rPr>
      </w:pPr>
      <w:r w:rsidRPr="001826F5">
        <w:rPr>
          <w:rFonts w:ascii="Times New Roman" w:hAnsi="Times New Roman" w:cs="Times New Roman"/>
        </w:rPr>
        <w:t>РЕЗЕРВНОГО ФОНДА АДМИНИСТРАЦИИ ГОРОДА МИНУСИНСКА</w:t>
      </w:r>
    </w:p>
    <w:p w:rsidR="00A64502" w:rsidRPr="001826F5" w:rsidRDefault="00A6450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4502" w:rsidRPr="001826F5">
        <w:trPr>
          <w:jc w:val="center"/>
        </w:trPr>
        <w:tc>
          <w:tcPr>
            <w:tcW w:w="9294" w:type="dxa"/>
            <w:tcBorders>
              <w:top w:val="nil"/>
              <w:left w:val="single" w:sz="24" w:space="0" w:color="CED3F1"/>
              <w:bottom w:val="nil"/>
              <w:right w:val="single" w:sz="24" w:space="0" w:color="F4F3F8"/>
            </w:tcBorders>
            <w:shd w:val="clear" w:color="auto" w:fill="F4F3F8"/>
          </w:tcPr>
          <w:p w:rsidR="00A64502" w:rsidRPr="001826F5" w:rsidRDefault="00A64502">
            <w:pPr>
              <w:pStyle w:val="ConsPlusNormal"/>
              <w:jc w:val="center"/>
              <w:rPr>
                <w:rFonts w:ascii="Times New Roman" w:hAnsi="Times New Roman" w:cs="Times New Roman"/>
              </w:rPr>
            </w:pPr>
            <w:r w:rsidRPr="001826F5">
              <w:rPr>
                <w:rFonts w:ascii="Times New Roman" w:hAnsi="Times New Roman" w:cs="Times New Roman"/>
                <w:color w:val="392C69"/>
              </w:rPr>
              <w:t>Список изменяющих документов</w:t>
            </w:r>
          </w:p>
          <w:p w:rsidR="00A64502" w:rsidRPr="001826F5" w:rsidRDefault="00A64502">
            <w:pPr>
              <w:pStyle w:val="ConsPlusNormal"/>
              <w:jc w:val="center"/>
              <w:rPr>
                <w:rFonts w:ascii="Times New Roman" w:hAnsi="Times New Roman" w:cs="Times New Roman"/>
              </w:rPr>
            </w:pPr>
            <w:proofErr w:type="gramStart"/>
            <w:r w:rsidRPr="001826F5">
              <w:rPr>
                <w:rFonts w:ascii="Times New Roman" w:hAnsi="Times New Roman" w:cs="Times New Roman"/>
                <w:color w:val="392C69"/>
              </w:rPr>
              <w:t>(в ред. Постановлений администрации г. Минусинска</w:t>
            </w:r>
            <w:proofErr w:type="gramEnd"/>
          </w:p>
          <w:p w:rsidR="00A64502" w:rsidRPr="001826F5" w:rsidRDefault="00A64502">
            <w:pPr>
              <w:pStyle w:val="ConsPlusNormal"/>
              <w:jc w:val="center"/>
              <w:rPr>
                <w:rFonts w:ascii="Times New Roman" w:hAnsi="Times New Roman" w:cs="Times New Roman"/>
              </w:rPr>
            </w:pPr>
            <w:r w:rsidRPr="001826F5">
              <w:rPr>
                <w:rFonts w:ascii="Times New Roman" w:hAnsi="Times New Roman" w:cs="Times New Roman"/>
                <w:color w:val="392C69"/>
              </w:rPr>
              <w:t xml:space="preserve">Красноярского края от 02.07.2013 </w:t>
            </w:r>
            <w:hyperlink r:id="rId4" w:history="1">
              <w:r w:rsidRPr="001826F5">
                <w:rPr>
                  <w:rFonts w:ascii="Times New Roman" w:hAnsi="Times New Roman" w:cs="Times New Roman"/>
                  <w:color w:val="0000FF"/>
                </w:rPr>
                <w:t>N АГ-1171-п</w:t>
              </w:r>
            </w:hyperlink>
            <w:r w:rsidRPr="001826F5">
              <w:rPr>
                <w:rFonts w:ascii="Times New Roman" w:hAnsi="Times New Roman" w:cs="Times New Roman"/>
                <w:color w:val="392C69"/>
              </w:rPr>
              <w:t>,</w:t>
            </w:r>
          </w:p>
          <w:p w:rsidR="00A64502" w:rsidRPr="001826F5" w:rsidRDefault="00A64502">
            <w:pPr>
              <w:pStyle w:val="ConsPlusNormal"/>
              <w:jc w:val="center"/>
              <w:rPr>
                <w:rFonts w:ascii="Times New Roman" w:hAnsi="Times New Roman" w:cs="Times New Roman"/>
              </w:rPr>
            </w:pPr>
            <w:r w:rsidRPr="001826F5">
              <w:rPr>
                <w:rFonts w:ascii="Times New Roman" w:hAnsi="Times New Roman" w:cs="Times New Roman"/>
                <w:color w:val="392C69"/>
              </w:rPr>
              <w:t xml:space="preserve">от 08.10.2013 </w:t>
            </w:r>
            <w:hyperlink r:id="rId5" w:history="1">
              <w:r w:rsidRPr="001826F5">
                <w:rPr>
                  <w:rFonts w:ascii="Times New Roman" w:hAnsi="Times New Roman" w:cs="Times New Roman"/>
                  <w:color w:val="0000FF"/>
                </w:rPr>
                <w:t>N АГ-1829-п</w:t>
              </w:r>
            </w:hyperlink>
            <w:r w:rsidRPr="001826F5">
              <w:rPr>
                <w:rFonts w:ascii="Times New Roman" w:hAnsi="Times New Roman" w:cs="Times New Roman"/>
                <w:color w:val="392C69"/>
              </w:rPr>
              <w:t>)</w:t>
            </w:r>
          </w:p>
        </w:tc>
      </w:tr>
    </w:tbl>
    <w:p w:rsidR="00A64502" w:rsidRPr="001826F5" w:rsidRDefault="00A64502">
      <w:pPr>
        <w:pStyle w:val="ConsPlusNormal"/>
        <w:jc w:val="center"/>
        <w:rPr>
          <w:rFonts w:ascii="Times New Roman" w:hAnsi="Times New Roman" w:cs="Times New Roman"/>
        </w:rPr>
      </w:pPr>
    </w:p>
    <w:p w:rsidR="00A64502" w:rsidRPr="001826F5" w:rsidRDefault="00A64502">
      <w:pPr>
        <w:pStyle w:val="ConsPlusNormal"/>
        <w:ind w:firstLine="540"/>
        <w:jc w:val="both"/>
        <w:rPr>
          <w:rFonts w:ascii="Times New Roman" w:hAnsi="Times New Roman" w:cs="Times New Roman"/>
        </w:rPr>
      </w:pPr>
      <w:proofErr w:type="gramStart"/>
      <w:r w:rsidRPr="001826F5">
        <w:rPr>
          <w:rFonts w:ascii="Times New Roman" w:hAnsi="Times New Roman" w:cs="Times New Roman"/>
        </w:rPr>
        <w:t xml:space="preserve">В соответствии со </w:t>
      </w:r>
      <w:hyperlink r:id="rId6" w:history="1">
        <w:r w:rsidRPr="001826F5">
          <w:rPr>
            <w:rFonts w:ascii="Times New Roman" w:hAnsi="Times New Roman" w:cs="Times New Roman"/>
            <w:color w:val="0000FF"/>
          </w:rPr>
          <w:t>статьей 81</w:t>
        </w:r>
      </w:hyperlink>
      <w:r w:rsidRPr="001826F5">
        <w:rPr>
          <w:rFonts w:ascii="Times New Roman" w:hAnsi="Times New Roman" w:cs="Times New Roman"/>
        </w:rPr>
        <w:t xml:space="preserve"> Бюджетного кодекса Российской Федерации, Федерального </w:t>
      </w:r>
      <w:hyperlink r:id="rId7" w:history="1">
        <w:r w:rsidRPr="001826F5">
          <w:rPr>
            <w:rFonts w:ascii="Times New Roman" w:hAnsi="Times New Roman" w:cs="Times New Roman"/>
            <w:color w:val="0000FF"/>
          </w:rPr>
          <w:t>закона</w:t>
        </w:r>
      </w:hyperlink>
      <w:r w:rsidRPr="001826F5">
        <w:rPr>
          <w:rFonts w:ascii="Times New Roman" w:hAnsi="Times New Roman" w:cs="Times New Roman"/>
        </w:rPr>
        <w:t xml:space="preserve"> от 06.10.2003 N 131-ФЗ "Об общих принципах организации местного самоуправления в Российской Федерации", </w:t>
      </w:r>
      <w:hyperlink r:id="rId8" w:history="1">
        <w:r w:rsidRPr="001826F5">
          <w:rPr>
            <w:rFonts w:ascii="Times New Roman" w:hAnsi="Times New Roman" w:cs="Times New Roman"/>
            <w:color w:val="0000FF"/>
          </w:rPr>
          <w:t>ст. 15</w:t>
        </w:r>
      </w:hyperlink>
      <w:r w:rsidRPr="001826F5">
        <w:rPr>
          <w:rFonts w:ascii="Times New Roman" w:hAnsi="Times New Roman" w:cs="Times New Roman"/>
        </w:rPr>
        <w:t xml:space="preserve"> Закона Красноярского края от 18.12.2008 N 7-2617 "О бюджетном процессе в Красноярском крае", </w:t>
      </w:r>
      <w:hyperlink r:id="rId9" w:history="1">
        <w:r w:rsidRPr="001826F5">
          <w:rPr>
            <w:rFonts w:ascii="Times New Roman" w:hAnsi="Times New Roman" w:cs="Times New Roman"/>
            <w:color w:val="0000FF"/>
          </w:rPr>
          <w:t>ст. 40</w:t>
        </w:r>
      </w:hyperlink>
      <w:r w:rsidRPr="001826F5">
        <w:rPr>
          <w:rFonts w:ascii="Times New Roman" w:hAnsi="Times New Roman" w:cs="Times New Roman"/>
        </w:rPr>
        <w:t xml:space="preserve"> Устава городского округа - город Минусинск, в целях установления порядка использования финансовых средств на непредвиденные расходы и на мероприятия, не</w:t>
      </w:r>
      <w:proofErr w:type="gramEnd"/>
      <w:r w:rsidRPr="001826F5">
        <w:rPr>
          <w:rFonts w:ascii="Times New Roman" w:hAnsi="Times New Roman" w:cs="Times New Roman"/>
        </w:rPr>
        <w:t xml:space="preserve"> </w:t>
      </w:r>
      <w:proofErr w:type="gramStart"/>
      <w:r w:rsidRPr="001826F5">
        <w:rPr>
          <w:rFonts w:ascii="Times New Roman" w:hAnsi="Times New Roman" w:cs="Times New Roman"/>
        </w:rPr>
        <w:t>предусмотренные</w:t>
      </w:r>
      <w:proofErr w:type="gramEnd"/>
      <w:r w:rsidRPr="001826F5">
        <w:rPr>
          <w:rFonts w:ascii="Times New Roman" w:hAnsi="Times New Roman" w:cs="Times New Roman"/>
        </w:rPr>
        <w:t xml:space="preserve"> финансированием городским бюджетом, постановляю:</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 xml:space="preserve">1. Утвердить </w:t>
      </w:r>
      <w:hyperlink w:anchor="P37" w:history="1">
        <w:r w:rsidRPr="001826F5">
          <w:rPr>
            <w:rFonts w:ascii="Times New Roman" w:hAnsi="Times New Roman" w:cs="Times New Roman"/>
            <w:color w:val="0000FF"/>
          </w:rPr>
          <w:t>Положение</w:t>
        </w:r>
      </w:hyperlink>
      <w:r w:rsidRPr="001826F5">
        <w:rPr>
          <w:rFonts w:ascii="Times New Roman" w:hAnsi="Times New Roman" w:cs="Times New Roman"/>
        </w:rPr>
        <w:t xml:space="preserve"> о порядке </w:t>
      </w:r>
      <w:proofErr w:type="gramStart"/>
      <w:r w:rsidRPr="001826F5">
        <w:rPr>
          <w:rFonts w:ascii="Times New Roman" w:hAnsi="Times New Roman" w:cs="Times New Roman"/>
        </w:rPr>
        <w:t>использования средств резервного фонда администрации города Минусинска</w:t>
      </w:r>
      <w:proofErr w:type="gramEnd"/>
      <w:r w:rsidRPr="001826F5">
        <w:rPr>
          <w:rFonts w:ascii="Times New Roman" w:hAnsi="Times New Roman" w:cs="Times New Roman"/>
        </w:rPr>
        <w:t xml:space="preserve"> согласно приложению.</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2. Признать утратившими силу Постановления администрации города Минусинска:</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от 30.12.2004 N 1472-п "Об утверждении "Положения о резервном фонде администрации города Минусинска и порядке расходования средств фонда";</w:t>
      </w:r>
    </w:p>
    <w:p w:rsidR="00A64502" w:rsidRPr="001826F5" w:rsidRDefault="00A64502">
      <w:pPr>
        <w:pStyle w:val="ConsPlusNormal"/>
        <w:jc w:val="both"/>
        <w:rPr>
          <w:rFonts w:ascii="Times New Roman" w:hAnsi="Times New Roman" w:cs="Times New Roman"/>
        </w:rPr>
      </w:pPr>
      <w:r w:rsidRPr="001826F5">
        <w:rPr>
          <w:rFonts w:ascii="Times New Roman" w:hAnsi="Times New Roman" w:cs="Times New Roman"/>
        </w:rPr>
        <w:t xml:space="preserve">(в ред. </w:t>
      </w:r>
      <w:hyperlink r:id="rId10" w:history="1">
        <w:r w:rsidRPr="001826F5">
          <w:rPr>
            <w:rFonts w:ascii="Times New Roman" w:hAnsi="Times New Roman" w:cs="Times New Roman"/>
            <w:color w:val="0000FF"/>
          </w:rPr>
          <w:t>Постановления</w:t>
        </w:r>
      </w:hyperlink>
      <w:r w:rsidRPr="001826F5">
        <w:rPr>
          <w:rFonts w:ascii="Times New Roman" w:hAnsi="Times New Roman" w:cs="Times New Roman"/>
        </w:rPr>
        <w:t xml:space="preserve"> администрации </w:t>
      </w:r>
      <w:proofErr w:type="gramStart"/>
      <w:r w:rsidRPr="001826F5">
        <w:rPr>
          <w:rFonts w:ascii="Times New Roman" w:hAnsi="Times New Roman" w:cs="Times New Roman"/>
        </w:rPr>
        <w:t>г</w:t>
      </w:r>
      <w:proofErr w:type="gramEnd"/>
      <w:r w:rsidRPr="001826F5">
        <w:rPr>
          <w:rFonts w:ascii="Times New Roman" w:hAnsi="Times New Roman" w:cs="Times New Roman"/>
        </w:rPr>
        <w:t>. Минусинска Красноярского края от 02.07.2013 N АГ-1171-п)</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от 21.02.2008 N 202-п "О внесении изменений в Постановление Главы города Минусинска от 30.04.2004 N 1472-п".</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3. Опубликовать настоящее Постановление в газете "Власть труда", разместить на сайте муниципального образования город Минусинск в сети Интернет.</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4. Контроль выполнения Постановления оставляю за собой.</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5. Постановление вступает в силу в день, следующий за днем его официального опубликования.</w:t>
      </w:r>
    </w:p>
    <w:p w:rsidR="00A64502" w:rsidRPr="001826F5" w:rsidRDefault="00A64502">
      <w:pPr>
        <w:pStyle w:val="ConsPlusNormal"/>
        <w:rPr>
          <w:rFonts w:ascii="Times New Roman" w:hAnsi="Times New Roman" w:cs="Times New Roman"/>
        </w:rPr>
      </w:pPr>
    </w:p>
    <w:p w:rsidR="00A64502" w:rsidRPr="001826F5" w:rsidRDefault="00A64502">
      <w:pPr>
        <w:pStyle w:val="ConsPlusNormal"/>
        <w:jc w:val="right"/>
        <w:rPr>
          <w:rFonts w:ascii="Times New Roman" w:hAnsi="Times New Roman" w:cs="Times New Roman"/>
        </w:rPr>
      </w:pPr>
      <w:r w:rsidRPr="001826F5">
        <w:rPr>
          <w:rFonts w:ascii="Times New Roman" w:hAnsi="Times New Roman" w:cs="Times New Roman"/>
        </w:rPr>
        <w:t>Глава</w:t>
      </w:r>
    </w:p>
    <w:p w:rsidR="00A64502" w:rsidRPr="001826F5" w:rsidRDefault="00A64502">
      <w:pPr>
        <w:pStyle w:val="ConsPlusNormal"/>
        <w:jc w:val="right"/>
        <w:rPr>
          <w:rFonts w:ascii="Times New Roman" w:hAnsi="Times New Roman" w:cs="Times New Roman"/>
        </w:rPr>
      </w:pPr>
      <w:r w:rsidRPr="001826F5">
        <w:rPr>
          <w:rFonts w:ascii="Times New Roman" w:hAnsi="Times New Roman" w:cs="Times New Roman"/>
        </w:rPr>
        <w:t>администрации города</w:t>
      </w:r>
    </w:p>
    <w:p w:rsidR="00A64502" w:rsidRPr="001826F5" w:rsidRDefault="00A64502">
      <w:pPr>
        <w:pStyle w:val="ConsPlusNormal"/>
        <w:jc w:val="right"/>
        <w:rPr>
          <w:rFonts w:ascii="Times New Roman" w:hAnsi="Times New Roman" w:cs="Times New Roman"/>
        </w:rPr>
      </w:pPr>
      <w:r w:rsidRPr="001826F5">
        <w:rPr>
          <w:rFonts w:ascii="Times New Roman" w:hAnsi="Times New Roman" w:cs="Times New Roman"/>
        </w:rPr>
        <w:t>Д.Н.МЕРКУЛОВ</w:t>
      </w:r>
    </w:p>
    <w:p w:rsidR="00A64502" w:rsidRPr="001826F5" w:rsidRDefault="00A64502">
      <w:pPr>
        <w:pStyle w:val="ConsPlusNormal"/>
        <w:rPr>
          <w:rFonts w:ascii="Times New Roman" w:hAnsi="Times New Roman" w:cs="Times New Roman"/>
        </w:rPr>
      </w:pPr>
    </w:p>
    <w:p w:rsidR="00A64502" w:rsidRPr="001826F5" w:rsidRDefault="00A64502">
      <w:pPr>
        <w:pStyle w:val="ConsPlusNormal"/>
        <w:rPr>
          <w:rFonts w:ascii="Times New Roman" w:hAnsi="Times New Roman" w:cs="Times New Roman"/>
        </w:rPr>
      </w:pPr>
    </w:p>
    <w:p w:rsidR="00A64502" w:rsidRPr="001826F5" w:rsidRDefault="00A64502">
      <w:pPr>
        <w:pStyle w:val="ConsPlusNormal"/>
        <w:rPr>
          <w:rFonts w:ascii="Times New Roman" w:hAnsi="Times New Roman" w:cs="Times New Roman"/>
        </w:rPr>
      </w:pPr>
    </w:p>
    <w:p w:rsidR="00A64502" w:rsidRPr="001826F5" w:rsidRDefault="00A64502">
      <w:pPr>
        <w:pStyle w:val="ConsPlusNormal"/>
        <w:rPr>
          <w:rFonts w:ascii="Times New Roman" w:hAnsi="Times New Roman" w:cs="Times New Roman"/>
        </w:rPr>
      </w:pPr>
    </w:p>
    <w:p w:rsidR="00A64502" w:rsidRPr="001826F5" w:rsidRDefault="00A64502">
      <w:pPr>
        <w:pStyle w:val="ConsPlusNormal"/>
        <w:rPr>
          <w:rFonts w:ascii="Times New Roman" w:hAnsi="Times New Roman" w:cs="Times New Roman"/>
        </w:rPr>
      </w:pPr>
    </w:p>
    <w:p w:rsidR="00A64502" w:rsidRPr="001826F5" w:rsidRDefault="00A64502">
      <w:pPr>
        <w:pStyle w:val="ConsPlusNormal"/>
        <w:jc w:val="right"/>
        <w:outlineLvl w:val="0"/>
        <w:rPr>
          <w:rFonts w:ascii="Times New Roman" w:hAnsi="Times New Roman" w:cs="Times New Roman"/>
        </w:rPr>
      </w:pPr>
      <w:r w:rsidRPr="001826F5">
        <w:rPr>
          <w:rFonts w:ascii="Times New Roman" w:hAnsi="Times New Roman" w:cs="Times New Roman"/>
        </w:rPr>
        <w:t>Приложение</w:t>
      </w:r>
    </w:p>
    <w:p w:rsidR="00A64502" w:rsidRPr="001826F5" w:rsidRDefault="00A64502">
      <w:pPr>
        <w:pStyle w:val="ConsPlusNormal"/>
        <w:jc w:val="right"/>
        <w:rPr>
          <w:rFonts w:ascii="Times New Roman" w:hAnsi="Times New Roman" w:cs="Times New Roman"/>
        </w:rPr>
      </w:pPr>
      <w:r w:rsidRPr="001826F5">
        <w:rPr>
          <w:rFonts w:ascii="Times New Roman" w:hAnsi="Times New Roman" w:cs="Times New Roman"/>
        </w:rPr>
        <w:t>к Постановлению</w:t>
      </w:r>
    </w:p>
    <w:p w:rsidR="00A64502" w:rsidRPr="001826F5" w:rsidRDefault="00A64502">
      <w:pPr>
        <w:pStyle w:val="ConsPlusNormal"/>
        <w:jc w:val="right"/>
        <w:rPr>
          <w:rFonts w:ascii="Times New Roman" w:hAnsi="Times New Roman" w:cs="Times New Roman"/>
        </w:rPr>
      </w:pPr>
      <w:r w:rsidRPr="001826F5">
        <w:rPr>
          <w:rFonts w:ascii="Times New Roman" w:hAnsi="Times New Roman" w:cs="Times New Roman"/>
        </w:rPr>
        <w:t>администрации города Минусинска</w:t>
      </w:r>
    </w:p>
    <w:p w:rsidR="00A64502" w:rsidRPr="001826F5" w:rsidRDefault="00A64502">
      <w:pPr>
        <w:pStyle w:val="ConsPlusNormal"/>
        <w:jc w:val="right"/>
        <w:rPr>
          <w:rFonts w:ascii="Times New Roman" w:hAnsi="Times New Roman" w:cs="Times New Roman"/>
        </w:rPr>
      </w:pPr>
      <w:r w:rsidRPr="001826F5">
        <w:rPr>
          <w:rFonts w:ascii="Times New Roman" w:hAnsi="Times New Roman" w:cs="Times New Roman"/>
        </w:rPr>
        <w:t>от 22 мая 2013 г. N АГ-835-п</w:t>
      </w:r>
    </w:p>
    <w:p w:rsidR="00A64502" w:rsidRPr="001826F5" w:rsidRDefault="00A64502">
      <w:pPr>
        <w:pStyle w:val="ConsPlusNormal"/>
        <w:jc w:val="center"/>
        <w:rPr>
          <w:rFonts w:ascii="Times New Roman" w:hAnsi="Times New Roman" w:cs="Times New Roman"/>
        </w:rPr>
      </w:pPr>
    </w:p>
    <w:p w:rsidR="00A64502" w:rsidRPr="001826F5" w:rsidRDefault="00A64502">
      <w:pPr>
        <w:pStyle w:val="ConsPlusTitle"/>
        <w:jc w:val="center"/>
        <w:rPr>
          <w:rFonts w:ascii="Times New Roman" w:hAnsi="Times New Roman" w:cs="Times New Roman"/>
        </w:rPr>
      </w:pPr>
      <w:bookmarkStart w:id="0" w:name="P37"/>
      <w:bookmarkEnd w:id="0"/>
      <w:r w:rsidRPr="001826F5">
        <w:rPr>
          <w:rFonts w:ascii="Times New Roman" w:hAnsi="Times New Roman" w:cs="Times New Roman"/>
        </w:rPr>
        <w:t>ПОЛОЖЕНИЕ</w:t>
      </w:r>
    </w:p>
    <w:p w:rsidR="00A64502" w:rsidRPr="001826F5" w:rsidRDefault="00A64502">
      <w:pPr>
        <w:pStyle w:val="ConsPlusTitle"/>
        <w:jc w:val="center"/>
        <w:rPr>
          <w:rFonts w:ascii="Times New Roman" w:hAnsi="Times New Roman" w:cs="Times New Roman"/>
        </w:rPr>
      </w:pPr>
      <w:r w:rsidRPr="001826F5">
        <w:rPr>
          <w:rFonts w:ascii="Times New Roman" w:hAnsi="Times New Roman" w:cs="Times New Roman"/>
        </w:rPr>
        <w:t>О ПОРЯДКЕ ИСПОЛЬЗОВАНИЯ СРЕДСТВ РЕЗЕРВНОГО ФОНДА</w:t>
      </w:r>
    </w:p>
    <w:p w:rsidR="00A64502" w:rsidRPr="001826F5" w:rsidRDefault="00A64502">
      <w:pPr>
        <w:pStyle w:val="ConsPlusTitle"/>
        <w:jc w:val="center"/>
        <w:rPr>
          <w:rFonts w:ascii="Times New Roman" w:hAnsi="Times New Roman" w:cs="Times New Roman"/>
        </w:rPr>
      </w:pPr>
      <w:r w:rsidRPr="001826F5">
        <w:rPr>
          <w:rFonts w:ascii="Times New Roman" w:hAnsi="Times New Roman" w:cs="Times New Roman"/>
        </w:rPr>
        <w:t>АДМИНИСТРАЦИИ ГОРОДА МИНУСИНСКА</w:t>
      </w:r>
    </w:p>
    <w:p w:rsidR="00A64502" w:rsidRPr="001826F5" w:rsidRDefault="00A6450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4502" w:rsidRPr="001826F5">
        <w:trPr>
          <w:jc w:val="center"/>
        </w:trPr>
        <w:tc>
          <w:tcPr>
            <w:tcW w:w="9294" w:type="dxa"/>
            <w:tcBorders>
              <w:top w:val="nil"/>
              <w:left w:val="single" w:sz="24" w:space="0" w:color="CED3F1"/>
              <w:bottom w:val="nil"/>
              <w:right w:val="single" w:sz="24" w:space="0" w:color="F4F3F8"/>
            </w:tcBorders>
            <w:shd w:val="clear" w:color="auto" w:fill="F4F3F8"/>
          </w:tcPr>
          <w:p w:rsidR="00A64502" w:rsidRPr="001826F5" w:rsidRDefault="00A64502">
            <w:pPr>
              <w:pStyle w:val="ConsPlusNormal"/>
              <w:jc w:val="center"/>
              <w:rPr>
                <w:rFonts w:ascii="Times New Roman" w:hAnsi="Times New Roman" w:cs="Times New Roman"/>
              </w:rPr>
            </w:pPr>
            <w:r w:rsidRPr="001826F5">
              <w:rPr>
                <w:rFonts w:ascii="Times New Roman" w:hAnsi="Times New Roman" w:cs="Times New Roman"/>
                <w:color w:val="392C69"/>
              </w:rPr>
              <w:lastRenderedPageBreak/>
              <w:t>Список изменяющих документов</w:t>
            </w:r>
          </w:p>
          <w:p w:rsidR="00A64502" w:rsidRPr="001826F5" w:rsidRDefault="00A64502">
            <w:pPr>
              <w:pStyle w:val="ConsPlusNormal"/>
              <w:jc w:val="center"/>
              <w:rPr>
                <w:rFonts w:ascii="Times New Roman" w:hAnsi="Times New Roman" w:cs="Times New Roman"/>
              </w:rPr>
            </w:pPr>
            <w:proofErr w:type="gramStart"/>
            <w:r w:rsidRPr="001826F5">
              <w:rPr>
                <w:rFonts w:ascii="Times New Roman" w:hAnsi="Times New Roman" w:cs="Times New Roman"/>
                <w:color w:val="392C69"/>
              </w:rPr>
              <w:t>(в ред. Постановлений администрации г. Минусинска</w:t>
            </w:r>
            <w:proofErr w:type="gramEnd"/>
          </w:p>
          <w:p w:rsidR="00A64502" w:rsidRPr="001826F5" w:rsidRDefault="00A64502">
            <w:pPr>
              <w:pStyle w:val="ConsPlusNormal"/>
              <w:jc w:val="center"/>
              <w:rPr>
                <w:rFonts w:ascii="Times New Roman" w:hAnsi="Times New Roman" w:cs="Times New Roman"/>
              </w:rPr>
            </w:pPr>
            <w:r w:rsidRPr="001826F5">
              <w:rPr>
                <w:rFonts w:ascii="Times New Roman" w:hAnsi="Times New Roman" w:cs="Times New Roman"/>
                <w:color w:val="392C69"/>
              </w:rPr>
              <w:t xml:space="preserve">Красноярского края от 02.07.2013 </w:t>
            </w:r>
            <w:hyperlink r:id="rId11" w:history="1">
              <w:r w:rsidRPr="001826F5">
                <w:rPr>
                  <w:rFonts w:ascii="Times New Roman" w:hAnsi="Times New Roman" w:cs="Times New Roman"/>
                  <w:color w:val="0000FF"/>
                </w:rPr>
                <w:t>N АГ-1171-п</w:t>
              </w:r>
            </w:hyperlink>
            <w:r w:rsidRPr="001826F5">
              <w:rPr>
                <w:rFonts w:ascii="Times New Roman" w:hAnsi="Times New Roman" w:cs="Times New Roman"/>
                <w:color w:val="392C69"/>
              </w:rPr>
              <w:t>,</w:t>
            </w:r>
          </w:p>
          <w:p w:rsidR="00A64502" w:rsidRPr="001826F5" w:rsidRDefault="00A64502">
            <w:pPr>
              <w:pStyle w:val="ConsPlusNormal"/>
              <w:jc w:val="center"/>
              <w:rPr>
                <w:rFonts w:ascii="Times New Roman" w:hAnsi="Times New Roman" w:cs="Times New Roman"/>
              </w:rPr>
            </w:pPr>
            <w:r w:rsidRPr="001826F5">
              <w:rPr>
                <w:rFonts w:ascii="Times New Roman" w:hAnsi="Times New Roman" w:cs="Times New Roman"/>
                <w:color w:val="392C69"/>
              </w:rPr>
              <w:t xml:space="preserve">от 08.10.2013 </w:t>
            </w:r>
            <w:hyperlink r:id="rId12" w:history="1">
              <w:r w:rsidRPr="001826F5">
                <w:rPr>
                  <w:rFonts w:ascii="Times New Roman" w:hAnsi="Times New Roman" w:cs="Times New Roman"/>
                  <w:color w:val="0000FF"/>
                </w:rPr>
                <w:t>N АГ-1829-п</w:t>
              </w:r>
            </w:hyperlink>
            <w:r w:rsidRPr="001826F5">
              <w:rPr>
                <w:rFonts w:ascii="Times New Roman" w:hAnsi="Times New Roman" w:cs="Times New Roman"/>
                <w:color w:val="392C69"/>
              </w:rPr>
              <w:t>)</w:t>
            </w:r>
          </w:p>
        </w:tc>
      </w:tr>
    </w:tbl>
    <w:p w:rsidR="00A64502" w:rsidRPr="001826F5" w:rsidRDefault="00A64502">
      <w:pPr>
        <w:pStyle w:val="ConsPlusNormal"/>
        <w:jc w:val="center"/>
        <w:rPr>
          <w:rFonts w:ascii="Times New Roman" w:hAnsi="Times New Roman" w:cs="Times New Roman"/>
        </w:rPr>
      </w:pPr>
    </w:p>
    <w:p w:rsidR="00A64502" w:rsidRPr="001826F5" w:rsidRDefault="00A64502">
      <w:pPr>
        <w:pStyle w:val="ConsPlusNormal"/>
        <w:ind w:firstLine="540"/>
        <w:jc w:val="both"/>
        <w:rPr>
          <w:rFonts w:ascii="Times New Roman" w:hAnsi="Times New Roman" w:cs="Times New Roman"/>
        </w:rPr>
      </w:pPr>
      <w:r w:rsidRPr="001826F5">
        <w:rPr>
          <w:rFonts w:ascii="Times New Roman" w:hAnsi="Times New Roman" w:cs="Times New Roman"/>
        </w:rPr>
        <w:t xml:space="preserve">1. Настоящее Положение о порядке </w:t>
      </w:r>
      <w:proofErr w:type="gramStart"/>
      <w:r w:rsidRPr="001826F5">
        <w:rPr>
          <w:rFonts w:ascii="Times New Roman" w:hAnsi="Times New Roman" w:cs="Times New Roman"/>
        </w:rPr>
        <w:t>использования средств резервного фонда администрации города Минусинска</w:t>
      </w:r>
      <w:proofErr w:type="gramEnd"/>
      <w:r w:rsidRPr="001826F5">
        <w:rPr>
          <w:rFonts w:ascii="Times New Roman" w:hAnsi="Times New Roman" w:cs="Times New Roman"/>
        </w:rPr>
        <w:t xml:space="preserve"> разработано и утверждено на основании </w:t>
      </w:r>
      <w:hyperlink r:id="rId13" w:history="1">
        <w:r w:rsidRPr="001826F5">
          <w:rPr>
            <w:rFonts w:ascii="Times New Roman" w:hAnsi="Times New Roman" w:cs="Times New Roman"/>
            <w:color w:val="0000FF"/>
          </w:rPr>
          <w:t>ст. 81</w:t>
        </w:r>
      </w:hyperlink>
      <w:r w:rsidRPr="001826F5">
        <w:rPr>
          <w:rFonts w:ascii="Times New Roman" w:hAnsi="Times New Roman" w:cs="Times New Roman"/>
        </w:rPr>
        <w:t xml:space="preserve"> Бюджетного кодекса Российской Федерации и устанавливает порядок использования бюджетных ассигнований резервного фонда администрации города Минусинска, предусмотренных в составе городского бюджета.</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2. Резервный фонд администрации города Минусинска создается для финансирования непредвиденных расходов и мероприятий, имеющих важное общественное и (или) социально-экономическое значение для муниципального образования город Минусинск, не предусмотренных в городском бюджете.</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К категории непредвиденных расходов относится финансирование мероприятий, не предусмотренных в городском бюджете и не имеющих регулярного характера.</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 xml:space="preserve">Использование </w:t>
      </w:r>
      <w:proofErr w:type="gramStart"/>
      <w:r w:rsidRPr="001826F5">
        <w:rPr>
          <w:rFonts w:ascii="Times New Roman" w:hAnsi="Times New Roman" w:cs="Times New Roman"/>
        </w:rPr>
        <w:t>средств резервного фонда администрации города Минусинска</w:t>
      </w:r>
      <w:proofErr w:type="gramEnd"/>
      <w:r w:rsidRPr="001826F5">
        <w:rPr>
          <w:rFonts w:ascii="Times New Roman" w:hAnsi="Times New Roman" w:cs="Times New Roman"/>
        </w:rPr>
        <w:t xml:space="preserve"> допускается в случае невозможности финансирования непредвиденных расходов за счет и в пределах ассигнований, утвержденных решением Минусинского городского Совета депутатов о городском бюджете на текущий год и плановый период.</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3. Размер резервного фонда администрации города Минусинска устанавливается решением Минусинского городского Совета депутатов о городском бюджете на очередной финансовый год и плановый период и не может превышать 3 процентов утвержденного решением общего объема расходов городского бюджета.</w:t>
      </w:r>
    </w:p>
    <w:p w:rsidR="00A64502" w:rsidRPr="001826F5" w:rsidRDefault="00A64502">
      <w:pPr>
        <w:pStyle w:val="ConsPlusNormal"/>
        <w:spacing w:before="220"/>
        <w:ind w:firstLine="540"/>
        <w:jc w:val="both"/>
        <w:rPr>
          <w:rFonts w:ascii="Times New Roman" w:hAnsi="Times New Roman" w:cs="Times New Roman"/>
        </w:rPr>
      </w:pPr>
      <w:bookmarkStart w:id="1" w:name="P50"/>
      <w:bookmarkEnd w:id="1"/>
      <w:r w:rsidRPr="001826F5">
        <w:rPr>
          <w:rFonts w:ascii="Times New Roman" w:hAnsi="Times New Roman" w:cs="Times New Roman"/>
        </w:rPr>
        <w:t>4. Средства резервного фонда администрации города Минусинска используются на финансирование:</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а) расходов на ликвидацию последствий аварий, стихийных бедствий (пожаров, катастроф, землетрясений, наводнений, ураганов, засухи, ливневых дождей, града), в том числе на проведение аварийно-спасательных и других неотложных аварийно-восстановительных работ;</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б) проведения мероприятий по предотвращению чрезвычайных ситуаций;</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в) предупреждения и ликвидации последствий эпидемий и эпизоотий, борьбы с вредителями сельскохозяйственных культур;</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 xml:space="preserve">г) исключен. - </w:t>
      </w:r>
      <w:hyperlink r:id="rId14" w:history="1">
        <w:r w:rsidRPr="001826F5">
          <w:rPr>
            <w:rFonts w:ascii="Times New Roman" w:hAnsi="Times New Roman" w:cs="Times New Roman"/>
            <w:color w:val="0000FF"/>
          </w:rPr>
          <w:t>Постановление</w:t>
        </w:r>
      </w:hyperlink>
      <w:r w:rsidRPr="001826F5">
        <w:rPr>
          <w:rFonts w:ascii="Times New Roman" w:hAnsi="Times New Roman" w:cs="Times New Roman"/>
        </w:rPr>
        <w:t xml:space="preserve"> администрации </w:t>
      </w:r>
      <w:proofErr w:type="gramStart"/>
      <w:r w:rsidRPr="001826F5">
        <w:rPr>
          <w:rFonts w:ascii="Times New Roman" w:hAnsi="Times New Roman" w:cs="Times New Roman"/>
        </w:rPr>
        <w:t>г</w:t>
      </w:r>
      <w:proofErr w:type="gramEnd"/>
      <w:r w:rsidRPr="001826F5">
        <w:rPr>
          <w:rFonts w:ascii="Times New Roman" w:hAnsi="Times New Roman" w:cs="Times New Roman"/>
        </w:rPr>
        <w:t>. Минусинска Красноярского края от 02.07.2013 N АГ-1171-п;</w:t>
      </w:r>
    </w:p>
    <w:p w:rsidR="00A64502" w:rsidRPr="001826F5" w:rsidRDefault="00A64502">
      <w:pPr>
        <w:pStyle w:val="ConsPlusNormal"/>
        <w:spacing w:before="220"/>
        <w:ind w:firstLine="540"/>
        <w:jc w:val="both"/>
        <w:rPr>
          <w:rFonts w:ascii="Times New Roman" w:hAnsi="Times New Roman" w:cs="Times New Roman"/>
        </w:rPr>
      </w:pPr>
      <w:proofErr w:type="spellStart"/>
      <w:r w:rsidRPr="001826F5">
        <w:rPr>
          <w:rFonts w:ascii="Times New Roman" w:hAnsi="Times New Roman" w:cs="Times New Roman"/>
        </w:rPr>
        <w:t>д</w:t>
      </w:r>
      <w:proofErr w:type="spellEnd"/>
      <w:r w:rsidRPr="001826F5">
        <w:rPr>
          <w:rFonts w:ascii="Times New Roman" w:hAnsi="Times New Roman" w:cs="Times New Roman"/>
        </w:rPr>
        <w:t>) проведения мероприятий, имеющих важное общественное и (или) социально-экономическое значение для города;</w:t>
      </w:r>
    </w:p>
    <w:p w:rsidR="00A64502" w:rsidRPr="001826F5" w:rsidRDefault="00A64502">
      <w:pPr>
        <w:pStyle w:val="ConsPlusNormal"/>
        <w:spacing w:before="220"/>
        <w:ind w:firstLine="540"/>
        <w:jc w:val="both"/>
        <w:rPr>
          <w:rFonts w:ascii="Times New Roman" w:hAnsi="Times New Roman" w:cs="Times New Roman"/>
        </w:rPr>
      </w:pPr>
      <w:bookmarkStart w:id="2" w:name="P56"/>
      <w:bookmarkEnd w:id="2"/>
      <w:r w:rsidRPr="001826F5">
        <w:rPr>
          <w:rFonts w:ascii="Times New Roman" w:hAnsi="Times New Roman" w:cs="Times New Roman"/>
        </w:rPr>
        <w:t xml:space="preserve">е) исключен. - </w:t>
      </w:r>
      <w:hyperlink r:id="rId15" w:history="1">
        <w:r w:rsidRPr="001826F5">
          <w:rPr>
            <w:rFonts w:ascii="Times New Roman" w:hAnsi="Times New Roman" w:cs="Times New Roman"/>
            <w:color w:val="0000FF"/>
          </w:rPr>
          <w:t>Постановление</w:t>
        </w:r>
      </w:hyperlink>
      <w:r w:rsidRPr="001826F5">
        <w:rPr>
          <w:rFonts w:ascii="Times New Roman" w:hAnsi="Times New Roman" w:cs="Times New Roman"/>
        </w:rPr>
        <w:t xml:space="preserve"> администрации </w:t>
      </w:r>
      <w:proofErr w:type="gramStart"/>
      <w:r w:rsidRPr="001826F5">
        <w:rPr>
          <w:rFonts w:ascii="Times New Roman" w:hAnsi="Times New Roman" w:cs="Times New Roman"/>
        </w:rPr>
        <w:t>г</w:t>
      </w:r>
      <w:proofErr w:type="gramEnd"/>
      <w:r w:rsidRPr="001826F5">
        <w:rPr>
          <w:rFonts w:ascii="Times New Roman" w:hAnsi="Times New Roman" w:cs="Times New Roman"/>
        </w:rPr>
        <w:t>. Минусинска Красноярского края от 02.07.2013 N АГ-1171-п;</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ж) неотложных расходов по ремонту и восстановлению объектов инженерных инфраструктур;</w:t>
      </w:r>
    </w:p>
    <w:p w:rsidR="00A64502" w:rsidRPr="001826F5" w:rsidRDefault="00A64502">
      <w:pPr>
        <w:pStyle w:val="ConsPlusNormal"/>
        <w:spacing w:before="220"/>
        <w:ind w:firstLine="540"/>
        <w:jc w:val="both"/>
        <w:rPr>
          <w:rFonts w:ascii="Times New Roman" w:hAnsi="Times New Roman" w:cs="Times New Roman"/>
        </w:rPr>
      </w:pPr>
      <w:bookmarkStart w:id="3" w:name="P58"/>
      <w:bookmarkEnd w:id="3"/>
      <w:proofErr w:type="spellStart"/>
      <w:r w:rsidRPr="001826F5">
        <w:rPr>
          <w:rFonts w:ascii="Times New Roman" w:hAnsi="Times New Roman" w:cs="Times New Roman"/>
        </w:rPr>
        <w:t>з</w:t>
      </w:r>
      <w:proofErr w:type="spellEnd"/>
      <w:r w:rsidRPr="001826F5">
        <w:rPr>
          <w:rFonts w:ascii="Times New Roman" w:hAnsi="Times New Roman" w:cs="Times New Roman"/>
        </w:rPr>
        <w:t>) возмещения ущерба, понесенного гражданами и юридическими лицами в результате отчуждения животных и (или) изъятия продуктов животноводства в целях предотвращения возникновения и ликвидации очагов особо опасных болезней животных на территории муниципального образования город Минусинск;</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 xml:space="preserve">5. Средства резервного фонда предоставляются на основании постановления администрации города Минусинска органам местного самоуправления, подотчетным администрации города, и </w:t>
      </w:r>
      <w:r w:rsidRPr="001826F5">
        <w:rPr>
          <w:rFonts w:ascii="Times New Roman" w:hAnsi="Times New Roman" w:cs="Times New Roman"/>
        </w:rPr>
        <w:lastRenderedPageBreak/>
        <w:t xml:space="preserve">муниципальным казенным учреждениям администрации города Минусинска по направлениям использования средств фонда, указанных в </w:t>
      </w:r>
      <w:hyperlink w:anchor="P50" w:history="1">
        <w:r w:rsidRPr="001826F5">
          <w:rPr>
            <w:rFonts w:ascii="Times New Roman" w:hAnsi="Times New Roman" w:cs="Times New Roman"/>
            <w:color w:val="0000FF"/>
          </w:rPr>
          <w:t>пункте 4</w:t>
        </w:r>
      </w:hyperlink>
      <w:r w:rsidRPr="001826F5">
        <w:rPr>
          <w:rFonts w:ascii="Times New Roman" w:hAnsi="Times New Roman" w:cs="Times New Roman"/>
        </w:rPr>
        <w:t xml:space="preserve"> настоящего Положения.</w:t>
      </w:r>
    </w:p>
    <w:p w:rsidR="00A64502" w:rsidRPr="001826F5" w:rsidRDefault="00A64502">
      <w:pPr>
        <w:pStyle w:val="ConsPlusNormal"/>
        <w:jc w:val="both"/>
        <w:rPr>
          <w:rFonts w:ascii="Times New Roman" w:hAnsi="Times New Roman" w:cs="Times New Roman"/>
        </w:rPr>
      </w:pPr>
      <w:r w:rsidRPr="001826F5">
        <w:rPr>
          <w:rFonts w:ascii="Times New Roman" w:hAnsi="Times New Roman" w:cs="Times New Roman"/>
        </w:rPr>
        <w:t xml:space="preserve">(в ред. </w:t>
      </w:r>
      <w:hyperlink r:id="rId16" w:history="1">
        <w:r w:rsidRPr="001826F5">
          <w:rPr>
            <w:rFonts w:ascii="Times New Roman" w:hAnsi="Times New Roman" w:cs="Times New Roman"/>
            <w:color w:val="0000FF"/>
          </w:rPr>
          <w:t>Постановления</w:t>
        </w:r>
      </w:hyperlink>
      <w:r w:rsidRPr="001826F5">
        <w:rPr>
          <w:rFonts w:ascii="Times New Roman" w:hAnsi="Times New Roman" w:cs="Times New Roman"/>
        </w:rPr>
        <w:t xml:space="preserve"> администрации </w:t>
      </w:r>
      <w:proofErr w:type="gramStart"/>
      <w:r w:rsidRPr="001826F5">
        <w:rPr>
          <w:rFonts w:ascii="Times New Roman" w:hAnsi="Times New Roman" w:cs="Times New Roman"/>
        </w:rPr>
        <w:t>г</w:t>
      </w:r>
      <w:proofErr w:type="gramEnd"/>
      <w:r w:rsidRPr="001826F5">
        <w:rPr>
          <w:rFonts w:ascii="Times New Roman" w:hAnsi="Times New Roman" w:cs="Times New Roman"/>
        </w:rPr>
        <w:t>. Минусинска Красноярского края от 08.10.2013 N АГ-1829-п)</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 xml:space="preserve">По направлениям, предусмотренным </w:t>
      </w:r>
      <w:hyperlink w:anchor="P56" w:history="1">
        <w:r w:rsidRPr="001826F5">
          <w:rPr>
            <w:rFonts w:ascii="Times New Roman" w:hAnsi="Times New Roman" w:cs="Times New Roman"/>
            <w:color w:val="0000FF"/>
          </w:rPr>
          <w:t>подпунктами "е"</w:t>
        </w:r>
      </w:hyperlink>
      <w:r w:rsidRPr="001826F5">
        <w:rPr>
          <w:rFonts w:ascii="Times New Roman" w:hAnsi="Times New Roman" w:cs="Times New Roman"/>
        </w:rPr>
        <w:t xml:space="preserve">, </w:t>
      </w:r>
      <w:hyperlink w:anchor="P58" w:history="1">
        <w:r w:rsidRPr="001826F5">
          <w:rPr>
            <w:rFonts w:ascii="Times New Roman" w:hAnsi="Times New Roman" w:cs="Times New Roman"/>
            <w:color w:val="0000FF"/>
          </w:rPr>
          <w:t>"</w:t>
        </w:r>
        <w:proofErr w:type="spellStart"/>
        <w:r w:rsidRPr="001826F5">
          <w:rPr>
            <w:rFonts w:ascii="Times New Roman" w:hAnsi="Times New Roman" w:cs="Times New Roman"/>
            <w:color w:val="0000FF"/>
          </w:rPr>
          <w:t>з</w:t>
        </w:r>
        <w:proofErr w:type="spellEnd"/>
        <w:r w:rsidRPr="001826F5">
          <w:rPr>
            <w:rFonts w:ascii="Times New Roman" w:hAnsi="Times New Roman" w:cs="Times New Roman"/>
            <w:color w:val="0000FF"/>
          </w:rPr>
          <w:t>" пункта 4</w:t>
        </w:r>
      </w:hyperlink>
      <w:r w:rsidRPr="001826F5">
        <w:rPr>
          <w:rFonts w:ascii="Times New Roman" w:hAnsi="Times New Roman" w:cs="Times New Roman"/>
        </w:rPr>
        <w:t xml:space="preserve"> настоящего Положения, средства резервного фонда администрации города Минусинска предоставляются в распоряжение органам местного самоуправления, подотчетным администрации города, в компетенции которого находится рассмотрение оснований, по которым предоставляются средства резервного фонда администрации города Минусинска.</w:t>
      </w:r>
    </w:p>
    <w:p w:rsidR="00A64502" w:rsidRPr="001826F5" w:rsidRDefault="00A64502">
      <w:pPr>
        <w:pStyle w:val="ConsPlusNormal"/>
        <w:spacing w:before="220"/>
        <w:ind w:firstLine="540"/>
        <w:jc w:val="both"/>
        <w:rPr>
          <w:rFonts w:ascii="Times New Roman" w:hAnsi="Times New Roman" w:cs="Times New Roman"/>
        </w:rPr>
      </w:pPr>
      <w:proofErr w:type="gramStart"/>
      <w:r w:rsidRPr="001826F5">
        <w:rPr>
          <w:rFonts w:ascii="Times New Roman" w:hAnsi="Times New Roman" w:cs="Times New Roman"/>
        </w:rPr>
        <w:t xml:space="preserve">В случае если средства резервного фонда администрации города Минусинска выделяются на финансирование работ (услуг), поставку товаров, выполняемых поэтапно, то в разрешительном документе для выделения бюджетных средств указываются </w:t>
      </w:r>
      <w:proofErr w:type="spellStart"/>
      <w:r w:rsidRPr="001826F5">
        <w:rPr>
          <w:rFonts w:ascii="Times New Roman" w:hAnsi="Times New Roman" w:cs="Times New Roman"/>
        </w:rPr>
        <w:t>пообъектное</w:t>
      </w:r>
      <w:proofErr w:type="spellEnd"/>
      <w:r w:rsidRPr="001826F5">
        <w:rPr>
          <w:rFonts w:ascii="Times New Roman" w:hAnsi="Times New Roman" w:cs="Times New Roman"/>
        </w:rPr>
        <w:t xml:space="preserve"> распределение этих средств и этапы оплаты работ (услуг), поставки товаров осуществляются после представления главным распорядителем, в распоряжении которого выделяются средства резервного фонда администрации города Минусинска, документов, подтверждающих выполнение очередного этапа работ (услуг</w:t>
      </w:r>
      <w:proofErr w:type="gramEnd"/>
      <w:r w:rsidRPr="001826F5">
        <w:rPr>
          <w:rFonts w:ascii="Times New Roman" w:hAnsi="Times New Roman" w:cs="Times New Roman"/>
        </w:rPr>
        <w:t>), поставки товаров.</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В случае утраты имущества гражданам, пострадавшим от чрезвычайной ситуации, единовременная материальная помощь оказывается из расчета до 20 тысяч рублей на семью (одиноко проживающего гражданина) за полностью утраченное имущество, до 10 тысяч на семью (одиноко проживающего гражданина) за частично утраченное имущество.</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 xml:space="preserve">6. Подготовка </w:t>
      </w:r>
      <w:proofErr w:type="gramStart"/>
      <w:r w:rsidRPr="001826F5">
        <w:rPr>
          <w:rFonts w:ascii="Times New Roman" w:hAnsi="Times New Roman" w:cs="Times New Roman"/>
        </w:rPr>
        <w:t>проектов постановлений администрации города Минусинска</w:t>
      </w:r>
      <w:proofErr w:type="gramEnd"/>
      <w:r w:rsidRPr="001826F5">
        <w:rPr>
          <w:rFonts w:ascii="Times New Roman" w:hAnsi="Times New Roman" w:cs="Times New Roman"/>
        </w:rPr>
        <w:t xml:space="preserve"> о выделении средств из резервного фонда администрации города Минусинска осуществляется органами местного самоуправления, подотчетными администрации города, которым выделяются средства, с приложением документов, подтверждающих характер и причиненный ущерб. </w:t>
      </w:r>
      <w:proofErr w:type="gramStart"/>
      <w:r w:rsidRPr="001826F5">
        <w:rPr>
          <w:rFonts w:ascii="Times New Roman" w:hAnsi="Times New Roman" w:cs="Times New Roman"/>
        </w:rPr>
        <w:t>Органы местного самоуправления, в распоряжение которых выделяются средства из резервного фонда, одновременно с предоставлением документов о характере и масштабах причиненного ущерба обязаны представить в финансовое управление администрации города Минусинска экономические расчеты объемов расходов и письмо о выделении средств, согласованные Главой администрации города Минусинска или заместителем Главы администрации города, курирующим данное направление деятельности.</w:t>
      </w:r>
      <w:proofErr w:type="gramEnd"/>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При предоставлении средств на проведение мероприятий по ликвидации чрезвычайной ситуации МКУ "Управление городского хозяйства" администрации города Минусинска представляет в финансовое управление администрации города Минусинска заключение о характере и масштабах причиненного ущерба и экономические расчеты объемов расходов.</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Должностные лица, подписавшие и представившие письмо о выделении средств из резервного фонда администрации города Минусинска, несут персональную ответственность за необходимость их выделения.</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 xml:space="preserve">Финансовое управление администрации города Минусинска прилагает к проекту постановления справку об остатке </w:t>
      </w:r>
      <w:proofErr w:type="gramStart"/>
      <w:r w:rsidRPr="001826F5">
        <w:rPr>
          <w:rFonts w:ascii="Times New Roman" w:hAnsi="Times New Roman" w:cs="Times New Roman"/>
        </w:rPr>
        <w:t>средств резервного фонда администрации города Минусинска</w:t>
      </w:r>
      <w:proofErr w:type="gramEnd"/>
      <w:r w:rsidRPr="001826F5">
        <w:rPr>
          <w:rFonts w:ascii="Times New Roman" w:hAnsi="Times New Roman" w:cs="Times New Roman"/>
        </w:rPr>
        <w:t xml:space="preserve"> на дату согласования проекта.</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7. Органы местного самоуправления, подотчетные администрации города Минусинска, которым выделяются средства резервного фонда администрации города, в месячный срок после перечисления на их счета сре</w:t>
      </w:r>
      <w:proofErr w:type="gramStart"/>
      <w:r w:rsidRPr="001826F5">
        <w:rPr>
          <w:rFonts w:ascii="Times New Roman" w:hAnsi="Times New Roman" w:cs="Times New Roman"/>
        </w:rPr>
        <w:t>дств пр</w:t>
      </w:r>
      <w:proofErr w:type="gramEnd"/>
      <w:r w:rsidRPr="001826F5">
        <w:rPr>
          <w:rFonts w:ascii="Times New Roman" w:hAnsi="Times New Roman" w:cs="Times New Roman"/>
        </w:rPr>
        <w:t>едставляют в финансовое управление администрации города документы, подтверждающие целевое использование указанных средств.</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 xml:space="preserve">Отчет о целевом использовании </w:t>
      </w:r>
      <w:proofErr w:type="gramStart"/>
      <w:r w:rsidRPr="001826F5">
        <w:rPr>
          <w:rFonts w:ascii="Times New Roman" w:hAnsi="Times New Roman" w:cs="Times New Roman"/>
        </w:rPr>
        <w:t>средств резервного фонда администрации города Минусинска</w:t>
      </w:r>
      <w:proofErr w:type="gramEnd"/>
      <w:r w:rsidRPr="001826F5">
        <w:rPr>
          <w:rFonts w:ascii="Times New Roman" w:hAnsi="Times New Roman" w:cs="Times New Roman"/>
        </w:rPr>
        <w:t xml:space="preserve"> должен содержать следующие документы:</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 xml:space="preserve">пояснительную записку об использовании </w:t>
      </w:r>
      <w:proofErr w:type="gramStart"/>
      <w:r w:rsidRPr="001826F5">
        <w:rPr>
          <w:rFonts w:ascii="Times New Roman" w:hAnsi="Times New Roman" w:cs="Times New Roman"/>
        </w:rPr>
        <w:t>средств резервного фонда администрации города Минусинска</w:t>
      </w:r>
      <w:proofErr w:type="gramEnd"/>
      <w:r w:rsidRPr="001826F5">
        <w:rPr>
          <w:rFonts w:ascii="Times New Roman" w:hAnsi="Times New Roman" w:cs="Times New Roman"/>
        </w:rPr>
        <w:t>;</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информацию, которая подтверждает обоснованность выбора подрядчиков на выполнение работ (услуг), поставку товаров, о проведении конкурсного отбора;</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lastRenderedPageBreak/>
        <w:t>муниципальные правовые акты о распределении выделенных средств;</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копии договоров с организациями или физическими лицами на выполнение работ (услуг), поставку товаров;</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 xml:space="preserve">акт приемки выполненных работ (услуг) </w:t>
      </w:r>
      <w:hyperlink r:id="rId17" w:history="1">
        <w:r w:rsidRPr="001826F5">
          <w:rPr>
            <w:rFonts w:ascii="Times New Roman" w:hAnsi="Times New Roman" w:cs="Times New Roman"/>
            <w:color w:val="0000FF"/>
          </w:rPr>
          <w:t>(форма КС-2)</w:t>
        </w:r>
      </w:hyperlink>
      <w:r w:rsidRPr="001826F5">
        <w:rPr>
          <w:rFonts w:ascii="Times New Roman" w:hAnsi="Times New Roman" w:cs="Times New Roman"/>
        </w:rPr>
        <w:t>, поставки товаров;</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 xml:space="preserve">справку о стоимости выполненных работ и затрат </w:t>
      </w:r>
      <w:hyperlink r:id="rId18" w:history="1">
        <w:r w:rsidRPr="001826F5">
          <w:rPr>
            <w:rFonts w:ascii="Times New Roman" w:hAnsi="Times New Roman" w:cs="Times New Roman"/>
            <w:color w:val="0000FF"/>
          </w:rPr>
          <w:t>(форма КС-3)</w:t>
        </w:r>
      </w:hyperlink>
      <w:r w:rsidRPr="001826F5">
        <w:rPr>
          <w:rFonts w:ascii="Times New Roman" w:hAnsi="Times New Roman" w:cs="Times New Roman"/>
        </w:rPr>
        <w:t>;</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сводный реестр счетов-фактур и платежных поручений с приложением их копий и иных документов, подтверждающих оплату за выполненные работы (услуги), поставку товаров;</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копии платежных поручений, подтверждающих фактическое перечисление средств на счет продавца за приобретенное жилье;</w:t>
      </w:r>
    </w:p>
    <w:p w:rsidR="00A64502" w:rsidRPr="001826F5" w:rsidRDefault="00A64502">
      <w:pPr>
        <w:pStyle w:val="ConsPlusNormal"/>
        <w:spacing w:before="220"/>
        <w:ind w:firstLine="540"/>
        <w:jc w:val="both"/>
        <w:rPr>
          <w:rFonts w:ascii="Times New Roman" w:hAnsi="Times New Roman" w:cs="Times New Roman"/>
        </w:rPr>
      </w:pPr>
      <w:proofErr w:type="gramStart"/>
      <w:r w:rsidRPr="001826F5">
        <w:rPr>
          <w:rFonts w:ascii="Times New Roman" w:hAnsi="Times New Roman" w:cs="Times New Roman"/>
        </w:rPr>
        <w:t>список граждан, пострадавших в результате чрезвычайной ситуации, в том числе утративших полностью и (или) частично имущество в результате чрезвычайной ситуации, с указанием лицевых счетов, копии платежных ведомостей, реквизитов банков, сберегательных книжек указанных лиц, реквизитов документов, подтверждающих право собственности на полностью и (или) частично утраченное недвижимое имущество, а в случае отсутствия документов, подтверждающих право собственности на полностью и (или) частично утраченное</w:t>
      </w:r>
      <w:proofErr w:type="gramEnd"/>
      <w:r w:rsidRPr="001826F5">
        <w:rPr>
          <w:rFonts w:ascii="Times New Roman" w:hAnsi="Times New Roman" w:cs="Times New Roman"/>
        </w:rPr>
        <w:t xml:space="preserve"> недвижимое имущество, - реквизитов документов, подтверждающих владение полностью и (или) частично утраченным недвижимым имуществом;</w:t>
      </w:r>
    </w:p>
    <w:p w:rsidR="00A64502" w:rsidRPr="001826F5" w:rsidRDefault="00A64502">
      <w:pPr>
        <w:pStyle w:val="ConsPlusNormal"/>
        <w:spacing w:before="220"/>
        <w:ind w:firstLine="540"/>
        <w:jc w:val="both"/>
        <w:rPr>
          <w:rFonts w:ascii="Times New Roman" w:hAnsi="Times New Roman" w:cs="Times New Roman"/>
        </w:rPr>
      </w:pPr>
      <w:proofErr w:type="gramStart"/>
      <w:r w:rsidRPr="001826F5">
        <w:rPr>
          <w:rFonts w:ascii="Times New Roman" w:hAnsi="Times New Roman" w:cs="Times New Roman"/>
        </w:rPr>
        <w:t>список граждан и юридических лиц, понесших ущерб в результате отчуждения животных и (или) изъятия продуктов животноводства в целях предотвращения возникновения и ликвидации очагов особо опасных болезней животных на территории края, с указанием суммы возмещения ущерба и номеров лицевых (расчетных) счетов, копии платежных документов, подтверждающих фактическое перечисление средств на счета указанных лиц;</w:t>
      </w:r>
      <w:proofErr w:type="gramEnd"/>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список юридических лиц, понесших убытки в случае утраты (гибели), частичной утраты урожая сельскохозяйственных культур в результате стихийных бедствий, с указанием суммы возмещения убытков и номеров расчетных счетов, копии платежных документов, подтверждающих фактическое перечисление средств на счета указанных лиц.</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 xml:space="preserve">8. Финансовое управление администрации города Минусинска при </w:t>
      </w:r>
      <w:proofErr w:type="spellStart"/>
      <w:r w:rsidRPr="001826F5">
        <w:rPr>
          <w:rFonts w:ascii="Times New Roman" w:hAnsi="Times New Roman" w:cs="Times New Roman"/>
        </w:rPr>
        <w:t>непоступлении</w:t>
      </w:r>
      <w:proofErr w:type="spellEnd"/>
      <w:r w:rsidRPr="001826F5">
        <w:rPr>
          <w:rFonts w:ascii="Times New Roman" w:hAnsi="Times New Roman" w:cs="Times New Roman"/>
        </w:rPr>
        <w:t xml:space="preserve"> в указанный срок вышеназванных документов принимает меры к установлению фактического использования средств резервного фонда и в случаях выявления фактов их нецелевого использования применительно установленных Бюджетным </w:t>
      </w:r>
      <w:hyperlink r:id="rId19" w:history="1">
        <w:r w:rsidRPr="001826F5">
          <w:rPr>
            <w:rFonts w:ascii="Times New Roman" w:hAnsi="Times New Roman" w:cs="Times New Roman"/>
            <w:color w:val="0000FF"/>
          </w:rPr>
          <w:t>кодексом</w:t>
        </w:r>
      </w:hyperlink>
      <w:r w:rsidRPr="001826F5">
        <w:rPr>
          <w:rFonts w:ascii="Times New Roman" w:hAnsi="Times New Roman" w:cs="Times New Roman"/>
        </w:rPr>
        <w:t xml:space="preserve"> Российской Федерации мер за нецелевое использование бюджетных сре</w:t>
      </w:r>
      <w:proofErr w:type="gramStart"/>
      <w:r w:rsidRPr="001826F5">
        <w:rPr>
          <w:rFonts w:ascii="Times New Roman" w:hAnsi="Times New Roman" w:cs="Times New Roman"/>
        </w:rPr>
        <w:t>дств с п</w:t>
      </w:r>
      <w:proofErr w:type="gramEnd"/>
      <w:r w:rsidRPr="001826F5">
        <w:rPr>
          <w:rFonts w:ascii="Times New Roman" w:hAnsi="Times New Roman" w:cs="Times New Roman"/>
        </w:rPr>
        <w:t>оследующим уведомлением Главы администрации города.</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9. При неполном использовании средств, выделенных из резервного фонда администрации города Минусинска, неиспользованные средства резервного фонда не могут быть направлены на другие цели и подлежат возврату в городской бюджет.</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10. Средства, выделенные из резервного фонда администрации города Минусинска, отражаются по соответствующим разделам классификации расходов городского бюджета, исходя из отраслевой и ведомственной принадлежности.</w:t>
      </w:r>
    </w:p>
    <w:p w:rsidR="00A64502" w:rsidRPr="001826F5" w:rsidRDefault="00A64502">
      <w:pPr>
        <w:pStyle w:val="ConsPlusNormal"/>
        <w:spacing w:before="220"/>
        <w:ind w:firstLine="540"/>
        <w:jc w:val="both"/>
        <w:rPr>
          <w:rFonts w:ascii="Times New Roman" w:hAnsi="Times New Roman" w:cs="Times New Roman"/>
        </w:rPr>
      </w:pPr>
      <w:r w:rsidRPr="001826F5">
        <w:rPr>
          <w:rFonts w:ascii="Times New Roman" w:hAnsi="Times New Roman" w:cs="Times New Roman"/>
        </w:rPr>
        <w:t xml:space="preserve">11. Отчет об использовании бюджетных </w:t>
      </w:r>
      <w:proofErr w:type="gramStart"/>
      <w:r w:rsidRPr="001826F5">
        <w:rPr>
          <w:rFonts w:ascii="Times New Roman" w:hAnsi="Times New Roman" w:cs="Times New Roman"/>
        </w:rPr>
        <w:t>ассигнований резервного фонда администрации города Минусинска</w:t>
      </w:r>
      <w:proofErr w:type="gramEnd"/>
      <w:r w:rsidRPr="001826F5">
        <w:rPr>
          <w:rFonts w:ascii="Times New Roman" w:hAnsi="Times New Roman" w:cs="Times New Roman"/>
        </w:rPr>
        <w:t xml:space="preserve"> прилагается к ежеквартальному и годовому отчетам об исполнении городского бюджета.</w:t>
      </w:r>
    </w:p>
    <w:p w:rsidR="00A64502" w:rsidRPr="001826F5" w:rsidRDefault="00A64502">
      <w:pPr>
        <w:pStyle w:val="ConsPlusNormal"/>
        <w:rPr>
          <w:rFonts w:ascii="Times New Roman" w:hAnsi="Times New Roman" w:cs="Times New Roman"/>
        </w:rPr>
      </w:pPr>
    </w:p>
    <w:p w:rsidR="00A64502" w:rsidRPr="001826F5" w:rsidRDefault="00A64502">
      <w:pPr>
        <w:pStyle w:val="ConsPlusNormal"/>
        <w:jc w:val="right"/>
        <w:rPr>
          <w:rFonts w:ascii="Times New Roman" w:hAnsi="Times New Roman" w:cs="Times New Roman"/>
        </w:rPr>
      </w:pPr>
      <w:r w:rsidRPr="001826F5">
        <w:rPr>
          <w:rFonts w:ascii="Times New Roman" w:hAnsi="Times New Roman" w:cs="Times New Roman"/>
        </w:rPr>
        <w:t>Глава</w:t>
      </w:r>
    </w:p>
    <w:p w:rsidR="00A64502" w:rsidRPr="001826F5" w:rsidRDefault="00A64502">
      <w:pPr>
        <w:pStyle w:val="ConsPlusNormal"/>
        <w:jc w:val="right"/>
        <w:rPr>
          <w:rFonts w:ascii="Times New Roman" w:hAnsi="Times New Roman" w:cs="Times New Roman"/>
        </w:rPr>
      </w:pPr>
      <w:r w:rsidRPr="001826F5">
        <w:rPr>
          <w:rFonts w:ascii="Times New Roman" w:hAnsi="Times New Roman" w:cs="Times New Roman"/>
        </w:rPr>
        <w:t>администрации города</w:t>
      </w:r>
    </w:p>
    <w:p w:rsidR="00A7111B" w:rsidRPr="001826F5" w:rsidRDefault="00A64502" w:rsidP="001826F5">
      <w:pPr>
        <w:pStyle w:val="ConsPlusNormal"/>
        <w:jc w:val="right"/>
        <w:rPr>
          <w:rFonts w:ascii="Times New Roman" w:hAnsi="Times New Roman" w:cs="Times New Roman"/>
          <w:sz w:val="2"/>
          <w:szCs w:val="2"/>
        </w:rPr>
      </w:pPr>
      <w:r w:rsidRPr="001826F5">
        <w:rPr>
          <w:rFonts w:ascii="Times New Roman" w:hAnsi="Times New Roman" w:cs="Times New Roman"/>
        </w:rPr>
        <w:t>Д.Н.МЕРКУЛОВ</w:t>
      </w:r>
    </w:p>
    <w:sectPr w:rsidR="00A7111B" w:rsidRPr="001826F5" w:rsidSect="001826F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4502"/>
    <w:rsid w:val="000313DA"/>
    <w:rsid w:val="001826F5"/>
    <w:rsid w:val="001F6500"/>
    <w:rsid w:val="001F7BB1"/>
    <w:rsid w:val="003572A6"/>
    <w:rsid w:val="00363BD0"/>
    <w:rsid w:val="003D3A64"/>
    <w:rsid w:val="003F6FF9"/>
    <w:rsid w:val="004557AE"/>
    <w:rsid w:val="00491CE9"/>
    <w:rsid w:val="004E3959"/>
    <w:rsid w:val="005D5FC7"/>
    <w:rsid w:val="005F39BE"/>
    <w:rsid w:val="0072218B"/>
    <w:rsid w:val="007D64C9"/>
    <w:rsid w:val="008249C4"/>
    <w:rsid w:val="008A20A8"/>
    <w:rsid w:val="009F3113"/>
    <w:rsid w:val="00A64502"/>
    <w:rsid w:val="00A7111B"/>
    <w:rsid w:val="00A81E48"/>
    <w:rsid w:val="00AB6B5F"/>
    <w:rsid w:val="00AC4961"/>
    <w:rsid w:val="00AF19D0"/>
    <w:rsid w:val="00B267F8"/>
    <w:rsid w:val="00C1339C"/>
    <w:rsid w:val="00C326BE"/>
    <w:rsid w:val="00D04FB1"/>
    <w:rsid w:val="00F32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1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5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45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45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F11234AE551A5B151E1C53DE56D0C7B9AE45BC87F1BFC2CFCEEFE25766FC2EA9E83BF87FF840913AADFC4046B9D86DBF9B055EF46FE61AAAD60AB5X47BE" TargetMode="External"/><Relationship Id="rId13" Type="http://schemas.openxmlformats.org/officeDocument/2006/relationships/hyperlink" Target="consultantplus://offline/ref=E2F11234AE551A5B151E025EC83A8FC8B9A71CB880FAB3949A92E9B50836FA7BE9A83DAD38B84A9B6EFCB9144CB38922FBCF165DF173XE76E" TargetMode="External"/><Relationship Id="rId18" Type="http://schemas.openxmlformats.org/officeDocument/2006/relationships/hyperlink" Target="consultantplus://offline/ref=E2F11234AE551A5B151E025EC83A8FC8B8A318B186F9EE9E92CBE5B70F39A56CEEE131AC3CBE489431F9AC0514BF8D39E5CE0941F371E4X17B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E2F11234AE551A5B151E025EC83A8FC8B9A119B186F5B3949A92E9B50836FA7BFBA865A13DB953903BB3FF4143XB72E" TargetMode="External"/><Relationship Id="rId12" Type="http://schemas.openxmlformats.org/officeDocument/2006/relationships/hyperlink" Target="consultantplus://offline/ref=E2F11234AE551A5B151E1C53DE56D0C7B9AE45BC84F3B8CBC3C1EFE25766FC2EA9E83BF87FF840913AADFD4147B9D86DBF9B055EF46FE61AAAD60AB5X47BE" TargetMode="External"/><Relationship Id="rId17" Type="http://schemas.openxmlformats.org/officeDocument/2006/relationships/hyperlink" Target="consultantplus://offline/ref=E2F11234AE551A5B151E025EC83A8FC8B8A318B186F9EE9E92CBE5B70F39A56CEEE131AC3CBD4B9831F9AC0514BF8D39E5CE0941F371E4X17BE" TargetMode="External"/><Relationship Id="rId2" Type="http://schemas.openxmlformats.org/officeDocument/2006/relationships/settings" Target="settings.xml"/><Relationship Id="rId16" Type="http://schemas.openxmlformats.org/officeDocument/2006/relationships/hyperlink" Target="consultantplus://offline/ref=E2F11234AE551A5B151E1C53DE56D0C7B9AE45BC84F3B8CBC3C1EFE25766FC2EA9E83BF87FF840913AADFD4147B9D86DBF9B055EF46FE61AAAD60AB5X47B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2F11234AE551A5B151E025EC83A8FC8B9A71CB880FAB3949A92E9B50836FA7BE9A83DAD38B84A9B6EFCB9144CB38922FBCF165DF173XE76E" TargetMode="External"/><Relationship Id="rId11" Type="http://schemas.openxmlformats.org/officeDocument/2006/relationships/hyperlink" Target="consultantplus://offline/ref=E2F11234AE551A5B151E1C53DE56D0C7B9AE45BC8CFBBDC4C1CDB2E85F3FF02CAEE764EF78B14C903AADFD464AE6DD78AEC3095AEF71E705B6D408XB77E" TargetMode="External"/><Relationship Id="rId5" Type="http://schemas.openxmlformats.org/officeDocument/2006/relationships/hyperlink" Target="consultantplus://offline/ref=E2F11234AE551A5B151E1C53DE56D0C7B9AE45BC84F3B8CBC3C1EFE25766FC2EA9E83BF87FF840913AADFD4144B9D86DBF9B055EF46FE61AAAD60AB5X47BE" TargetMode="External"/><Relationship Id="rId15" Type="http://schemas.openxmlformats.org/officeDocument/2006/relationships/hyperlink" Target="consultantplus://offline/ref=E2F11234AE551A5B151E1C53DE56D0C7B9AE45BC8CFBBDC4C1CDB2E85F3FF02CAEE764EF78B14C903AADFD494AE6DD78AEC3095AEF71E705B6D408XB77E" TargetMode="External"/><Relationship Id="rId10" Type="http://schemas.openxmlformats.org/officeDocument/2006/relationships/hyperlink" Target="consultantplus://offline/ref=E2F11234AE551A5B151E1C53DE56D0C7B9AE45BC8CFBBDC4C1CDB2E85F3FF02CAEE764EF78B14C903AADFD474AE6DD78AEC3095AEF71E705B6D408XB77E" TargetMode="External"/><Relationship Id="rId19" Type="http://schemas.openxmlformats.org/officeDocument/2006/relationships/hyperlink" Target="consultantplus://offline/ref=E2F11234AE551A5B151E025EC83A8FC8B9A71CB880FAB3949A92E9B50836FA7BFBA865A13DB953903BB3FF4143XB72E" TargetMode="External"/><Relationship Id="rId4" Type="http://schemas.openxmlformats.org/officeDocument/2006/relationships/hyperlink" Target="consultantplus://offline/ref=E2F11234AE551A5B151E1C53DE56D0C7B9AE45BC8CFBBDC4C1CDB2E85F3FF02CAEE764EF78B14C903AADFD444AE6DD78AEC3095AEF71E705B6D408XB77E" TargetMode="External"/><Relationship Id="rId9" Type="http://schemas.openxmlformats.org/officeDocument/2006/relationships/hyperlink" Target="consultantplus://offline/ref=E2F11234AE551A5B151E1C53DE56D0C7B9AE45BC87F1BDCBC2C5EFE25766FC2EA9E83BF87FF840913AADFE4942B9D86DBF9B055EF46FE61AAAD60AB5X47BE" TargetMode="External"/><Relationship Id="rId14" Type="http://schemas.openxmlformats.org/officeDocument/2006/relationships/hyperlink" Target="consultantplus://offline/ref=E2F11234AE551A5B151E1C53DE56D0C7B9AE45BC8CFBBDC4C1CDB2E85F3FF02CAEE764EF78B14C903AADFD494AE6DD78AEC3095AEF71E705B6D408XB7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2128</Words>
  <Characters>12132</Characters>
  <Application>Microsoft Office Word</Application>
  <DocSecurity>0</DocSecurity>
  <Lines>101</Lines>
  <Paragraphs>28</Paragraphs>
  <ScaleCrop>false</ScaleCrop>
  <Company/>
  <LinksUpToDate>false</LinksUpToDate>
  <CharactersWithSpaces>14232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user2</cp:lastModifiedBy>
  <cp:revision>2</cp:revision>
  <dcterms:created xsi:type="dcterms:W3CDTF">2020-02-07T03:59:00Z</dcterms:created>
  <dcterms:modified xsi:type="dcterms:W3CDTF">2020-02-07T03:59:00Z</dcterms:modified>
</cp:coreProperties>
</file>