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BFC0F" w14:textId="77777777" w:rsidR="008102A7" w:rsidRDefault="008102A7" w:rsidP="00C6703B">
      <w:pPr>
        <w:jc w:val="center"/>
        <w:rPr>
          <w:sz w:val="24"/>
          <w:szCs w:val="24"/>
        </w:rPr>
      </w:pPr>
    </w:p>
    <w:p w14:paraId="22C23BCA" w14:textId="58C28267" w:rsidR="00C6703B" w:rsidRDefault="00C6703B" w:rsidP="008102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Карта рисков нарушения антимонопольного </w:t>
      </w:r>
      <w:r w:rsidR="000A64E5">
        <w:rPr>
          <w:sz w:val="24"/>
          <w:szCs w:val="24"/>
        </w:rPr>
        <w:t>законодательства на</w:t>
      </w:r>
      <w:r w:rsidR="0072713F">
        <w:rPr>
          <w:sz w:val="24"/>
          <w:szCs w:val="24"/>
        </w:rPr>
        <w:t xml:space="preserve"> 202</w:t>
      </w:r>
      <w:r w:rsidR="000A64E5">
        <w:rPr>
          <w:sz w:val="24"/>
          <w:szCs w:val="24"/>
        </w:rPr>
        <w:t>3</w:t>
      </w:r>
      <w:r w:rsidR="0072713F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в </w:t>
      </w:r>
      <w:r w:rsidR="0072713F">
        <w:rPr>
          <w:sz w:val="24"/>
          <w:szCs w:val="24"/>
        </w:rPr>
        <w:t>А</w:t>
      </w:r>
      <w:r>
        <w:rPr>
          <w:sz w:val="24"/>
          <w:szCs w:val="24"/>
        </w:rPr>
        <w:t>дминистрации города Минусинска</w:t>
      </w:r>
    </w:p>
    <w:p w14:paraId="107C6AA2" w14:textId="77777777" w:rsidR="00C6703B" w:rsidRDefault="00C6703B" w:rsidP="00C6703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14"/>
        <w:gridCol w:w="3574"/>
        <w:gridCol w:w="4463"/>
        <w:gridCol w:w="3072"/>
        <w:gridCol w:w="1722"/>
        <w:gridCol w:w="1441"/>
      </w:tblGrid>
      <w:tr w:rsidR="0029355D" w14:paraId="1B75949C" w14:textId="77777777" w:rsidTr="0029355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8FD0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D290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Комплаенс-риски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BA66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Описание мероприятий, направленных на минимизацию и устранения комплаенс-рисков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BDF6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(структурное подразделение)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5736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B271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Уровень риска</w:t>
            </w:r>
          </w:p>
        </w:tc>
      </w:tr>
      <w:tr w:rsidR="0029355D" w14:paraId="241C6E5D" w14:textId="77777777" w:rsidTr="0029355D">
        <w:trPr>
          <w:trHeight w:val="242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EC62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31890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актов антимонопольного законодательства при заключении соглашений, муниципальных контрактов, договоров,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F30" w14:textId="152E38A5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экспертиза проектов соглашений </w:t>
            </w:r>
            <w:r w:rsidR="0072713F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дминистрации </w:t>
            </w:r>
            <w:r w:rsidR="000A64E5">
              <w:rPr>
                <w:sz w:val="24"/>
                <w:szCs w:val="24"/>
                <w:lang w:eastAsia="en-US"/>
              </w:rPr>
              <w:t>города Минусинска</w:t>
            </w:r>
            <w:r>
              <w:rPr>
                <w:sz w:val="24"/>
                <w:szCs w:val="24"/>
                <w:lang w:eastAsia="en-US"/>
              </w:rPr>
              <w:t xml:space="preserve"> на соответствие требованиям антимонопольного законодательства в рамках проведения правовой экспертизы таких проектов;</w:t>
            </w:r>
          </w:p>
          <w:p w14:paraId="24F7BB17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ED13559" w14:textId="77777777" w:rsidR="0029355D" w:rsidRDefault="0029355D" w:rsidP="000843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88EC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Отдел правовой работы администрации города Минусинска</w:t>
            </w:r>
          </w:p>
          <w:p w14:paraId="3BA9ADA9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77803C2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23521BC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B5C17AA" w14:textId="77777777"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704C3F3" w14:textId="77777777"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CDE3066" w14:textId="77777777"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2F37AEB" w14:textId="77777777"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1BF5640" w14:textId="77777777"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45C96A9" w14:textId="77777777"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F0CC131" w14:textId="77777777" w:rsidR="0029355D" w:rsidRDefault="0029355D" w:rsidP="00C6703B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2893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проектов</w:t>
            </w:r>
          </w:p>
          <w:p w14:paraId="358D7CF3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FFF3F30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E27BDCC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F23" w14:textId="77777777" w:rsidR="0029355D" w:rsidRDefault="0029355D" w:rsidP="00FB10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B10F7">
              <w:rPr>
                <w:sz w:val="24"/>
                <w:szCs w:val="24"/>
                <w:lang w:eastAsia="en-US"/>
              </w:rPr>
              <w:t>редний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355D" w14:paraId="16BA193D" w14:textId="77777777" w:rsidTr="0029355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2A7CB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17EC" w14:textId="77777777" w:rsidR="0029355D" w:rsidRDefault="0029355D" w:rsidP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актов антимонопольного законодательства при осуществлении закупок товаров, работ, услуг для обеспечения муниципальных нужд по Федеральному закону от 05.04.2013 №44-ФЗ «О контрактной системе закупок товаров, работ, услуг для обеспечения государственных и муниципальных нужд»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9845" w14:textId="77777777" w:rsidR="0029355D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29355D">
              <w:rPr>
                <w:sz w:val="24"/>
                <w:szCs w:val="24"/>
                <w:lang w:eastAsia="en-US"/>
              </w:rPr>
              <w:t>экспертиза проектов документации о закупках на соответствие  требованиям антимонопольного законодательства в рамках проведения правовой экспертизы таких проектов;</w:t>
            </w:r>
          </w:p>
          <w:p w14:paraId="0CC45940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3A098FB" w14:textId="77777777" w:rsidR="00F76A28" w:rsidRDefault="00F76A28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2319BFE2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29355D">
              <w:rPr>
                <w:sz w:val="24"/>
                <w:szCs w:val="24"/>
                <w:lang w:eastAsia="en-US"/>
              </w:rPr>
              <w:t>анализ изменений, вносимых в зак</w:t>
            </w:r>
            <w:r>
              <w:rPr>
                <w:sz w:val="24"/>
                <w:szCs w:val="24"/>
                <w:lang w:eastAsia="en-US"/>
              </w:rPr>
              <w:t>онодательство о закупках;</w:t>
            </w:r>
          </w:p>
          <w:p w14:paraId="2DE30DC1" w14:textId="77777777" w:rsidR="0029355D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="0029355D">
              <w:rPr>
                <w:sz w:val="24"/>
                <w:szCs w:val="24"/>
                <w:lang w:eastAsia="en-US"/>
              </w:rPr>
              <w:t xml:space="preserve">мониторинг и анализ практики применения антимонопольного законодательства, при планировании и осуществлении закупок товаров, работ, услуг для обеспечения муниципальных нужд, учет результатов такого анализа при подготовке проектов документов о </w:t>
            </w:r>
            <w:r w:rsidR="0029355D">
              <w:rPr>
                <w:sz w:val="24"/>
                <w:szCs w:val="24"/>
                <w:lang w:eastAsia="en-US"/>
              </w:rPr>
              <w:lastRenderedPageBreak/>
              <w:t>закупках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7FB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Отдел правовой работы  администрации города Минусинска</w:t>
            </w:r>
          </w:p>
          <w:p w14:paraId="066ED458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64D4E6B1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6A31361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92B4C7A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D21AECD" w14:textId="77777777" w:rsidR="0029355D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МКУ «Управление муниципальных закупок»</w:t>
            </w:r>
            <w:r w:rsidR="00F76A28">
              <w:rPr>
                <w:sz w:val="24"/>
                <w:szCs w:val="24"/>
                <w:lang w:eastAsia="en-US"/>
              </w:rPr>
              <w:t xml:space="preserve"> </w:t>
            </w:r>
            <w:r w:rsidR="0029355D">
              <w:rPr>
                <w:sz w:val="24"/>
                <w:szCs w:val="24"/>
                <w:lang w:eastAsia="en-US"/>
              </w:rPr>
              <w:t>- Управление экономики и имущест</w:t>
            </w:r>
            <w:r w:rsidR="00F76A28">
              <w:rPr>
                <w:sz w:val="24"/>
                <w:szCs w:val="24"/>
                <w:lang w:eastAsia="en-US"/>
              </w:rPr>
              <w:t xml:space="preserve">венных отношений администрации </w:t>
            </w:r>
            <w:r w:rsidR="0029355D">
              <w:rPr>
                <w:sz w:val="24"/>
                <w:szCs w:val="24"/>
                <w:lang w:eastAsia="en-US"/>
              </w:rPr>
              <w:t>города Минусинска</w:t>
            </w:r>
          </w:p>
          <w:p w14:paraId="303BB714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7DEB547A" w14:textId="77777777" w:rsidR="0029355D" w:rsidRDefault="0029355D" w:rsidP="000843F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C0D5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5F36969A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поступления проектов</w:t>
            </w:r>
          </w:p>
          <w:p w14:paraId="4C3C6903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4495747A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34A244BD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5033C706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</w:p>
          <w:p w14:paraId="6D670C24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E8D" w14:textId="77777777" w:rsidR="0029355D" w:rsidRDefault="0029355D" w:rsidP="00FB10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B10F7">
              <w:rPr>
                <w:sz w:val="24"/>
                <w:szCs w:val="24"/>
                <w:lang w:eastAsia="en-US"/>
              </w:rPr>
              <w:t>редний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9355D" w14:paraId="77DFEB66" w14:textId="77777777" w:rsidTr="0029355D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ED9B" w14:textId="77777777" w:rsidR="0029355D" w:rsidRDefault="0029355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935" w14:textId="77777777" w:rsidR="0029355D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Нарушение действующего антимонопольного законодательства в  результате принятия  новых, внесение изменений в действующие НПА органа местного самоуправления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1082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-антимонопольная экспертиза</w:t>
            </w:r>
            <w:r w:rsidR="0072713F">
              <w:rPr>
                <w:sz w:val="24"/>
                <w:szCs w:val="24"/>
                <w:lang w:eastAsia="en-US"/>
              </w:rPr>
              <w:t xml:space="preserve"> проектов </w:t>
            </w:r>
            <w:r>
              <w:rPr>
                <w:sz w:val="24"/>
                <w:szCs w:val="24"/>
                <w:lang w:eastAsia="en-US"/>
              </w:rPr>
              <w:t xml:space="preserve"> НПА</w:t>
            </w:r>
            <w:r w:rsidR="0072713F">
              <w:rPr>
                <w:sz w:val="24"/>
                <w:szCs w:val="24"/>
                <w:lang w:eastAsia="en-US"/>
              </w:rPr>
              <w:t>;</w:t>
            </w:r>
          </w:p>
          <w:p w14:paraId="064B254B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BE26E77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8B471E6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0D822D8B" w14:textId="77777777" w:rsidR="0072713F" w:rsidRDefault="0072713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оценка на этапе согласования проектов НПА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EEAF" w14:textId="77777777" w:rsidR="0029355D" w:rsidRPr="00397771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  <w:r w:rsidRPr="00397771">
              <w:rPr>
                <w:sz w:val="24"/>
                <w:szCs w:val="24"/>
                <w:lang w:eastAsia="en-US"/>
              </w:rPr>
              <w:t>- Отдел правовой работы  администрации города Минусинска</w:t>
            </w:r>
          </w:p>
          <w:p w14:paraId="3BE68A76" w14:textId="77777777" w:rsidR="0029355D" w:rsidRPr="00397771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</w:p>
          <w:p w14:paraId="165AB75F" w14:textId="77777777" w:rsidR="0029355D" w:rsidRDefault="0029355D" w:rsidP="00397771">
            <w:pPr>
              <w:jc w:val="both"/>
              <w:rPr>
                <w:sz w:val="24"/>
                <w:szCs w:val="24"/>
                <w:lang w:eastAsia="en-US"/>
              </w:rPr>
            </w:pPr>
            <w:r w:rsidRPr="00397771">
              <w:rPr>
                <w:sz w:val="24"/>
                <w:szCs w:val="24"/>
                <w:lang w:eastAsia="en-US"/>
              </w:rPr>
              <w:t>- Управление экономики и имущественных отношений  администрации города Минусинска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7D92" w14:textId="77777777" w:rsidR="0029355D" w:rsidRDefault="0029355D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1D83" w14:textId="77777777" w:rsidR="0029355D" w:rsidRDefault="0029355D" w:rsidP="00FB10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B10F7">
              <w:rPr>
                <w:sz w:val="24"/>
                <w:szCs w:val="24"/>
                <w:lang w:eastAsia="en-US"/>
              </w:rPr>
              <w:t>редний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6456ACD3" w14:textId="77777777" w:rsidR="00C6703B" w:rsidRDefault="00C6703B" w:rsidP="00C6703B">
      <w:pPr>
        <w:jc w:val="center"/>
        <w:rPr>
          <w:sz w:val="24"/>
          <w:szCs w:val="24"/>
        </w:rPr>
      </w:pPr>
    </w:p>
    <w:p w14:paraId="6C3115C2" w14:textId="77777777" w:rsidR="00C6703B" w:rsidRDefault="00C6703B" w:rsidP="00C6703B">
      <w:pPr>
        <w:spacing w:before="100" w:beforeAutospacing="1"/>
        <w:jc w:val="both"/>
        <w:rPr>
          <w:sz w:val="28"/>
          <w:szCs w:val="28"/>
        </w:rPr>
      </w:pPr>
    </w:p>
    <w:p w14:paraId="321C9E07" w14:textId="77777777" w:rsidR="00C6703B" w:rsidRDefault="00C6703B" w:rsidP="00C6703B">
      <w:pPr>
        <w:pStyle w:val="Style12"/>
        <w:widowControl/>
        <w:ind w:left="754"/>
        <w:rPr>
          <w:rStyle w:val="FontStyle39"/>
          <w:sz w:val="28"/>
          <w:szCs w:val="28"/>
        </w:rPr>
      </w:pPr>
    </w:p>
    <w:p w14:paraId="0EE73169" w14:textId="77777777" w:rsidR="008A3575" w:rsidRDefault="008A3575"/>
    <w:sectPr w:rsidR="008A3575" w:rsidSect="005D48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1B4"/>
    <w:rsid w:val="000843F8"/>
    <w:rsid w:val="000A64E5"/>
    <w:rsid w:val="0029355D"/>
    <w:rsid w:val="00397771"/>
    <w:rsid w:val="005D481C"/>
    <w:rsid w:val="0072713F"/>
    <w:rsid w:val="008102A7"/>
    <w:rsid w:val="008A3575"/>
    <w:rsid w:val="00BA13E4"/>
    <w:rsid w:val="00C6703B"/>
    <w:rsid w:val="00EC71B4"/>
    <w:rsid w:val="00F76A28"/>
    <w:rsid w:val="00F95E9A"/>
    <w:rsid w:val="00F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8085"/>
  <w15:docId w15:val="{F7CE7505-6D19-4B3D-9138-E647900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C6703B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9">
    <w:name w:val="Font Style39"/>
    <w:uiPriority w:val="99"/>
    <w:rsid w:val="00C6703B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C670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5E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</dc:creator>
  <cp:keywords/>
  <dc:description/>
  <cp:lastModifiedBy>Intel</cp:lastModifiedBy>
  <cp:revision>10</cp:revision>
  <cp:lastPrinted>2020-12-03T05:30:00Z</cp:lastPrinted>
  <dcterms:created xsi:type="dcterms:W3CDTF">2020-12-01T08:21:00Z</dcterms:created>
  <dcterms:modified xsi:type="dcterms:W3CDTF">2024-01-10T05:27:00Z</dcterms:modified>
</cp:coreProperties>
</file>