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E376" w14:textId="77777777" w:rsidR="00354ECB" w:rsidRDefault="00354ECB" w:rsidP="00354ECB">
      <w:pPr>
        <w:jc w:val="both"/>
        <w:rPr>
          <w:sz w:val="24"/>
        </w:rPr>
      </w:pPr>
    </w:p>
    <w:p w14:paraId="60760C11" w14:textId="77777777" w:rsidR="00354ECB" w:rsidRDefault="00354ECB" w:rsidP="00354ECB">
      <w:pPr>
        <w:jc w:val="both"/>
        <w:rPr>
          <w:sz w:val="24"/>
        </w:rPr>
      </w:pPr>
    </w:p>
    <w:p w14:paraId="2BB9DF17" w14:textId="77777777" w:rsidR="00354ECB" w:rsidRDefault="00354ECB" w:rsidP="00354ECB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29DBE2" wp14:editId="49E56C8E">
                <wp:simplePos x="0" y="0"/>
                <wp:positionH relativeFrom="margin">
                  <wp:posOffset>14605</wp:posOffset>
                </wp:positionH>
                <wp:positionV relativeFrom="margin">
                  <wp:posOffset>6350</wp:posOffset>
                </wp:positionV>
                <wp:extent cx="5852160" cy="1014730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25C61" w14:textId="77777777" w:rsidR="00354ECB" w:rsidRDefault="00354ECB" w:rsidP="00354E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011EB216" w14:textId="77777777" w:rsidR="00354ECB" w:rsidRDefault="00354ECB" w:rsidP="00354E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11A295FE" w14:textId="77777777" w:rsidR="00354ECB" w:rsidRDefault="00354ECB" w:rsidP="00354E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2560DF64" w14:textId="77777777" w:rsidR="00354ECB" w:rsidRDefault="00354ECB" w:rsidP="00354E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066CDAB" w14:textId="77777777" w:rsidR="00354ECB" w:rsidRDefault="00354ECB" w:rsidP="00354E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52ECDC25" w14:textId="77777777" w:rsidR="00354ECB" w:rsidRDefault="00354ECB" w:rsidP="00354E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3C6506B" w14:textId="77777777" w:rsidR="00354ECB" w:rsidRDefault="00354ECB" w:rsidP="00354E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DBE2" id="Прямоугольник 1" o:spid="_x0000_s1026" style="position:absolute;left:0;text-align:left;margin-left:1.15pt;margin-top:.5pt;width:460.8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" o:allowincell="f" filled="f" stroked="f" strokeweight="0">
                <v:textbox inset="0,0,0,0">
                  <w:txbxContent>
                    <w:p w14:paraId="01825C61" w14:textId="77777777" w:rsidR="00354ECB" w:rsidRDefault="00354ECB" w:rsidP="00354E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011EB216" w14:textId="77777777" w:rsidR="00354ECB" w:rsidRDefault="00354ECB" w:rsidP="00354E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11A295FE" w14:textId="77777777" w:rsidR="00354ECB" w:rsidRDefault="00354ECB" w:rsidP="00354E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2560DF64" w14:textId="77777777" w:rsidR="00354ECB" w:rsidRDefault="00354ECB" w:rsidP="00354ECB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066CDAB" w14:textId="77777777" w:rsidR="00354ECB" w:rsidRDefault="00354ECB" w:rsidP="00354E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52ECDC25" w14:textId="77777777" w:rsidR="00354ECB" w:rsidRDefault="00354ECB" w:rsidP="00354EC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3C6506B" w14:textId="77777777" w:rsidR="00354ECB" w:rsidRDefault="00354ECB" w:rsidP="00354EC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4B032F3" w14:textId="77777777" w:rsidR="00354ECB" w:rsidRDefault="00354ECB" w:rsidP="00354ECB">
      <w:pPr>
        <w:jc w:val="both"/>
        <w:rPr>
          <w:sz w:val="24"/>
        </w:rPr>
      </w:pPr>
    </w:p>
    <w:p w14:paraId="469F5397" w14:textId="77777777" w:rsidR="00354ECB" w:rsidRDefault="00354ECB" w:rsidP="00354ECB">
      <w:pPr>
        <w:jc w:val="both"/>
        <w:rPr>
          <w:sz w:val="24"/>
        </w:rPr>
      </w:pPr>
    </w:p>
    <w:p w14:paraId="6956B459" w14:textId="77777777" w:rsidR="00354ECB" w:rsidRDefault="00354ECB" w:rsidP="00354ECB">
      <w:pPr>
        <w:jc w:val="both"/>
        <w:rPr>
          <w:spacing w:val="-4"/>
          <w:sz w:val="28"/>
          <w:szCs w:val="28"/>
        </w:rPr>
      </w:pPr>
    </w:p>
    <w:p w14:paraId="3E51BB22" w14:textId="77777777" w:rsidR="00354ECB" w:rsidRDefault="00354ECB" w:rsidP="00354ECB">
      <w:pPr>
        <w:tabs>
          <w:tab w:val="left" w:pos="7935"/>
        </w:tabs>
        <w:jc w:val="both"/>
        <w:rPr>
          <w:spacing w:val="-4"/>
          <w:sz w:val="28"/>
          <w:szCs w:val="28"/>
        </w:rPr>
      </w:pPr>
    </w:p>
    <w:p w14:paraId="6084EA68" w14:textId="77A24F5E" w:rsidR="00354ECB" w:rsidRDefault="001A640D" w:rsidP="00354ECB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13.11.2024                                                                                                   № АГ-1997-п</w:t>
      </w:r>
    </w:p>
    <w:p w14:paraId="66217690" w14:textId="77777777" w:rsidR="00A43321" w:rsidRDefault="00A43321" w:rsidP="00354ECB">
      <w:pPr>
        <w:jc w:val="both"/>
        <w:rPr>
          <w:spacing w:val="-4"/>
          <w:sz w:val="28"/>
          <w:szCs w:val="28"/>
        </w:rPr>
      </w:pPr>
    </w:p>
    <w:p w14:paraId="05C17280" w14:textId="09777A5C" w:rsidR="00354ECB" w:rsidRDefault="00B8227B" w:rsidP="00354ECB">
      <w:pPr>
        <w:jc w:val="both"/>
        <w:rPr>
          <w:spacing w:val="-4"/>
          <w:sz w:val="26"/>
          <w:szCs w:val="26"/>
        </w:rPr>
      </w:pPr>
      <w:r w:rsidRPr="00C22986">
        <w:rPr>
          <w:sz w:val="28"/>
          <w:szCs w:val="28"/>
        </w:rPr>
        <w:t>Об утверждении Положения о порядке организации и проведения</w:t>
      </w:r>
      <w:r w:rsidRPr="00C229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Муниципальной</w:t>
      </w:r>
      <w:r w:rsidRPr="00C22986">
        <w:rPr>
          <w:sz w:val="28"/>
          <w:szCs w:val="28"/>
          <w:shd w:val="clear" w:color="auto" w:fill="FFFFFF"/>
        </w:rPr>
        <w:t xml:space="preserve"> новогодней акции «Ёлка желаний»</w:t>
      </w:r>
    </w:p>
    <w:p w14:paraId="69525916" w14:textId="77777777" w:rsidR="00354ECB" w:rsidRDefault="00354ECB" w:rsidP="00354ECB">
      <w:pPr>
        <w:jc w:val="both"/>
        <w:rPr>
          <w:spacing w:val="-4"/>
          <w:sz w:val="26"/>
          <w:szCs w:val="26"/>
        </w:rPr>
      </w:pPr>
    </w:p>
    <w:p w14:paraId="6E70FF17" w14:textId="77777777" w:rsidR="00B8227B" w:rsidRPr="001920CE" w:rsidRDefault="00B8227B" w:rsidP="00B822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98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1920CE">
        <w:rPr>
          <w:color w:val="auto"/>
          <w:sz w:val="28"/>
          <w:szCs w:val="28"/>
        </w:rPr>
        <w:t xml:space="preserve">», </w:t>
      </w:r>
      <w:r w:rsidRPr="00C22986">
        <w:rPr>
          <w:sz w:val="28"/>
          <w:szCs w:val="28"/>
        </w:rPr>
        <w:t>Уставом городского округа город Минусинск Красноярского края, ПОСТАНОВЛЯЮ:</w:t>
      </w:r>
    </w:p>
    <w:p w14:paraId="7FF70CDD" w14:textId="77777777" w:rsidR="00B8227B" w:rsidRDefault="00B8227B" w:rsidP="00B8227B">
      <w:pPr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ind w:left="142" w:firstLine="563"/>
        <w:jc w:val="both"/>
        <w:rPr>
          <w:sz w:val="28"/>
          <w:szCs w:val="28"/>
        </w:rPr>
      </w:pPr>
      <w:r w:rsidRPr="0085090E">
        <w:rPr>
          <w:sz w:val="28"/>
          <w:szCs w:val="28"/>
        </w:rPr>
        <w:t>Утвердить Положение о порядке организации и проведения</w:t>
      </w:r>
      <w:r w:rsidRPr="008509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Муниципальной</w:t>
      </w:r>
      <w:r w:rsidRPr="00C22986">
        <w:rPr>
          <w:sz w:val="28"/>
          <w:szCs w:val="28"/>
          <w:shd w:val="clear" w:color="auto" w:fill="FFFFFF"/>
        </w:rPr>
        <w:t xml:space="preserve"> новогодней акции</w:t>
      </w:r>
      <w:r w:rsidRPr="00F8649F">
        <w:rPr>
          <w:sz w:val="28"/>
          <w:szCs w:val="28"/>
          <w:shd w:val="clear" w:color="auto" w:fill="FFFFFF"/>
        </w:rPr>
        <w:t xml:space="preserve"> «Ёлка желаний» </w:t>
      </w:r>
      <w:r w:rsidRPr="00F8649F">
        <w:rPr>
          <w:sz w:val="28"/>
          <w:szCs w:val="28"/>
        </w:rPr>
        <w:t>согласно приложению к настоящему постановлению.</w:t>
      </w:r>
    </w:p>
    <w:p w14:paraId="43B56FB3" w14:textId="5B50BB7C" w:rsidR="00B8227B" w:rsidRDefault="00B8227B" w:rsidP="00B8227B">
      <w:pPr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Минусинска от 27.11.2023 № АГ-2430-п «</w:t>
      </w:r>
      <w:r w:rsidRPr="00C22986">
        <w:rPr>
          <w:sz w:val="28"/>
          <w:szCs w:val="28"/>
        </w:rPr>
        <w:t>Об утверждении Положения о порядке организации и проведения</w:t>
      </w:r>
      <w:r w:rsidRPr="00C229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Муниципальной</w:t>
      </w:r>
      <w:r w:rsidRPr="00C22986">
        <w:rPr>
          <w:sz w:val="28"/>
          <w:szCs w:val="28"/>
          <w:shd w:val="clear" w:color="auto" w:fill="FFFFFF"/>
        </w:rPr>
        <w:t xml:space="preserve"> новогодней акции «Ёлка желаний»</w:t>
      </w:r>
      <w:r w:rsidR="003649DB">
        <w:rPr>
          <w:sz w:val="28"/>
          <w:szCs w:val="28"/>
          <w:shd w:val="clear" w:color="auto" w:fill="FFFFFF"/>
        </w:rPr>
        <w:t>.</w:t>
      </w:r>
    </w:p>
    <w:p w14:paraId="228AF1C8" w14:textId="4979ACF5" w:rsidR="00B8227B" w:rsidRDefault="00B8227B" w:rsidP="00B8227B">
      <w:pPr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ind w:left="142" w:firstLine="563"/>
        <w:jc w:val="both"/>
        <w:rPr>
          <w:sz w:val="28"/>
          <w:szCs w:val="28"/>
        </w:rPr>
      </w:pPr>
      <w:r w:rsidRPr="009D59CA">
        <w:rPr>
          <w:sz w:val="28"/>
          <w:szCs w:val="28"/>
        </w:rPr>
        <w:t xml:space="preserve">Контроль за выполнением постановления </w:t>
      </w:r>
      <w:r w:rsidRPr="009D59CA">
        <w:rPr>
          <w:sz w:val="28"/>
        </w:rPr>
        <w:t xml:space="preserve">возложить на заместителя Главы города по </w:t>
      </w:r>
      <w:r>
        <w:rPr>
          <w:sz w:val="28"/>
        </w:rPr>
        <w:t>социальным вопросам В.Н. Чащину.</w:t>
      </w:r>
    </w:p>
    <w:p w14:paraId="476A51A2" w14:textId="77777777" w:rsidR="00B8227B" w:rsidRPr="009D59CA" w:rsidRDefault="00B8227B" w:rsidP="00B8227B">
      <w:pPr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ind w:left="142" w:firstLine="563"/>
        <w:jc w:val="both"/>
        <w:rPr>
          <w:sz w:val="28"/>
          <w:szCs w:val="28"/>
        </w:rPr>
      </w:pPr>
      <w:r w:rsidRPr="009D59CA">
        <w:rPr>
          <w:sz w:val="28"/>
          <w:szCs w:val="28"/>
        </w:rPr>
        <w:t>Постановление вступает в силу в день</w:t>
      </w:r>
      <w:r>
        <w:rPr>
          <w:sz w:val="28"/>
          <w:szCs w:val="28"/>
        </w:rPr>
        <w:t xml:space="preserve"> его подписания. </w:t>
      </w:r>
    </w:p>
    <w:p w14:paraId="54CA94BC" w14:textId="77777777" w:rsidR="00B8227B" w:rsidRPr="00363438" w:rsidRDefault="00B8227B" w:rsidP="00B8227B">
      <w:pPr>
        <w:ind w:firstLine="360"/>
        <w:jc w:val="both"/>
      </w:pPr>
    </w:p>
    <w:p w14:paraId="7AB8C4D0" w14:textId="77777777" w:rsidR="00B8227B" w:rsidRPr="00363438" w:rsidRDefault="00B8227B" w:rsidP="00B8227B">
      <w:pPr>
        <w:ind w:firstLine="360"/>
        <w:jc w:val="both"/>
      </w:pPr>
    </w:p>
    <w:p w14:paraId="0F3AB3D9" w14:textId="77777777" w:rsidR="00B8227B" w:rsidRDefault="00B8227B" w:rsidP="00B8227B">
      <w:pPr>
        <w:jc w:val="both"/>
        <w:rPr>
          <w:sz w:val="28"/>
          <w:szCs w:val="28"/>
        </w:rPr>
      </w:pPr>
    </w:p>
    <w:p w14:paraId="1D635B92" w14:textId="358F8A9A" w:rsidR="00B8227B" w:rsidRPr="00363438" w:rsidRDefault="007631A6" w:rsidP="00B8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B8227B" w:rsidRPr="0036343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8227B">
        <w:rPr>
          <w:sz w:val="28"/>
          <w:szCs w:val="28"/>
        </w:rPr>
        <w:t xml:space="preserve"> города                             </w:t>
      </w:r>
      <w:r w:rsidR="001A640D">
        <w:rPr>
          <w:sz w:val="28"/>
          <w:szCs w:val="28"/>
        </w:rPr>
        <w:t xml:space="preserve">подпись  </w:t>
      </w:r>
      <w:r w:rsidR="00FA501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А</w:t>
      </w:r>
      <w:r w:rsidR="00B8227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8227B">
        <w:rPr>
          <w:sz w:val="28"/>
          <w:szCs w:val="28"/>
        </w:rPr>
        <w:t xml:space="preserve">. </w:t>
      </w:r>
      <w:r>
        <w:rPr>
          <w:sz w:val="28"/>
          <w:szCs w:val="28"/>
        </w:rPr>
        <w:t>Маслов</w:t>
      </w:r>
      <w:r w:rsidR="00B8227B">
        <w:rPr>
          <w:sz w:val="28"/>
          <w:szCs w:val="28"/>
        </w:rPr>
        <w:t xml:space="preserve"> </w:t>
      </w:r>
      <w:r w:rsidR="00B8227B" w:rsidRPr="00363438">
        <w:rPr>
          <w:sz w:val="28"/>
          <w:szCs w:val="28"/>
        </w:rPr>
        <w:t xml:space="preserve"> </w:t>
      </w:r>
    </w:p>
    <w:p w14:paraId="72529345" w14:textId="77777777" w:rsidR="00354ECB" w:rsidRDefault="00354ECB" w:rsidP="00354ECB">
      <w:pPr>
        <w:jc w:val="both"/>
        <w:rPr>
          <w:rFonts w:ascii="Times New Roman CYR" w:hAnsi="Times New Roman CYR"/>
          <w:sz w:val="24"/>
        </w:rPr>
      </w:pPr>
    </w:p>
    <w:p w14:paraId="64E8A4F1" w14:textId="77777777" w:rsidR="00354ECB" w:rsidRDefault="00354ECB" w:rsidP="00354ECB">
      <w:pPr>
        <w:jc w:val="both"/>
        <w:rPr>
          <w:rFonts w:ascii="Times New Roman CYR" w:hAnsi="Times New Roman CYR"/>
          <w:sz w:val="24"/>
        </w:rPr>
      </w:pPr>
    </w:p>
    <w:p w14:paraId="4C0C9A86" w14:textId="77777777" w:rsidR="00354ECB" w:rsidRDefault="00354ECB" w:rsidP="00354ECB">
      <w:pPr>
        <w:jc w:val="both"/>
        <w:rPr>
          <w:rFonts w:ascii="Times New Roman CYR" w:hAnsi="Times New Roman CYR"/>
          <w:sz w:val="24"/>
        </w:rPr>
      </w:pPr>
    </w:p>
    <w:p w14:paraId="1A90F2E1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45C2604E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4CF55D83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7C1147DF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3DFF3BAF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03A18437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6659EB13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229C217A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p w14:paraId="5ABD1C89" w14:textId="77777777" w:rsidR="00237888" w:rsidRDefault="00237888" w:rsidP="00354ECB">
      <w:pPr>
        <w:jc w:val="both"/>
        <w:rPr>
          <w:rFonts w:ascii="Times New Roman CYR" w:hAnsi="Times New Roman CYR"/>
          <w:sz w:val="24"/>
        </w:rPr>
      </w:pPr>
    </w:p>
    <w:p w14:paraId="23FC9E18" w14:textId="77777777" w:rsidR="00843735" w:rsidRDefault="00843735" w:rsidP="00354ECB">
      <w:pPr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77" w:type="dxa"/>
        <w:tblLook w:val="04A0" w:firstRow="1" w:lastRow="0" w:firstColumn="1" w:lastColumn="0" w:noHBand="0" w:noVBand="1"/>
      </w:tblPr>
      <w:tblGrid>
        <w:gridCol w:w="4002"/>
        <w:gridCol w:w="4492"/>
      </w:tblGrid>
      <w:tr w:rsidR="00843735" w:rsidRPr="00780535" w14:paraId="12B472D9" w14:textId="77777777" w:rsidTr="00843735">
        <w:tc>
          <w:tcPr>
            <w:tcW w:w="4002" w:type="dxa"/>
            <w:shd w:val="clear" w:color="auto" w:fill="auto"/>
          </w:tcPr>
          <w:p w14:paraId="2D49CEE5" w14:textId="77777777" w:rsidR="00843735" w:rsidRPr="00780535" w:rsidRDefault="00843735" w:rsidP="00AE7932">
            <w:pPr>
              <w:ind w:right="567"/>
              <w:jc w:val="both"/>
              <w:rPr>
                <w:szCs w:val="28"/>
              </w:rPr>
            </w:pPr>
          </w:p>
        </w:tc>
        <w:tc>
          <w:tcPr>
            <w:tcW w:w="4492" w:type="dxa"/>
            <w:shd w:val="clear" w:color="auto" w:fill="auto"/>
          </w:tcPr>
          <w:p w14:paraId="0392E84F" w14:textId="77777777" w:rsidR="00596EC9" w:rsidRDefault="00596EC9" w:rsidP="00AE7932">
            <w:pPr>
              <w:ind w:right="567"/>
              <w:jc w:val="both"/>
              <w:rPr>
                <w:sz w:val="28"/>
                <w:szCs w:val="28"/>
              </w:rPr>
            </w:pPr>
          </w:p>
          <w:p w14:paraId="35E6CC42" w14:textId="77777777" w:rsidR="00596EC9" w:rsidRDefault="00596EC9" w:rsidP="00AE7932">
            <w:pPr>
              <w:ind w:right="567"/>
              <w:jc w:val="both"/>
              <w:rPr>
                <w:sz w:val="28"/>
                <w:szCs w:val="28"/>
              </w:rPr>
            </w:pPr>
          </w:p>
          <w:p w14:paraId="5775D779" w14:textId="77777777" w:rsidR="00B8227B" w:rsidRDefault="00B8227B" w:rsidP="00AE7932">
            <w:pPr>
              <w:ind w:right="567"/>
              <w:jc w:val="both"/>
              <w:rPr>
                <w:sz w:val="28"/>
                <w:szCs w:val="28"/>
              </w:rPr>
            </w:pPr>
          </w:p>
          <w:p w14:paraId="26143D92" w14:textId="77777777" w:rsidR="00B8227B" w:rsidRDefault="00B8227B" w:rsidP="00AE7932">
            <w:pPr>
              <w:ind w:right="567"/>
              <w:jc w:val="both"/>
              <w:rPr>
                <w:sz w:val="28"/>
                <w:szCs w:val="28"/>
              </w:rPr>
            </w:pPr>
          </w:p>
          <w:p w14:paraId="096F873C" w14:textId="77777777" w:rsidR="00B8227B" w:rsidRDefault="00B8227B" w:rsidP="00AE7932">
            <w:pPr>
              <w:ind w:right="567"/>
              <w:jc w:val="both"/>
              <w:rPr>
                <w:sz w:val="28"/>
                <w:szCs w:val="28"/>
              </w:rPr>
            </w:pPr>
          </w:p>
          <w:p w14:paraId="7236C43C" w14:textId="5A1241B4" w:rsidR="00843735" w:rsidRPr="00843735" w:rsidRDefault="00843735" w:rsidP="0005732D">
            <w:pPr>
              <w:ind w:left="311" w:right="567"/>
              <w:jc w:val="both"/>
              <w:rPr>
                <w:sz w:val="28"/>
                <w:szCs w:val="28"/>
              </w:rPr>
            </w:pPr>
            <w:r w:rsidRPr="00843735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3A131DD8" w14:textId="77777777" w:rsidR="00843735" w:rsidRPr="00843735" w:rsidRDefault="00843735" w:rsidP="0005732D">
            <w:pPr>
              <w:ind w:left="311" w:right="567"/>
              <w:jc w:val="both"/>
              <w:rPr>
                <w:sz w:val="28"/>
                <w:szCs w:val="28"/>
              </w:rPr>
            </w:pPr>
            <w:r w:rsidRPr="00843735">
              <w:rPr>
                <w:sz w:val="28"/>
                <w:szCs w:val="28"/>
              </w:rPr>
              <w:t xml:space="preserve">к постановлению </w:t>
            </w:r>
          </w:p>
          <w:p w14:paraId="0A6CBE9D" w14:textId="012AE3B1" w:rsidR="00843735" w:rsidRDefault="00B8227B" w:rsidP="0005732D">
            <w:pPr>
              <w:ind w:left="311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43735" w:rsidRPr="00843735">
              <w:rPr>
                <w:sz w:val="28"/>
                <w:szCs w:val="28"/>
              </w:rPr>
              <w:t xml:space="preserve">дминистрации города Минусинска </w:t>
            </w:r>
          </w:p>
          <w:p w14:paraId="08D94A08" w14:textId="377216AF" w:rsidR="00843735" w:rsidRPr="00843735" w:rsidRDefault="001A640D" w:rsidP="0005732D">
            <w:pPr>
              <w:ind w:left="311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13.11.2024 № АГ-1997-п</w:t>
            </w:r>
          </w:p>
          <w:p w14:paraId="12F9C2D7" w14:textId="77777777" w:rsidR="00843735" w:rsidRPr="00780535" w:rsidRDefault="00843735" w:rsidP="00AE7932">
            <w:pPr>
              <w:ind w:right="567"/>
              <w:rPr>
                <w:szCs w:val="28"/>
              </w:rPr>
            </w:pPr>
          </w:p>
        </w:tc>
      </w:tr>
    </w:tbl>
    <w:p w14:paraId="49703E51" w14:textId="77777777" w:rsidR="00B8227B" w:rsidRPr="00363438" w:rsidRDefault="00B8227B" w:rsidP="00B82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Положе</w:t>
      </w:r>
      <w:r w:rsidRPr="00363438">
        <w:rPr>
          <w:sz w:val="28"/>
          <w:szCs w:val="28"/>
        </w:rPr>
        <w:t>ние</w:t>
      </w:r>
    </w:p>
    <w:p w14:paraId="721390E6" w14:textId="77777777" w:rsidR="00B8227B" w:rsidRDefault="00B8227B" w:rsidP="00B8227B">
      <w:pPr>
        <w:jc w:val="center"/>
        <w:rPr>
          <w:sz w:val="28"/>
          <w:szCs w:val="28"/>
        </w:rPr>
      </w:pPr>
      <w:r w:rsidRPr="00363438">
        <w:rPr>
          <w:sz w:val="28"/>
          <w:szCs w:val="28"/>
        </w:rPr>
        <w:t xml:space="preserve">о порядке организации и проведения </w:t>
      </w:r>
    </w:p>
    <w:p w14:paraId="73AAC1D6" w14:textId="77777777" w:rsidR="00B8227B" w:rsidRDefault="00B8227B" w:rsidP="00B822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Муниципальной</w:t>
      </w:r>
      <w:r w:rsidRPr="00C22986">
        <w:rPr>
          <w:sz w:val="28"/>
          <w:szCs w:val="28"/>
          <w:shd w:val="clear" w:color="auto" w:fill="FFFFFF"/>
        </w:rPr>
        <w:t xml:space="preserve"> новогодней акции «Ёлка желаний»</w:t>
      </w:r>
    </w:p>
    <w:p w14:paraId="78DB195D" w14:textId="77777777" w:rsidR="00B8227B" w:rsidRPr="00FC1814" w:rsidRDefault="00B8227B" w:rsidP="00B8227B">
      <w:pPr>
        <w:pStyle w:val="Default"/>
        <w:jc w:val="center"/>
        <w:rPr>
          <w:color w:val="auto"/>
          <w:sz w:val="28"/>
          <w:szCs w:val="28"/>
        </w:rPr>
      </w:pPr>
    </w:p>
    <w:p w14:paraId="0868F0E9" w14:textId="77777777" w:rsidR="00B8227B" w:rsidRPr="00FC1814" w:rsidRDefault="00B8227B" w:rsidP="00B8227B">
      <w:pPr>
        <w:pStyle w:val="Default"/>
        <w:numPr>
          <w:ilvl w:val="0"/>
          <w:numId w:val="5"/>
        </w:numPr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Общие положения</w:t>
      </w:r>
    </w:p>
    <w:p w14:paraId="3CEED251" w14:textId="77777777" w:rsidR="00B8227B" w:rsidRPr="00FC1814" w:rsidRDefault="00B8227B" w:rsidP="00B8227B">
      <w:pPr>
        <w:pStyle w:val="Default"/>
        <w:jc w:val="center"/>
        <w:rPr>
          <w:color w:val="auto"/>
          <w:sz w:val="28"/>
          <w:szCs w:val="28"/>
        </w:rPr>
      </w:pPr>
    </w:p>
    <w:p w14:paraId="310745B1" w14:textId="74C0E563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Муниципальная новогодняя акция «Ёлка желаний» (далее </w:t>
      </w:r>
      <w:r>
        <w:rPr>
          <w:color w:val="auto"/>
          <w:sz w:val="28"/>
          <w:szCs w:val="28"/>
        </w:rPr>
        <w:t>–</w:t>
      </w:r>
      <w:r w:rsidRPr="00FC1814">
        <w:rPr>
          <w:color w:val="auto"/>
          <w:sz w:val="28"/>
          <w:szCs w:val="28"/>
        </w:rPr>
        <w:t xml:space="preserve"> Акция) проводится в рамках праздничных новогодних мероприятий в </w:t>
      </w:r>
      <w:r>
        <w:rPr>
          <w:color w:val="auto"/>
          <w:sz w:val="28"/>
          <w:szCs w:val="28"/>
        </w:rPr>
        <w:t xml:space="preserve">муниципальном образовании город </w:t>
      </w:r>
      <w:r w:rsidRPr="00FC1814">
        <w:rPr>
          <w:color w:val="auto"/>
          <w:sz w:val="28"/>
          <w:szCs w:val="28"/>
        </w:rPr>
        <w:t>Минусинск</w:t>
      </w:r>
      <w:r>
        <w:rPr>
          <w:color w:val="auto"/>
          <w:sz w:val="28"/>
          <w:szCs w:val="28"/>
        </w:rPr>
        <w:t xml:space="preserve"> (далее – город Минусинск)</w:t>
      </w:r>
      <w:r w:rsidRPr="00FC1814">
        <w:rPr>
          <w:color w:val="auto"/>
          <w:sz w:val="28"/>
          <w:szCs w:val="28"/>
        </w:rPr>
        <w:t>, при поддержке Администрации г</w:t>
      </w:r>
      <w:r>
        <w:rPr>
          <w:color w:val="auto"/>
          <w:sz w:val="28"/>
          <w:szCs w:val="28"/>
        </w:rPr>
        <w:t>орода</w:t>
      </w:r>
      <w:r w:rsidRPr="00FC1814">
        <w:rPr>
          <w:color w:val="auto"/>
          <w:sz w:val="28"/>
          <w:szCs w:val="28"/>
        </w:rPr>
        <w:t xml:space="preserve"> Минусинска, предпринимателей и </w:t>
      </w:r>
      <w:r>
        <w:rPr>
          <w:color w:val="auto"/>
          <w:sz w:val="28"/>
          <w:szCs w:val="28"/>
        </w:rPr>
        <w:t>организаций</w:t>
      </w:r>
      <w:r w:rsidRPr="00FC1814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орода</w:t>
      </w:r>
      <w:r w:rsidRPr="00FC1814">
        <w:rPr>
          <w:color w:val="auto"/>
          <w:sz w:val="28"/>
          <w:szCs w:val="28"/>
        </w:rPr>
        <w:t xml:space="preserve"> Минусинска. Акция является локальным проектом. </w:t>
      </w:r>
    </w:p>
    <w:p w14:paraId="7F097016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1.2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Настоящее Положение определяет цель, задачи, сроки проведения, требования к участникам Акции</w:t>
      </w:r>
      <w:r>
        <w:rPr>
          <w:color w:val="auto"/>
          <w:sz w:val="28"/>
          <w:szCs w:val="28"/>
        </w:rPr>
        <w:t>,</w:t>
      </w:r>
      <w:r w:rsidRPr="00FC18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FC1814">
        <w:rPr>
          <w:color w:val="auto"/>
          <w:sz w:val="28"/>
          <w:szCs w:val="28"/>
        </w:rPr>
        <w:t xml:space="preserve">орядок предоставления и рассмотрения материалов, необходимых для участия в </w:t>
      </w:r>
      <w:r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 xml:space="preserve">кции. </w:t>
      </w:r>
    </w:p>
    <w:p w14:paraId="281E0590" w14:textId="77777777" w:rsidR="00B8227B" w:rsidRDefault="00B8227B" w:rsidP="0005732D">
      <w:pPr>
        <w:shd w:val="clear" w:color="auto" w:fill="FFFFFF"/>
        <w:ind w:firstLine="709"/>
        <w:jc w:val="both"/>
        <w:outlineLvl w:val="4"/>
        <w:rPr>
          <w:sz w:val="28"/>
          <w:szCs w:val="28"/>
        </w:rPr>
      </w:pPr>
      <w:r w:rsidRPr="00FC181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FC1814">
        <w:rPr>
          <w:sz w:val="28"/>
          <w:szCs w:val="28"/>
        </w:rPr>
        <w:t xml:space="preserve"> Акция реализуется на принципах добровольности, взаимоуважения, доверия, безопасности и добросовестности.</w:t>
      </w:r>
    </w:p>
    <w:p w14:paraId="22C82BAC" w14:textId="3FFD105A" w:rsidR="00B8227B" w:rsidRDefault="00B8227B" w:rsidP="0005732D">
      <w:pPr>
        <w:shd w:val="clear" w:color="auto" w:fill="FFFFFF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1.4. Организатором акции выступает </w:t>
      </w:r>
      <w:r w:rsidR="003649DB" w:rsidRPr="003649DB">
        <w:rPr>
          <w:sz w:val="28"/>
          <w:szCs w:val="28"/>
        </w:rPr>
        <w:t>о</w:t>
      </w:r>
      <w:r w:rsidRPr="003649DB">
        <w:rPr>
          <w:sz w:val="28"/>
          <w:szCs w:val="28"/>
        </w:rPr>
        <w:t xml:space="preserve">тдел </w:t>
      </w:r>
      <w:r w:rsidR="003649DB">
        <w:rPr>
          <w:sz w:val="28"/>
          <w:szCs w:val="28"/>
        </w:rPr>
        <w:t>информационного, общественного и цифрового развития администрации города Минусинска</w:t>
      </w:r>
      <w:r>
        <w:rPr>
          <w:sz w:val="28"/>
          <w:szCs w:val="28"/>
        </w:rPr>
        <w:t>.</w:t>
      </w:r>
    </w:p>
    <w:p w14:paraId="74402E76" w14:textId="188F9FEC" w:rsidR="00B8227B" w:rsidRPr="003649DB" w:rsidRDefault="00B8227B" w:rsidP="0005732D">
      <w:pPr>
        <w:shd w:val="clear" w:color="auto" w:fill="FFFFFF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1.5. Организатор </w:t>
      </w:r>
      <w:r w:rsidRPr="00FC1814">
        <w:rPr>
          <w:sz w:val="28"/>
          <w:szCs w:val="28"/>
        </w:rPr>
        <w:t>осуществляет сбор заявок, их обработку и оформление для распределения среди исполнителей и не несет ответственности за качество и количество исполненных желаний.</w:t>
      </w:r>
      <w:r>
        <w:rPr>
          <w:sz w:val="28"/>
          <w:szCs w:val="28"/>
        </w:rPr>
        <w:t xml:space="preserve"> </w:t>
      </w:r>
      <w:r w:rsidRPr="00C11293">
        <w:rPr>
          <w:sz w:val="28"/>
          <w:szCs w:val="28"/>
        </w:rPr>
        <w:t xml:space="preserve">Контактные данные организаторов: </w:t>
      </w:r>
      <w:r w:rsidRPr="003649DB">
        <w:rPr>
          <w:sz w:val="28"/>
          <w:szCs w:val="28"/>
          <w:shd w:val="clear" w:color="auto" w:fill="FFFFFF"/>
        </w:rPr>
        <w:t>8(39132) 2-</w:t>
      </w:r>
      <w:r w:rsidR="003649DB" w:rsidRPr="003649DB">
        <w:rPr>
          <w:sz w:val="28"/>
          <w:szCs w:val="28"/>
          <w:shd w:val="clear" w:color="auto" w:fill="FFFFFF"/>
        </w:rPr>
        <w:t>90</w:t>
      </w:r>
      <w:r w:rsidRPr="003649DB">
        <w:rPr>
          <w:sz w:val="28"/>
          <w:szCs w:val="28"/>
          <w:shd w:val="clear" w:color="auto" w:fill="FFFFFF"/>
        </w:rPr>
        <w:t>-</w:t>
      </w:r>
      <w:r w:rsidR="003649DB" w:rsidRPr="003649DB">
        <w:rPr>
          <w:sz w:val="28"/>
          <w:szCs w:val="28"/>
          <w:shd w:val="clear" w:color="auto" w:fill="FFFFFF"/>
        </w:rPr>
        <w:t>96</w:t>
      </w:r>
      <w:r w:rsidRPr="003F357F">
        <w:rPr>
          <w:sz w:val="28"/>
          <w:szCs w:val="28"/>
          <w:shd w:val="clear" w:color="auto" w:fill="FFFFFF"/>
        </w:rPr>
        <w:t>,</w:t>
      </w:r>
      <w:r w:rsidRPr="00C11293">
        <w:rPr>
          <w:color w:val="FF0000"/>
          <w:sz w:val="28"/>
          <w:szCs w:val="28"/>
          <w:shd w:val="clear" w:color="auto" w:fill="FFFFFF"/>
        </w:rPr>
        <w:t> </w:t>
      </w:r>
      <w:r w:rsidRPr="00C11293">
        <w:rPr>
          <w:sz w:val="28"/>
          <w:szCs w:val="28"/>
        </w:rPr>
        <w:t>звонки принимаются</w:t>
      </w:r>
      <w:r w:rsidR="003649DB">
        <w:rPr>
          <w:sz w:val="28"/>
          <w:szCs w:val="28"/>
        </w:rPr>
        <w:t>:</w:t>
      </w:r>
      <w:r w:rsidRPr="00C112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пн-пт</w:t>
      </w:r>
      <w:proofErr w:type="spellEnd"/>
      <w:r w:rsidRPr="00C11293">
        <w:rPr>
          <w:sz w:val="28"/>
          <w:szCs w:val="28"/>
        </w:rPr>
        <w:t xml:space="preserve"> с 10</w:t>
      </w:r>
      <w:r>
        <w:rPr>
          <w:sz w:val="28"/>
          <w:szCs w:val="28"/>
        </w:rPr>
        <w:t>-</w:t>
      </w:r>
      <w:r w:rsidRPr="00C11293">
        <w:rPr>
          <w:sz w:val="28"/>
          <w:szCs w:val="28"/>
        </w:rPr>
        <w:t>00 до 17</w:t>
      </w:r>
      <w:r>
        <w:rPr>
          <w:sz w:val="28"/>
          <w:szCs w:val="28"/>
        </w:rPr>
        <w:t>-</w:t>
      </w:r>
      <w:r w:rsidRPr="00C11293">
        <w:rPr>
          <w:sz w:val="28"/>
          <w:szCs w:val="28"/>
        </w:rPr>
        <w:t xml:space="preserve">00, </w:t>
      </w:r>
      <w:r>
        <w:rPr>
          <w:sz w:val="28"/>
          <w:szCs w:val="28"/>
        </w:rPr>
        <w:t>сб и вс</w:t>
      </w:r>
      <w:r w:rsidRPr="00C11293">
        <w:rPr>
          <w:sz w:val="28"/>
          <w:szCs w:val="28"/>
        </w:rPr>
        <w:t xml:space="preserve"> – выходной. Электронный адрес организаторов: </w:t>
      </w:r>
      <w:r w:rsidR="003649DB" w:rsidRPr="003649DB">
        <w:rPr>
          <w:sz w:val="28"/>
          <w:szCs w:val="28"/>
        </w:rPr>
        <w:t>elkazhelany.min@yandex.ru</w:t>
      </w:r>
      <w:r w:rsidR="003649DB">
        <w:rPr>
          <w:sz w:val="28"/>
          <w:szCs w:val="28"/>
        </w:rPr>
        <w:t>.</w:t>
      </w:r>
    </w:p>
    <w:p w14:paraId="5D4361EC" w14:textId="77777777" w:rsidR="00B8227B" w:rsidRPr="00FC1814" w:rsidRDefault="00B8227B" w:rsidP="0005732D">
      <w:pPr>
        <w:shd w:val="clear" w:color="auto" w:fill="FFFFFF"/>
        <w:ind w:firstLine="709"/>
        <w:jc w:val="both"/>
        <w:outlineLvl w:val="4"/>
        <w:rPr>
          <w:sz w:val="28"/>
          <w:szCs w:val="28"/>
        </w:rPr>
      </w:pPr>
    </w:p>
    <w:p w14:paraId="7D107AB7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2. Цель и задачи </w:t>
      </w:r>
      <w:r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>кции</w:t>
      </w:r>
    </w:p>
    <w:p w14:paraId="7C40B277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590B8653" w14:textId="22A1DBCA" w:rsidR="00B8227B" w:rsidRPr="00E933E8" w:rsidRDefault="00B8227B" w:rsidP="0005732D">
      <w:pPr>
        <w:ind w:firstLine="709"/>
        <w:jc w:val="both"/>
        <w:rPr>
          <w:sz w:val="28"/>
          <w:szCs w:val="28"/>
        </w:rPr>
      </w:pPr>
      <w:r w:rsidRPr="00E933E8">
        <w:rPr>
          <w:sz w:val="28"/>
          <w:szCs w:val="28"/>
        </w:rPr>
        <w:t>2.1. Цель Акции – стимулирование развития благотворительности в городе Минусинске и оказание материальной помощи путем осуществления новогодних желаний детей из семей военнослужащих и (или) мобилизованных, принимающих либо принимавших участие в специальной военной операции, детей погибших участников специальной военной операции, дет</w:t>
      </w:r>
      <w:r>
        <w:rPr>
          <w:sz w:val="28"/>
          <w:szCs w:val="28"/>
        </w:rPr>
        <w:t>ей</w:t>
      </w:r>
      <w:r w:rsidRPr="00E933E8">
        <w:rPr>
          <w:sz w:val="28"/>
          <w:szCs w:val="28"/>
        </w:rPr>
        <w:t xml:space="preserve"> из семей с доходом ниже прожиточного минимума, </w:t>
      </w:r>
      <w:r>
        <w:rPr>
          <w:sz w:val="28"/>
          <w:szCs w:val="28"/>
        </w:rPr>
        <w:t>д</w:t>
      </w:r>
      <w:r w:rsidRPr="00E933E8">
        <w:rPr>
          <w:sz w:val="28"/>
          <w:szCs w:val="28"/>
        </w:rPr>
        <w:t>ет</w:t>
      </w:r>
      <w:r>
        <w:rPr>
          <w:sz w:val="28"/>
          <w:szCs w:val="28"/>
        </w:rPr>
        <w:t>ей</w:t>
      </w:r>
      <w:r w:rsidRPr="00E933E8">
        <w:rPr>
          <w:sz w:val="28"/>
          <w:szCs w:val="28"/>
        </w:rPr>
        <w:t xml:space="preserve"> с </w:t>
      </w:r>
      <w:r w:rsidR="005E4509">
        <w:rPr>
          <w:sz w:val="28"/>
          <w:szCs w:val="28"/>
        </w:rPr>
        <w:t>инвалидностью</w:t>
      </w:r>
      <w:r>
        <w:rPr>
          <w:sz w:val="28"/>
          <w:szCs w:val="28"/>
        </w:rPr>
        <w:t>.</w:t>
      </w:r>
    </w:p>
    <w:p w14:paraId="2A2D0B2D" w14:textId="77777777" w:rsidR="00B8227B" w:rsidRPr="00E933E8" w:rsidRDefault="00B8227B" w:rsidP="0005732D">
      <w:pPr>
        <w:ind w:firstLine="709"/>
        <w:jc w:val="both"/>
        <w:rPr>
          <w:sz w:val="28"/>
          <w:szCs w:val="28"/>
        </w:rPr>
      </w:pPr>
      <w:r w:rsidRPr="00E933E8">
        <w:rPr>
          <w:sz w:val="28"/>
          <w:szCs w:val="28"/>
        </w:rPr>
        <w:t xml:space="preserve">2.2. Задачи Акции: </w:t>
      </w:r>
    </w:p>
    <w:p w14:paraId="1D127BD7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популяризация идей сопричастности, взаимопомощи и патриотизма; </w:t>
      </w:r>
    </w:p>
    <w:p w14:paraId="6925AD50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формирование сообщества активных и неравнодушных граждан, лидеров общественного мнения, участвующих в благотворительной деятельности; </w:t>
      </w:r>
    </w:p>
    <w:p w14:paraId="6576B778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lastRenderedPageBreak/>
        <w:t xml:space="preserve">- привлечение жителей города к реализации желаний </w:t>
      </w:r>
      <w:r>
        <w:rPr>
          <w:color w:val="auto"/>
          <w:sz w:val="28"/>
          <w:szCs w:val="28"/>
        </w:rPr>
        <w:t>детей</w:t>
      </w:r>
      <w:r w:rsidRPr="00FC1814">
        <w:rPr>
          <w:color w:val="auto"/>
          <w:sz w:val="28"/>
          <w:szCs w:val="28"/>
        </w:rPr>
        <w:t xml:space="preserve"> из числа категорий, определенных условиями участия в Акции.</w:t>
      </w:r>
    </w:p>
    <w:p w14:paraId="16695588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202FB33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3. Структура </w:t>
      </w:r>
      <w:r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>кции</w:t>
      </w:r>
    </w:p>
    <w:p w14:paraId="276BC798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6CD4D38E" w14:textId="3F54ACD2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</w:t>
      </w:r>
      <w:r w:rsidRPr="00683918">
        <w:rPr>
          <w:color w:val="auto"/>
          <w:sz w:val="28"/>
          <w:szCs w:val="28"/>
        </w:rPr>
        <w:t>Акция осуществляется на</w:t>
      </w:r>
      <w:r w:rsidRPr="00FC1814">
        <w:rPr>
          <w:color w:val="auto"/>
          <w:sz w:val="28"/>
          <w:szCs w:val="28"/>
        </w:rPr>
        <w:t xml:space="preserve"> территории </w:t>
      </w:r>
      <w:r w:rsidR="005E4509">
        <w:rPr>
          <w:color w:val="auto"/>
          <w:sz w:val="28"/>
          <w:szCs w:val="28"/>
        </w:rPr>
        <w:t xml:space="preserve">муниципального образования </w:t>
      </w:r>
      <w:r w:rsidRPr="00FC1814">
        <w:rPr>
          <w:color w:val="auto"/>
          <w:sz w:val="28"/>
          <w:szCs w:val="28"/>
        </w:rPr>
        <w:t xml:space="preserve">город Минусинск. </w:t>
      </w:r>
    </w:p>
    <w:p w14:paraId="3BC4D769" w14:textId="11DE7A48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3.2. Интернет</w:t>
      </w:r>
      <w:r w:rsidR="005E4509">
        <w:rPr>
          <w:color w:val="auto"/>
          <w:sz w:val="28"/>
          <w:szCs w:val="28"/>
        </w:rPr>
        <w:t>-</w:t>
      </w:r>
      <w:r w:rsidRPr="00FC1814">
        <w:rPr>
          <w:color w:val="auto"/>
          <w:sz w:val="28"/>
          <w:szCs w:val="28"/>
        </w:rPr>
        <w:t xml:space="preserve">портал </w:t>
      </w:r>
      <w:r w:rsidR="005E4509"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 xml:space="preserve">кции </w:t>
      </w:r>
      <w:r w:rsidR="005E4509">
        <w:rPr>
          <w:color w:val="auto"/>
          <w:sz w:val="28"/>
          <w:szCs w:val="28"/>
        </w:rPr>
        <w:t>«</w:t>
      </w:r>
      <w:r w:rsidR="003649DB">
        <w:rPr>
          <w:color w:val="auto"/>
          <w:sz w:val="28"/>
          <w:szCs w:val="28"/>
        </w:rPr>
        <w:t>Ё</w:t>
      </w:r>
      <w:r w:rsidRPr="00FC1814">
        <w:rPr>
          <w:color w:val="auto"/>
          <w:sz w:val="28"/>
          <w:szCs w:val="28"/>
        </w:rPr>
        <w:t>лка желаний</w:t>
      </w:r>
      <w:r w:rsidR="005E4509">
        <w:rPr>
          <w:color w:val="auto"/>
          <w:sz w:val="28"/>
          <w:szCs w:val="28"/>
        </w:rPr>
        <w:t>»</w:t>
      </w:r>
      <w:r w:rsidRPr="00FC1814">
        <w:rPr>
          <w:color w:val="auto"/>
          <w:sz w:val="28"/>
          <w:szCs w:val="28"/>
        </w:rPr>
        <w:t xml:space="preserve"> Минусинск </w:t>
      </w:r>
      <w:hyperlink r:id="rId5" w:history="1">
        <w:r w:rsidRPr="00136C43">
          <w:rPr>
            <w:rStyle w:val="a8"/>
            <w:sz w:val="28"/>
            <w:szCs w:val="28"/>
          </w:rPr>
          <w:t>http://newyear.minusinsk.tilda.ws/</w:t>
        </w:r>
      </w:hyperlink>
      <w:r w:rsidRPr="00CB73DC">
        <w:rPr>
          <w:color w:val="auto"/>
          <w:sz w:val="28"/>
          <w:szCs w:val="28"/>
          <w:u w:val="single"/>
        </w:rPr>
        <w:t xml:space="preserve">. </w:t>
      </w:r>
    </w:p>
    <w:p w14:paraId="0988B57C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3.3. В рамках проведения Акции предусмотрено участие физических и юридических лиц: </w:t>
      </w:r>
    </w:p>
    <w:p w14:paraId="5CA6FD75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организатор – юридическое лицо, осуществляющее организацию и проведение </w:t>
      </w:r>
      <w:r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 xml:space="preserve">кции; </w:t>
      </w:r>
    </w:p>
    <w:p w14:paraId="0D56602D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участник (заявитель, пользователь, благополучатель) – физическое лицо, согласно п.5 настоящего Положения; </w:t>
      </w:r>
    </w:p>
    <w:p w14:paraId="45B45CB0" w14:textId="09A9745C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исполнитель (партнер) – физическое или юридическое лицо</w:t>
      </w:r>
      <w:r>
        <w:rPr>
          <w:color w:val="auto"/>
          <w:sz w:val="28"/>
          <w:szCs w:val="28"/>
        </w:rPr>
        <w:t>, индивидуальный предприниматель</w:t>
      </w:r>
      <w:r w:rsidRPr="00FC1814">
        <w:rPr>
          <w:color w:val="auto"/>
          <w:sz w:val="28"/>
          <w:szCs w:val="28"/>
        </w:rPr>
        <w:t>, взявш</w:t>
      </w:r>
      <w:r>
        <w:rPr>
          <w:color w:val="auto"/>
          <w:sz w:val="28"/>
          <w:szCs w:val="28"/>
        </w:rPr>
        <w:t>и</w:t>
      </w:r>
      <w:r w:rsidR="00C0232E">
        <w:rPr>
          <w:color w:val="auto"/>
          <w:sz w:val="28"/>
          <w:szCs w:val="28"/>
        </w:rPr>
        <w:t>й</w:t>
      </w:r>
      <w:r w:rsidRPr="00FC1814">
        <w:rPr>
          <w:color w:val="auto"/>
          <w:sz w:val="28"/>
          <w:szCs w:val="28"/>
        </w:rPr>
        <w:t xml:space="preserve"> на себя обязательства по исполнению желания на безвозмездной основе.</w:t>
      </w:r>
    </w:p>
    <w:p w14:paraId="3354AA9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2208CB0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4. Сроки проведения Акции</w:t>
      </w:r>
    </w:p>
    <w:p w14:paraId="45C21A1F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4270FD77" w14:textId="15908A4E" w:rsidR="00B8227B" w:rsidRPr="00E76245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4.1. Прием заявок </w:t>
      </w:r>
      <w:r w:rsidRPr="00267681">
        <w:rPr>
          <w:color w:val="auto"/>
          <w:sz w:val="28"/>
          <w:szCs w:val="28"/>
        </w:rPr>
        <w:t xml:space="preserve">осуществляется </w:t>
      </w:r>
      <w:r w:rsidRPr="00E76245">
        <w:rPr>
          <w:color w:val="auto"/>
          <w:sz w:val="28"/>
          <w:szCs w:val="28"/>
        </w:rPr>
        <w:t xml:space="preserve">с </w:t>
      </w:r>
      <w:r w:rsidR="00C0232E">
        <w:rPr>
          <w:color w:val="auto"/>
          <w:sz w:val="28"/>
          <w:szCs w:val="28"/>
        </w:rPr>
        <w:t>18</w:t>
      </w:r>
      <w:r w:rsidRPr="00E76245">
        <w:rPr>
          <w:color w:val="auto"/>
          <w:sz w:val="28"/>
          <w:szCs w:val="28"/>
        </w:rPr>
        <w:t xml:space="preserve"> ноября 202</w:t>
      </w:r>
      <w:r w:rsidR="00C0232E">
        <w:rPr>
          <w:color w:val="auto"/>
          <w:sz w:val="28"/>
          <w:szCs w:val="28"/>
        </w:rPr>
        <w:t>4</w:t>
      </w:r>
      <w:r w:rsidRPr="00E76245">
        <w:rPr>
          <w:color w:val="auto"/>
          <w:sz w:val="28"/>
          <w:szCs w:val="28"/>
        </w:rPr>
        <w:t xml:space="preserve"> года по </w:t>
      </w:r>
      <w:r w:rsidR="00C0232E">
        <w:rPr>
          <w:color w:val="auto"/>
          <w:sz w:val="28"/>
          <w:szCs w:val="28"/>
        </w:rPr>
        <w:t>1</w:t>
      </w:r>
      <w:r w:rsidRPr="00E76245">
        <w:rPr>
          <w:color w:val="auto"/>
          <w:sz w:val="28"/>
          <w:szCs w:val="28"/>
        </w:rPr>
        <w:t xml:space="preserve"> декабря 202</w:t>
      </w:r>
      <w:r w:rsidR="00C0232E">
        <w:rPr>
          <w:color w:val="auto"/>
          <w:sz w:val="28"/>
          <w:szCs w:val="28"/>
        </w:rPr>
        <w:t>4</w:t>
      </w:r>
      <w:r w:rsidRPr="00E76245">
        <w:rPr>
          <w:color w:val="auto"/>
          <w:sz w:val="28"/>
          <w:szCs w:val="28"/>
        </w:rPr>
        <w:t xml:space="preserve"> года (включительно). </w:t>
      </w:r>
    </w:p>
    <w:p w14:paraId="03B88EC8" w14:textId="214ED456" w:rsidR="00B8227B" w:rsidRPr="00E76245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6245">
        <w:rPr>
          <w:color w:val="auto"/>
          <w:sz w:val="28"/>
          <w:szCs w:val="28"/>
        </w:rPr>
        <w:t xml:space="preserve">4.2. Исполнение желаний на безвозмездной основе осуществляется с </w:t>
      </w:r>
      <w:r w:rsidR="00C0232E">
        <w:rPr>
          <w:color w:val="auto"/>
          <w:sz w:val="28"/>
          <w:szCs w:val="28"/>
        </w:rPr>
        <w:t>9</w:t>
      </w:r>
      <w:r w:rsidRPr="00E76245">
        <w:rPr>
          <w:color w:val="auto"/>
          <w:sz w:val="28"/>
          <w:szCs w:val="28"/>
        </w:rPr>
        <w:t xml:space="preserve"> декабря 202</w:t>
      </w:r>
      <w:r w:rsidR="00C0232E">
        <w:rPr>
          <w:color w:val="auto"/>
          <w:sz w:val="28"/>
          <w:szCs w:val="28"/>
        </w:rPr>
        <w:t>4</w:t>
      </w:r>
      <w:r w:rsidRPr="00E76245">
        <w:rPr>
          <w:color w:val="auto"/>
          <w:sz w:val="28"/>
          <w:szCs w:val="28"/>
        </w:rPr>
        <w:t xml:space="preserve"> по </w:t>
      </w:r>
      <w:r w:rsidR="00C0232E">
        <w:rPr>
          <w:color w:val="auto"/>
          <w:sz w:val="28"/>
          <w:szCs w:val="28"/>
        </w:rPr>
        <w:t>17</w:t>
      </w:r>
      <w:r w:rsidRPr="00E76245">
        <w:rPr>
          <w:color w:val="auto"/>
          <w:sz w:val="28"/>
          <w:szCs w:val="28"/>
        </w:rPr>
        <w:t xml:space="preserve"> января 202</w:t>
      </w:r>
      <w:r w:rsidR="00C0232E">
        <w:rPr>
          <w:color w:val="auto"/>
          <w:sz w:val="28"/>
          <w:szCs w:val="28"/>
        </w:rPr>
        <w:t>5</w:t>
      </w:r>
      <w:r w:rsidRPr="00E76245">
        <w:rPr>
          <w:color w:val="auto"/>
          <w:sz w:val="28"/>
          <w:szCs w:val="28"/>
        </w:rPr>
        <w:t xml:space="preserve"> года включительно. </w:t>
      </w:r>
    </w:p>
    <w:p w14:paraId="5A4A4C3F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F5BF290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5. Участники Акции</w:t>
      </w:r>
    </w:p>
    <w:p w14:paraId="35756ACF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748F61A3" w14:textId="77777777" w:rsidR="00B8227B" w:rsidRPr="007D68F2" w:rsidRDefault="00B8227B" w:rsidP="0005732D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FC1814">
        <w:rPr>
          <w:sz w:val="28"/>
          <w:szCs w:val="28"/>
        </w:rPr>
        <w:t xml:space="preserve">5.1. Участниками Акции могут быть </w:t>
      </w:r>
      <w:r>
        <w:rPr>
          <w:sz w:val="28"/>
          <w:szCs w:val="28"/>
        </w:rPr>
        <w:t xml:space="preserve">дети </w:t>
      </w:r>
      <w:r>
        <w:rPr>
          <w:sz w:val="28"/>
          <w:szCs w:val="28"/>
          <w:shd w:val="clear" w:color="auto" w:fill="FFFFFF"/>
        </w:rPr>
        <w:t>из семей военнослужащих и (или) мобилизованных, принимающих либо принимавших участие в специальной военной операции, дети погибших участников специальной военной операции,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дети</w:t>
      </w:r>
      <w:r w:rsidRPr="00E933E8">
        <w:rPr>
          <w:sz w:val="28"/>
          <w:szCs w:val="28"/>
        </w:rPr>
        <w:t xml:space="preserve"> из семей с доходом ниже прожиточного минимума, </w:t>
      </w:r>
      <w:r>
        <w:rPr>
          <w:sz w:val="28"/>
          <w:szCs w:val="28"/>
        </w:rPr>
        <w:t>д</w:t>
      </w:r>
      <w:r w:rsidRPr="00E933E8">
        <w:rPr>
          <w:sz w:val="28"/>
          <w:szCs w:val="28"/>
        </w:rPr>
        <w:t>ети с инвалидностью</w:t>
      </w:r>
      <w:r>
        <w:rPr>
          <w:sz w:val="28"/>
          <w:szCs w:val="28"/>
        </w:rPr>
        <w:t>, в</w:t>
      </w:r>
      <w:r w:rsidRPr="00FC1814">
        <w:rPr>
          <w:sz w:val="28"/>
          <w:szCs w:val="28"/>
        </w:rPr>
        <w:t xml:space="preserve"> возрасте от 3 до 17 лет включительно.</w:t>
      </w:r>
    </w:p>
    <w:p w14:paraId="3BA18D45" w14:textId="77777777" w:rsidR="00B8227B" w:rsidRPr="00FC1814" w:rsidRDefault="00B8227B" w:rsidP="0005732D">
      <w:pPr>
        <w:shd w:val="clear" w:color="auto" w:fill="FFFFFF"/>
        <w:ind w:firstLine="709"/>
        <w:jc w:val="both"/>
        <w:outlineLvl w:val="4"/>
        <w:rPr>
          <w:sz w:val="28"/>
          <w:szCs w:val="28"/>
        </w:rPr>
      </w:pPr>
    </w:p>
    <w:p w14:paraId="3FB56F00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6. Категория желаний Акции</w:t>
      </w:r>
    </w:p>
    <w:p w14:paraId="2E703229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21411C99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6.1. В рамках Акции принимаются заявки на материальные категории желаний, ограниченные следующим перечнем: </w:t>
      </w:r>
    </w:p>
    <w:p w14:paraId="59F2DAEB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развивающие материалы и книги; </w:t>
      </w:r>
    </w:p>
    <w:p w14:paraId="54C55232" w14:textId="77777777" w:rsidR="00B8227B" w:rsidRPr="00C0375F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товары для хобби</w:t>
      </w:r>
      <w:r>
        <w:rPr>
          <w:color w:val="auto"/>
          <w:sz w:val="28"/>
          <w:szCs w:val="28"/>
        </w:rPr>
        <w:t xml:space="preserve"> (художественные, для рукоделия, для лепки и с</w:t>
      </w:r>
      <w:r w:rsidRPr="00C0375F">
        <w:rPr>
          <w:color w:val="auto"/>
          <w:sz w:val="28"/>
          <w:szCs w:val="28"/>
        </w:rPr>
        <w:t xml:space="preserve">кульптуры, для </w:t>
      </w:r>
      <w:r>
        <w:rPr>
          <w:color w:val="auto"/>
          <w:sz w:val="28"/>
          <w:szCs w:val="28"/>
        </w:rPr>
        <w:t xml:space="preserve">вышивания/вязания/шитья, для опытов и экспериментов для моделирования настольные игры, мозаики и пазлы); </w:t>
      </w:r>
    </w:p>
    <w:p w14:paraId="30EF266D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спортивный инвентарь и экипировка</w:t>
      </w:r>
      <w:r>
        <w:rPr>
          <w:color w:val="auto"/>
          <w:sz w:val="28"/>
          <w:szCs w:val="28"/>
        </w:rPr>
        <w:t xml:space="preserve"> (гимнастические снаряды, велоспорт, неэлектронные самокаты, ролики, скейтборды, теннис/бадминтон, </w:t>
      </w:r>
      <w:r>
        <w:rPr>
          <w:color w:val="auto"/>
          <w:sz w:val="28"/>
          <w:szCs w:val="28"/>
        </w:rPr>
        <w:lastRenderedPageBreak/>
        <w:t xml:space="preserve">единоборства, товары для плавания, снегокаты, санки, </w:t>
      </w:r>
      <w:proofErr w:type="spellStart"/>
      <w:r>
        <w:rPr>
          <w:color w:val="auto"/>
          <w:sz w:val="28"/>
          <w:szCs w:val="28"/>
        </w:rPr>
        <w:t>сноутюбинги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толокары</w:t>
      </w:r>
      <w:proofErr w:type="spellEnd"/>
      <w:r>
        <w:rPr>
          <w:color w:val="auto"/>
          <w:sz w:val="28"/>
          <w:szCs w:val="28"/>
        </w:rPr>
        <w:t xml:space="preserve"> детские, </w:t>
      </w:r>
      <w:proofErr w:type="spellStart"/>
      <w:r>
        <w:rPr>
          <w:color w:val="auto"/>
          <w:sz w:val="28"/>
          <w:szCs w:val="28"/>
        </w:rPr>
        <w:t>беговелы</w:t>
      </w:r>
      <w:proofErr w:type="spellEnd"/>
      <w:r>
        <w:rPr>
          <w:color w:val="auto"/>
          <w:sz w:val="28"/>
          <w:szCs w:val="28"/>
        </w:rPr>
        <w:t>)</w:t>
      </w:r>
      <w:r w:rsidRPr="00FC1814">
        <w:rPr>
          <w:color w:val="auto"/>
          <w:sz w:val="28"/>
          <w:szCs w:val="28"/>
        </w:rPr>
        <w:t>;</w:t>
      </w:r>
    </w:p>
    <w:p w14:paraId="61A1EA67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детские и развивающие игрушки</w:t>
      </w:r>
      <w:r>
        <w:rPr>
          <w:color w:val="auto"/>
          <w:sz w:val="28"/>
          <w:szCs w:val="28"/>
        </w:rPr>
        <w:t xml:space="preserve"> (</w:t>
      </w:r>
      <w:r w:rsidRPr="00C61AD8">
        <w:rPr>
          <w:color w:val="auto"/>
          <w:sz w:val="28"/>
          <w:szCs w:val="28"/>
        </w:rPr>
        <w:t>подвесные пластиковые деревянные качели, сухой/надувной бассейн, детские музыкальные инструменты, конструкторы, куклы и аксессуары, мягкие игрушки, роботы и трансформеры, радиоуправляемые игрушки, интерактивные и электронные игрушки, сюжетно-ролевые игры, игрушки-</w:t>
      </w:r>
      <w:proofErr w:type="spellStart"/>
      <w:r w:rsidRPr="00C61AD8">
        <w:rPr>
          <w:color w:val="auto"/>
          <w:sz w:val="28"/>
          <w:szCs w:val="28"/>
        </w:rPr>
        <w:t>антистресс</w:t>
      </w:r>
      <w:proofErr w:type="spellEnd"/>
      <w:r w:rsidRPr="00C61AD8">
        <w:rPr>
          <w:color w:val="auto"/>
          <w:sz w:val="28"/>
          <w:szCs w:val="28"/>
        </w:rPr>
        <w:t>, игровые наборы, развивающие игры</w:t>
      </w:r>
      <w:r>
        <w:rPr>
          <w:color w:val="auto"/>
          <w:sz w:val="28"/>
          <w:szCs w:val="28"/>
        </w:rPr>
        <w:t>)</w:t>
      </w:r>
      <w:r w:rsidRPr="00FC1814">
        <w:rPr>
          <w:color w:val="auto"/>
          <w:sz w:val="28"/>
          <w:szCs w:val="28"/>
        </w:rPr>
        <w:t xml:space="preserve">; </w:t>
      </w:r>
    </w:p>
    <w:p w14:paraId="1BAA6436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цифровая электроника</w:t>
      </w:r>
      <w:r>
        <w:rPr>
          <w:color w:val="auto"/>
          <w:sz w:val="28"/>
          <w:szCs w:val="28"/>
        </w:rPr>
        <w:t xml:space="preserve"> (</w:t>
      </w:r>
      <w:r w:rsidRPr="00C61AD8">
        <w:rPr>
          <w:color w:val="auto"/>
          <w:sz w:val="28"/>
          <w:szCs w:val="28"/>
        </w:rPr>
        <w:t>пла</w:t>
      </w:r>
      <w:r>
        <w:rPr>
          <w:color w:val="auto"/>
          <w:sz w:val="28"/>
          <w:szCs w:val="28"/>
        </w:rPr>
        <w:t>ншеты</w:t>
      </w:r>
      <w:r w:rsidRPr="00C61AD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</w:t>
      </w:r>
      <w:r w:rsidRPr="00C61AD8">
        <w:rPr>
          <w:color w:val="auto"/>
          <w:sz w:val="28"/>
          <w:szCs w:val="28"/>
        </w:rPr>
        <w:t>мартфоны/телефоны, игровые консоли, портативные аудио, фото/видеокамеры и аксессуары для них, экшн-камеры, квадрокоптеры, принтеры, гаджеты для спорта</w:t>
      </w:r>
      <w:r>
        <w:rPr>
          <w:color w:val="auto"/>
          <w:sz w:val="28"/>
          <w:szCs w:val="28"/>
        </w:rPr>
        <w:t>)</w:t>
      </w:r>
      <w:r w:rsidRPr="00FC1814">
        <w:rPr>
          <w:color w:val="auto"/>
          <w:sz w:val="28"/>
          <w:szCs w:val="28"/>
        </w:rPr>
        <w:t>;</w:t>
      </w:r>
    </w:p>
    <w:p w14:paraId="72D32995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одежда и наряды (костюмы). </w:t>
      </w:r>
    </w:p>
    <w:p w14:paraId="29EF1B49" w14:textId="77777777" w:rsidR="00B8227B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6.2. В рамках Акции принимаются заявки на нематериальные категории желаний. </w:t>
      </w:r>
    </w:p>
    <w:p w14:paraId="54F6978F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К ним относятся: </w:t>
      </w:r>
    </w:p>
    <w:p w14:paraId="1321333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желание по типу «Поездка» («Я мечтаю побывать в приюте для животных» и т.п.); </w:t>
      </w:r>
    </w:p>
    <w:p w14:paraId="7BB5F4BB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желание по типу «Роль» («Я мечтаю стать водителем автобуса» и т.п.); </w:t>
      </w:r>
    </w:p>
    <w:p w14:paraId="0E7A9589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желание по типу «Встреча» («Я мечтаю встретиться с настоящим регбистом» и т.п.); </w:t>
      </w:r>
    </w:p>
    <w:p w14:paraId="0FC755F4" w14:textId="745C0449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желание по типу «Цель» («Я мечтаю увидеть закулисье </w:t>
      </w:r>
      <w:r w:rsidR="00C0232E">
        <w:rPr>
          <w:color w:val="auto"/>
          <w:sz w:val="28"/>
          <w:szCs w:val="28"/>
        </w:rPr>
        <w:t>театра</w:t>
      </w:r>
      <w:r w:rsidRPr="00FC1814">
        <w:rPr>
          <w:color w:val="auto"/>
          <w:sz w:val="28"/>
          <w:szCs w:val="28"/>
        </w:rPr>
        <w:t xml:space="preserve">» и т.п.). </w:t>
      </w:r>
    </w:p>
    <w:p w14:paraId="6D39396B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6.3. В рамках Акции не принимаются заявки на желания, связанные с: </w:t>
      </w:r>
    </w:p>
    <w:p w14:paraId="475CBE86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прохождением лечения и предоставления медицинских услуг; </w:t>
      </w:r>
    </w:p>
    <w:p w14:paraId="4C05EFDF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приобретением специализированного медицинского оборудования; </w:t>
      </w:r>
    </w:p>
    <w:p w14:paraId="1AD02C02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приобретением недвижимости и транспортных средств; </w:t>
      </w:r>
    </w:p>
    <w:p w14:paraId="3F351514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приобретением животных; </w:t>
      </w:r>
    </w:p>
    <w:p w14:paraId="72767DA0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ремонтом помещений; </w:t>
      </w:r>
    </w:p>
    <w:p w14:paraId="46BE4967" w14:textId="77777777" w:rsidR="00B8227B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приобретением тренажеров, бытовой техники, домашней/</w:t>
      </w:r>
      <w:r>
        <w:rPr>
          <w:color w:val="auto"/>
          <w:sz w:val="28"/>
          <w:szCs w:val="28"/>
        </w:rPr>
        <w:t xml:space="preserve"> </w:t>
      </w:r>
      <w:r w:rsidRPr="00FC1814">
        <w:rPr>
          <w:color w:val="auto"/>
          <w:sz w:val="28"/>
          <w:szCs w:val="28"/>
        </w:rPr>
        <w:t>офисной/</w:t>
      </w:r>
      <w:r>
        <w:rPr>
          <w:color w:val="auto"/>
          <w:sz w:val="28"/>
          <w:szCs w:val="28"/>
        </w:rPr>
        <w:t xml:space="preserve"> </w:t>
      </w:r>
      <w:r w:rsidRPr="00FC1814">
        <w:rPr>
          <w:color w:val="auto"/>
          <w:sz w:val="28"/>
          <w:szCs w:val="28"/>
        </w:rPr>
        <w:t>садовой мебели</w:t>
      </w:r>
      <w:r>
        <w:rPr>
          <w:color w:val="auto"/>
          <w:sz w:val="28"/>
          <w:szCs w:val="28"/>
        </w:rPr>
        <w:t>;</w:t>
      </w:r>
    </w:p>
    <w:p w14:paraId="0D12CC0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иные материальные и нематериальные желания не указанные в п. 6.1. и 6.2., а также желания, исполнение которых невозможно на территории муниципального образования город Минусинск. </w:t>
      </w:r>
    </w:p>
    <w:p w14:paraId="25294F88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CDCCFFA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7. Условия участия в Акции</w:t>
      </w:r>
    </w:p>
    <w:p w14:paraId="7E236CCE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30120383" w14:textId="141EE53A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7.1. Для участия в Акции необходимо подать заявку на интернет</w:t>
      </w:r>
      <w:r w:rsidR="003649DB">
        <w:rPr>
          <w:color w:val="auto"/>
          <w:sz w:val="28"/>
          <w:szCs w:val="28"/>
        </w:rPr>
        <w:t>-</w:t>
      </w:r>
      <w:r w:rsidRPr="00FC1814">
        <w:rPr>
          <w:color w:val="auto"/>
          <w:sz w:val="28"/>
          <w:szCs w:val="28"/>
        </w:rPr>
        <w:t xml:space="preserve">портале </w:t>
      </w:r>
      <w:r w:rsidR="003649DB"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 xml:space="preserve">кции </w:t>
      </w:r>
      <w:r w:rsidR="003649DB">
        <w:rPr>
          <w:color w:val="auto"/>
          <w:sz w:val="28"/>
          <w:szCs w:val="28"/>
        </w:rPr>
        <w:t>«Ё</w:t>
      </w:r>
      <w:r w:rsidR="003649DB" w:rsidRPr="00FC1814">
        <w:rPr>
          <w:color w:val="auto"/>
          <w:sz w:val="28"/>
          <w:szCs w:val="28"/>
        </w:rPr>
        <w:t>лка желаний</w:t>
      </w:r>
      <w:r w:rsidR="003649DB">
        <w:rPr>
          <w:color w:val="auto"/>
          <w:sz w:val="28"/>
          <w:szCs w:val="28"/>
        </w:rPr>
        <w:t>»</w:t>
      </w:r>
      <w:r w:rsidR="003649DB" w:rsidRPr="00FC1814">
        <w:rPr>
          <w:color w:val="auto"/>
          <w:sz w:val="28"/>
          <w:szCs w:val="28"/>
        </w:rPr>
        <w:t xml:space="preserve"> </w:t>
      </w:r>
      <w:r w:rsidRPr="00FC1814">
        <w:rPr>
          <w:color w:val="auto"/>
          <w:sz w:val="28"/>
          <w:szCs w:val="28"/>
        </w:rPr>
        <w:t xml:space="preserve">Минусинск </w:t>
      </w:r>
      <w:r w:rsidRPr="00C93B33">
        <w:rPr>
          <w:sz w:val="28"/>
          <w:szCs w:val="28"/>
        </w:rPr>
        <w:t>http://newyear.minusinsk.tilda.ws/</w:t>
      </w:r>
      <w:r w:rsidRPr="00C93B33">
        <w:rPr>
          <w:color w:val="FF0000"/>
          <w:sz w:val="28"/>
          <w:szCs w:val="28"/>
        </w:rPr>
        <w:t xml:space="preserve"> </w:t>
      </w:r>
      <w:r w:rsidRPr="00C93B33">
        <w:rPr>
          <w:color w:val="auto"/>
          <w:sz w:val="28"/>
          <w:szCs w:val="28"/>
        </w:rPr>
        <w:t>в</w:t>
      </w:r>
      <w:r w:rsidRPr="00FC1814">
        <w:rPr>
          <w:color w:val="auto"/>
          <w:sz w:val="28"/>
          <w:szCs w:val="28"/>
        </w:rPr>
        <w:t xml:space="preserve"> срок с </w:t>
      </w:r>
      <w:r w:rsidR="00C0232E">
        <w:rPr>
          <w:color w:val="auto"/>
          <w:sz w:val="28"/>
          <w:szCs w:val="28"/>
        </w:rPr>
        <w:t>18</w:t>
      </w:r>
      <w:r w:rsidRPr="00321221">
        <w:rPr>
          <w:color w:val="auto"/>
          <w:sz w:val="28"/>
          <w:szCs w:val="28"/>
        </w:rPr>
        <w:t xml:space="preserve"> ноября по </w:t>
      </w:r>
      <w:r w:rsidR="00C0232E">
        <w:rPr>
          <w:color w:val="auto"/>
          <w:sz w:val="28"/>
          <w:szCs w:val="28"/>
        </w:rPr>
        <w:t>1</w:t>
      </w:r>
      <w:r w:rsidRPr="00321221">
        <w:rPr>
          <w:color w:val="auto"/>
          <w:sz w:val="28"/>
          <w:szCs w:val="28"/>
        </w:rPr>
        <w:t xml:space="preserve"> декабря 202</w:t>
      </w:r>
      <w:r w:rsidR="00C0232E">
        <w:rPr>
          <w:color w:val="auto"/>
          <w:sz w:val="28"/>
          <w:szCs w:val="28"/>
        </w:rPr>
        <w:t>4</w:t>
      </w:r>
      <w:r w:rsidRPr="00321221">
        <w:rPr>
          <w:color w:val="auto"/>
          <w:sz w:val="28"/>
          <w:szCs w:val="28"/>
        </w:rPr>
        <w:t xml:space="preserve"> года включительно.</w:t>
      </w:r>
    </w:p>
    <w:p w14:paraId="3E1D88FD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7.2. Для успешного прохождения отбора необходимо соблюдение следующих условий: </w:t>
      </w:r>
    </w:p>
    <w:p w14:paraId="0E1D27EE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документ, подтверждающий принадлежность участника к категории</w:t>
      </w:r>
      <w:r>
        <w:rPr>
          <w:color w:val="auto"/>
          <w:sz w:val="28"/>
          <w:szCs w:val="28"/>
        </w:rPr>
        <w:t>,</w:t>
      </w:r>
      <w:r w:rsidRPr="00FC1814">
        <w:rPr>
          <w:color w:val="auto"/>
          <w:sz w:val="28"/>
          <w:szCs w:val="28"/>
        </w:rPr>
        <w:t xml:space="preserve"> указанной в п. 5</w:t>
      </w:r>
      <w:r>
        <w:rPr>
          <w:color w:val="auto"/>
          <w:sz w:val="28"/>
          <w:szCs w:val="28"/>
        </w:rPr>
        <w:t>.1</w:t>
      </w:r>
      <w:r w:rsidRPr="00FC1814">
        <w:rPr>
          <w:color w:val="auto"/>
          <w:sz w:val="28"/>
          <w:szCs w:val="28"/>
        </w:rPr>
        <w:t xml:space="preserve">; </w:t>
      </w:r>
    </w:p>
    <w:p w14:paraId="0F919D05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возраст на момент подачи заявки от 3 до 17 лет</w:t>
      </w:r>
      <w:r>
        <w:rPr>
          <w:color w:val="auto"/>
          <w:sz w:val="28"/>
          <w:szCs w:val="28"/>
        </w:rPr>
        <w:t xml:space="preserve"> включительно</w:t>
      </w:r>
      <w:r w:rsidRPr="00FC1814">
        <w:rPr>
          <w:color w:val="auto"/>
          <w:sz w:val="28"/>
          <w:szCs w:val="28"/>
        </w:rPr>
        <w:t>;</w:t>
      </w:r>
    </w:p>
    <w:p w14:paraId="60418E3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lastRenderedPageBreak/>
        <w:t xml:space="preserve">- документ, удостоверяющий личность участника; </w:t>
      </w:r>
    </w:p>
    <w:p w14:paraId="4DF91C02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- материальное или нематериальное желание в соответствии с категориями желаний Акции</w:t>
      </w:r>
      <w:r>
        <w:rPr>
          <w:color w:val="auto"/>
          <w:sz w:val="28"/>
          <w:szCs w:val="28"/>
        </w:rPr>
        <w:t>.</w:t>
      </w:r>
    </w:p>
    <w:p w14:paraId="68B45EA0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7.3. Участие в Акции возможно только при отсутствии угрозы для жизни и здоровья участника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</w:t>
      </w:r>
    </w:p>
    <w:p w14:paraId="6A9F2186" w14:textId="4758DD5F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7.4. Заявленное желание может быть осуществлено только на территории </w:t>
      </w:r>
      <w:r w:rsidR="00C0232E">
        <w:rPr>
          <w:color w:val="auto"/>
          <w:sz w:val="28"/>
          <w:szCs w:val="28"/>
        </w:rPr>
        <w:t xml:space="preserve">муниципального образования </w:t>
      </w:r>
      <w:r w:rsidRPr="00FC1814">
        <w:rPr>
          <w:color w:val="auto"/>
          <w:sz w:val="28"/>
          <w:szCs w:val="28"/>
        </w:rPr>
        <w:t>город Минусинск</w:t>
      </w:r>
      <w:r>
        <w:rPr>
          <w:color w:val="auto"/>
          <w:sz w:val="28"/>
          <w:szCs w:val="28"/>
        </w:rPr>
        <w:t>.</w:t>
      </w:r>
    </w:p>
    <w:p w14:paraId="75D6061E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7.5. Каждый участник Акции дает свое согласие на обработку персональных</w:t>
      </w:r>
      <w:r>
        <w:rPr>
          <w:color w:val="auto"/>
          <w:sz w:val="28"/>
          <w:szCs w:val="28"/>
        </w:rPr>
        <w:t xml:space="preserve"> </w:t>
      </w:r>
      <w:r w:rsidRPr="00FC1814">
        <w:rPr>
          <w:color w:val="auto"/>
          <w:sz w:val="28"/>
          <w:szCs w:val="28"/>
        </w:rPr>
        <w:t>данных, а также соглашается с Правилами пользования интернет-ресурсом.</w:t>
      </w:r>
    </w:p>
    <w:p w14:paraId="2EB59114" w14:textId="357F41A1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7.6. Количество исполненных желаний участников Акции </w:t>
      </w:r>
      <w:r w:rsidR="00C0232E">
        <w:rPr>
          <w:color w:val="auto"/>
          <w:sz w:val="28"/>
          <w:szCs w:val="28"/>
        </w:rPr>
        <w:t>может не совпадать с количеством поданных заявок</w:t>
      </w:r>
      <w:r w:rsidRPr="00FC1814">
        <w:rPr>
          <w:color w:val="auto"/>
          <w:sz w:val="28"/>
          <w:szCs w:val="28"/>
        </w:rPr>
        <w:t>.</w:t>
      </w:r>
    </w:p>
    <w:p w14:paraId="068B8090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 </w:t>
      </w:r>
    </w:p>
    <w:p w14:paraId="30CFD50D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8. Программа проведения мероприятий Акции</w:t>
      </w:r>
    </w:p>
    <w:p w14:paraId="302D2B2A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4FDDC31F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8.1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Программа мероприятий Акции по исполнению заветных желаний включает в себя: </w:t>
      </w:r>
    </w:p>
    <w:p w14:paraId="09936670" w14:textId="18EEC10C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с</w:t>
      </w:r>
      <w:r w:rsidRPr="00FC1814">
        <w:rPr>
          <w:color w:val="auto"/>
          <w:sz w:val="28"/>
          <w:szCs w:val="28"/>
        </w:rPr>
        <w:t xml:space="preserve">бор заявок на участие в Акции со стороны благополучателей и исполнителей на </w:t>
      </w:r>
      <w:r w:rsidR="00C0232E">
        <w:rPr>
          <w:color w:val="auto"/>
          <w:sz w:val="28"/>
          <w:szCs w:val="28"/>
        </w:rPr>
        <w:t>и</w:t>
      </w:r>
      <w:r w:rsidRPr="00FC1814">
        <w:rPr>
          <w:color w:val="auto"/>
          <w:sz w:val="28"/>
          <w:szCs w:val="28"/>
        </w:rPr>
        <w:t>нтернет</w:t>
      </w:r>
      <w:r w:rsidR="00C0232E">
        <w:rPr>
          <w:color w:val="auto"/>
          <w:sz w:val="28"/>
          <w:szCs w:val="28"/>
        </w:rPr>
        <w:t>-</w:t>
      </w:r>
      <w:r w:rsidRPr="00FC1814">
        <w:rPr>
          <w:color w:val="auto"/>
          <w:sz w:val="28"/>
          <w:szCs w:val="28"/>
        </w:rPr>
        <w:t xml:space="preserve">портале </w:t>
      </w:r>
      <w:r w:rsidR="00C0232E"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 xml:space="preserve">кции </w:t>
      </w:r>
      <w:r w:rsidR="003649DB">
        <w:rPr>
          <w:color w:val="auto"/>
          <w:sz w:val="28"/>
          <w:szCs w:val="28"/>
        </w:rPr>
        <w:t>«Ё</w:t>
      </w:r>
      <w:r w:rsidR="003649DB" w:rsidRPr="00FC1814">
        <w:rPr>
          <w:color w:val="auto"/>
          <w:sz w:val="28"/>
          <w:szCs w:val="28"/>
        </w:rPr>
        <w:t>лка желаний</w:t>
      </w:r>
      <w:r w:rsidR="003649DB">
        <w:rPr>
          <w:color w:val="auto"/>
          <w:sz w:val="28"/>
          <w:szCs w:val="28"/>
        </w:rPr>
        <w:t>»</w:t>
      </w:r>
      <w:r w:rsidR="003649DB" w:rsidRPr="00FC1814">
        <w:rPr>
          <w:color w:val="auto"/>
          <w:sz w:val="28"/>
          <w:szCs w:val="28"/>
        </w:rPr>
        <w:t xml:space="preserve"> </w:t>
      </w:r>
      <w:r w:rsidRPr="00FC1814">
        <w:rPr>
          <w:color w:val="auto"/>
          <w:sz w:val="28"/>
          <w:szCs w:val="28"/>
        </w:rPr>
        <w:t xml:space="preserve">Минусинск </w:t>
      </w:r>
      <w:r w:rsidRPr="00CB73DC">
        <w:rPr>
          <w:color w:val="auto"/>
          <w:sz w:val="28"/>
          <w:szCs w:val="28"/>
        </w:rPr>
        <w:t xml:space="preserve">http://newyear.minusinsk.tilda.ws/; </w:t>
      </w:r>
    </w:p>
    <w:p w14:paraId="76CD98EC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о</w:t>
      </w:r>
      <w:r w:rsidRPr="00FC1814">
        <w:rPr>
          <w:color w:val="auto"/>
          <w:sz w:val="28"/>
          <w:szCs w:val="28"/>
        </w:rPr>
        <w:t xml:space="preserve">бработку заявок благополучателей на предмет соответствия критериям участия в Акции и присвоение следующих статусов: </w:t>
      </w:r>
    </w:p>
    <w:p w14:paraId="48708574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не просмотрена; </w:t>
      </w:r>
    </w:p>
    <w:p w14:paraId="1FBC866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отклонена (дубль); </w:t>
      </w:r>
    </w:p>
    <w:p w14:paraId="1E7C563D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отклонена (некорректные документы или неправильная категория желания); </w:t>
      </w:r>
    </w:p>
    <w:p w14:paraId="23052692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отклонена (заявка не соответствует условиям участия в Акции); </w:t>
      </w:r>
    </w:p>
    <w:p w14:paraId="17A582A9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заявка прошла модерацию; </w:t>
      </w:r>
    </w:p>
    <w:p w14:paraId="43925C25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исполнена; </w:t>
      </w:r>
    </w:p>
    <w:p w14:paraId="60E5CD9B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</w:t>
      </w:r>
      <w:r w:rsidRPr="00FC1814">
        <w:rPr>
          <w:color w:val="auto"/>
          <w:sz w:val="28"/>
          <w:szCs w:val="28"/>
        </w:rPr>
        <w:t xml:space="preserve">ормирование списков заявок, успешно прошедших отбор, для передачи партнерам Акции; </w:t>
      </w:r>
    </w:p>
    <w:p w14:paraId="6B0DAF2A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649DB">
        <w:rPr>
          <w:color w:val="auto"/>
          <w:sz w:val="28"/>
          <w:szCs w:val="28"/>
        </w:rPr>
        <w:t>- Изготовление и печать макетов открыток для размещения на офлайн площадке Акции в муниципальном автономном учреждении культуры «Центр культурного развития г. Минусинск»;</w:t>
      </w:r>
      <w:r w:rsidRPr="00FC1814">
        <w:rPr>
          <w:color w:val="auto"/>
          <w:sz w:val="28"/>
          <w:szCs w:val="28"/>
        </w:rPr>
        <w:t xml:space="preserve"> </w:t>
      </w:r>
    </w:p>
    <w:p w14:paraId="0705C1C4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C1814">
        <w:rPr>
          <w:color w:val="auto"/>
          <w:sz w:val="28"/>
          <w:szCs w:val="28"/>
        </w:rPr>
        <w:t>Передач</w:t>
      </w:r>
      <w:r>
        <w:rPr>
          <w:color w:val="auto"/>
          <w:sz w:val="28"/>
          <w:szCs w:val="28"/>
        </w:rPr>
        <w:t>у</w:t>
      </w:r>
      <w:r w:rsidRPr="00FC1814">
        <w:rPr>
          <w:color w:val="auto"/>
          <w:sz w:val="28"/>
          <w:szCs w:val="28"/>
        </w:rPr>
        <w:t xml:space="preserve"> заявок партнерам Акции и последующий контроль за реализацией исполнения желаний. Под контролем понимается осуществление сбора данных о реализации (статусе выполнения) переданных желаний партнерам Акции на исполнение. Актуализация статуса по каждому желанию выполняется с целью обеспечения наилучшего результата от проводимой Акции</w:t>
      </w:r>
      <w:r>
        <w:rPr>
          <w:color w:val="auto"/>
          <w:sz w:val="28"/>
          <w:szCs w:val="28"/>
        </w:rPr>
        <w:t>;</w:t>
      </w:r>
    </w:p>
    <w:p w14:paraId="02E7381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C1814">
        <w:rPr>
          <w:color w:val="auto"/>
          <w:sz w:val="28"/>
          <w:szCs w:val="28"/>
        </w:rPr>
        <w:t>Публикаци</w:t>
      </w:r>
      <w:r>
        <w:rPr>
          <w:color w:val="auto"/>
          <w:sz w:val="28"/>
          <w:szCs w:val="28"/>
        </w:rPr>
        <w:t>ю</w:t>
      </w:r>
      <w:r w:rsidRPr="00FC1814">
        <w:rPr>
          <w:color w:val="auto"/>
          <w:sz w:val="28"/>
          <w:szCs w:val="28"/>
        </w:rPr>
        <w:t xml:space="preserve"> о проведение мероприятий Акции в социальных сетях Акции и в СМИ. </w:t>
      </w:r>
    </w:p>
    <w:p w14:paraId="7B5EE965" w14:textId="77777777" w:rsidR="00B8227B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5611AE3" w14:textId="77777777" w:rsidR="0005732D" w:rsidRDefault="0005732D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DAB2737" w14:textId="77777777" w:rsidR="0005732D" w:rsidRPr="00FC1814" w:rsidRDefault="0005732D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32CC640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lastRenderedPageBreak/>
        <w:t xml:space="preserve">9. Права и обязанности участников </w:t>
      </w:r>
      <w:r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>кции</w:t>
      </w:r>
    </w:p>
    <w:p w14:paraId="67BE47B6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09D1EF62" w14:textId="77777777" w:rsidR="00B8227B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9.1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Права Участников Акции: </w:t>
      </w:r>
    </w:p>
    <w:p w14:paraId="55D93A0C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9.1.1. При условии выполнения действий, предусмотренных п.7 настоящего Положения, участник может принимать участие в Акции однократно в случае, если заявка была исполнена; </w:t>
      </w:r>
    </w:p>
    <w:p w14:paraId="0994C816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9.2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Обязанности Участников Акции:</w:t>
      </w:r>
    </w:p>
    <w:p w14:paraId="2BCCB2C9" w14:textId="30CE5022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 xml:space="preserve">9.2.1. Для подачи заявки на участие в Акции участники обязаны заполнить форму </w:t>
      </w:r>
      <w:r w:rsidR="00C0232E">
        <w:rPr>
          <w:color w:val="auto"/>
          <w:sz w:val="28"/>
          <w:szCs w:val="28"/>
        </w:rPr>
        <w:t xml:space="preserve">на </w:t>
      </w:r>
      <w:r w:rsidR="00C0232E" w:rsidRPr="00FC1814">
        <w:rPr>
          <w:color w:val="auto"/>
          <w:sz w:val="28"/>
          <w:szCs w:val="28"/>
        </w:rPr>
        <w:t>интернет</w:t>
      </w:r>
      <w:r w:rsidR="00C0232E">
        <w:rPr>
          <w:color w:val="auto"/>
          <w:sz w:val="28"/>
          <w:szCs w:val="28"/>
        </w:rPr>
        <w:t>-</w:t>
      </w:r>
      <w:r w:rsidR="00C0232E" w:rsidRPr="00FC1814">
        <w:rPr>
          <w:color w:val="auto"/>
          <w:sz w:val="28"/>
          <w:szCs w:val="28"/>
        </w:rPr>
        <w:t xml:space="preserve">портале </w:t>
      </w:r>
      <w:r w:rsidR="00C0232E">
        <w:rPr>
          <w:color w:val="auto"/>
          <w:sz w:val="28"/>
          <w:szCs w:val="28"/>
        </w:rPr>
        <w:t>а</w:t>
      </w:r>
      <w:r w:rsidR="00C0232E" w:rsidRPr="00FC1814">
        <w:rPr>
          <w:color w:val="auto"/>
          <w:sz w:val="28"/>
          <w:szCs w:val="28"/>
        </w:rPr>
        <w:t xml:space="preserve">кции </w:t>
      </w:r>
      <w:r w:rsidR="003649DB">
        <w:rPr>
          <w:color w:val="auto"/>
          <w:sz w:val="28"/>
          <w:szCs w:val="28"/>
        </w:rPr>
        <w:t>«Ё</w:t>
      </w:r>
      <w:r w:rsidR="003649DB" w:rsidRPr="00FC1814">
        <w:rPr>
          <w:color w:val="auto"/>
          <w:sz w:val="28"/>
          <w:szCs w:val="28"/>
        </w:rPr>
        <w:t>лка желаний</w:t>
      </w:r>
      <w:r w:rsidR="003649DB">
        <w:rPr>
          <w:color w:val="auto"/>
          <w:sz w:val="28"/>
          <w:szCs w:val="28"/>
        </w:rPr>
        <w:t>»</w:t>
      </w:r>
      <w:r w:rsidR="00C0232E">
        <w:rPr>
          <w:color w:val="auto"/>
          <w:sz w:val="28"/>
          <w:szCs w:val="28"/>
        </w:rPr>
        <w:t xml:space="preserve"> </w:t>
      </w:r>
      <w:r w:rsidRPr="00FC1814">
        <w:rPr>
          <w:color w:val="auto"/>
          <w:sz w:val="28"/>
          <w:szCs w:val="28"/>
        </w:rPr>
        <w:t xml:space="preserve">Минусинск </w:t>
      </w:r>
      <w:hyperlink r:id="rId6" w:history="1">
        <w:r w:rsidRPr="00CB73DC">
          <w:rPr>
            <w:rStyle w:val="a8"/>
            <w:color w:val="auto"/>
            <w:sz w:val="28"/>
            <w:szCs w:val="28"/>
          </w:rPr>
          <w:t>http://newyear.minusinsk.tilda.ws/</w:t>
        </w:r>
      </w:hyperlink>
      <w:r w:rsidRPr="00CB73DC">
        <w:rPr>
          <w:color w:val="auto"/>
          <w:sz w:val="28"/>
          <w:szCs w:val="28"/>
        </w:rPr>
        <w:t xml:space="preserve"> от </w:t>
      </w:r>
      <w:r w:rsidRPr="00FC1814">
        <w:rPr>
          <w:color w:val="auto"/>
          <w:sz w:val="28"/>
          <w:szCs w:val="28"/>
        </w:rPr>
        <w:t xml:space="preserve">лица законного представителя; </w:t>
      </w:r>
    </w:p>
    <w:p w14:paraId="66F384BC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9.2.2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Участники Акции обязаны соблюдать Условия Акции. </w:t>
      </w:r>
    </w:p>
    <w:p w14:paraId="27381796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9.2.3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Участники Акции несут полную ответственность за достоверность предоставленных данных и подлинность документов, подтверждающих принадлежность к заявленной в п.5</w:t>
      </w:r>
      <w:r>
        <w:rPr>
          <w:color w:val="auto"/>
          <w:sz w:val="28"/>
          <w:szCs w:val="28"/>
        </w:rPr>
        <w:t>.1</w:t>
      </w:r>
      <w:r w:rsidRPr="00FC1814">
        <w:rPr>
          <w:color w:val="auto"/>
          <w:sz w:val="28"/>
          <w:szCs w:val="28"/>
        </w:rPr>
        <w:t xml:space="preserve"> категории. </w:t>
      </w:r>
    </w:p>
    <w:p w14:paraId="2DED8F90" w14:textId="77777777" w:rsidR="00B8227B" w:rsidRPr="00FC1814" w:rsidRDefault="00B8227B" w:rsidP="0005732D">
      <w:pPr>
        <w:ind w:firstLine="709"/>
        <w:jc w:val="both"/>
        <w:rPr>
          <w:sz w:val="28"/>
          <w:szCs w:val="28"/>
        </w:rPr>
      </w:pPr>
      <w:r w:rsidRPr="00FC1814">
        <w:rPr>
          <w:sz w:val="28"/>
          <w:szCs w:val="28"/>
        </w:rPr>
        <w:t>9.2.4. При исполнении материального желания с</w:t>
      </w:r>
      <w:r w:rsidRPr="00FC1814">
        <w:rPr>
          <w:sz w:val="28"/>
          <w:szCs w:val="28"/>
          <w:shd w:val="clear" w:color="auto" w:fill="FFFFFF"/>
        </w:rPr>
        <w:t>тоимость подарка, полученного от организаций или индивидуальных предпринимателей, в размере, превышающем 4 000 рублей, подлежит обложению налогом на доходы физических лиц согласно действующему законодательству.</w:t>
      </w:r>
    </w:p>
    <w:p w14:paraId="0DA9586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4B095F9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 Права и обязанности Организаторов Акции</w:t>
      </w:r>
    </w:p>
    <w:p w14:paraId="75763A49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53A6F1A3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Права Организаторов Акции: </w:t>
      </w:r>
    </w:p>
    <w:p w14:paraId="4690E271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10.1.1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Организаторы вправе отклонить заявку, если она не соответствует условиям участия в Акции; </w:t>
      </w:r>
    </w:p>
    <w:p w14:paraId="3F4BD5ED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10.1.2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Организаторы вправе не разглашать состав группы, осуществляющей модерацию поступивших заявок на участие в Акции, а также осуществляющих контроль в соответствии с п.8 настоящего Положения; </w:t>
      </w:r>
    </w:p>
    <w:p w14:paraId="5B5ACCDF" w14:textId="524058CE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10.1.3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Организаторы выполняют функцию посредников между заявителями и исполнителями, а именно: обеспечивают контроль за работой на </w:t>
      </w:r>
      <w:r w:rsidR="00C0232E" w:rsidRPr="00FC1814">
        <w:rPr>
          <w:color w:val="auto"/>
          <w:sz w:val="28"/>
          <w:szCs w:val="28"/>
        </w:rPr>
        <w:t>интернет</w:t>
      </w:r>
      <w:r w:rsidR="00C0232E">
        <w:rPr>
          <w:color w:val="auto"/>
          <w:sz w:val="28"/>
          <w:szCs w:val="28"/>
        </w:rPr>
        <w:t>-</w:t>
      </w:r>
      <w:r w:rsidR="00C0232E" w:rsidRPr="00FC1814">
        <w:rPr>
          <w:color w:val="auto"/>
          <w:sz w:val="28"/>
          <w:szCs w:val="28"/>
        </w:rPr>
        <w:t xml:space="preserve">портале </w:t>
      </w:r>
      <w:r w:rsidR="00C0232E">
        <w:rPr>
          <w:color w:val="auto"/>
          <w:sz w:val="28"/>
          <w:szCs w:val="28"/>
        </w:rPr>
        <w:t>а</w:t>
      </w:r>
      <w:r w:rsidR="00C0232E" w:rsidRPr="00FC1814">
        <w:rPr>
          <w:color w:val="auto"/>
          <w:sz w:val="28"/>
          <w:szCs w:val="28"/>
        </w:rPr>
        <w:t xml:space="preserve">кции </w:t>
      </w:r>
      <w:r w:rsidR="003649DB">
        <w:rPr>
          <w:color w:val="auto"/>
          <w:sz w:val="28"/>
          <w:szCs w:val="28"/>
        </w:rPr>
        <w:t>«Ё</w:t>
      </w:r>
      <w:r w:rsidR="003649DB" w:rsidRPr="00FC1814">
        <w:rPr>
          <w:color w:val="auto"/>
          <w:sz w:val="28"/>
          <w:szCs w:val="28"/>
        </w:rPr>
        <w:t>лка желаний</w:t>
      </w:r>
      <w:r w:rsidR="003649DB">
        <w:rPr>
          <w:color w:val="auto"/>
          <w:sz w:val="28"/>
          <w:szCs w:val="28"/>
        </w:rPr>
        <w:t>»</w:t>
      </w:r>
      <w:r w:rsidRPr="00FC1814">
        <w:rPr>
          <w:color w:val="auto"/>
          <w:sz w:val="28"/>
          <w:szCs w:val="28"/>
        </w:rPr>
        <w:t xml:space="preserve"> Минусинск </w:t>
      </w:r>
      <w:r w:rsidRPr="00CB73DC">
        <w:rPr>
          <w:color w:val="auto"/>
          <w:sz w:val="28"/>
          <w:szCs w:val="28"/>
        </w:rPr>
        <w:t xml:space="preserve">http://newyear.minusinsk.tilda.ws/, </w:t>
      </w:r>
      <w:r w:rsidRPr="00FC1814">
        <w:rPr>
          <w:color w:val="auto"/>
          <w:sz w:val="28"/>
          <w:szCs w:val="28"/>
        </w:rPr>
        <w:t xml:space="preserve">принимают к рассмотрению поступающие заявки и обеспечивают их обработку, предлагают успешно прошедшие модерацию заявки к реализации исполнителям; </w:t>
      </w:r>
    </w:p>
    <w:p w14:paraId="457276CE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10.1.4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Организаторы не исполняют желания за свой счёт, а также не несут ответственности за формат, качество и безопасность во время реализации желания; </w:t>
      </w:r>
    </w:p>
    <w:p w14:paraId="534496F9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10.2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Обязанности организаторов: </w:t>
      </w:r>
    </w:p>
    <w:p w14:paraId="0960BC01" w14:textId="1BE422E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</w:t>
      </w:r>
      <w:r w:rsidRPr="00FC1814">
        <w:rPr>
          <w:color w:val="auto"/>
          <w:sz w:val="28"/>
          <w:szCs w:val="28"/>
        </w:rPr>
        <w:t>.2.1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Организаторы обязаны принять к рассмотрению каждую заявку, поданную </w:t>
      </w:r>
      <w:bookmarkStart w:id="0" w:name="_Hlk122077707"/>
      <w:r w:rsidRPr="00FC1814">
        <w:rPr>
          <w:color w:val="auto"/>
          <w:sz w:val="28"/>
          <w:szCs w:val="28"/>
        </w:rPr>
        <w:t>на интернет</w:t>
      </w:r>
      <w:r w:rsidR="00C0232E">
        <w:rPr>
          <w:color w:val="auto"/>
          <w:sz w:val="28"/>
          <w:szCs w:val="28"/>
        </w:rPr>
        <w:t>-</w:t>
      </w:r>
      <w:r w:rsidRPr="00FC1814">
        <w:rPr>
          <w:color w:val="auto"/>
          <w:sz w:val="28"/>
          <w:szCs w:val="28"/>
        </w:rPr>
        <w:t xml:space="preserve">портале </w:t>
      </w:r>
      <w:r w:rsidR="00C0232E">
        <w:rPr>
          <w:color w:val="auto"/>
          <w:sz w:val="28"/>
          <w:szCs w:val="28"/>
        </w:rPr>
        <w:t>а</w:t>
      </w:r>
      <w:r w:rsidRPr="00FC1814">
        <w:rPr>
          <w:color w:val="auto"/>
          <w:sz w:val="28"/>
          <w:szCs w:val="28"/>
        </w:rPr>
        <w:t xml:space="preserve">кции </w:t>
      </w:r>
      <w:r w:rsidR="003649DB">
        <w:rPr>
          <w:color w:val="auto"/>
          <w:sz w:val="28"/>
          <w:szCs w:val="28"/>
        </w:rPr>
        <w:t>«Ё</w:t>
      </w:r>
      <w:r w:rsidR="003649DB" w:rsidRPr="00FC1814">
        <w:rPr>
          <w:color w:val="auto"/>
          <w:sz w:val="28"/>
          <w:szCs w:val="28"/>
        </w:rPr>
        <w:t>лка желаний</w:t>
      </w:r>
      <w:r w:rsidR="003649DB">
        <w:rPr>
          <w:color w:val="auto"/>
          <w:sz w:val="28"/>
          <w:szCs w:val="28"/>
        </w:rPr>
        <w:t>»</w:t>
      </w:r>
      <w:r w:rsidRPr="00FC1814">
        <w:rPr>
          <w:color w:val="auto"/>
          <w:sz w:val="28"/>
          <w:szCs w:val="28"/>
        </w:rPr>
        <w:t xml:space="preserve"> Минусинск </w:t>
      </w:r>
      <w:hyperlink r:id="rId7" w:history="1">
        <w:r w:rsidRPr="00CB73DC">
          <w:rPr>
            <w:rStyle w:val="a8"/>
            <w:color w:val="auto"/>
            <w:sz w:val="28"/>
            <w:szCs w:val="28"/>
          </w:rPr>
          <w:t>http://newyear.minusinsk.tilda.ws/</w:t>
        </w:r>
      </w:hyperlink>
      <w:bookmarkEnd w:id="0"/>
      <w:r w:rsidRPr="00CB73DC">
        <w:rPr>
          <w:color w:val="auto"/>
          <w:sz w:val="28"/>
          <w:szCs w:val="28"/>
        </w:rPr>
        <w:t xml:space="preserve"> .</w:t>
      </w:r>
    </w:p>
    <w:p w14:paraId="5F193B44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10.2.2</w:t>
      </w:r>
      <w:r>
        <w:rPr>
          <w:color w:val="auto"/>
          <w:sz w:val="28"/>
          <w:szCs w:val="28"/>
        </w:rPr>
        <w:t>.</w:t>
      </w:r>
      <w:r w:rsidRPr="00FC1814">
        <w:rPr>
          <w:color w:val="auto"/>
          <w:sz w:val="28"/>
          <w:szCs w:val="28"/>
        </w:rPr>
        <w:t xml:space="preserve"> Организаторы обязуются обеспечить сбор и обработку полученных данных согласно Политики в отношении обработки персональных данных.</w:t>
      </w:r>
    </w:p>
    <w:p w14:paraId="660395CA" w14:textId="77777777" w:rsidR="00B8227B" w:rsidRPr="00FC1814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2964A6A" w14:textId="77777777" w:rsidR="00B8227B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lastRenderedPageBreak/>
        <w:t>11. Заключительные положения</w:t>
      </w:r>
    </w:p>
    <w:p w14:paraId="4AB18ACA" w14:textId="77777777" w:rsidR="00B8227B" w:rsidRPr="00FC1814" w:rsidRDefault="00B8227B" w:rsidP="0005732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0589BA32" w14:textId="38772EF6" w:rsidR="007F493E" w:rsidRPr="00B8227B" w:rsidRDefault="00B8227B" w:rsidP="000573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1814">
        <w:rPr>
          <w:color w:val="auto"/>
          <w:sz w:val="28"/>
          <w:szCs w:val="28"/>
        </w:rPr>
        <w:t>11.</w:t>
      </w:r>
      <w:r>
        <w:rPr>
          <w:color w:val="auto"/>
          <w:sz w:val="28"/>
          <w:szCs w:val="28"/>
        </w:rPr>
        <w:t>3.</w:t>
      </w:r>
      <w:r w:rsidRPr="00FC1814">
        <w:rPr>
          <w:color w:val="auto"/>
          <w:sz w:val="28"/>
          <w:szCs w:val="28"/>
        </w:rPr>
        <w:t xml:space="preserve"> Порядок исполнения желаний определяется самостоятельно исполнителем, а именно может иметь следующие формулы: личное вручение, доставка посредством курьерской службы, доставка транспортной компани</w:t>
      </w:r>
      <w:r>
        <w:rPr>
          <w:color w:val="auto"/>
          <w:sz w:val="28"/>
          <w:szCs w:val="28"/>
        </w:rPr>
        <w:t>ей</w:t>
      </w:r>
      <w:r w:rsidRPr="00FC1814">
        <w:rPr>
          <w:color w:val="auto"/>
          <w:sz w:val="28"/>
          <w:szCs w:val="28"/>
        </w:rPr>
        <w:t xml:space="preserve"> или иной способ.</w:t>
      </w:r>
    </w:p>
    <w:p w14:paraId="0FB8CB5C" w14:textId="77777777" w:rsidR="007F493E" w:rsidRDefault="007F493E" w:rsidP="0005732D">
      <w:pPr>
        <w:ind w:firstLine="709"/>
        <w:rPr>
          <w:spacing w:val="-4"/>
          <w:sz w:val="28"/>
          <w:szCs w:val="28"/>
        </w:rPr>
      </w:pPr>
    </w:p>
    <w:p w14:paraId="71C668F0" w14:textId="77777777" w:rsidR="007F493E" w:rsidRDefault="007F493E" w:rsidP="0005732D">
      <w:pPr>
        <w:ind w:firstLine="709"/>
        <w:rPr>
          <w:spacing w:val="-4"/>
          <w:sz w:val="28"/>
          <w:szCs w:val="28"/>
        </w:rPr>
      </w:pPr>
    </w:p>
    <w:sectPr w:rsidR="007F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5515"/>
    <w:multiLevelType w:val="hybridMultilevel"/>
    <w:tmpl w:val="C0FA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7C3A"/>
    <w:multiLevelType w:val="multilevel"/>
    <w:tmpl w:val="3F1EC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6C37215"/>
    <w:multiLevelType w:val="hybridMultilevel"/>
    <w:tmpl w:val="46021850"/>
    <w:lvl w:ilvl="0" w:tplc="02C6CE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ED3877"/>
    <w:multiLevelType w:val="hybridMultilevel"/>
    <w:tmpl w:val="F7C8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4FB2"/>
    <w:multiLevelType w:val="hybridMultilevel"/>
    <w:tmpl w:val="B86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5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7630602">
    <w:abstractNumId w:val="4"/>
  </w:num>
  <w:num w:numId="4" w16cid:durableId="1519932860">
    <w:abstractNumId w:val="2"/>
  </w:num>
  <w:num w:numId="5" w16cid:durableId="84313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ECB"/>
    <w:rsid w:val="000532D2"/>
    <w:rsid w:val="0005732D"/>
    <w:rsid w:val="0009774A"/>
    <w:rsid w:val="000A73DB"/>
    <w:rsid w:val="00102F15"/>
    <w:rsid w:val="00156C69"/>
    <w:rsid w:val="001A640D"/>
    <w:rsid w:val="00234A75"/>
    <w:rsid w:val="00237888"/>
    <w:rsid w:val="002B5611"/>
    <w:rsid w:val="0033388A"/>
    <w:rsid w:val="00354ECB"/>
    <w:rsid w:val="003649DB"/>
    <w:rsid w:val="003A4F8E"/>
    <w:rsid w:val="004913D3"/>
    <w:rsid w:val="004F41C8"/>
    <w:rsid w:val="005174BB"/>
    <w:rsid w:val="005602E9"/>
    <w:rsid w:val="00586B40"/>
    <w:rsid w:val="00596EC9"/>
    <w:rsid w:val="00597B80"/>
    <w:rsid w:val="005E4509"/>
    <w:rsid w:val="0062329E"/>
    <w:rsid w:val="006356EA"/>
    <w:rsid w:val="00711897"/>
    <w:rsid w:val="007631A6"/>
    <w:rsid w:val="007D4988"/>
    <w:rsid w:val="007F493E"/>
    <w:rsid w:val="00843735"/>
    <w:rsid w:val="00854819"/>
    <w:rsid w:val="009208E6"/>
    <w:rsid w:val="00A43321"/>
    <w:rsid w:val="00A46301"/>
    <w:rsid w:val="00B255B4"/>
    <w:rsid w:val="00B8218A"/>
    <w:rsid w:val="00B8227B"/>
    <w:rsid w:val="00C0232E"/>
    <w:rsid w:val="00C6291F"/>
    <w:rsid w:val="00C67A31"/>
    <w:rsid w:val="00C901A9"/>
    <w:rsid w:val="00D17EF5"/>
    <w:rsid w:val="00FA501A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CDA2"/>
  <w15:docId w15:val="{D82473C7-73DD-4FFA-B3CD-2672495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54ECB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54ECB"/>
    <w:pPr>
      <w:widowControl w:val="0"/>
      <w:shd w:val="clear" w:color="auto" w:fill="FFFFFF"/>
      <w:overflowPunct/>
      <w:autoSpaceDE/>
      <w:autoSpaceDN/>
      <w:adjustRightInd/>
      <w:spacing w:before="1200" w:after="540" w:line="33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4ECB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4ECB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rsid w:val="00A43321"/>
  </w:style>
  <w:style w:type="character" w:customStyle="1" w:styleId="a6">
    <w:name w:val="Название Знак"/>
    <w:rsid w:val="00843735"/>
    <w:rPr>
      <w:sz w:val="28"/>
    </w:rPr>
  </w:style>
  <w:style w:type="paragraph" w:styleId="a7">
    <w:name w:val="List Paragraph"/>
    <w:basedOn w:val="a"/>
    <w:uiPriority w:val="34"/>
    <w:qFormat/>
    <w:rsid w:val="008437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43735"/>
    <w:rPr>
      <w:color w:val="0000FF" w:themeColor="hyperlink"/>
      <w:u w:val="single"/>
    </w:rPr>
  </w:style>
  <w:style w:type="paragraph" w:customStyle="1" w:styleId="Default">
    <w:name w:val="Default"/>
    <w:rsid w:val="00B822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year.minusinsk.tild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year.minusinsk.tilda.ws/" TargetMode="External"/><Relationship Id="rId5" Type="http://schemas.openxmlformats.org/officeDocument/2006/relationships/hyperlink" Target="http://newyear.minusinsk.tilda.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26</cp:revision>
  <cp:lastPrinted>2024-11-13T09:19:00Z</cp:lastPrinted>
  <dcterms:created xsi:type="dcterms:W3CDTF">2019-08-27T03:57:00Z</dcterms:created>
  <dcterms:modified xsi:type="dcterms:W3CDTF">2024-11-13T09:26:00Z</dcterms:modified>
</cp:coreProperties>
</file>