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0D" w:rsidRDefault="00B6090D" w:rsidP="00B609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0EC">
        <w:rPr>
          <w:rFonts w:ascii="Times New Roman" w:hAnsi="Times New Roman" w:cs="Times New Roman"/>
          <w:b/>
          <w:sz w:val="28"/>
          <w:szCs w:val="28"/>
        </w:rPr>
        <w:t>ПРАВОВОЙ СТАТУС ОПЕКУНА (ПОПЕЧИТЕЛЯ)</w:t>
      </w:r>
    </w:p>
    <w:p w:rsidR="00B6090D" w:rsidRPr="006300EC" w:rsidRDefault="00B6090D" w:rsidP="00B609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2C">
        <w:rPr>
          <w:rFonts w:ascii="Times New Roman" w:hAnsi="Times New Roman" w:cs="Times New Roman"/>
          <w:b/>
          <w:sz w:val="28"/>
          <w:szCs w:val="28"/>
        </w:rPr>
        <w:t>Опекун</w:t>
      </w:r>
      <w:r w:rsidRPr="006300EC">
        <w:rPr>
          <w:rFonts w:ascii="Times New Roman" w:hAnsi="Times New Roman" w:cs="Times New Roman"/>
          <w:sz w:val="28"/>
          <w:szCs w:val="28"/>
        </w:rPr>
        <w:t xml:space="preserve"> - законный представитель гражданина, признанного решением суда недееспособным вследствие психического заболевания, действующий на основании постановления главы администрации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2C">
        <w:rPr>
          <w:rFonts w:ascii="Times New Roman" w:hAnsi="Times New Roman" w:cs="Times New Roman"/>
          <w:b/>
          <w:sz w:val="28"/>
          <w:szCs w:val="28"/>
        </w:rPr>
        <w:t>Попечитель</w:t>
      </w:r>
      <w:r w:rsidRPr="006300EC">
        <w:rPr>
          <w:rFonts w:ascii="Times New Roman" w:hAnsi="Times New Roman" w:cs="Times New Roman"/>
          <w:sz w:val="28"/>
          <w:szCs w:val="28"/>
        </w:rPr>
        <w:t xml:space="preserve"> - законный представитель гражданина, который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может быть ограничен судом в дееспособности в порядке, установленном гражданским процессуальным законодательством.</w:t>
      </w:r>
    </w:p>
    <w:p w:rsidR="00B6090D" w:rsidRPr="004A042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42C">
        <w:rPr>
          <w:rFonts w:ascii="Times New Roman" w:hAnsi="Times New Roman" w:cs="Times New Roman"/>
          <w:b/>
          <w:sz w:val="28"/>
          <w:szCs w:val="28"/>
          <w:u w:val="single"/>
        </w:rPr>
        <w:t>На опекуна (попечителя) возлагаются следующие обязанности: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заботиться о физическом состоянии подопечного (обеспечение уходом и лечением);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контролировать действия подопечного, не допускать причинения ему вреда;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представлять интересы подопечного вовне, защищать эти интересы.</w:t>
      </w:r>
    </w:p>
    <w:p w:rsidR="00B6090D" w:rsidRPr="004A042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42C">
        <w:rPr>
          <w:rFonts w:ascii="Times New Roman" w:hAnsi="Times New Roman" w:cs="Times New Roman"/>
          <w:b/>
          <w:sz w:val="28"/>
          <w:szCs w:val="28"/>
        </w:rPr>
        <w:t>Правовой статус опекуна включает в себя следующие права и обязанности: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подавать заявления о выплате причитающихся подопечному пособий, пенсий;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подавать исковые заявления в суд о взыскании алиментов с лиц, обязанных по закону содержать подопечного;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предпринимать меры по защите права собственности подопечного (предъявлять иски об истребовании его имущества из чужого незаконного владения, о признании права собственности, применять меры самозащиты и пр.);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предъявлять требования о возмещении вреда, причиненного здоровью подопечного или его имуществу, о компенсации морального вреда, причиненного подопечному;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обращаться в лечебные, учебные и иные учреждения с целью получения подопечным медицинских, образовательных и прочих услуг, как на безвозмездной, так и на возмездной основе;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защищать жилищные права подопечного путем подачи исков о его вселении, о выселении лиц, не имеющих права проживать в жилом помещении подопечного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0EC">
        <w:rPr>
          <w:rFonts w:ascii="Times New Roman" w:hAnsi="Times New Roman" w:cs="Times New Roman"/>
          <w:sz w:val="28"/>
          <w:szCs w:val="28"/>
        </w:rPr>
        <w:t xml:space="preserve"> подачи заявления о предоставлении подопечному жилого помещения и пр.;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обращаться с заявлениями ко всем другим гражданам, организациям, органам государственной власти и местного самоуправления, должностным лицам в случаях нарушения прав подопечного или при угрозе такого нарушения;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при улучшении состояния здоровья подопечного, свидетельствующем о прекращении психического расстройства, опекун обязан ходатайствовать перед судом о признании подопечного дееспособным и о снятии с него опеки;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lastRenderedPageBreak/>
        <w:t>- производить оплату налогов, причитающихся в бюджет с подопечного (за счет денежных средств этого недееспособного лица);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предъявлять три вида требований, связанных со сделками, совершенными подопечным: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о признании недействительными сделок, совершенных подопечным до признания его недееспособным, при условии, что в момент совершения сделки подопечный не был способен понимать значение своих действий или руководить ими (ст. 177 ГК РФ);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о применении последствий недействительности тех сделок, которые совершены подопечным уже после признания его недееспособным (ст. 171 ГК РФ);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о признании совершенной подопечным сделки действительной, если она была совершена к выгоде этого гражданина;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подавать заявление о расторжении брака в упрощенном порядке в органах загса (если недееспособный гражданин состоял в браке на момент признания его недееспособным, а его опекуном является супруг);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обращаться в суд с иском о признании брака недействительным (если брак заключен после признания гражданина недееспособным);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требовать взыскания алиментов на содержание подопечного, сохранения подопечному фамилии, приобретенной в браке, признания брачного договора супругов действительным полностью или в части, а также требовать возмещения вреда, причиненного имуществу его подопечного, и компенсации морального вреда;</w:t>
      </w:r>
    </w:p>
    <w:p w:rsidR="00B6090D" w:rsidRPr="006300EC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- от имени подопечного заключать нотариальное соглашение о месте жительства детей данных супругов и порядке общения с ними, об уплате алиментов на несовершеннолетних (или совершеннолетних, но нетрудоспособных) детей данных супругов, об уплате алиментов на содержание недееспособного бывшего супруга, о разделе имущества, нажитого в период брака;</w:t>
      </w:r>
    </w:p>
    <w:p w:rsidR="00B6090D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0EC">
        <w:rPr>
          <w:rFonts w:ascii="Times New Roman" w:hAnsi="Times New Roman" w:cs="Times New Roman"/>
          <w:sz w:val="28"/>
          <w:szCs w:val="28"/>
        </w:rPr>
        <w:t xml:space="preserve">- представлять в орган опеки и попечительства отчет </w:t>
      </w:r>
      <w:r w:rsidRPr="00791852">
        <w:rPr>
          <w:rFonts w:ascii="Times New Roman" w:hAnsi="Times New Roman" w:cs="Times New Roman"/>
          <w:sz w:val="28"/>
          <w:szCs w:val="28"/>
        </w:rPr>
        <w:t>о хранении, об использовании имущества совершеннолетнего недееспособного (ограниченно дееспособного) гражданина (в том числе, денежных средств, принадлежащих подопечному) и управлении этим имуществом в срок до 1 февраля года, следующего за отчетным (с приложением к отчету копий товарных чеков, квитанций об уплате налогов, страховых сумм и иных платежных документов).</w:t>
      </w:r>
      <w:proofErr w:type="gramEnd"/>
    </w:p>
    <w:p w:rsidR="00B6090D" w:rsidRDefault="00B6090D" w:rsidP="00B609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EC">
        <w:rPr>
          <w:rFonts w:ascii="Times New Roman" w:hAnsi="Times New Roman" w:cs="Times New Roman"/>
          <w:sz w:val="28"/>
          <w:szCs w:val="28"/>
        </w:rPr>
        <w:t>Ограниченно дееспособный гражданин вправе самостоятельно совершать мелкие бытовые сделки. Совершать другие сделки он может лишь с согласия попечителя. Однако такой гражданин самостоятельно несет имущественную ответственность по совершенным им сделкам и за причиненный им вред. Попечитель получает и расходует заработок, пенсию и иные доходы гражданина, ограниченного судом в дееспособности, в интересах подопечного в порядке, предусмотренном статьей 37 Гражданского Кодекса Российской Федерации.</w:t>
      </w:r>
      <w:bookmarkStart w:id="0" w:name="_GoBack"/>
      <w:bookmarkEnd w:id="0"/>
    </w:p>
    <w:p w:rsidR="00A16133" w:rsidRDefault="00A16133"/>
    <w:sectPr w:rsidR="00A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9F"/>
    <w:rsid w:val="004C7A9F"/>
    <w:rsid w:val="00A16133"/>
    <w:rsid w:val="00B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2024-08-15T08:20:00Z</dcterms:created>
  <dcterms:modified xsi:type="dcterms:W3CDTF">2024-08-15T08:20:00Z</dcterms:modified>
</cp:coreProperties>
</file>