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69A1A" w14:textId="580226C4" w:rsidR="00402C18" w:rsidRPr="00402C18" w:rsidRDefault="00402C18" w:rsidP="00402C1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02C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F6D358" wp14:editId="4E1A0A18">
            <wp:extent cx="542925" cy="904875"/>
            <wp:effectExtent l="0" t="0" r="9525" b="9525"/>
            <wp:docPr id="1" name="Рисунок 1" descr="Герб города Минусинска на бл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города Минусинска на бланк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2CE0F" w14:textId="77777777" w:rsidR="00402C18" w:rsidRPr="00402C18" w:rsidRDefault="00402C18" w:rsidP="00402C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02C18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14:paraId="0947DD89" w14:textId="77777777" w:rsidR="00402C18" w:rsidRPr="00402C18" w:rsidRDefault="00402C18" w:rsidP="00402C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02C18">
        <w:rPr>
          <w:rFonts w:ascii="Times New Roman" w:hAnsi="Times New Roman" w:cs="Times New Roman"/>
          <w:sz w:val="28"/>
          <w:szCs w:val="28"/>
        </w:rPr>
        <w:t>КРАСНОЯРСКИЙ КРАЙ</w:t>
      </w:r>
    </w:p>
    <w:p w14:paraId="250A7A35" w14:textId="77777777" w:rsidR="00402C18" w:rsidRPr="00402C18" w:rsidRDefault="00402C18" w:rsidP="00402C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02C18">
        <w:rPr>
          <w:rFonts w:ascii="Times New Roman" w:hAnsi="Times New Roman" w:cs="Times New Roman"/>
          <w:sz w:val="28"/>
          <w:szCs w:val="28"/>
        </w:rPr>
        <w:t>МУНИЦИПАЛЬНОЕ ОБРАЗОВАНИЕ ГОРОД МИНУСИНСК</w:t>
      </w:r>
    </w:p>
    <w:p w14:paraId="1DFF07E4" w14:textId="77777777" w:rsidR="00402C18" w:rsidRPr="00402C18" w:rsidRDefault="00402C18" w:rsidP="00402C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02C18">
        <w:rPr>
          <w:rFonts w:ascii="Times New Roman" w:hAnsi="Times New Roman" w:cs="Times New Roman"/>
          <w:sz w:val="28"/>
          <w:szCs w:val="28"/>
        </w:rPr>
        <w:t>МИНУСИНСКИЙ ГОРОДСКОЙ СОВЕТ ДЕПУТАТОВ</w:t>
      </w:r>
    </w:p>
    <w:p w14:paraId="5BDE77FD" w14:textId="77777777" w:rsidR="00402C18" w:rsidRPr="00402C18" w:rsidRDefault="00402C18" w:rsidP="00402C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0AE0DAA" w14:textId="77777777" w:rsidR="00402C18" w:rsidRPr="00402C18" w:rsidRDefault="00402C18" w:rsidP="00402C1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02C18">
        <w:rPr>
          <w:rFonts w:ascii="Times New Roman" w:hAnsi="Times New Roman" w:cs="Times New Roman"/>
          <w:b/>
          <w:sz w:val="44"/>
          <w:szCs w:val="44"/>
        </w:rPr>
        <w:t>РЕШЕНИЕ</w:t>
      </w:r>
    </w:p>
    <w:p w14:paraId="304EE3B0" w14:textId="77777777" w:rsidR="00402C18" w:rsidRPr="00402C18" w:rsidRDefault="00402C18" w:rsidP="00402C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81A1DE" w14:textId="583792E7" w:rsidR="00402C18" w:rsidRPr="00402C18" w:rsidRDefault="00402C18" w:rsidP="00402C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</w:t>
      </w:r>
      <w:r w:rsidRPr="00402C18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02C18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02C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02C18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02C18">
        <w:rPr>
          <w:rFonts w:ascii="Times New Roman" w:hAnsi="Times New Roman" w:cs="Times New Roman"/>
          <w:sz w:val="28"/>
          <w:szCs w:val="28"/>
        </w:rPr>
        <w:t>-1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02C18">
        <w:rPr>
          <w:rFonts w:ascii="Times New Roman" w:hAnsi="Times New Roman" w:cs="Times New Roman"/>
          <w:sz w:val="28"/>
          <w:szCs w:val="28"/>
        </w:rPr>
        <w:t xml:space="preserve">р                                                                                      </w:t>
      </w:r>
    </w:p>
    <w:p w14:paraId="512B9934" w14:textId="77777777" w:rsidR="00402C18" w:rsidRPr="00402C18" w:rsidRDefault="00402C18" w:rsidP="00402C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02C18">
        <w:rPr>
          <w:rFonts w:ascii="Times New Roman" w:hAnsi="Times New Roman" w:cs="Times New Roman"/>
          <w:sz w:val="28"/>
          <w:szCs w:val="28"/>
        </w:rPr>
        <w:t>г. Минусинск</w:t>
      </w:r>
    </w:p>
    <w:p w14:paraId="5C2DCEF8" w14:textId="77777777" w:rsidR="00DA351B" w:rsidRPr="00251F86" w:rsidRDefault="00DA351B" w:rsidP="00A727EA">
      <w:pPr>
        <w:rPr>
          <w:rFonts w:ascii="Times New Roman" w:hAnsi="Times New Roman" w:cs="Times New Roman"/>
        </w:rPr>
      </w:pPr>
    </w:p>
    <w:p w14:paraId="6469E34C" w14:textId="77777777" w:rsidR="00DA351B" w:rsidRPr="00402C18" w:rsidRDefault="00DA351B" w:rsidP="00402C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02C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</w:t>
      </w:r>
      <w:r w:rsidR="009310CD" w:rsidRPr="00402C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внесении изменений в </w:t>
      </w:r>
      <w:hyperlink r:id="rId6" w:history="1">
        <w:r w:rsidR="009310CD" w:rsidRPr="00402C18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решение</w:t>
        </w:r>
      </w:hyperlink>
      <w:r w:rsidR="009310CD" w:rsidRPr="00402C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Минусинского городского Совета депутатов от 24.12.2012 № 7-51р «Об утверждении Правил землепользования и застройки муниципального образования город Минусинск»</w:t>
      </w:r>
    </w:p>
    <w:p w14:paraId="4D41C754" w14:textId="77777777" w:rsidR="00DA351B" w:rsidRPr="00251F86" w:rsidRDefault="00DA351B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88D0DB" w14:textId="60F2A881" w:rsidR="00DA351B" w:rsidRPr="00251F86" w:rsidRDefault="00DA351B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 w:rsidR="002F4CC7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Градостроительным кодексом Российской Федерации</w:t>
      </w:r>
      <w:r w:rsidR="002F4CC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F4CC7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06.10.2003 № 131-ФЗ «Об общих принципах организации местного самоуправления в Российской Федерации</w:t>
      </w:r>
      <w:proofErr w:type="gramStart"/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»,  Уставом</w:t>
      </w:r>
      <w:proofErr w:type="gramEnd"/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город Минусинск Красноярского края, Минусинский городской Совет депутатов РЕШИЛ:</w:t>
      </w:r>
    </w:p>
    <w:p w14:paraId="6EC15E9D" w14:textId="0666EEB9" w:rsidR="00DA351B" w:rsidRPr="00251F86" w:rsidRDefault="00DA351B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Внести в </w:t>
      </w:r>
      <w:hyperlink r:id="rId7" w:history="1">
        <w:r w:rsidRPr="00251F8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Решение</w:t>
        </w:r>
      </w:hyperlink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Минусинского городского Совета депутатов от 24.12.2012 </w:t>
      </w:r>
      <w:r w:rsidR="00EE1C14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7-51р </w:t>
      </w:r>
      <w:r w:rsidR="009310CD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Правил землепользования и застройки муниципального образования город Минусинск</w:t>
      </w:r>
      <w:r w:rsidR="009310CD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изменениями от</w:t>
      </w:r>
      <w:r w:rsidR="00C64AD6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21.08.2013 № 10-94р,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1F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24.03.2020 № 30-170р</w:t>
      </w:r>
      <w:r w:rsidR="003355EF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19.08.2021 № 43-277р</w:t>
      </w:r>
      <w:r w:rsidR="003B6AA7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26.07.2022 № 55-375р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) следующие изменения:</w:t>
      </w:r>
    </w:p>
    <w:p w14:paraId="315BD590" w14:textId="583739C6" w:rsidR="00BD1D60" w:rsidRPr="00ED2D1F" w:rsidRDefault="00BC5BE7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Hlk117005923"/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1.1. </w:t>
      </w:r>
      <w:r w:rsidR="003B6AA7"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приложении 1 «Правила землепользования и застройки муниципального образования городской округ город Минусинск» в раздел</w:t>
      </w:r>
      <w:r w:rsidR="002F4C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3B6AA7"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 «Градостроительные регламенты»</w:t>
      </w:r>
      <w:r w:rsidR="00BD1D60"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7405669C" w14:textId="18237B81" w:rsidR="002F4CC7" w:rsidRDefault="003B6AA7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статье 10 «Зона застройки индивидуальными жилыми домами (Ж1)</w:t>
      </w:r>
      <w:r w:rsidR="002F4C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пункте 3 в подпункте 1</w:t>
      </w:r>
      <w:r w:rsidR="002F4C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0DB7DC72" w14:textId="0E3E5DA5" w:rsidR="003B6AA7" w:rsidRPr="00ED2D1F" w:rsidRDefault="003B6AA7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абзац 4 изложить в следующей редакции:</w:t>
      </w:r>
    </w:p>
    <w:bookmarkEnd w:id="0"/>
    <w:p w14:paraId="4292D8E6" w14:textId="30AB867D" w:rsidR="003B6AA7" w:rsidRPr="00ED2D1F" w:rsidRDefault="003B6AA7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«- образование и просвещение (код - 3.5), спорт (код - 5.1), амбулаторно-поликлиническое обслуживание (код - 3.4.1), гостиничное обслуживание (код - 4.7)</w:t>
      </w:r>
      <w:bookmarkStart w:id="1" w:name="_Hlk117005671"/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минимальный - 600 м2, максимальный – 35000</w:t>
      </w:r>
      <w:r w:rsidR="00BD1D60"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м2;</w:t>
      </w:r>
      <w:r w:rsidR="00BD1D60"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»;</w:t>
      </w:r>
    </w:p>
    <w:bookmarkEnd w:id="1"/>
    <w:p w14:paraId="2DFD03CF" w14:textId="53C4CF7A" w:rsidR="00BD1D60" w:rsidRPr="00ED2D1F" w:rsidRDefault="00BD1D60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3B6AA7"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ополнить абзацем 10</w:t>
      </w:r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следующего содержания:</w:t>
      </w:r>
    </w:p>
    <w:p w14:paraId="1A68DD41" w14:textId="0B43DCD8" w:rsidR="003B6AA7" w:rsidRPr="00ED2D1F" w:rsidRDefault="00BD1D60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«-</w:t>
      </w:r>
      <w:r w:rsidR="003B6AA7"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объекты культурно-досуговой деятельности (код - 3.6.1),</w:t>
      </w:r>
      <w:r w:rsidR="003B6AA7" w:rsidRPr="00ED2D1F">
        <w:rPr>
          <w:color w:val="000000" w:themeColor="text1"/>
        </w:rPr>
        <w:t xml:space="preserve"> </w:t>
      </w:r>
      <w:r w:rsidR="003B6AA7"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религиозное использование (код - 3.7): минимальный - 100 м2, максимальный – 35000м2;</w:t>
      </w:r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14:paraId="457BFD7F" w14:textId="2445C9A0" w:rsidR="00BD1D60" w:rsidRPr="00ED2D1F" w:rsidRDefault="00BD1D60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статье 17 «Производственная зона (П)» в пункте 1 подпункт 7 изложить в следующей редакции:</w:t>
      </w:r>
    </w:p>
    <w:p w14:paraId="609F3D56" w14:textId="11A09C1C" w:rsidR="00BD1D60" w:rsidRPr="00ED2D1F" w:rsidRDefault="00BD1D60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«7) Отдых (рекреация) (код – 5.0)».</w:t>
      </w:r>
    </w:p>
    <w:p w14:paraId="16D11063" w14:textId="59B043C2" w:rsidR="00BD1D60" w:rsidRPr="00BD1D60" w:rsidRDefault="00BD1D60" w:rsidP="00BD1D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D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статье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D1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улично-дорожной сети</w:t>
      </w:r>
      <w:r w:rsidRPr="00BD1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Т1</w:t>
      </w:r>
      <w:r w:rsidRPr="00BD1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)» пункт 1 </w:t>
      </w:r>
      <w:r w:rsidR="00BC5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дополнить </w:t>
      </w:r>
      <w:r w:rsidRPr="00BD1D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подпункт</w:t>
      </w:r>
      <w:r w:rsidR="00BC5BE7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BD1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5BE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D1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5BE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следующего содержания</w:t>
      </w:r>
      <w:r w:rsidRPr="00BD1D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F120BC2" w14:textId="1E1C2EDA" w:rsidR="00BD1D60" w:rsidRDefault="00BD1D60" w:rsidP="00BD1D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D6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C5BE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D1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C5BE7" w:rsidRPr="00BC5BE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внутреннего правопорядка (код – 8.3)</w:t>
      </w:r>
      <w:r w:rsidRPr="00BD1D6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17956CE4" w14:textId="1E85C96C" w:rsidR="00AF398B" w:rsidRPr="00251F86" w:rsidRDefault="00AF398B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Приложение 2 решения изложить в редакции, согласно приложению </w:t>
      </w:r>
      <w:proofErr w:type="gramStart"/>
      <w:r w:rsidR="00BC5BE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</w:t>
      </w:r>
      <w:proofErr w:type="gramEnd"/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настоящему решению.</w:t>
      </w:r>
    </w:p>
    <w:p w14:paraId="7FDE8BB0" w14:textId="555C4373" w:rsidR="00DA351B" w:rsidRPr="00251F86" w:rsidRDefault="003355EF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A351B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Контроль за выполнением решения возложить на комиссию </w:t>
      </w:r>
      <w:proofErr w:type="gramStart"/>
      <w:r w:rsidR="00DA351B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городскому</w:t>
      </w:r>
      <w:proofErr w:type="gramEnd"/>
      <w:r w:rsidR="00DA351B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жилищно-коммунальному хозяйству, градостроительству, собственности и земельным вопросам Минусинского городского Совета депутатов. </w:t>
      </w:r>
    </w:p>
    <w:p w14:paraId="17A1D6C0" w14:textId="101FACA5" w:rsidR="00DA351B" w:rsidRPr="00251F86" w:rsidRDefault="003355EF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A351B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 вступает в силу в день, следующий за днем его официального опубликования в печатном средстве массовой информации «Минусинск официальный».</w:t>
      </w:r>
    </w:p>
    <w:p w14:paraId="36B8484F" w14:textId="77777777" w:rsidR="00DA351B" w:rsidRPr="00251F86" w:rsidRDefault="00DA351B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BAE041" w14:textId="5C49DD09" w:rsidR="00DA351B" w:rsidRPr="00251F86" w:rsidRDefault="00DA351B" w:rsidP="00A72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города</w:t>
      </w:r>
      <w:r w:rsidR="00402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Минусинска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2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Председатель Минусинского</w:t>
      </w:r>
    </w:p>
    <w:p w14:paraId="5A3A0A7C" w14:textId="51267C43" w:rsidR="00D02A44" w:rsidRPr="00251F86" w:rsidRDefault="00402C18" w:rsidP="00402C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D02A44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Совета депутатов</w:t>
      </w:r>
    </w:p>
    <w:p w14:paraId="7FB10DF6" w14:textId="77777777" w:rsidR="00D02A44" w:rsidRPr="00251F86" w:rsidRDefault="00D02A44" w:rsidP="00A727E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718B2E" w14:textId="79A5E355" w:rsidR="00D02A44" w:rsidRPr="00251F86" w:rsidRDefault="00402C18" w:rsidP="00A72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подпись   </w:t>
      </w:r>
      <w:r w:rsidR="00DA351B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А.О. Первухин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DA351B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</w:t>
      </w:r>
      <w:r w:rsidR="00DA351B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02A44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Л.И. Чумаченко</w:t>
      </w:r>
    </w:p>
    <w:p w14:paraId="0CF54472" w14:textId="77777777" w:rsidR="00DA351B" w:rsidRPr="00251F86" w:rsidRDefault="00DA351B" w:rsidP="00A72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4F8FFF" w14:textId="6A1876B1" w:rsidR="00D02A44" w:rsidRPr="00251F86" w:rsidRDefault="00DA351B" w:rsidP="00A727EA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</w:p>
    <w:p w14:paraId="478E5E22" w14:textId="3BBE2587" w:rsidR="003355EF" w:rsidRPr="00251F86" w:rsidRDefault="003355EF" w:rsidP="00A727EA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5A8DBC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109637661"/>
    </w:p>
    <w:p w14:paraId="23BD4697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320BB6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F94C7A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3591D6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1CFB3B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62CE32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895E43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11225B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47EA55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919546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A2828C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501A30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EABA16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54B883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4097DD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A5F7AF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A0712E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B1145A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6E6981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4CFB51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F18D6E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76437D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7FFC93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A8981C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523724" w14:textId="77777777" w:rsidR="00BC5BE7" w:rsidRDefault="00BC5BE7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9BF07D" w14:textId="1F2B6C4F" w:rsidR="003355EF" w:rsidRPr="003355EF" w:rsidRDefault="003355EF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Приложение1</w:t>
      </w:r>
    </w:p>
    <w:p w14:paraId="26659C6A" w14:textId="77777777" w:rsidR="003355EF" w:rsidRPr="003355EF" w:rsidRDefault="003355EF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Минусинского городского Совета депутатов</w:t>
      </w:r>
    </w:p>
    <w:p w14:paraId="232E6068" w14:textId="28E69025" w:rsidR="003355EF" w:rsidRPr="003355EF" w:rsidRDefault="003355EF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402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09.12.2024 </w:t>
      </w: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02C18">
        <w:rPr>
          <w:rFonts w:ascii="Times New Roman" w:eastAsia="Times New Roman" w:hAnsi="Times New Roman" w:cs="Times New Roman"/>
          <w:sz w:val="28"/>
          <w:szCs w:val="28"/>
          <w:lang w:eastAsia="ru-RU"/>
        </w:rPr>
        <w:t>4-19р</w:t>
      </w: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</w:p>
    <w:p w14:paraId="45353DB6" w14:textId="77777777" w:rsidR="003355EF" w:rsidRPr="003355EF" w:rsidRDefault="003355EF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0CA722" w14:textId="77777777" w:rsidR="008F2B6A" w:rsidRPr="003355EF" w:rsidRDefault="008F2B6A" w:rsidP="008F2B6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Hlk109639111"/>
      <w:bookmarkEnd w:id="2"/>
    </w:p>
    <w:p w14:paraId="1074B3E6" w14:textId="6AF2A0D4" w:rsidR="008F2B6A" w:rsidRPr="00B113B8" w:rsidRDefault="008F2B6A" w:rsidP="008F2B6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Pr="00B113B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14:paraId="68262B49" w14:textId="77777777" w:rsidR="008F2B6A" w:rsidRPr="003355EF" w:rsidRDefault="008F2B6A" w:rsidP="008F2B6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Минусинского городского Совета депутатов</w:t>
      </w:r>
    </w:p>
    <w:p w14:paraId="1B577A38" w14:textId="77777777" w:rsidR="008F2B6A" w:rsidRPr="003355EF" w:rsidRDefault="008F2B6A" w:rsidP="008F2B6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355E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24.12.2012   </w:t>
      </w: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3355E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7-51р</w:t>
      </w:r>
    </w:p>
    <w:bookmarkEnd w:id="3"/>
    <w:p w14:paraId="1E9BE792" w14:textId="30027477" w:rsidR="008F2B6A" w:rsidRDefault="008F2B6A" w:rsidP="00A727EA">
      <w:pPr>
        <w:tabs>
          <w:tab w:val="left" w:pos="12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3ABE9D" w14:textId="0DAF6E85" w:rsidR="008F2B6A" w:rsidRPr="008F2B6A" w:rsidRDefault="008F2B6A" w:rsidP="008F2B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2FA3DC" w14:textId="24ADE399" w:rsidR="008F2B6A" w:rsidRPr="008F2B6A" w:rsidRDefault="008F2B6A" w:rsidP="008F2B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0132A8" w14:textId="4F013B36" w:rsidR="008F2B6A" w:rsidRDefault="008F2B6A" w:rsidP="008F2B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4FBC56" w14:textId="77777777" w:rsidR="008F2B6A" w:rsidRPr="008F2B6A" w:rsidRDefault="008F2B6A" w:rsidP="008F2B6A">
      <w:pPr>
        <w:tabs>
          <w:tab w:val="left" w:pos="17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7D495AD5" w14:textId="43C7BFDE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2B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Карта градостроительного зонирования</w:t>
      </w:r>
    </w:p>
    <w:p w14:paraId="61186F6E" w14:textId="0177A941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A4D15E" w14:textId="5C00EA2D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249C49" w14:textId="598C717D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EAA17F" w14:textId="73428436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D70E37" w14:textId="2A4944E6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7E4FB21" w14:textId="0682F716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94DAF27" w14:textId="644552CB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286179A" w14:textId="7D445153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F0C9F3" w14:textId="70803F39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30666A5" w14:textId="279C8203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347E2A" w14:textId="0AD8F045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F8646D5" w14:textId="1D5822F6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41F914" w14:textId="52FD5991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52DC237" w14:textId="77777777" w:rsidR="007210B0" w:rsidRDefault="007210B0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7210B0" w:rsidSect="00402C18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563462BF" w14:textId="3D960657" w:rsidR="00E4247B" w:rsidRDefault="0017498C" w:rsidP="00314BB5">
      <w:pPr>
        <w:tabs>
          <w:tab w:val="left" w:pos="1740"/>
        </w:tabs>
        <w:ind w:left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E4247B" w:rsidSect="00314BB5">
          <w:pgSz w:w="16838" w:h="23811" w:code="8"/>
          <w:pgMar w:top="709" w:right="395" w:bottom="709" w:left="1276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E31E977" wp14:editId="3F7E1C89">
            <wp:extent cx="8879205" cy="14197330"/>
            <wp:effectExtent l="0" t="0" r="0" b="0"/>
            <wp:docPr id="11741878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205" cy="141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66895" w14:textId="381606ED" w:rsidR="00E4247B" w:rsidRPr="008F2B6A" w:rsidRDefault="00E4247B" w:rsidP="00BC5B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E4247B" w:rsidRPr="008F2B6A" w:rsidSect="00BC5BE7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2F3B"/>
    <w:multiLevelType w:val="hybridMultilevel"/>
    <w:tmpl w:val="567428B8"/>
    <w:lvl w:ilvl="0" w:tplc="1F8801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250C23"/>
    <w:multiLevelType w:val="hybridMultilevel"/>
    <w:tmpl w:val="AACAB6DE"/>
    <w:lvl w:ilvl="0" w:tplc="1F8801B8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19F3FFC"/>
    <w:multiLevelType w:val="hybridMultilevel"/>
    <w:tmpl w:val="5AE6B7A4"/>
    <w:lvl w:ilvl="0" w:tplc="540269B2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A933107"/>
    <w:multiLevelType w:val="hybridMultilevel"/>
    <w:tmpl w:val="B838D550"/>
    <w:lvl w:ilvl="0" w:tplc="F30814C0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AFB5168"/>
    <w:multiLevelType w:val="hybridMultilevel"/>
    <w:tmpl w:val="4D4EFC3A"/>
    <w:lvl w:ilvl="0" w:tplc="F32EF610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D267236"/>
    <w:multiLevelType w:val="hybridMultilevel"/>
    <w:tmpl w:val="BE0C8814"/>
    <w:lvl w:ilvl="0" w:tplc="5D3C3550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5AE35A7"/>
    <w:multiLevelType w:val="hybridMultilevel"/>
    <w:tmpl w:val="07C20EC6"/>
    <w:lvl w:ilvl="0" w:tplc="4E08F252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6F35F69"/>
    <w:multiLevelType w:val="hybridMultilevel"/>
    <w:tmpl w:val="5FD28134"/>
    <w:lvl w:ilvl="0" w:tplc="1F8801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6F40D3C"/>
    <w:multiLevelType w:val="hybridMultilevel"/>
    <w:tmpl w:val="320AF308"/>
    <w:lvl w:ilvl="0" w:tplc="F30814C0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9BE1A1D"/>
    <w:multiLevelType w:val="hybridMultilevel"/>
    <w:tmpl w:val="022CA2CA"/>
    <w:lvl w:ilvl="0" w:tplc="50A4FD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FE23406"/>
    <w:multiLevelType w:val="hybridMultilevel"/>
    <w:tmpl w:val="13702CA4"/>
    <w:lvl w:ilvl="0" w:tplc="87402F62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0206689"/>
    <w:multiLevelType w:val="hybridMultilevel"/>
    <w:tmpl w:val="423A1E4A"/>
    <w:lvl w:ilvl="0" w:tplc="1DCC6C0A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1F119BA"/>
    <w:multiLevelType w:val="hybridMultilevel"/>
    <w:tmpl w:val="90DCF292"/>
    <w:lvl w:ilvl="0" w:tplc="A2AABDB0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22E40AC"/>
    <w:multiLevelType w:val="hybridMultilevel"/>
    <w:tmpl w:val="4CD01564"/>
    <w:lvl w:ilvl="0" w:tplc="DA36D9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4B0718B"/>
    <w:multiLevelType w:val="hybridMultilevel"/>
    <w:tmpl w:val="7D50EA7A"/>
    <w:lvl w:ilvl="0" w:tplc="F30814C0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94B21F2"/>
    <w:multiLevelType w:val="hybridMultilevel"/>
    <w:tmpl w:val="7DC0B376"/>
    <w:lvl w:ilvl="0" w:tplc="F30814C0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98A187A"/>
    <w:multiLevelType w:val="hybridMultilevel"/>
    <w:tmpl w:val="5AD4DC44"/>
    <w:lvl w:ilvl="0" w:tplc="6E92666A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BD17597"/>
    <w:multiLevelType w:val="hybridMultilevel"/>
    <w:tmpl w:val="48D0BC04"/>
    <w:lvl w:ilvl="0" w:tplc="50A4FD4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 w15:restartNumberingAfterBreak="0">
    <w:nsid w:val="40594D23"/>
    <w:multiLevelType w:val="hybridMultilevel"/>
    <w:tmpl w:val="7F2E7CC8"/>
    <w:lvl w:ilvl="0" w:tplc="F30814C0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2771FD0"/>
    <w:multiLevelType w:val="hybridMultilevel"/>
    <w:tmpl w:val="382C722E"/>
    <w:lvl w:ilvl="0" w:tplc="F30814C0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562562"/>
    <w:multiLevelType w:val="hybridMultilevel"/>
    <w:tmpl w:val="38E2A5BA"/>
    <w:lvl w:ilvl="0" w:tplc="F1828FC0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F4B3668"/>
    <w:multiLevelType w:val="hybridMultilevel"/>
    <w:tmpl w:val="2E5015CE"/>
    <w:lvl w:ilvl="0" w:tplc="7AE66828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66E10FF"/>
    <w:multiLevelType w:val="hybridMultilevel"/>
    <w:tmpl w:val="7640E616"/>
    <w:lvl w:ilvl="0" w:tplc="50A4FD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E621863"/>
    <w:multiLevelType w:val="hybridMultilevel"/>
    <w:tmpl w:val="CCA2219E"/>
    <w:lvl w:ilvl="0" w:tplc="2306EBFC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35D3931"/>
    <w:multiLevelType w:val="hybridMultilevel"/>
    <w:tmpl w:val="5D643F0E"/>
    <w:lvl w:ilvl="0" w:tplc="B636E2B2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4263F6A"/>
    <w:multiLevelType w:val="hybridMultilevel"/>
    <w:tmpl w:val="C1C2B1E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5E94DF88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51820ED"/>
    <w:multiLevelType w:val="hybridMultilevel"/>
    <w:tmpl w:val="41E2C910"/>
    <w:lvl w:ilvl="0" w:tplc="50A4FD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587275A"/>
    <w:multiLevelType w:val="hybridMultilevel"/>
    <w:tmpl w:val="0CAC8E90"/>
    <w:lvl w:ilvl="0" w:tplc="AE7C6B40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6B1A16B1"/>
    <w:multiLevelType w:val="hybridMultilevel"/>
    <w:tmpl w:val="D16840D4"/>
    <w:lvl w:ilvl="0" w:tplc="ACAA9D8E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D220200"/>
    <w:multiLevelType w:val="hybridMultilevel"/>
    <w:tmpl w:val="12DE47CA"/>
    <w:lvl w:ilvl="0" w:tplc="1F8801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0036F19"/>
    <w:multiLevelType w:val="hybridMultilevel"/>
    <w:tmpl w:val="89D66DB4"/>
    <w:lvl w:ilvl="0" w:tplc="E354BB72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72FE43FB"/>
    <w:multiLevelType w:val="hybridMultilevel"/>
    <w:tmpl w:val="5F20B2CE"/>
    <w:lvl w:ilvl="0" w:tplc="E4F079DC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7"/>
  </w:num>
  <w:num w:numId="2">
    <w:abstractNumId w:val="5"/>
  </w:num>
  <w:num w:numId="3">
    <w:abstractNumId w:val="21"/>
  </w:num>
  <w:num w:numId="4">
    <w:abstractNumId w:val="31"/>
  </w:num>
  <w:num w:numId="5">
    <w:abstractNumId w:val="24"/>
  </w:num>
  <w:num w:numId="6">
    <w:abstractNumId w:val="30"/>
  </w:num>
  <w:num w:numId="7">
    <w:abstractNumId w:val="12"/>
  </w:num>
  <w:num w:numId="8">
    <w:abstractNumId w:val="16"/>
  </w:num>
  <w:num w:numId="9">
    <w:abstractNumId w:val="28"/>
  </w:num>
  <w:num w:numId="10">
    <w:abstractNumId w:val="10"/>
  </w:num>
  <w:num w:numId="11">
    <w:abstractNumId w:val="20"/>
  </w:num>
  <w:num w:numId="12">
    <w:abstractNumId w:val="4"/>
  </w:num>
  <w:num w:numId="13">
    <w:abstractNumId w:val="11"/>
  </w:num>
  <w:num w:numId="14">
    <w:abstractNumId w:val="23"/>
  </w:num>
  <w:num w:numId="15">
    <w:abstractNumId w:val="25"/>
  </w:num>
  <w:num w:numId="16">
    <w:abstractNumId w:val="6"/>
  </w:num>
  <w:num w:numId="17">
    <w:abstractNumId w:val="9"/>
  </w:num>
  <w:num w:numId="18">
    <w:abstractNumId w:val="22"/>
  </w:num>
  <w:num w:numId="19">
    <w:abstractNumId w:val="17"/>
  </w:num>
  <w:num w:numId="20">
    <w:abstractNumId w:val="26"/>
  </w:num>
  <w:num w:numId="21">
    <w:abstractNumId w:val="7"/>
  </w:num>
  <w:num w:numId="22">
    <w:abstractNumId w:val="0"/>
  </w:num>
  <w:num w:numId="23">
    <w:abstractNumId w:val="29"/>
  </w:num>
  <w:num w:numId="24">
    <w:abstractNumId w:val="1"/>
  </w:num>
  <w:num w:numId="25">
    <w:abstractNumId w:val="2"/>
  </w:num>
  <w:num w:numId="26">
    <w:abstractNumId w:val="14"/>
  </w:num>
  <w:num w:numId="27">
    <w:abstractNumId w:val="8"/>
  </w:num>
  <w:num w:numId="28">
    <w:abstractNumId w:val="19"/>
  </w:num>
  <w:num w:numId="29">
    <w:abstractNumId w:val="3"/>
  </w:num>
  <w:num w:numId="30">
    <w:abstractNumId w:val="15"/>
  </w:num>
  <w:num w:numId="31">
    <w:abstractNumId w:val="18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D72"/>
    <w:rsid w:val="00044260"/>
    <w:rsid w:val="000F0526"/>
    <w:rsid w:val="000F72A9"/>
    <w:rsid w:val="00141FB9"/>
    <w:rsid w:val="001437D8"/>
    <w:rsid w:val="0017498C"/>
    <w:rsid w:val="002211F4"/>
    <w:rsid w:val="00225C8F"/>
    <w:rsid w:val="00251F86"/>
    <w:rsid w:val="002F4CC7"/>
    <w:rsid w:val="00306A40"/>
    <w:rsid w:val="00314BB5"/>
    <w:rsid w:val="003355EF"/>
    <w:rsid w:val="003B6AA7"/>
    <w:rsid w:val="003D15B0"/>
    <w:rsid w:val="00402C18"/>
    <w:rsid w:val="006022F1"/>
    <w:rsid w:val="00644B1A"/>
    <w:rsid w:val="007210B0"/>
    <w:rsid w:val="008037C1"/>
    <w:rsid w:val="00842B9C"/>
    <w:rsid w:val="008C6D72"/>
    <w:rsid w:val="008F2B6A"/>
    <w:rsid w:val="009310CD"/>
    <w:rsid w:val="00A25507"/>
    <w:rsid w:val="00A727EA"/>
    <w:rsid w:val="00A84DEB"/>
    <w:rsid w:val="00AF398B"/>
    <w:rsid w:val="00B113B8"/>
    <w:rsid w:val="00B65B9D"/>
    <w:rsid w:val="00BC5BE7"/>
    <w:rsid w:val="00BD1D60"/>
    <w:rsid w:val="00BF7D2B"/>
    <w:rsid w:val="00C64AD6"/>
    <w:rsid w:val="00C7279B"/>
    <w:rsid w:val="00D02A44"/>
    <w:rsid w:val="00D42FB0"/>
    <w:rsid w:val="00D83BEA"/>
    <w:rsid w:val="00DA351B"/>
    <w:rsid w:val="00DB11C1"/>
    <w:rsid w:val="00DB3EAE"/>
    <w:rsid w:val="00DE68F3"/>
    <w:rsid w:val="00E077E3"/>
    <w:rsid w:val="00E4046D"/>
    <w:rsid w:val="00E4247B"/>
    <w:rsid w:val="00E67C3C"/>
    <w:rsid w:val="00EA61A0"/>
    <w:rsid w:val="00ED2D1F"/>
    <w:rsid w:val="00EE1C14"/>
    <w:rsid w:val="00F054A2"/>
    <w:rsid w:val="00F06DE0"/>
    <w:rsid w:val="00F25AE8"/>
    <w:rsid w:val="00FD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16A02"/>
  <w15:docId w15:val="{1BDD88C2-06E7-42B2-8D11-A80828ACF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247B"/>
  </w:style>
  <w:style w:type="paragraph" w:styleId="1">
    <w:name w:val="heading 1"/>
    <w:basedOn w:val="a"/>
    <w:next w:val="a"/>
    <w:link w:val="10"/>
    <w:uiPriority w:val="9"/>
    <w:qFormat/>
    <w:rsid w:val="003355EF"/>
    <w:pPr>
      <w:keepNext/>
      <w:keepLines/>
      <w:spacing w:before="240" w:after="0" w:line="259" w:lineRule="auto"/>
      <w:outlineLvl w:val="0"/>
    </w:pPr>
    <w:rPr>
      <w:rFonts w:ascii="Times New Roman" w:eastAsia="Times New Roman" w:hAnsi="Times New Roman" w:cs="Times New Roman"/>
      <w:bCs/>
      <w:color w:val="000000"/>
      <w:kern w:val="32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3355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55EF"/>
    <w:pPr>
      <w:keepNext/>
      <w:keepLines/>
      <w:spacing w:before="40" w:after="0" w:line="259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paragraph" w:styleId="4">
    <w:name w:val="heading 4"/>
    <w:basedOn w:val="a"/>
    <w:link w:val="40"/>
    <w:uiPriority w:val="9"/>
    <w:qFormat/>
    <w:rsid w:val="003355E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35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2A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02A44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355EF"/>
    <w:rPr>
      <w:rFonts w:ascii="Times New Roman" w:eastAsia="Times New Roman" w:hAnsi="Times New Roman" w:cs="Times New Roman"/>
      <w:bCs/>
      <w:color w:val="000000"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55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355EF"/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355E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355EF"/>
  </w:style>
  <w:style w:type="paragraph" w:customStyle="1" w:styleId="12">
    <w:name w:val="&quot;Алмаз&quot;1"/>
    <w:basedOn w:val="a"/>
    <w:next w:val="a"/>
    <w:autoRedefine/>
    <w:uiPriority w:val="9"/>
    <w:qFormat/>
    <w:rsid w:val="003355EF"/>
    <w:pPr>
      <w:keepNext/>
      <w:shd w:val="clear" w:color="auto" w:fill="FFFFFF"/>
      <w:spacing w:after="0" w:line="249" w:lineRule="atLeast"/>
      <w:jc w:val="center"/>
      <w:textAlignment w:val="baseline"/>
      <w:outlineLvl w:val="0"/>
    </w:pPr>
    <w:rPr>
      <w:rFonts w:ascii="Times New Roman" w:eastAsia="Times New Roman" w:hAnsi="Times New Roman" w:cs="Times New Roman"/>
      <w:bCs/>
      <w:color w:val="000000"/>
      <w:kern w:val="32"/>
      <w:sz w:val="28"/>
      <w:szCs w:val="28"/>
      <w:lang w:eastAsia="ru-RU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3355EF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3355EF"/>
  </w:style>
  <w:style w:type="paragraph" w:styleId="a6">
    <w:name w:val="Normal (Web)"/>
    <w:basedOn w:val="a"/>
    <w:uiPriority w:val="99"/>
    <w:unhideWhenUsed/>
    <w:rsid w:val="003355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355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3355EF"/>
  </w:style>
  <w:style w:type="paragraph" w:customStyle="1" w:styleId="Default">
    <w:name w:val="Default"/>
    <w:uiPriority w:val="99"/>
    <w:rsid w:val="003355E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3355E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blk">
    <w:name w:val="blk"/>
    <w:basedOn w:val="a0"/>
    <w:rsid w:val="003355EF"/>
  </w:style>
  <w:style w:type="character" w:customStyle="1" w:styleId="b">
    <w:name w:val="b"/>
    <w:basedOn w:val="a0"/>
    <w:rsid w:val="003355EF"/>
  </w:style>
  <w:style w:type="table" w:styleId="a7">
    <w:name w:val="Table Grid"/>
    <w:basedOn w:val="a1"/>
    <w:uiPriority w:val="59"/>
    <w:rsid w:val="00335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1"/>
    <w:next w:val="a2"/>
    <w:uiPriority w:val="99"/>
    <w:semiHidden/>
    <w:unhideWhenUsed/>
    <w:rsid w:val="003355EF"/>
  </w:style>
  <w:style w:type="paragraph" w:customStyle="1" w:styleId="headertext">
    <w:name w:val="headertext"/>
    <w:basedOn w:val="a"/>
    <w:rsid w:val="00335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335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unhideWhenUsed/>
    <w:rsid w:val="003355EF"/>
    <w:rPr>
      <w:color w:val="0000FF"/>
      <w:u w:val="single"/>
    </w:rPr>
  </w:style>
  <w:style w:type="character" w:styleId="a9">
    <w:name w:val="FollowedHyperlink"/>
    <w:uiPriority w:val="99"/>
    <w:semiHidden/>
    <w:unhideWhenUsed/>
    <w:rsid w:val="003355EF"/>
    <w:rPr>
      <w:color w:val="800080"/>
      <w:u w:val="single"/>
    </w:rPr>
  </w:style>
  <w:style w:type="paragraph" w:styleId="aa">
    <w:name w:val="header"/>
    <w:basedOn w:val="a"/>
    <w:link w:val="ab"/>
    <w:uiPriority w:val="99"/>
    <w:unhideWhenUsed/>
    <w:rsid w:val="003355EF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3355EF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3355EF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3355EF"/>
    <w:rPr>
      <w:rFonts w:ascii="Calibri" w:eastAsia="Calibri" w:hAnsi="Calibri" w:cs="Times New Roman"/>
    </w:rPr>
  </w:style>
  <w:style w:type="paragraph" w:styleId="ae">
    <w:name w:val="Subtitle"/>
    <w:basedOn w:val="a"/>
    <w:next w:val="a"/>
    <w:link w:val="af"/>
    <w:uiPriority w:val="11"/>
    <w:qFormat/>
    <w:rsid w:val="003355EF"/>
    <w:pPr>
      <w:spacing w:after="60"/>
      <w:jc w:val="center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3355EF"/>
    <w:rPr>
      <w:rFonts w:ascii="Times New Roman" w:eastAsia="Times New Roman" w:hAnsi="Times New Roman" w:cs="Times New Roman"/>
      <w:sz w:val="28"/>
      <w:szCs w:val="24"/>
    </w:rPr>
  </w:style>
  <w:style w:type="character" w:customStyle="1" w:styleId="112">
    <w:name w:val="Заголовок 1 Знак1"/>
    <w:basedOn w:val="a0"/>
    <w:uiPriority w:val="9"/>
    <w:rsid w:val="003355EF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10">
    <w:name w:val="Заголовок 3 Знак1"/>
    <w:basedOn w:val="a0"/>
    <w:uiPriority w:val="9"/>
    <w:semiHidden/>
    <w:rsid w:val="003355EF"/>
    <w:rPr>
      <w:rFonts w:ascii="Calibri Light" w:eastAsia="Times New Roman" w:hAnsi="Calibri Light" w:cs="Times New Roman"/>
      <w:color w:val="1F3763"/>
      <w:sz w:val="24"/>
      <w:szCs w:val="24"/>
    </w:rPr>
  </w:style>
  <w:style w:type="table" w:customStyle="1" w:styleId="TableGridReport1">
    <w:name w:val="Table Grid Report1"/>
    <w:basedOn w:val="a1"/>
    <w:next w:val="a7"/>
    <w:uiPriority w:val="59"/>
    <w:rsid w:val="00842B9C"/>
    <w:pPr>
      <w:spacing w:after="0" w:line="240" w:lineRule="auto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3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BBA141CAE3ACFFF509A891767256F82D65649E0F632A01F91FD0DBAEB7310382AD05972AF1E2AA1796159D1B9D0A436505M0Y8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BBA141CAE3ACFFF509A891767256F82D65649E0F632A01F91FD0DBAEB7310382AD05972AF1E2AA1796159D1B9D0A436505M0Y8I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Intel</cp:lastModifiedBy>
  <cp:revision>4</cp:revision>
  <cp:lastPrinted>2022-11-11T07:48:00Z</cp:lastPrinted>
  <dcterms:created xsi:type="dcterms:W3CDTF">2024-07-18T04:32:00Z</dcterms:created>
  <dcterms:modified xsi:type="dcterms:W3CDTF">2024-11-22T06:22:00Z</dcterms:modified>
</cp:coreProperties>
</file>