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A1710" w14:textId="77777777" w:rsidR="00C54A4A" w:rsidRDefault="00C54A4A" w:rsidP="00C54A4A">
      <w:pPr>
        <w:tabs>
          <w:tab w:val="left" w:pos="5040"/>
        </w:tabs>
        <w:jc w:val="center"/>
        <w:outlineLvl w:val="0"/>
        <w:rPr>
          <w:spacing w:val="20"/>
        </w:rPr>
      </w:pPr>
    </w:p>
    <w:p w14:paraId="4EE39FE5" w14:textId="77777777" w:rsidR="00C54A4A" w:rsidRPr="00065348" w:rsidRDefault="00C54A4A" w:rsidP="00C54A4A">
      <w:pPr>
        <w:tabs>
          <w:tab w:val="left" w:pos="5040"/>
        </w:tabs>
        <w:jc w:val="center"/>
        <w:outlineLvl w:val="0"/>
        <w:rPr>
          <w:spacing w:val="20"/>
        </w:rPr>
      </w:pPr>
      <w:r w:rsidRPr="00065348">
        <w:rPr>
          <w:spacing w:val="20"/>
        </w:rPr>
        <w:t>РОССИЙСКАЯ ФЕДЕРАЦИЯ</w:t>
      </w:r>
    </w:p>
    <w:p w14:paraId="0D7A014A" w14:textId="77777777" w:rsidR="00C54A4A" w:rsidRPr="00065348" w:rsidRDefault="00C54A4A" w:rsidP="00C54A4A">
      <w:pPr>
        <w:jc w:val="center"/>
        <w:outlineLvl w:val="0"/>
        <w:rPr>
          <w:spacing w:val="20"/>
        </w:rPr>
      </w:pPr>
      <w:r w:rsidRPr="00065348">
        <w:rPr>
          <w:spacing w:val="20"/>
        </w:rPr>
        <w:t>АДМИНИСТРАЦИЯ ГОРОДА МИНУСИНСКА</w:t>
      </w:r>
    </w:p>
    <w:p w14:paraId="1C903958" w14:textId="77777777" w:rsidR="00C54A4A" w:rsidRPr="00065348" w:rsidRDefault="00C54A4A" w:rsidP="00C54A4A">
      <w:pPr>
        <w:jc w:val="center"/>
        <w:outlineLvl w:val="0"/>
        <w:rPr>
          <w:spacing w:val="20"/>
        </w:rPr>
      </w:pPr>
      <w:r w:rsidRPr="00065348">
        <w:rPr>
          <w:spacing w:val="20"/>
        </w:rPr>
        <w:t>КРАСНОЯРСКОГО КРАЯ</w:t>
      </w:r>
    </w:p>
    <w:p w14:paraId="63F4A70E" w14:textId="77777777" w:rsidR="00C54A4A" w:rsidRDefault="00C54A4A" w:rsidP="00C54A4A">
      <w:pPr>
        <w:jc w:val="center"/>
        <w:rPr>
          <w:spacing w:val="60"/>
          <w:sz w:val="52"/>
          <w:szCs w:val="52"/>
        </w:rPr>
      </w:pPr>
    </w:p>
    <w:p w14:paraId="3BB9A5DE" w14:textId="77777777" w:rsidR="00C54A4A" w:rsidRDefault="00C54A4A" w:rsidP="00C54A4A">
      <w:pPr>
        <w:jc w:val="center"/>
        <w:rPr>
          <w:spacing w:val="60"/>
          <w:sz w:val="52"/>
          <w:szCs w:val="52"/>
        </w:rPr>
      </w:pPr>
      <w:r w:rsidRPr="00065348">
        <w:rPr>
          <w:spacing w:val="60"/>
          <w:sz w:val="52"/>
          <w:szCs w:val="52"/>
        </w:rPr>
        <w:t>ПОСТАНОВЛЕНИЕ</w:t>
      </w:r>
    </w:p>
    <w:p w14:paraId="5C1D110F" w14:textId="77777777" w:rsidR="00C54A4A" w:rsidRPr="00FD46FB" w:rsidRDefault="00C54A4A" w:rsidP="00C54A4A">
      <w:pPr>
        <w:jc w:val="center"/>
      </w:pPr>
      <w:r>
        <w:t xml:space="preserve"> </w:t>
      </w:r>
      <w:r>
        <w:rPr>
          <w:sz w:val="28"/>
          <w:szCs w:val="28"/>
        </w:rPr>
        <w:t xml:space="preserve">                       </w:t>
      </w:r>
    </w:p>
    <w:p w14:paraId="312D036B" w14:textId="5919F6EB" w:rsidR="005306AF" w:rsidRDefault="005306AF" w:rsidP="00C54A4A">
      <w:pPr>
        <w:jc w:val="both"/>
        <w:rPr>
          <w:sz w:val="28"/>
          <w:szCs w:val="28"/>
        </w:rPr>
      </w:pPr>
      <w:r w:rsidRPr="005306AF">
        <w:rPr>
          <w:sz w:val="28"/>
          <w:szCs w:val="28"/>
        </w:rPr>
        <w:t>19.07.2024</w:t>
      </w:r>
      <w:r>
        <w:rPr>
          <w:sz w:val="28"/>
          <w:szCs w:val="28"/>
        </w:rPr>
        <w:t xml:space="preserve">                                                                                            № АГ-1299-п</w:t>
      </w:r>
    </w:p>
    <w:p w14:paraId="469FCBB8" w14:textId="77777777" w:rsidR="005306AF" w:rsidRPr="005306AF" w:rsidRDefault="005306AF" w:rsidP="00C54A4A">
      <w:pPr>
        <w:jc w:val="both"/>
        <w:rPr>
          <w:sz w:val="28"/>
          <w:szCs w:val="28"/>
        </w:rPr>
      </w:pPr>
    </w:p>
    <w:p w14:paraId="62245D5D" w14:textId="5608F85E" w:rsidR="00C54A4A" w:rsidRDefault="00C54A4A" w:rsidP="00C54A4A">
      <w:pPr>
        <w:jc w:val="both"/>
        <w:rPr>
          <w:sz w:val="28"/>
          <w:szCs w:val="28"/>
        </w:rPr>
      </w:pPr>
      <w:r w:rsidRPr="00C54A4A">
        <w:rPr>
          <w:sz w:val="28"/>
          <w:szCs w:val="28"/>
        </w:rPr>
        <w:t>Об утверждении Положения 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</w:t>
      </w:r>
      <w:r w:rsidR="00FF5CA5">
        <w:rPr>
          <w:sz w:val="28"/>
          <w:szCs w:val="28"/>
        </w:rPr>
        <w:t>,</w:t>
      </w:r>
      <w:r w:rsidR="00FF5CA5" w:rsidRPr="00FF5CA5">
        <w:t xml:space="preserve"> </w:t>
      </w:r>
      <w:r w:rsidR="00FF5CA5" w:rsidRPr="00FF5CA5">
        <w:rPr>
          <w:sz w:val="28"/>
          <w:szCs w:val="28"/>
        </w:rPr>
        <w:t>и об утверждении</w:t>
      </w:r>
      <w:r w:rsidR="00FF5CA5">
        <w:t xml:space="preserve"> </w:t>
      </w:r>
      <w:r w:rsidR="00FF5CA5">
        <w:rPr>
          <w:sz w:val="28"/>
          <w:szCs w:val="28"/>
        </w:rPr>
        <w:t>Положения</w:t>
      </w:r>
      <w:r w:rsidR="00FF5CA5" w:rsidRPr="00FF5CA5">
        <w:rPr>
          <w:sz w:val="28"/>
          <w:szCs w:val="28"/>
        </w:rPr>
        <w:t xml:space="preserve"> о комиссии по поступлению и выбытию активов Администрации города Минусинска </w:t>
      </w:r>
    </w:p>
    <w:p w14:paraId="281EAEB9" w14:textId="77777777" w:rsidR="00FF5CA5" w:rsidRPr="00D77229" w:rsidRDefault="00FF5CA5" w:rsidP="00C54A4A">
      <w:pPr>
        <w:jc w:val="both"/>
        <w:rPr>
          <w:color w:val="000000" w:themeColor="text1"/>
          <w:sz w:val="28"/>
          <w:szCs w:val="28"/>
        </w:rPr>
      </w:pPr>
    </w:p>
    <w:p w14:paraId="3C21C54D" w14:textId="77777777" w:rsidR="00C54A4A" w:rsidRPr="00155895" w:rsidRDefault="00C54A4A" w:rsidP="00C54A4A">
      <w:pPr>
        <w:tabs>
          <w:tab w:val="left" w:pos="709"/>
        </w:tabs>
        <w:jc w:val="both"/>
        <w:rPr>
          <w:sz w:val="28"/>
          <w:szCs w:val="28"/>
        </w:rPr>
      </w:pPr>
      <w:r w:rsidRPr="00D77229">
        <w:rPr>
          <w:color w:val="000000" w:themeColor="text1"/>
          <w:sz w:val="28"/>
          <w:szCs w:val="28"/>
        </w:rPr>
        <w:t xml:space="preserve">          </w:t>
      </w:r>
      <w:r w:rsidRPr="00C54A4A">
        <w:rPr>
          <w:color w:val="000000" w:themeColor="text1"/>
          <w:sz w:val="28"/>
          <w:szCs w:val="28"/>
        </w:rPr>
        <w:t>В соответствии со статьей 14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color w:val="000000" w:themeColor="text1"/>
          <w:sz w:val="28"/>
          <w:szCs w:val="28"/>
        </w:rPr>
        <w:t xml:space="preserve">, </w:t>
      </w:r>
      <w:r w:rsidRPr="007E7014">
        <w:rPr>
          <w:sz w:val="28"/>
          <w:szCs w:val="28"/>
        </w:rPr>
        <w:t>Уставом городского округа город Минусинск Красноярского края,</w:t>
      </w:r>
      <w:r>
        <w:rPr>
          <w:sz w:val="28"/>
          <w:szCs w:val="28"/>
        </w:rPr>
        <w:t xml:space="preserve"> </w:t>
      </w:r>
      <w:r w:rsidRPr="0004011A">
        <w:rPr>
          <w:sz w:val="28"/>
          <w:szCs w:val="28"/>
        </w:rPr>
        <w:t>ПОСТАНОВЛЯЮ:</w:t>
      </w:r>
    </w:p>
    <w:p w14:paraId="769AE97F" w14:textId="77777777" w:rsidR="00C54A4A" w:rsidRDefault="00C54A4A" w:rsidP="00A75C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4A4A">
        <w:rPr>
          <w:sz w:val="28"/>
          <w:szCs w:val="28"/>
        </w:rPr>
        <w:t>Утвердить Положение 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1.</w:t>
      </w:r>
      <w:r>
        <w:rPr>
          <w:sz w:val="28"/>
          <w:szCs w:val="28"/>
        </w:rPr>
        <w:t xml:space="preserve"> </w:t>
      </w:r>
    </w:p>
    <w:p w14:paraId="2FFC94C4" w14:textId="77777777" w:rsidR="00DA6B02" w:rsidRDefault="00FF5CA5" w:rsidP="00DA6B0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C54A4A">
        <w:rPr>
          <w:sz w:val="28"/>
          <w:szCs w:val="28"/>
        </w:rPr>
        <w:t xml:space="preserve">оложение о комиссии </w:t>
      </w:r>
      <w:r w:rsidR="00A75C9D">
        <w:rPr>
          <w:sz w:val="28"/>
          <w:szCs w:val="28"/>
        </w:rPr>
        <w:t>по поступлению и выбытию активов Администрации города М</w:t>
      </w:r>
      <w:r w:rsidR="00A62850">
        <w:rPr>
          <w:sz w:val="28"/>
          <w:szCs w:val="28"/>
        </w:rPr>
        <w:t>инусинска согласно приложению 2</w:t>
      </w:r>
      <w:r w:rsidR="00DA6B02">
        <w:rPr>
          <w:sz w:val="28"/>
          <w:szCs w:val="28"/>
        </w:rPr>
        <w:t>.</w:t>
      </w:r>
    </w:p>
    <w:p w14:paraId="07E3DEC6" w14:textId="77777777" w:rsidR="007668E6" w:rsidRDefault="00A62850" w:rsidP="00DA6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6B02">
        <w:rPr>
          <w:sz w:val="28"/>
          <w:szCs w:val="28"/>
        </w:rPr>
        <w:t>.</w:t>
      </w:r>
      <w:r w:rsidR="00DA6B02" w:rsidRPr="00DA6B02">
        <w:rPr>
          <w:sz w:val="28"/>
          <w:szCs w:val="28"/>
        </w:rPr>
        <w:t xml:space="preserve"> </w:t>
      </w:r>
      <w:r w:rsidR="007668E6">
        <w:rPr>
          <w:sz w:val="28"/>
          <w:szCs w:val="28"/>
        </w:rPr>
        <w:t xml:space="preserve">Признать утратившим силу постановление администрации города Минусинска от 18.03.2014 №АГ-488-п «Об организации работы по исполнению постановления </w:t>
      </w:r>
      <w:r w:rsidR="007668E6" w:rsidRPr="007668E6">
        <w:rPr>
          <w:sz w:val="28"/>
          <w:szCs w:val="28"/>
        </w:rPr>
        <w:t>Правительства РФ от 09.01.2014 N 10 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="007668E6">
        <w:rPr>
          <w:sz w:val="28"/>
          <w:szCs w:val="28"/>
        </w:rPr>
        <w:t xml:space="preserve"> (с изменениями и дополнениями в указанное постановление).</w:t>
      </w:r>
    </w:p>
    <w:p w14:paraId="4BE614EA" w14:textId="77777777" w:rsidR="00DA6B02" w:rsidRPr="00DA6B02" w:rsidRDefault="007668E6" w:rsidP="00DA6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DA6B02" w:rsidRPr="00DA6B0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4BD3DAF" w14:textId="77777777" w:rsidR="00C54A4A" w:rsidRPr="007E7014" w:rsidRDefault="00DA6B02" w:rsidP="00DA6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5C9D">
        <w:rPr>
          <w:sz w:val="28"/>
          <w:szCs w:val="28"/>
        </w:rPr>
        <w:t xml:space="preserve">. </w:t>
      </w:r>
      <w:r w:rsidR="00C54A4A">
        <w:rPr>
          <w:sz w:val="28"/>
          <w:szCs w:val="28"/>
        </w:rPr>
        <w:t xml:space="preserve"> </w:t>
      </w:r>
      <w:r w:rsidR="00A75C9D" w:rsidRPr="00A75C9D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подлежит размещению на официальном сайте администрации </w:t>
      </w:r>
      <w:r w:rsidR="00A75C9D">
        <w:rPr>
          <w:sz w:val="28"/>
          <w:szCs w:val="28"/>
        </w:rPr>
        <w:t xml:space="preserve">города Минусинска </w:t>
      </w:r>
      <w:r w:rsidR="00A75C9D" w:rsidRPr="00A75C9D">
        <w:rPr>
          <w:sz w:val="28"/>
          <w:szCs w:val="28"/>
        </w:rPr>
        <w:t xml:space="preserve">в сети Интернет в разделе </w:t>
      </w:r>
      <w:r w:rsidR="00A75C9D">
        <w:rPr>
          <w:sz w:val="28"/>
          <w:szCs w:val="28"/>
        </w:rPr>
        <w:t>«</w:t>
      </w:r>
      <w:r w:rsidR="00A75C9D" w:rsidRPr="00A75C9D">
        <w:rPr>
          <w:sz w:val="28"/>
          <w:szCs w:val="28"/>
        </w:rPr>
        <w:t>Противодействие коррупции</w:t>
      </w:r>
      <w:r w:rsidR="00A75C9D">
        <w:rPr>
          <w:sz w:val="28"/>
          <w:szCs w:val="28"/>
        </w:rPr>
        <w:t>»</w:t>
      </w:r>
      <w:r w:rsidR="00A75C9D" w:rsidRPr="00A75C9D">
        <w:rPr>
          <w:sz w:val="28"/>
          <w:szCs w:val="28"/>
        </w:rPr>
        <w:t>.</w:t>
      </w:r>
    </w:p>
    <w:p w14:paraId="7AF432E5" w14:textId="77777777" w:rsidR="00DA6B02" w:rsidRDefault="00C54A4A" w:rsidP="00C54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551709C" w14:textId="77777777" w:rsidR="007668E6" w:rsidRDefault="00C54A4A" w:rsidP="00C54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59B610" w14:textId="77777777" w:rsidR="007668E6" w:rsidRDefault="007668E6" w:rsidP="00C54A4A">
      <w:pPr>
        <w:jc w:val="both"/>
        <w:rPr>
          <w:sz w:val="28"/>
          <w:szCs w:val="28"/>
        </w:rPr>
      </w:pPr>
    </w:p>
    <w:p w14:paraId="2CAA4FCB" w14:textId="62493F09" w:rsidR="00C54A4A" w:rsidRPr="00D87F34" w:rsidRDefault="00C54A4A" w:rsidP="00C54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5306AF"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   </w:t>
      </w:r>
      <w:r w:rsidRPr="00C4618F">
        <w:rPr>
          <w:sz w:val="28"/>
          <w:szCs w:val="28"/>
        </w:rPr>
        <w:t xml:space="preserve">         </w:t>
      </w:r>
      <w:r w:rsidR="00A75C9D">
        <w:rPr>
          <w:sz w:val="28"/>
          <w:szCs w:val="28"/>
        </w:rPr>
        <w:t>Д.Н. Меркулов</w:t>
      </w:r>
    </w:p>
    <w:p w14:paraId="1CC3D944" w14:textId="77777777" w:rsidR="00C54A4A" w:rsidRPr="00A70B19" w:rsidRDefault="00C54A4A" w:rsidP="00C54A4A">
      <w:pPr>
        <w:rPr>
          <w:sz w:val="28"/>
          <w:szCs w:val="28"/>
        </w:rPr>
      </w:pPr>
    </w:p>
    <w:p w14:paraId="2072DA39" w14:textId="77777777" w:rsidR="007668E6" w:rsidRDefault="00C54A4A" w:rsidP="00A75C9D">
      <w:pPr>
        <w:ind w:left="4678"/>
        <w:contextualSpacing/>
        <w:rPr>
          <w:sz w:val="28"/>
          <w:szCs w:val="28"/>
        </w:rPr>
      </w:pPr>
      <w:r w:rsidRPr="00A70B19">
        <w:rPr>
          <w:sz w:val="28"/>
          <w:szCs w:val="28"/>
        </w:rPr>
        <w:tab/>
      </w:r>
    </w:p>
    <w:p w14:paraId="712A9259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093D51C7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1076F312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3E57C0B9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4789421D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7BA2241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3AC12202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1E426D16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55FADF8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2A20025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4BEC91CA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4DA1C015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5152CD54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09BF856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2A92FFDE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646EAE9B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052D4AAD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35968492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6A68B7F1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4E658FC3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2949054E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15D5687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24CD670A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6F6B6FB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1D6BEE8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5666B0B5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3C95F548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5FEFA9B7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084EB42A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4E626B33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60DF702F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6DF9EE0" w14:textId="77777777" w:rsidR="007668E6" w:rsidRDefault="007668E6" w:rsidP="00A75C9D">
      <w:pPr>
        <w:ind w:left="4678"/>
        <w:contextualSpacing/>
        <w:rPr>
          <w:sz w:val="28"/>
          <w:szCs w:val="28"/>
        </w:rPr>
      </w:pPr>
    </w:p>
    <w:p w14:paraId="7BDEF57A" w14:textId="77777777" w:rsidR="00A62850" w:rsidRDefault="007668E6" w:rsidP="00A75C9D">
      <w:pPr>
        <w:ind w:left="467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37C3E22" w14:textId="77777777" w:rsidR="00A62850" w:rsidRDefault="00A62850" w:rsidP="00A75C9D">
      <w:pPr>
        <w:ind w:left="4678"/>
        <w:contextualSpacing/>
        <w:rPr>
          <w:sz w:val="28"/>
          <w:szCs w:val="28"/>
        </w:rPr>
      </w:pPr>
    </w:p>
    <w:p w14:paraId="40687F16" w14:textId="77777777" w:rsidR="00A75C9D" w:rsidRDefault="00A62850" w:rsidP="00A75C9D">
      <w:pPr>
        <w:ind w:left="467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68E6">
        <w:rPr>
          <w:sz w:val="28"/>
          <w:szCs w:val="28"/>
        </w:rPr>
        <w:t xml:space="preserve"> </w:t>
      </w:r>
      <w:r w:rsidR="00A75C9D" w:rsidRPr="00A26419">
        <w:rPr>
          <w:sz w:val="28"/>
          <w:szCs w:val="28"/>
        </w:rPr>
        <w:t xml:space="preserve">Приложение 1 </w:t>
      </w:r>
    </w:p>
    <w:p w14:paraId="03E03594" w14:textId="77777777" w:rsidR="00A75C9D" w:rsidRPr="00A75C9D" w:rsidRDefault="00A62850" w:rsidP="00A75C9D">
      <w:pPr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 постановлением</w:t>
      </w:r>
      <w:r w:rsidR="00A75C9D" w:rsidRPr="00A75C9D">
        <w:rPr>
          <w:sz w:val="28"/>
          <w:szCs w:val="28"/>
        </w:rPr>
        <w:t xml:space="preserve"> Администрации        </w:t>
      </w:r>
      <w:r w:rsidR="00A75C9D">
        <w:rPr>
          <w:sz w:val="28"/>
          <w:szCs w:val="28"/>
        </w:rPr>
        <w:t xml:space="preserve">  </w:t>
      </w:r>
      <w:r w:rsidR="00A75C9D" w:rsidRPr="00A75C9D">
        <w:rPr>
          <w:sz w:val="28"/>
          <w:szCs w:val="28"/>
        </w:rPr>
        <w:t xml:space="preserve">города Минусинска </w:t>
      </w:r>
    </w:p>
    <w:p w14:paraId="4B74264A" w14:textId="00BF13A0" w:rsidR="00A75C9D" w:rsidRPr="00A26419" w:rsidRDefault="00A75C9D" w:rsidP="00A75C9D">
      <w:pPr>
        <w:ind w:left="4678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A26419">
        <w:rPr>
          <w:sz w:val="28"/>
          <w:szCs w:val="28"/>
        </w:rPr>
        <w:t xml:space="preserve">от </w:t>
      </w:r>
      <w:r w:rsidR="005306AF">
        <w:rPr>
          <w:sz w:val="28"/>
          <w:szCs w:val="28"/>
        </w:rPr>
        <w:t xml:space="preserve">19.07.2024 </w:t>
      </w:r>
      <w:r w:rsidRPr="00A26419">
        <w:rPr>
          <w:sz w:val="28"/>
          <w:szCs w:val="28"/>
        </w:rPr>
        <w:t xml:space="preserve">№ </w:t>
      </w:r>
      <w:r w:rsidR="005306AF">
        <w:rPr>
          <w:sz w:val="28"/>
          <w:szCs w:val="28"/>
        </w:rPr>
        <w:t>АГ-1299-п</w:t>
      </w:r>
    </w:p>
    <w:p w14:paraId="41EDAF36" w14:textId="77777777" w:rsidR="00A75C9D" w:rsidRPr="00A26419" w:rsidRDefault="00A75C9D" w:rsidP="00A75C9D">
      <w:pPr>
        <w:contextualSpacing/>
        <w:jc w:val="both"/>
        <w:rPr>
          <w:i/>
          <w:sz w:val="28"/>
          <w:szCs w:val="28"/>
        </w:rPr>
      </w:pPr>
    </w:p>
    <w:p w14:paraId="56678BA6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5D6541C2" w14:textId="77777777" w:rsidR="00A75C9D" w:rsidRPr="00DA6B02" w:rsidRDefault="00A75C9D" w:rsidP="00A75C9D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  <w:r w:rsidRPr="00DA6B02">
        <w:rPr>
          <w:sz w:val="28"/>
          <w:szCs w:val="28"/>
        </w:rPr>
        <w:t>Положение 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1098A33E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</w:p>
    <w:p w14:paraId="4ABB4D5A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1. Настоящее Положение определяет порядок сообщения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 - Положение).</w:t>
      </w:r>
    </w:p>
    <w:p w14:paraId="0E9348A5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2. Для целей Положения используются следующие понятия:</w:t>
      </w:r>
    </w:p>
    <w:p w14:paraId="43569857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 xml:space="preserve"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 на постоянной основе, </w:t>
      </w:r>
      <w:r>
        <w:rPr>
          <w:sz w:val="28"/>
          <w:szCs w:val="28"/>
        </w:rPr>
        <w:t xml:space="preserve">муниципальным служащим </w:t>
      </w:r>
      <w:r w:rsidRPr="00A26419"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6C1F167F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 на постоянной основе,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</w:t>
      </w:r>
      <w:r w:rsidRPr="00A26419">
        <w:rPr>
          <w:sz w:val="28"/>
          <w:szCs w:val="28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7FAEFE9E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3. Лицо, замещающее муниципальную должность на постоянной основе, муниципальный служащий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776AF698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4. Лица, замещающие муниципальные должности на постоянной основе, муниципальные служащие обязаны в порядке, предусмотренном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5D832784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 w:rsidR="00314ACD">
        <w:rPr>
          <w:sz w:val="28"/>
          <w:szCs w:val="28"/>
        </w:rPr>
        <w:t xml:space="preserve"> 1</w:t>
      </w:r>
      <w:r w:rsidRPr="00A26419">
        <w:rPr>
          <w:sz w:val="28"/>
          <w:szCs w:val="28"/>
        </w:rPr>
        <w:t>, представляется не позднее 3 рабочих дней со дня получения подарка в</w:t>
      </w:r>
      <w:r w:rsidRPr="0014028B">
        <w:rPr>
          <w:sz w:val="26"/>
          <w:szCs w:val="26"/>
        </w:rPr>
        <w:t xml:space="preserve"> </w:t>
      </w:r>
      <w:r w:rsidR="00A62850" w:rsidRPr="00A62850">
        <w:rPr>
          <w:sz w:val="28"/>
          <w:szCs w:val="28"/>
        </w:rPr>
        <w:t>Администрацию города Минусинска</w:t>
      </w:r>
      <w:r w:rsidR="00A62850">
        <w:rPr>
          <w:sz w:val="26"/>
          <w:szCs w:val="26"/>
        </w:rPr>
        <w:t xml:space="preserve"> </w:t>
      </w:r>
      <w:r w:rsidRPr="00351BAD">
        <w:rPr>
          <w:sz w:val="28"/>
          <w:szCs w:val="28"/>
        </w:rPr>
        <w:t>(далее - уполномоченный орган).</w:t>
      </w:r>
      <w:r w:rsidRPr="00A26419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0B8FEE5D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2BB81F7B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14:paraId="519C8647" w14:textId="77777777" w:rsidR="00A75C9D" w:rsidRPr="006A6A54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Pr="00A75C9D">
        <w:rPr>
          <w:sz w:val="28"/>
          <w:szCs w:val="28"/>
        </w:rPr>
        <w:t>уполномоченного органа (далее - комиссия по поступлению и выбытию активов).</w:t>
      </w:r>
    </w:p>
    <w:p w14:paraId="7CD82E67" w14:textId="77777777" w:rsidR="00A75C9D" w:rsidRPr="006A6A54" w:rsidRDefault="00A75C9D" w:rsidP="00A75C9D">
      <w:pPr>
        <w:ind w:firstLine="709"/>
        <w:jc w:val="both"/>
        <w:rPr>
          <w:sz w:val="28"/>
          <w:szCs w:val="28"/>
        </w:rPr>
      </w:pPr>
      <w:r w:rsidRPr="006A6A54">
        <w:rPr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 муниципальном</w:t>
      </w:r>
      <w:r>
        <w:rPr>
          <w:sz w:val="28"/>
          <w:szCs w:val="28"/>
        </w:rPr>
        <w:t>у</w:t>
      </w:r>
      <w:r w:rsidRPr="006A6A54">
        <w:rPr>
          <w:sz w:val="28"/>
          <w:szCs w:val="28"/>
        </w:rPr>
        <w:t xml:space="preserve"> служащему неизвестна, сдается в комиссию по поступлению и выбытию активов, которая принимает его на хранение по акту приема-передачи</w:t>
      </w:r>
      <w:r w:rsidR="00351BAD">
        <w:rPr>
          <w:sz w:val="28"/>
          <w:szCs w:val="28"/>
        </w:rPr>
        <w:t xml:space="preserve"> (приложение 3)</w:t>
      </w:r>
      <w:r w:rsidRPr="006A6A54">
        <w:rPr>
          <w:sz w:val="28"/>
          <w:szCs w:val="28"/>
        </w:rPr>
        <w:t xml:space="preserve"> не позднее 5 рабочих дней со дня регистрации уведомления в соответствующем журнале регистрации</w:t>
      </w:r>
      <w:r w:rsidR="00351BAD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14:paraId="0C7912BE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A6A54">
        <w:rPr>
          <w:sz w:val="28"/>
          <w:szCs w:val="28"/>
        </w:rPr>
        <w:lastRenderedPageBreak/>
        <w:t>Подарок, полученный лицом, замещающим муниципальную должность, независимо от его стоимости, переда</w:t>
      </w:r>
      <w:r w:rsidR="00502779">
        <w:rPr>
          <w:sz w:val="28"/>
          <w:szCs w:val="28"/>
        </w:rPr>
        <w:t>ётся</w:t>
      </w:r>
      <w:r w:rsidRPr="006A6A54">
        <w:rPr>
          <w:sz w:val="28"/>
          <w:szCs w:val="28"/>
        </w:rPr>
        <w:t xml:space="preserve"> на хранение в порядке, предусмотренном настоящим пунктом.</w:t>
      </w:r>
    </w:p>
    <w:p w14:paraId="1BD0B71A" w14:textId="77777777" w:rsidR="00502779" w:rsidRPr="00486A2A" w:rsidRDefault="00486A2A" w:rsidP="00486A2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заявлению лица</w:t>
      </w:r>
      <w:r w:rsidRPr="00486A2A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486A2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, на основании заключения комиссии </w:t>
      </w:r>
      <w:r w:rsidRPr="00486A2A">
        <w:rPr>
          <w:sz w:val="28"/>
          <w:szCs w:val="28"/>
        </w:rPr>
        <w:t>по поступлению и выбытию активов</w:t>
      </w:r>
      <w:r w:rsidR="007668E6">
        <w:rPr>
          <w:sz w:val="28"/>
          <w:szCs w:val="28"/>
        </w:rPr>
        <w:t xml:space="preserve"> подарок может быть возвращён на хранение</w:t>
      </w:r>
      <w:r>
        <w:rPr>
          <w:sz w:val="28"/>
          <w:szCs w:val="28"/>
        </w:rPr>
        <w:t xml:space="preserve"> </w:t>
      </w:r>
      <w:r w:rsidRPr="00486A2A">
        <w:rPr>
          <w:sz w:val="28"/>
          <w:szCs w:val="28"/>
        </w:rPr>
        <w:t>лиц</w:t>
      </w:r>
      <w:r w:rsidR="007668E6">
        <w:rPr>
          <w:sz w:val="28"/>
          <w:szCs w:val="28"/>
        </w:rPr>
        <w:t>у</w:t>
      </w:r>
      <w:r w:rsidRPr="00486A2A">
        <w:rPr>
          <w:sz w:val="28"/>
          <w:szCs w:val="28"/>
        </w:rPr>
        <w:t>, замещающе</w:t>
      </w:r>
      <w:r w:rsidR="007668E6">
        <w:rPr>
          <w:sz w:val="28"/>
          <w:szCs w:val="28"/>
        </w:rPr>
        <w:t>му</w:t>
      </w:r>
      <w:r w:rsidRPr="00486A2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>,</w:t>
      </w:r>
      <w:r w:rsidRPr="00486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осуществления им своих полномочий, после чего при прекращении замещения муниципальной должности передаётся по акту приёма-передаче в комиссию по поступлению и выбытию активов. </w:t>
      </w:r>
    </w:p>
    <w:p w14:paraId="310D1D23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5F23A67F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75B74DB8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10. Комиссия по поступлению и выбытию активов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14:paraId="142D8827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 xml:space="preserve">11. Лицо, замещающее муниципальную должность, муниципальный служащий, сдавшие подарок, могут его выкупить, направив в </w:t>
      </w:r>
      <w:r w:rsidRPr="00BE4573">
        <w:rPr>
          <w:sz w:val="28"/>
          <w:szCs w:val="28"/>
        </w:rPr>
        <w:t>уполномоченный орган</w:t>
      </w:r>
      <w:r w:rsidRPr="00A26419">
        <w:rPr>
          <w:sz w:val="28"/>
          <w:szCs w:val="28"/>
        </w:rPr>
        <w:t xml:space="preserve"> соответствующее заявление</w:t>
      </w:r>
      <w:r w:rsidR="007269E2">
        <w:rPr>
          <w:sz w:val="28"/>
          <w:szCs w:val="28"/>
        </w:rPr>
        <w:t xml:space="preserve"> (приложение 5)</w:t>
      </w:r>
      <w:r w:rsidRPr="00A26419">
        <w:rPr>
          <w:sz w:val="28"/>
          <w:szCs w:val="28"/>
        </w:rPr>
        <w:t xml:space="preserve"> не позднее двух месяцев со дня сдачи подарка.</w:t>
      </w:r>
    </w:p>
    <w:p w14:paraId="31CD00D5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26419">
        <w:rPr>
          <w:sz w:val="28"/>
          <w:szCs w:val="28"/>
        </w:rPr>
        <w:t>12. Комиссия по поступлению и выбытию активов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</w:t>
      </w:r>
      <w:r w:rsidR="007269E2">
        <w:rPr>
          <w:sz w:val="28"/>
          <w:szCs w:val="28"/>
        </w:rPr>
        <w:t xml:space="preserve"> при этом составляется акт (приложение 4)</w:t>
      </w:r>
      <w:r w:rsidRPr="00A26419">
        <w:rPr>
          <w:sz w:val="28"/>
          <w:szCs w:val="28"/>
        </w:rPr>
        <w:t xml:space="preserve"> или отказывается от выкупа.</w:t>
      </w:r>
    </w:p>
    <w:p w14:paraId="20A5BBDB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26419">
        <w:rPr>
          <w:sz w:val="28"/>
          <w:szCs w:val="28"/>
        </w:rPr>
        <w:t xml:space="preserve">. Подарок, в отношении которого не поступило заявление, указанное в пункте 12 Положения, может использоваться </w:t>
      </w:r>
      <w:r w:rsidRPr="00BE4573">
        <w:rPr>
          <w:sz w:val="28"/>
          <w:szCs w:val="28"/>
        </w:rPr>
        <w:t>уполномоченным органом</w:t>
      </w:r>
      <w:r w:rsidRPr="00A26419">
        <w:rPr>
          <w:sz w:val="28"/>
          <w:szCs w:val="28"/>
        </w:rPr>
        <w:t xml:space="preserve"> с учетом заключения комиссии по поступлению и выбытию активов о целесообразности использования подарка для обеспечения деятельности </w:t>
      </w:r>
      <w:r w:rsidRPr="00BE4573">
        <w:rPr>
          <w:sz w:val="28"/>
          <w:szCs w:val="28"/>
        </w:rPr>
        <w:t>уполномоченного органа</w:t>
      </w:r>
      <w:r w:rsidRPr="00A26419">
        <w:rPr>
          <w:sz w:val="28"/>
          <w:szCs w:val="28"/>
        </w:rPr>
        <w:t>.</w:t>
      </w:r>
    </w:p>
    <w:p w14:paraId="1124772F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26419">
        <w:rPr>
          <w:sz w:val="28"/>
          <w:szCs w:val="28"/>
        </w:rPr>
        <w:t>. В случае нецелесообразности использования подарка, комиссия по поступлению и выбытию активов 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14:paraId="3EFD0983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A26419">
        <w:rPr>
          <w:sz w:val="28"/>
          <w:szCs w:val="28"/>
        </w:rPr>
        <w:t>. Оценка стоимости подарка для реализации (выкупа), предусмотренная пунктами 1</w:t>
      </w:r>
      <w:r>
        <w:rPr>
          <w:sz w:val="28"/>
          <w:szCs w:val="28"/>
        </w:rPr>
        <w:t>2</w:t>
      </w:r>
      <w:r w:rsidRPr="00A26419">
        <w:rPr>
          <w:sz w:val="28"/>
          <w:szCs w:val="28"/>
        </w:rPr>
        <w:t xml:space="preserve"> и </w:t>
      </w:r>
      <w:r>
        <w:rPr>
          <w:sz w:val="28"/>
          <w:szCs w:val="28"/>
        </w:rPr>
        <w:t>14</w:t>
      </w:r>
      <w:r w:rsidRPr="00A26419">
        <w:rPr>
          <w:sz w:val="28"/>
          <w:szCs w:val="28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C62AC5A" w14:textId="77777777" w:rsidR="00A75C9D" w:rsidRPr="00A26419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26419">
        <w:rPr>
          <w:sz w:val="28"/>
          <w:szCs w:val="28"/>
        </w:rPr>
        <w:t>. В случае если подарок не выкуплен или не реализован, комиссией по поступлению и выбытию активов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407AB04B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26419">
        <w:rPr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3DC9FE8B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0936F769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1CBE339D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47CED7EA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53E0997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1802E10A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418007C9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7B78AFA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075B7450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5A89CC38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736C7228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2264655D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00916BF1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5E6B725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5F0CE1EE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0C444473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3202B337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2CA20ABD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5F82D29E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38D6EF0F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289DEF5D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4DF47F40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37C2AA7E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4213815C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01567B3F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DC2C4AD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40001CE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F5222DC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3D1048C2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34C4179D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520DAF3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387C8FAB" w14:textId="77777777" w:rsidR="00A75C9D" w:rsidRDefault="00A75C9D" w:rsidP="00A75C9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1DA06279" w14:textId="77777777" w:rsidR="00E7790F" w:rsidRDefault="00E7790F" w:rsidP="00A75C9D">
      <w:pPr>
        <w:ind w:left="4111"/>
      </w:pPr>
    </w:p>
    <w:p w14:paraId="2CEE7D25" w14:textId="77777777" w:rsidR="00A75C9D" w:rsidRDefault="00A75C9D" w:rsidP="00A75C9D">
      <w:pPr>
        <w:ind w:left="4111"/>
      </w:pPr>
      <w:r>
        <w:lastRenderedPageBreak/>
        <w:t xml:space="preserve">Приложение </w:t>
      </w:r>
      <w:r w:rsidR="00351BAD">
        <w:t>1</w:t>
      </w:r>
    </w:p>
    <w:p w14:paraId="5443CF54" w14:textId="77777777" w:rsidR="00A75C9D" w:rsidRDefault="00A75C9D" w:rsidP="00A75C9D">
      <w:pPr>
        <w:ind w:left="4111"/>
      </w:pPr>
      <w:r>
        <w:t>к Положению</w:t>
      </w:r>
    </w:p>
    <w:p w14:paraId="4875B004" w14:textId="77777777" w:rsidR="00A75C9D" w:rsidRDefault="00A75C9D" w:rsidP="00A75C9D">
      <w:pPr>
        <w:ind w:left="4111"/>
      </w:pPr>
      <w:r>
        <w:t>о сообщении лицом, замещающим</w:t>
      </w:r>
    </w:p>
    <w:p w14:paraId="65EE75DF" w14:textId="77777777" w:rsidR="00A75C9D" w:rsidRDefault="00A75C9D" w:rsidP="00A75C9D">
      <w:pPr>
        <w:ind w:left="4111"/>
      </w:pPr>
      <w:r>
        <w:t xml:space="preserve">муниципальную должность на постоянной основе, </w:t>
      </w:r>
    </w:p>
    <w:p w14:paraId="082CE5D9" w14:textId="77777777" w:rsidR="00A75C9D" w:rsidRDefault="00A75C9D" w:rsidP="00A75C9D">
      <w:pPr>
        <w:ind w:left="4111"/>
      </w:pPr>
      <w:r>
        <w:t>муниципальным служащим о получении</w:t>
      </w:r>
    </w:p>
    <w:p w14:paraId="3D7A76A5" w14:textId="77777777" w:rsidR="00A75C9D" w:rsidRDefault="00A75C9D" w:rsidP="00A75C9D">
      <w:pPr>
        <w:ind w:left="4111"/>
      </w:pPr>
      <w:r>
        <w:t>подарка в связи с протокольными</w:t>
      </w:r>
    </w:p>
    <w:p w14:paraId="1E26765A" w14:textId="77777777" w:rsidR="00A75C9D" w:rsidRDefault="00A75C9D" w:rsidP="00A75C9D">
      <w:pPr>
        <w:ind w:left="4111"/>
      </w:pPr>
      <w:r>
        <w:t>мероприятиями, служебными командировками</w:t>
      </w:r>
    </w:p>
    <w:p w14:paraId="44972F70" w14:textId="77777777" w:rsidR="00A75C9D" w:rsidRDefault="00A75C9D" w:rsidP="00A75C9D">
      <w:pPr>
        <w:ind w:left="4111"/>
      </w:pPr>
      <w:r>
        <w:t>и другими официальными мероприятиями,</w:t>
      </w:r>
    </w:p>
    <w:p w14:paraId="7703C63C" w14:textId="77777777" w:rsidR="00A75C9D" w:rsidRDefault="00A75C9D" w:rsidP="00A75C9D">
      <w:pPr>
        <w:ind w:left="4111"/>
      </w:pPr>
      <w:r>
        <w:t>участие в которых связано с</w:t>
      </w:r>
    </w:p>
    <w:p w14:paraId="66D8D0E0" w14:textId="77777777" w:rsidR="00A75C9D" w:rsidRDefault="00A75C9D" w:rsidP="00A75C9D">
      <w:pPr>
        <w:ind w:left="4111"/>
      </w:pPr>
      <w:r>
        <w:t>с исполнением им служебных (должностных)</w:t>
      </w:r>
    </w:p>
    <w:p w14:paraId="26D1FC91" w14:textId="77777777" w:rsidR="00A75C9D" w:rsidRDefault="00A75C9D" w:rsidP="00A75C9D">
      <w:pPr>
        <w:ind w:left="4111"/>
      </w:pPr>
      <w:r>
        <w:t>обязанностей, сдаче и оценке подарка,</w:t>
      </w:r>
    </w:p>
    <w:p w14:paraId="60D2FC53" w14:textId="77777777" w:rsidR="00A75C9D" w:rsidRDefault="00A75C9D" w:rsidP="00A75C9D">
      <w:pPr>
        <w:ind w:left="4111"/>
      </w:pPr>
      <w:r>
        <w:t>реализации (выкупе) и зачислении средств,</w:t>
      </w:r>
    </w:p>
    <w:p w14:paraId="1926D818" w14:textId="77777777" w:rsidR="00A75C9D" w:rsidRDefault="00A75C9D" w:rsidP="00A75C9D">
      <w:pPr>
        <w:ind w:left="4111"/>
      </w:pPr>
      <w:r>
        <w:t>вырученных от его реализации</w:t>
      </w:r>
    </w:p>
    <w:p w14:paraId="023CBF54" w14:textId="77777777" w:rsidR="00A75C9D" w:rsidRDefault="00A75C9D" w:rsidP="00A75C9D">
      <w:pPr>
        <w:jc w:val="both"/>
      </w:pPr>
    </w:p>
    <w:p w14:paraId="6F84AC3D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4FD09F3E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органа)</w:t>
      </w:r>
    </w:p>
    <w:p w14:paraId="1179DA7A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0ABF42B4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666EB8B3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40B0858A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14:paraId="4EFFE928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________________________________________________</w:t>
      </w:r>
    </w:p>
    <w:p w14:paraId="4AA07E32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(ФИО, занимаемая </w:t>
      </w:r>
      <w:proofErr w:type="gramStart"/>
      <w:r>
        <w:rPr>
          <w:sz w:val="20"/>
          <w:szCs w:val="20"/>
        </w:rPr>
        <w:t>должность)_</w:t>
      </w:r>
      <w:proofErr w:type="gramEnd"/>
      <w:r>
        <w:rPr>
          <w:sz w:val="20"/>
          <w:szCs w:val="20"/>
        </w:rPr>
        <w:t>__________________________________________________</w:t>
      </w:r>
    </w:p>
    <w:p w14:paraId="0A1615C4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14:paraId="0C4DAC44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Уведомление о получении подарка от «____» _________ 20__ г.</w:t>
      </w:r>
    </w:p>
    <w:p w14:paraId="1AD658B0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2C152351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Извещаю о получении ________________ подарка (ов) на ____________________</w:t>
      </w:r>
    </w:p>
    <w:p w14:paraId="41F8A9ED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(дата </w:t>
      </w:r>
      <w:proofErr w:type="gramStart"/>
      <w:r>
        <w:rPr>
          <w:sz w:val="20"/>
          <w:szCs w:val="20"/>
        </w:rPr>
        <w:t xml:space="preserve">получения)   </w:t>
      </w:r>
      <w:proofErr w:type="gramEnd"/>
      <w:r>
        <w:rPr>
          <w:sz w:val="20"/>
          <w:szCs w:val="20"/>
        </w:rPr>
        <w:t xml:space="preserve">                                       (наименование протокольного</w:t>
      </w:r>
    </w:p>
    <w:p w14:paraId="7B9BB838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FF7355B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мероприятия, служебной командировки, другого официального мероприятия, место и дата проведения)</w:t>
      </w:r>
    </w:p>
    <w:p w14:paraId="69C6A505" w14:textId="77777777" w:rsidR="00A75C9D" w:rsidRDefault="00A75C9D" w:rsidP="00A75C9D">
      <w:pPr>
        <w:jc w:val="both"/>
      </w:pP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3160"/>
        <w:gridCol w:w="1701"/>
        <w:gridCol w:w="1701"/>
      </w:tblGrid>
      <w:tr w:rsidR="00A75C9D" w14:paraId="5183E5FF" w14:textId="77777777" w:rsidTr="002B0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59D2B" w14:textId="77777777" w:rsidR="00A75C9D" w:rsidRDefault="00A75C9D" w:rsidP="002B026B">
            <w:pPr>
              <w:spacing w:after="100"/>
              <w:jc w:val="center"/>
            </w:pPr>
            <w:r>
              <w:t>Наименование протокольного подарка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B20C2" w14:textId="77777777" w:rsidR="00A75C9D" w:rsidRDefault="00A75C9D" w:rsidP="002B026B">
            <w:pPr>
              <w:spacing w:after="10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49DC6" w14:textId="77777777" w:rsidR="00A75C9D" w:rsidRDefault="00A75C9D" w:rsidP="002B026B">
            <w:pPr>
              <w:spacing w:after="100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592F8" w14:textId="77777777" w:rsidR="00A75C9D" w:rsidRDefault="00A75C9D" w:rsidP="002B026B">
            <w:pPr>
              <w:spacing w:after="100"/>
              <w:jc w:val="center"/>
            </w:pPr>
            <w:r>
              <w:t>Стоимость в рублях</w:t>
            </w:r>
            <w:r>
              <w:rPr>
                <w:rStyle w:val="a6"/>
              </w:rPr>
              <w:footnoteReference w:id="1"/>
            </w:r>
          </w:p>
        </w:tc>
      </w:tr>
      <w:tr w:rsidR="00A75C9D" w14:paraId="39611222" w14:textId="77777777" w:rsidTr="002B0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B406D" w14:textId="77777777" w:rsidR="00A75C9D" w:rsidRDefault="00A75C9D" w:rsidP="002B026B">
            <w:pPr>
              <w:spacing w:after="100"/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378CD" w14:textId="77777777" w:rsidR="00A75C9D" w:rsidRDefault="00A75C9D" w:rsidP="002B026B">
            <w:pPr>
              <w:spacing w:after="100"/>
            </w:pPr>
            <w: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E3D31" w14:textId="77777777" w:rsidR="00A75C9D" w:rsidRDefault="00A75C9D" w:rsidP="002B026B">
            <w:pPr>
              <w:spacing w:after="100"/>
            </w:pPr>
            <w: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E7026" w14:textId="77777777" w:rsidR="00A75C9D" w:rsidRDefault="00A75C9D" w:rsidP="002B026B">
            <w:pPr>
              <w:spacing w:after="100"/>
            </w:pPr>
            <w:r>
              <w:t> </w:t>
            </w:r>
          </w:p>
        </w:tc>
      </w:tr>
      <w:tr w:rsidR="00A75C9D" w14:paraId="26068E98" w14:textId="77777777" w:rsidTr="002B0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18242" w14:textId="77777777" w:rsidR="00A75C9D" w:rsidRDefault="00A75C9D" w:rsidP="002B026B">
            <w:pPr>
              <w:spacing w:after="100"/>
              <w:jc w:val="both"/>
            </w:pPr>
            <w:r>
              <w:t>Итого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F0AFF" w14:textId="77777777" w:rsidR="00A75C9D" w:rsidRDefault="00A75C9D" w:rsidP="002B026B">
            <w:pPr>
              <w:spacing w:after="100"/>
            </w:pPr>
            <w: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5BD7E" w14:textId="77777777" w:rsidR="00A75C9D" w:rsidRDefault="00A75C9D" w:rsidP="002B026B">
            <w:pPr>
              <w:spacing w:after="100"/>
            </w:pPr>
            <w: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350FA" w14:textId="77777777" w:rsidR="00A75C9D" w:rsidRDefault="00A75C9D" w:rsidP="002B026B">
            <w:pPr>
              <w:spacing w:after="100"/>
            </w:pPr>
            <w:r>
              <w:t> </w:t>
            </w:r>
          </w:p>
        </w:tc>
      </w:tr>
    </w:tbl>
    <w:p w14:paraId="649915CA" w14:textId="77777777" w:rsidR="00A75C9D" w:rsidRDefault="00A75C9D" w:rsidP="00A75C9D">
      <w:pPr>
        <w:jc w:val="both"/>
      </w:pPr>
    </w:p>
    <w:p w14:paraId="5FE5C58A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6"/>
          <w:szCs w:val="26"/>
        </w:rPr>
        <w:t>Приложение: _____________________________________________ на _____ листах</w:t>
      </w:r>
      <w:r>
        <w:rPr>
          <w:sz w:val="20"/>
          <w:szCs w:val="20"/>
        </w:rPr>
        <w:t>.</w:t>
      </w:r>
    </w:p>
    <w:p w14:paraId="0CD83333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(наименование документа)</w:t>
      </w:r>
    </w:p>
    <w:p w14:paraId="5D30ECDD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Лицо, представившее</w:t>
      </w:r>
    </w:p>
    <w:p w14:paraId="38FBC31C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6"/>
          <w:szCs w:val="26"/>
        </w:rPr>
        <w:t>уведомление          __________ _______________________ «____» _________ 20__ г.</w:t>
      </w:r>
      <w:r>
        <w:rPr>
          <w:sz w:val="20"/>
          <w:szCs w:val="20"/>
        </w:rPr>
        <w:t xml:space="preserve">                                                                       </w:t>
      </w:r>
    </w:p>
    <w:p w14:paraId="2D78E76F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(расшифровка подписи)</w:t>
      </w:r>
    </w:p>
    <w:p w14:paraId="12535422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21CF68C8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Лицо, принявшее</w:t>
      </w:r>
    </w:p>
    <w:p w14:paraId="2CF37EA0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6"/>
          <w:szCs w:val="26"/>
        </w:rPr>
        <w:t>уведомление          __________ _______________________ «____» _________ 20__ г.</w:t>
      </w:r>
      <w:r>
        <w:rPr>
          <w:sz w:val="20"/>
          <w:szCs w:val="20"/>
        </w:rPr>
        <w:t xml:space="preserve">                                                   </w:t>
      </w:r>
    </w:p>
    <w:p w14:paraId="144D7BEC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(расшифровка подписи)</w:t>
      </w:r>
    </w:p>
    <w:p w14:paraId="7B97BE42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76AECA8" w14:textId="77777777" w:rsidR="00A75C9D" w:rsidRDefault="00A75C9D" w:rsidP="00A7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Регистрационный номер в журнале регистрации уведомлений __________________</w:t>
      </w:r>
    </w:p>
    <w:p w14:paraId="2C05941E" w14:textId="77777777" w:rsidR="00A75C9D" w:rsidRDefault="00A75C9D" w:rsidP="00A75C9D">
      <w:pPr>
        <w:rPr>
          <w:rFonts w:eastAsia="Calibri"/>
        </w:rPr>
      </w:pPr>
      <w:r>
        <w:rPr>
          <w:sz w:val="26"/>
          <w:szCs w:val="26"/>
        </w:rPr>
        <w:t>«____» _________ 20__ г.</w:t>
      </w:r>
      <w:r>
        <w:rPr>
          <w:rFonts w:eastAsia="Calibri"/>
        </w:rPr>
        <w:t xml:space="preserve"> </w:t>
      </w:r>
    </w:p>
    <w:p w14:paraId="6D100761" w14:textId="77777777" w:rsidR="00A75C9D" w:rsidRPr="00A26419" w:rsidDel="0014028B" w:rsidRDefault="00A75C9D" w:rsidP="00A75C9D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A26419" w:rsidDel="0014028B">
        <w:rPr>
          <w:sz w:val="28"/>
          <w:szCs w:val="28"/>
        </w:rPr>
        <w:t xml:space="preserve"> </w:t>
      </w:r>
    </w:p>
    <w:p w14:paraId="1AF81531" w14:textId="77777777" w:rsidR="00A75C9D" w:rsidRDefault="00A75C9D" w:rsidP="00A75C9D">
      <w:pPr>
        <w:autoSpaceDE w:val="0"/>
        <w:autoSpaceDN w:val="0"/>
        <w:adjustRightInd w:val="0"/>
        <w:contextualSpacing/>
        <w:jc w:val="right"/>
        <w:rPr>
          <w:i/>
          <w:sz w:val="26"/>
          <w:szCs w:val="26"/>
        </w:rPr>
      </w:pPr>
      <w:r w:rsidRPr="00A26419" w:rsidDel="007F341B">
        <w:rPr>
          <w:sz w:val="28"/>
          <w:szCs w:val="28"/>
        </w:rPr>
        <w:t xml:space="preserve"> </w:t>
      </w:r>
    </w:p>
    <w:p w14:paraId="3A51C381" w14:textId="77777777" w:rsidR="00C54A4A" w:rsidRPr="00A70B19" w:rsidRDefault="00C54A4A" w:rsidP="00A75C9D">
      <w:pPr>
        <w:rPr>
          <w:sz w:val="28"/>
          <w:szCs w:val="28"/>
        </w:rPr>
      </w:pPr>
    </w:p>
    <w:p w14:paraId="6DC6095F" w14:textId="77777777" w:rsidR="00C54A4A" w:rsidRPr="00A70B19" w:rsidRDefault="00C54A4A" w:rsidP="00C54A4A">
      <w:pPr>
        <w:rPr>
          <w:sz w:val="28"/>
          <w:szCs w:val="28"/>
        </w:rPr>
      </w:pPr>
    </w:p>
    <w:p w14:paraId="616275B9" w14:textId="77777777" w:rsidR="00E7790F" w:rsidRDefault="00E7790F" w:rsidP="00351BAD">
      <w:pPr>
        <w:spacing w:line="288" w:lineRule="atLeast"/>
        <w:ind w:left="3540" w:firstLine="708"/>
      </w:pPr>
    </w:p>
    <w:p w14:paraId="194B2FEC" w14:textId="77777777" w:rsidR="00E7790F" w:rsidRDefault="00E7790F" w:rsidP="00351BAD">
      <w:pPr>
        <w:spacing w:line="288" w:lineRule="atLeast"/>
        <w:ind w:left="3540" w:firstLine="708"/>
      </w:pPr>
      <w:r>
        <w:t>Приложение 2</w:t>
      </w:r>
    </w:p>
    <w:p w14:paraId="747A31EB" w14:textId="77777777" w:rsidR="00351BAD" w:rsidRDefault="00351BAD" w:rsidP="00351BAD">
      <w:pPr>
        <w:spacing w:line="288" w:lineRule="atLeast"/>
        <w:ind w:left="3540" w:firstLine="708"/>
      </w:pPr>
      <w:r>
        <w:t>к Положению</w:t>
      </w:r>
    </w:p>
    <w:p w14:paraId="0EDA05A0" w14:textId="77777777" w:rsidR="00351BAD" w:rsidRDefault="00351BAD" w:rsidP="00351BAD">
      <w:pPr>
        <w:spacing w:line="288" w:lineRule="atLeast"/>
        <w:ind w:left="3540" w:firstLine="708"/>
      </w:pPr>
      <w:r>
        <w:t>о сообщении лицом, замещающим</w:t>
      </w:r>
    </w:p>
    <w:p w14:paraId="5D168B56" w14:textId="77777777" w:rsidR="00351BAD" w:rsidRDefault="00351BAD" w:rsidP="00351BAD">
      <w:pPr>
        <w:spacing w:line="288" w:lineRule="atLeast"/>
        <w:ind w:left="4248"/>
      </w:pPr>
      <w:r>
        <w:t xml:space="preserve">муниципальную должность на постоянной </w:t>
      </w:r>
      <w:proofErr w:type="gramStart"/>
      <w:r>
        <w:t>основе,муниципальным</w:t>
      </w:r>
      <w:proofErr w:type="gramEnd"/>
      <w:r>
        <w:t xml:space="preserve"> служащим о получении</w:t>
      </w:r>
    </w:p>
    <w:p w14:paraId="44EC55A2" w14:textId="77777777" w:rsidR="00351BAD" w:rsidRDefault="00351BAD" w:rsidP="00351BAD">
      <w:pPr>
        <w:spacing w:line="288" w:lineRule="atLeast"/>
        <w:ind w:left="3540" w:firstLine="708"/>
      </w:pPr>
      <w:r>
        <w:t>подарка в связи с протокольными</w:t>
      </w:r>
    </w:p>
    <w:p w14:paraId="399DF734" w14:textId="77777777" w:rsidR="00351BAD" w:rsidRDefault="00351BAD" w:rsidP="00351BAD">
      <w:pPr>
        <w:spacing w:line="288" w:lineRule="atLeast"/>
        <w:ind w:left="3540" w:firstLine="708"/>
      </w:pPr>
      <w:r>
        <w:t>мероприятиями, служебными командировками</w:t>
      </w:r>
    </w:p>
    <w:p w14:paraId="7C214713" w14:textId="77777777" w:rsidR="00351BAD" w:rsidRDefault="00351BAD" w:rsidP="00351BAD">
      <w:pPr>
        <w:spacing w:line="288" w:lineRule="atLeast"/>
        <w:ind w:left="3540" w:firstLine="708"/>
      </w:pPr>
      <w:r>
        <w:t>и другими официальными мероприятиями,</w:t>
      </w:r>
    </w:p>
    <w:p w14:paraId="23B0A528" w14:textId="77777777" w:rsidR="00351BAD" w:rsidRDefault="00351BAD" w:rsidP="00351BAD">
      <w:pPr>
        <w:spacing w:line="288" w:lineRule="atLeast"/>
        <w:ind w:left="3540" w:firstLine="708"/>
      </w:pPr>
      <w:r>
        <w:t>участие в которых связано с</w:t>
      </w:r>
    </w:p>
    <w:p w14:paraId="4ABCAFBF" w14:textId="77777777" w:rsidR="00351BAD" w:rsidRDefault="00351BAD" w:rsidP="00351BAD">
      <w:pPr>
        <w:spacing w:line="288" w:lineRule="atLeast"/>
        <w:ind w:left="3540" w:firstLine="708"/>
      </w:pPr>
      <w:r>
        <w:t>с исполнением им служебных (должностных)</w:t>
      </w:r>
    </w:p>
    <w:p w14:paraId="43AEFF6A" w14:textId="77777777" w:rsidR="00351BAD" w:rsidRDefault="00351BAD" w:rsidP="00351BAD">
      <w:pPr>
        <w:spacing w:line="288" w:lineRule="atLeast"/>
        <w:ind w:left="3540" w:firstLine="708"/>
      </w:pPr>
      <w:r>
        <w:t>обязанностей, сдаче и оценке подарка,</w:t>
      </w:r>
    </w:p>
    <w:p w14:paraId="2B8954DC" w14:textId="77777777" w:rsidR="00351BAD" w:rsidRDefault="00351BAD" w:rsidP="00351BAD">
      <w:pPr>
        <w:spacing w:line="288" w:lineRule="atLeast"/>
        <w:ind w:left="3540" w:firstLine="708"/>
      </w:pPr>
      <w:r>
        <w:t>реализации (выкупе) и зачислении средств,</w:t>
      </w:r>
    </w:p>
    <w:p w14:paraId="4E893D1C" w14:textId="77777777" w:rsidR="00351BAD" w:rsidRPr="00D15320" w:rsidRDefault="00351BAD" w:rsidP="00351BAD">
      <w:pPr>
        <w:spacing w:line="288" w:lineRule="atLeast"/>
        <w:ind w:left="3540" w:firstLine="708"/>
      </w:pPr>
      <w:r>
        <w:t>вырученных от его реализации</w:t>
      </w:r>
    </w:p>
    <w:p w14:paraId="01FA3610" w14:textId="77777777" w:rsidR="00351BAD" w:rsidRDefault="00351BAD" w:rsidP="00351BAD">
      <w:pPr>
        <w:spacing w:line="288" w:lineRule="atLeast"/>
        <w:jc w:val="center"/>
      </w:pPr>
      <w:r>
        <w:t xml:space="preserve">                                                                   </w:t>
      </w:r>
    </w:p>
    <w:p w14:paraId="76F8C3F3" w14:textId="77777777" w:rsidR="00D15320" w:rsidRPr="00D15320" w:rsidRDefault="00D15320" w:rsidP="00D15320">
      <w:pPr>
        <w:jc w:val="center"/>
      </w:pPr>
      <w:r w:rsidRPr="00D15320">
        <w:t xml:space="preserve">Журнал </w:t>
      </w:r>
    </w:p>
    <w:p w14:paraId="40822DB4" w14:textId="77777777" w:rsidR="00D15320" w:rsidRPr="00D15320" w:rsidRDefault="00D15320" w:rsidP="00D15320">
      <w:pPr>
        <w:jc w:val="center"/>
      </w:pPr>
      <w:r w:rsidRPr="00D15320">
        <w:t xml:space="preserve">регистрации уведомлений о получении подарков в связи </w:t>
      </w:r>
    </w:p>
    <w:p w14:paraId="5D201680" w14:textId="77777777" w:rsidR="00D15320" w:rsidRPr="00D15320" w:rsidRDefault="00D15320" w:rsidP="00D15320">
      <w:pPr>
        <w:jc w:val="center"/>
      </w:pPr>
      <w:r w:rsidRPr="00D15320">
        <w:t xml:space="preserve">с протокольными мероприятиями, служебными командировками и другими официальными мероприятиями </w:t>
      </w:r>
    </w:p>
    <w:p w14:paraId="330C0A9C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tbl>
      <w:tblPr>
        <w:tblW w:w="976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365"/>
        <w:gridCol w:w="674"/>
        <w:gridCol w:w="2226"/>
        <w:gridCol w:w="1023"/>
        <w:gridCol w:w="1081"/>
        <w:gridCol w:w="1411"/>
        <w:gridCol w:w="1673"/>
      </w:tblGrid>
      <w:tr w:rsidR="00D15320" w:rsidRPr="00D15320" w14:paraId="7A90BFF3" w14:textId="77777777" w:rsidTr="005306AF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FE1E7" w14:textId="77777777" w:rsidR="00D15320" w:rsidRPr="00D15320" w:rsidRDefault="00D15320" w:rsidP="00D15320">
            <w:pPr>
              <w:jc w:val="center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55F3" w14:textId="77777777" w:rsidR="00D15320" w:rsidRPr="00D15320" w:rsidRDefault="00D15320" w:rsidP="00D15320">
            <w:pPr>
              <w:jc w:val="center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Дата регистрации уведомления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02F02" w14:textId="77777777" w:rsidR="00D15320" w:rsidRPr="00D15320" w:rsidRDefault="00D15320" w:rsidP="00D15320">
            <w:pPr>
              <w:jc w:val="center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Сведения о лице, замещающем муниципальные должности или должности муниципальной службы, направившем уведомление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83080" w14:textId="77777777" w:rsidR="00D15320" w:rsidRPr="00D15320" w:rsidRDefault="00D15320" w:rsidP="00D15320">
            <w:pPr>
              <w:jc w:val="center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Краткое содержание уведомления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970FF" w14:textId="77777777" w:rsidR="00D15320" w:rsidRPr="00D15320" w:rsidRDefault="00D15320" w:rsidP="00D15320">
            <w:pPr>
              <w:jc w:val="center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Ф.И.О. должность лица, принявшего уведомление </w:t>
            </w:r>
          </w:p>
        </w:tc>
      </w:tr>
      <w:tr w:rsidR="00D15320" w:rsidRPr="00D15320" w14:paraId="02263FBC" w14:textId="77777777" w:rsidTr="005306AF">
        <w:trPr>
          <w:trHeight w:val="1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BAE6" w14:textId="77777777" w:rsidR="00D15320" w:rsidRPr="00D15320" w:rsidRDefault="00D15320" w:rsidP="00D15320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D980" w14:textId="77777777" w:rsidR="00D15320" w:rsidRPr="00D15320" w:rsidRDefault="00D15320" w:rsidP="00D15320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AFC70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30E9B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документ, удостоверяющий личность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39CE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A8A73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номер телефона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25F0" w14:textId="77777777" w:rsidR="00D15320" w:rsidRPr="00D15320" w:rsidRDefault="00D15320" w:rsidP="00D15320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1898" w14:textId="77777777" w:rsidR="00D15320" w:rsidRPr="00D15320" w:rsidRDefault="00D15320" w:rsidP="00D15320">
            <w:pPr>
              <w:rPr>
                <w:sz w:val="19"/>
                <w:szCs w:val="19"/>
              </w:rPr>
            </w:pPr>
          </w:p>
        </w:tc>
      </w:tr>
      <w:tr w:rsidR="00D15320" w:rsidRPr="00D15320" w14:paraId="0324EAF0" w14:textId="77777777" w:rsidTr="005306AF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7D1D6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9BD9B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BE35D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2A99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4F1D3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CEA5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D631E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031D8" w14:textId="77777777" w:rsidR="00D15320" w:rsidRPr="00D15320" w:rsidRDefault="00D15320" w:rsidP="00D15320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D15320">
              <w:rPr>
                <w:sz w:val="19"/>
                <w:szCs w:val="19"/>
              </w:rPr>
              <w:t xml:space="preserve">  </w:t>
            </w:r>
          </w:p>
        </w:tc>
      </w:tr>
    </w:tbl>
    <w:p w14:paraId="3A55A6E5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02F07165" w14:textId="77777777" w:rsidR="00D15320" w:rsidRDefault="00D15320" w:rsidP="00D15320">
      <w:pPr>
        <w:spacing w:line="288" w:lineRule="atLeast"/>
        <w:jc w:val="right"/>
      </w:pPr>
    </w:p>
    <w:p w14:paraId="5D3ADDC5" w14:textId="77777777" w:rsidR="00D15320" w:rsidRDefault="00D15320" w:rsidP="00D15320">
      <w:pPr>
        <w:spacing w:line="288" w:lineRule="atLeast"/>
        <w:jc w:val="right"/>
      </w:pPr>
    </w:p>
    <w:p w14:paraId="365AC39C" w14:textId="77777777" w:rsidR="00D15320" w:rsidRDefault="00D15320" w:rsidP="00D15320">
      <w:pPr>
        <w:spacing w:line="288" w:lineRule="atLeast"/>
        <w:jc w:val="right"/>
      </w:pPr>
    </w:p>
    <w:p w14:paraId="530EF783" w14:textId="77777777" w:rsidR="00D15320" w:rsidRDefault="00D15320" w:rsidP="00D15320">
      <w:pPr>
        <w:spacing w:line="288" w:lineRule="atLeast"/>
        <w:jc w:val="right"/>
      </w:pPr>
    </w:p>
    <w:p w14:paraId="003A2D24" w14:textId="77777777" w:rsidR="00D15320" w:rsidRDefault="00D15320" w:rsidP="00D15320">
      <w:pPr>
        <w:spacing w:line="288" w:lineRule="atLeast"/>
        <w:jc w:val="right"/>
      </w:pPr>
    </w:p>
    <w:p w14:paraId="52E27BAB" w14:textId="77777777" w:rsidR="00D15320" w:rsidRDefault="00D15320" w:rsidP="00D15320">
      <w:pPr>
        <w:spacing w:line="288" w:lineRule="atLeast"/>
        <w:jc w:val="right"/>
      </w:pPr>
    </w:p>
    <w:p w14:paraId="55AF34CD" w14:textId="77777777" w:rsidR="00D15320" w:rsidRDefault="00D15320" w:rsidP="00D15320">
      <w:pPr>
        <w:spacing w:line="288" w:lineRule="atLeast"/>
        <w:jc w:val="right"/>
      </w:pPr>
    </w:p>
    <w:p w14:paraId="3D8970FE" w14:textId="77777777" w:rsidR="00D15320" w:rsidRDefault="00D15320" w:rsidP="00D15320">
      <w:pPr>
        <w:spacing w:line="288" w:lineRule="atLeast"/>
        <w:jc w:val="right"/>
      </w:pPr>
    </w:p>
    <w:p w14:paraId="5CC095EA" w14:textId="77777777" w:rsidR="00D15320" w:rsidRDefault="00D15320" w:rsidP="00D15320">
      <w:pPr>
        <w:spacing w:line="288" w:lineRule="atLeast"/>
        <w:jc w:val="right"/>
      </w:pPr>
    </w:p>
    <w:p w14:paraId="63442373" w14:textId="77777777" w:rsidR="00D15320" w:rsidRDefault="00D15320" w:rsidP="00D15320">
      <w:pPr>
        <w:spacing w:line="288" w:lineRule="atLeast"/>
        <w:jc w:val="right"/>
      </w:pPr>
    </w:p>
    <w:p w14:paraId="4810CCC4" w14:textId="77777777" w:rsidR="00D15320" w:rsidRDefault="00D15320" w:rsidP="00D15320">
      <w:pPr>
        <w:spacing w:line="288" w:lineRule="atLeast"/>
        <w:jc w:val="right"/>
      </w:pPr>
    </w:p>
    <w:p w14:paraId="478C5AD0" w14:textId="77777777" w:rsidR="00D15320" w:rsidRDefault="00D15320" w:rsidP="00D15320">
      <w:pPr>
        <w:spacing w:line="288" w:lineRule="atLeast"/>
        <w:jc w:val="right"/>
      </w:pPr>
    </w:p>
    <w:p w14:paraId="6E84AEB5" w14:textId="77777777" w:rsidR="00D15320" w:rsidRDefault="00D15320" w:rsidP="00D15320">
      <w:pPr>
        <w:spacing w:line="288" w:lineRule="atLeast"/>
        <w:jc w:val="right"/>
      </w:pPr>
    </w:p>
    <w:p w14:paraId="732F4B17" w14:textId="77777777" w:rsidR="00D15320" w:rsidRDefault="00D15320" w:rsidP="00D15320">
      <w:pPr>
        <w:spacing w:line="288" w:lineRule="atLeast"/>
        <w:jc w:val="right"/>
      </w:pPr>
    </w:p>
    <w:p w14:paraId="78609C93" w14:textId="77777777" w:rsidR="00D15320" w:rsidRDefault="00D15320" w:rsidP="00D15320">
      <w:pPr>
        <w:spacing w:line="288" w:lineRule="atLeast"/>
        <w:jc w:val="right"/>
      </w:pPr>
    </w:p>
    <w:p w14:paraId="2D63B0E9" w14:textId="77777777" w:rsidR="00D15320" w:rsidRDefault="00D15320" w:rsidP="00D15320">
      <w:pPr>
        <w:spacing w:line="288" w:lineRule="atLeast"/>
        <w:jc w:val="right"/>
      </w:pPr>
    </w:p>
    <w:p w14:paraId="648697B6" w14:textId="77777777" w:rsidR="00D15320" w:rsidRDefault="00D15320" w:rsidP="00D15320">
      <w:pPr>
        <w:spacing w:line="288" w:lineRule="atLeast"/>
        <w:jc w:val="right"/>
      </w:pPr>
    </w:p>
    <w:p w14:paraId="1A76FC62" w14:textId="77777777" w:rsidR="00D15320" w:rsidRDefault="00D15320" w:rsidP="00D15320">
      <w:pPr>
        <w:spacing w:line="288" w:lineRule="atLeast"/>
        <w:jc w:val="right"/>
      </w:pPr>
    </w:p>
    <w:p w14:paraId="61BCF838" w14:textId="77777777" w:rsidR="00D15320" w:rsidRDefault="00D15320" w:rsidP="00D15320">
      <w:pPr>
        <w:spacing w:line="288" w:lineRule="atLeast"/>
        <w:jc w:val="right"/>
      </w:pPr>
    </w:p>
    <w:p w14:paraId="298B5429" w14:textId="77777777" w:rsidR="00D15320" w:rsidRDefault="00D15320" w:rsidP="00D15320">
      <w:pPr>
        <w:spacing w:line="288" w:lineRule="atLeast"/>
        <w:jc w:val="right"/>
      </w:pPr>
    </w:p>
    <w:p w14:paraId="61287E3C" w14:textId="77777777" w:rsidR="00D15320" w:rsidRDefault="00D15320" w:rsidP="00D15320">
      <w:pPr>
        <w:spacing w:line="288" w:lineRule="atLeast"/>
        <w:jc w:val="right"/>
      </w:pPr>
    </w:p>
    <w:p w14:paraId="697FBFBA" w14:textId="77777777" w:rsidR="00D15320" w:rsidRDefault="00D15320" w:rsidP="00D15320">
      <w:pPr>
        <w:spacing w:line="288" w:lineRule="atLeast"/>
        <w:jc w:val="right"/>
      </w:pPr>
    </w:p>
    <w:p w14:paraId="06CE340C" w14:textId="77777777" w:rsidR="00D15320" w:rsidRDefault="00D15320" w:rsidP="00D15320">
      <w:pPr>
        <w:spacing w:line="288" w:lineRule="atLeast"/>
        <w:jc w:val="right"/>
      </w:pPr>
    </w:p>
    <w:p w14:paraId="2FAF5EAB" w14:textId="77777777" w:rsidR="00D15320" w:rsidRDefault="00D15320" w:rsidP="00D15320">
      <w:pPr>
        <w:spacing w:line="288" w:lineRule="atLeast"/>
        <w:jc w:val="right"/>
      </w:pPr>
    </w:p>
    <w:p w14:paraId="75CF8356" w14:textId="77777777" w:rsidR="00D15320" w:rsidRDefault="00D15320" w:rsidP="00D15320">
      <w:pPr>
        <w:spacing w:line="288" w:lineRule="atLeast"/>
        <w:jc w:val="right"/>
      </w:pPr>
    </w:p>
    <w:p w14:paraId="34EE6371" w14:textId="77777777" w:rsidR="00351BAD" w:rsidRDefault="00D15320" w:rsidP="00351BAD">
      <w:pPr>
        <w:spacing w:line="288" w:lineRule="atLeast"/>
        <w:ind w:firstLine="708"/>
        <w:jc w:val="center"/>
      </w:pPr>
      <w:r w:rsidRPr="00D15320">
        <w:t>Приложение</w:t>
      </w:r>
      <w:r w:rsidR="00351BAD">
        <w:t xml:space="preserve"> 3</w:t>
      </w:r>
    </w:p>
    <w:p w14:paraId="3869C0CA" w14:textId="77777777" w:rsidR="00351BAD" w:rsidRDefault="00351BAD" w:rsidP="00351BAD">
      <w:pPr>
        <w:spacing w:line="288" w:lineRule="atLeast"/>
        <w:ind w:firstLine="708"/>
      </w:pPr>
      <w:r>
        <w:tab/>
      </w:r>
      <w:r>
        <w:tab/>
      </w:r>
      <w:r>
        <w:tab/>
      </w:r>
      <w:r>
        <w:tab/>
      </w:r>
      <w:r>
        <w:tab/>
        <w:t>к Положению о сообщении лицом, замещающим</w:t>
      </w:r>
    </w:p>
    <w:p w14:paraId="4C15DDF3" w14:textId="77777777" w:rsidR="00351BAD" w:rsidRDefault="00351BAD" w:rsidP="00351BAD">
      <w:pPr>
        <w:spacing w:line="288" w:lineRule="atLeast"/>
        <w:ind w:left="4248"/>
      </w:pPr>
      <w:r>
        <w:t>муниципальную должность на постоянной основе, муниципальным служащим о получении</w:t>
      </w:r>
    </w:p>
    <w:p w14:paraId="7DF08193" w14:textId="77777777" w:rsidR="00351BAD" w:rsidRDefault="00351BAD" w:rsidP="00351BAD">
      <w:pPr>
        <w:spacing w:line="288" w:lineRule="atLeast"/>
        <w:ind w:left="3540" w:firstLine="708"/>
      </w:pPr>
      <w:r>
        <w:t>подарка в связи с протокольными</w:t>
      </w:r>
    </w:p>
    <w:p w14:paraId="0EA7DD7D" w14:textId="77777777" w:rsidR="00351BAD" w:rsidRDefault="00351BAD" w:rsidP="00351BAD">
      <w:pPr>
        <w:spacing w:line="288" w:lineRule="atLeast"/>
        <w:ind w:left="3540" w:firstLine="708"/>
      </w:pPr>
      <w:r>
        <w:t>мероприятиями, служебными командировками</w:t>
      </w:r>
    </w:p>
    <w:p w14:paraId="58E8CC44" w14:textId="77777777" w:rsidR="00351BAD" w:rsidRDefault="00351BAD" w:rsidP="00351BAD">
      <w:pPr>
        <w:spacing w:line="288" w:lineRule="atLeast"/>
        <w:ind w:left="3540" w:firstLine="708"/>
      </w:pPr>
      <w:r>
        <w:t>и другими официальными мероприятиями,</w:t>
      </w:r>
    </w:p>
    <w:p w14:paraId="75F12DF5" w14:textId="77777777" w:rsidR="00351BAD" w:rsidRDefault="00351BAD" w:rsidP="00351BAD">
      <w:pPr>
        <w:spacing w:line="288" w:lineRule="atLeast"/>
        <w:ind w:left="3540" w:firstLine="708"/>
      </w:pPr>
      <w:r>
        <w:t>участие в которых связано с</w:t>
      </w:r>
    </w:p>
    <w:p w14:paraId="407D075D" w14:textId="77777777" w:rsidR="00351BAD" w:rsidRDefault="00351BAD" w:rsidP="00351BAD">
      <w:pPr>
        <w:spacing w:line="288" w:lineRule="atLeast"/>
        <w:ind w:left="3540" w:firstLine="708"/>
      </w:pPr>
      <w:r>
        <w:t>с исполнением им служебных (должностных)</w:t>
      </w:r>
    </w:p>
    <w:p w14:paraId="17906244" w14:textId="77777777" w:rsidR="00351BAD" w:rsidRDefault="00351BAD" w:rsidP="00351BAD">
      <w:pPr>
        <w:spacing w:line="288" w:lineRule="atLeast"/>
        <w:ind w:left="3540" w:firstLine="708"/>
      </w:pPr>
      <w:r>
        <w:t>обязанностей, сдаче и оценке подарка,</w:t>
      </w:r>
    </w:p>
    <w:p w14:paraId="19167843" w14:textId="77777777" w:rsidR="00351BAD" w:rsidRDefault="00351BAD" w:rsidP="00351BAD">
      <w:pPr>
        <w:spacing w:line="288" w:lineRule="atLeast"/>
        <w:ind w:left="3540" w:firstLine="708"/>
      </w:pPr>
      <w:r>
        <w:t>реализации (выкупе) и зачислении средств,</w:t>
      </w:r>
    </w:p>
    <w:p w14:paraId="0E10669A" w14:textId="77777777" w:rsidR="00D15320" w:rsidRDefault="00351BAD" w:rsidP="00351BAD">
      <w:pPr>
        <w:spacing w:line="288" w:lineRule="atLeast"/>
        <w:ind w:left="3540" w:firstLine="708"/>
      </w:pPr>
      <w:r>
        <w:t>вырученных от его реализации</w:t>
      </w:r>
      <w:r w:rsidR="00D15320" w:rsidRPr="00D15320">
        <w:t xml:space="preserve"> </w:t>
      </w:r>
    </w:p>
    <w:p w14:paraId="263CE7A1" w14:textId="77777777" w:rsidR="00351BAD" w:rsidRPr="00D15320" w:rsidRDefault="00351BAD" w:rsidP="00351BAD">
      <w:pPr>
        <w:spacing w:line="288" w:lineRule="atLeas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14:paraId="098EE27C" w14:textId="77777777" w:rsidR="00351BAD" w:rsidRDefault="00351BAD" w:rsidP="00D15320">
      <w:pPr>
        <w:jc w:val="center"/>
      </w:pPr>
    </w:p>
    <w:p w14:paraId="49935E1A" w14:textId="77777777" w:rsidR="00351BAD" w:rsidRDefault="00351BAD" w:rsidP="00D15320">
      <w:pPr>
        <w:jc w:val="center"/>
      </w:pPr>
    </w:p>
    <w:p w14:paraId="358DE7FC" w14:textId="77777777" w:rsidR="00351BAD" w:rsidRDefault="00351BAD" w:rsidP="00D15320">
      <w:pPr>
        <w:jc w:val="center"/>
      </w:pPr>
    </w:p>
    <w:p w14:paraId="20096E8A" w14:textId="77777777" w:rsidR="00D15320" w:rsidRPr="00D15320" w:rsidRDefault="00D15320" w:rsidP="00D15320">
      <w:pPr>
        <w:jc w:val="center"/>
      </w:pPr>
      <w:r w:rsidRPr="00D15320">
        <w:t xml:space="preserve">Акт </w:t>
      </w:r>
    </w:p>
    <w:p w14:paraId="24E25C42" w14:textId="77777777" w:rsidR="00D15320" w:rsidRPr="00D15320" w:rsidRDefault="00D15320" w:rsidP="00D15320">
      <w:pPr>
        <w:jc w:val="center"/>
      </w:pPr>
      <w:r w:rsidRPr="00D15320">
        <w:t xml:space="preserve">приема-передачи подарка, полученного лицом, замещающим муниципальную должность или должность муниципальной службы в связи с протокольными мероприятиями, служебными командировками и другими официальными мероприятиями </w:t>
      </w:r>
    </w:p>
    <w:p w14:paraId="1AFA0554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04AB2795" w14:textId="77777777" w:rsidR="00D15320" w:rsidRPr="00D15320" w:rsidRDefault="00D15320" w:rsidP="00DD6981">
      <w:pPr>
        <w:spacing w:line="288" w:lineRule="atLeast"/>
        <w:ind w:firstLine="540"/>
        <w:jc w:val="both"/>
      </w:pPr>
      <w:r w:rsidRPr="00D15320">
        <w:t xml:space="preserve">"____" _____________ 20__ года N ______ </w:t>
      </w:r>
    </w:p>
    <w:p w14:paraId="351A3E38" w14:textId="77777777" w:rsidR="00D15320" w:rsidRPr="00D15320" w:rsidRDefault="00D15320" w:rsidP="00DD6981">
      <w:pPr>
        <w:spacing w:line="288" w:lineRule="atLeast"/>
        <w:ind w:firstLine="540"/>
        <w:jc w:val="both"/>
      </w:pPr>
      <w:r w:rsidRPr="00D15320">
        <w:t xml:space="preserve">______________________________________________________________________ </w:t>
      </w:r>
    </w:p>
    <w:p w14:paraId="4AD1C1EF" w14:textId="77777777" w:rsidR="00D15320" w:rsidRPr="00D15320" w:rsidRDefault="00D15320" w:rsidP="00DD6981">
      <w:pPr>
        <w:jc w:val="center"/>
      </w:pPr>
      <w:r w:rsidRPr="00D15320">
        <w:t xml:space="preserve">(Ф.И.О., наименование замещаемой должности) </w:t>
      </w:r>
    </w:p>
    <w:p w14:paraId="6C09D4A0" w14:textId="77777777" w:rsidR="00D15320" w:rsidRPr="00D15320" w:rsidRDefault="00D15320" w:rsidP="00DD6981">
      <w:pPr>
        <w:spacing w:line="288" w:lineRule="atLeast"/>
        <w:ind w:firstLine="540"/>
        <w:jc w:val="both"/>
      </w:pPr>
      <w:r w:rsidRPr="00D15320">
        <w:t xml:space="preserve">______________________________________________________________________ </w:t>
      </w:r>
    </w:p>
    <w:p w14:paraId="502EE00E" w14:textId="77777777" w:rsidR="00D15320" w:rsidRPr="00D15320" w:rsidRDefault="00D15320" w:rsidP="00DD6981">
      <w:pPr>
        <w:spacing w:line="288" w:lineRule="atLeast"/>
        <w:ind w:firstLine="540"/>
        <w:jc w:val="both"/>
      </w:pPr>
      <w:r w:rsidRPr="00D15320">
        <w:t xml:space="preserve">В соответствии с Федеральным законом "О муниципальной службе в Российской Федерации" и Федеральным законом "О противодействии коррупции" передает, а _____________________________________________________________________ </w:t>
      </w:r>
    </w:p>
    <w:p w14:paraId="31566283" w14:textId="77777777" w:rsidR="00D15320" w:rsidRPr="00D15320" w:rsidRDefault="00D15320" w:rsidP="00DD6981">
      <w:pPr>
        <w:jc w:val="center"/>
      </w:pPr>
      <w:r w:rsidRPr="00D15320">
        <w:t>(Ф.И.О., должность</w:t>
      </w:r>
      <w:r w:rsidR="007269E2">
        <w:t>, председатель комиссии</w:t>
      </w:r>
      <w:r w:rsidRPr="00D15320">
        <w:t xml:space="preserve">) </w:t>
      </w:r>
    </w:p>
    <w:p w14:paraId="5A0E04DE" w14:textId="77777777" w:rsidR="00D15320" w:rsidRPr="00D15320" w:rsidRDefault="00D15320" w:rsidP="00AA693F">
      <w:pPr>
        <w:spacing w:line="288" w:lineRule="atLeast"/>
        <w:jc w:val="both"/>
      </w:pPr>
      <w:r w:rsidRPr="00D15320">
        <w:t xml:space="preserve">принимает подарок __________________________________________________________ </w:t>
      </w:r>
    </w:p>
    <w:p w14:paraId="66DDAB36" w14:textId="77777777" w:rsidR="00D15320" w:rsidRPr="00D15320" w:rsidRDefault="00D15320" w:rsidP="00DD6981">
      <w:pPr>
        <w:jc w:val="center"/>
      </w:pPr>
      <w:r w:rsidRPr="00D15320">
        <w:t xml:space="preserve">(наименование и вид подарка) </w:t>
      </w:r>
    </w:p>
    <w:p w14:paraId="60FE2C67" w14:textId="77777777" w:rsidR="00D15320" w:rsidRPr="00D15320" w:rsidRDefault="00D15320" w:rsidP="00AA693F">
      <w:pPr>
        <w:spacing w:line="288" w:lineRule="atLeast"/>
        <w:jc w:val="both"/>
      </w:pPr>
      <w:r w:rsidRPr="00D15320">
        <w:t xml:space="preserve">полученный в связи с: _________________________________________________________ </w:t>
      </w:r>
    </w:p>
    <w:p w14:paraId="11FA59F1" w14:textId="77777777" w:rsidR="00D15320" w:rsidRPr="00D15320" w:rsidRDefault="00D15320" w:rsidP="00DD6981">
      <w:pPr>
        <w:jc w:val="center"/>
      </w:pPr>
      <w:r w:rsidRPr="00D15320">
        <w:t xml:space="preserve">(указывается мероприятие и дата) </w:t>
      </w:r>
    </w:p>
    <w:p w14:paraId="4C5922F4" w14:textId="77777777" w:rsidR="00D15320" w:rsidRPr="00D15320" w:rsidRDefault="00D15320" w:rsidP="00AA693F">
      <w:pPr>
        <w:spacing w:line="288" w:lineRule="atLeast"/>
        <w:jc w:val="both"/>
      </w:pPr>
      <w:r w:rsidRPr="00D15320">
        <w:t xml:space="preserve">______________________________________________________________________ </w:t>
      </w:r>
    </w:p>
    <w:p w14:paraId="129ED185" w14:textId="77777777" w:rsidR="00D15320" w:rsidRPr="00D15320" w:rsidRDefault="00D15320" w:rsidP="00DD6981">
      <w:pPr>
        <w:spacing w:line="288" w:lineRule="atLeast"/>
        <w:ind w:firstLine="540"/>
        <w:jc w:val="both"/>
      </w:pPr>
      <w:r w:rsidRPr="00D15320">
        <w:t xml:space="preserve">  </w:t>
      </w:r>
    </w:p>
    <w:p w14:paraId="71D89DDA" w14:textId="77777777" w:rsidR="00AA693F" w:rsidRDefault="00AA693F" w:rsidP="00AA693F">
      <w:pPr>
        <w:spacing w:line="288" w:lineRule="atLeast"/>
        <w:jc w:val="both"/>
      </w:pPr>
    </w:p>
    <w:p w14:paraId="1E2C996D" w14:textId="77777777" w:rsidR="00D15320" w:rsidRPr="00D15320" w:rsidRDefault="00D15320" w:rsidP="00AA693F">
      <w:pPr>
        <w:spacing w:line="288" w:lineRule="atLeast"/>
        <w:jc w:val="both"/>
      </w:pPr>
      <w:r w:rsidRPr="00D15320">
        <w:t xml:space="preserve">Сдал _______________________________ Принял __________________________________ </w:t>
      </w:r>
    </w:p>
    <w:p w14:paraId="3006AD5C" w14:textId="77777777" w:rsidR="00D15320" w:rsidRDefault="00D15320" w:rsidP="00DD6981">
      <w:pPr>
        <w:spacing w:line="288" w:lineRule="atLeast"/>
        <w:ind w:firstLine="540"/>
        <w:jc w:val="both"/>
      </w:pPr>
      <w:r w:rsidRPr="00D15320">
        <w:t xml:space="preserve">  </w:t>
      </w:r>
    </w:p>
    <w:p w14:paraId="0B357632" w14:textId="77777777" w:rsidR="00DD6981" w:rsidRDefault="00DD6981" w:rsidP="00D15320">
      <w:pPr>
        <w:spacing w:line="288" w:lineRule="atLeast"/>
        <w:ind w:firstLine="540"/>
        <w:jc w:val="both"/>
      </w:pPr>
    </w:p>
    <w:p w14:paraId="1D04127D" w14:textId="77777777" w:rsidR="00DD6981" w:rsidRDefault="00DD6981" w:rsidP="00D15320">
      <w:pPr>
        <w:spacing w:line="288" w:lineRule="atLeast"/>
        <w:ind w:firstLine="540"/>
        <w:jc w:val="both"/>
      </w:pPr>
    </w:p>
    <w:p w14:paraId="40461356" w14:textId="77777777" w:rsidR="00DD6981" w:rsidRDefault="00DD6981" w:rsidP="00D15320">
      <w:pPr>
        <w:spacing w:line="288" w:lineRule="atLeast"/>
        <w:ind w:firstLine="540"/>
        <w:jc w:val="both"/>
      </w:pPr>
    </w:p>
    <w:p w14:paraId="5B60A07C" w14:textId="77777777" w:rsidR="00DD6981" w:rsidRDefault="00DD6981" w:rsidP="00D15320">
      <w:pPr>
        <w:spacing w:line="288" w:lineRule="atLeast"/>
        <w:ind w:firstLine="540"/>
        <w:jc w:val="both"/>
      </w:pPr>
    </w:p>
    <w:p w14:paraId="24F99183" w14:textId="77777777" w:rsidR="00DD6981" w:rsidRDefault="00DD6981" w:rsidP="00D15320">
      <w:pPr>
        <w:spacing w:line="288" w:lineRule="atLeast"/>
        <w:ind w:firstLine="540"/>
        <w:jc w:val="both"/>
      </w:pPr>
    </w:p>
    <w:p w14:paraId="1550079D" w14:textId="77777777" w:rsidR="00DD6981" w:rsidRDefault="00DD6981" w:rsidP="00D15320">
      <w:pPr>
        <w:spacing w:line="288" w:lineRule="atLeast"/>
        <w:ind w:firstLine="540"/>
        <w:jc w:val="both"/>
      </w:pPr>
    </w:p>
    <w:p w14:paraId="3A40CE47" w14:textId="77777777" w:rsidR="00DD6981" w:rsidRDefault="00DD6981" w:rsidP="00D15320">
      <w:pPr>
        <w:spacing w:line="288" w:lineRule="atLeast"/>
        <w:ind w:firstLine="540"/>
        <w:jc w:val="both"/>
      </w:pPr>
    </w:p>
    <w:p w14:paraId="63365521" w14:textId="77777777" w:rsidR="00DD6981" w:rsidRDefault="00DD6981" w:rsidP="00D15320">
      <w:pPr>
        <w:spacing w:line="288" w:lineRule="atLeast"/>
        <w:ind w:firstLine="540"/>
        <w:jc w:val="both"/>
      </w:pPr>
    </w:p>
    <w:p w14:paraId="366CBCF0" w14:textId="77777777" w:rsidR="00DD6981" w:rsidRDefault="00DD6981" w:rsidP="00D15320">
      <w:pPr>
        <w:spacing w:line="288" w:lineRule="atLeast"/>
        <w:ind w:firstLine="540"/>
        <w:jc w:val="both"/>
      </w:pPr>
    </w:p>
    <w:p w14:paraId="75259755" w14:textId="77777777" w:rsidR="00DD6981" w:rsidRDefault="00DD6981" w:rsidP="00D15320">
      <w:pPr>
        <w:spacing w:line="288" w:lineRule="atLeast"/>
        <w:ind w:firstLine="540"/>
        <w:jc w:val="both"/>
      </w:pPr>
    </w:p>
    <w:p w14:paraId="3E2B941D" w14:textId="77777777" w:rsidR="00DD6981" w:rsidRDefault="00DD6981" w:rsidP="00D15320">
      <w:pPr>
        <w:spacing w:line="288" w:lineRule="atLeast"/>
        <w:ind w:firstLine="540"/>
        <w:jc w:val="both"/>
      </w:pPr>
    </w:p>
    <w:p w14:paraId="28DDE3F2" w14:textId="77777777" w:rsidR="007269E2" w:rsidRDefault="007269E2" w:rsidP="00D15320">
      <w:pPr>
        <w:spacing w:line="288" w:lineRule="atLeast"/>
        <w:jc w:val="right"/>
      </w:pPr>
    </w:p>
    <w:p w14:paraId="637E725C" w14:textId="64A0315A" w:rsidR="007269E2" w:rsidRDefault="00E7790F" w:rsidP="007269E2">
      <w:pPr>
        <w:spacing w:line="288" w:lineRule="atLeast"/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="005306AF">
        <w:t xml:space="preserve">     </w:t>
      </w:r>
      <w:r w:rsidR="00D15320" w:rsidRPr="00D15320">
        <w:t>Приложение</w:t>
      </w:r>
      <w:r w:rsidR="007269E2">
        <w:t xml:space="preserve"> 4</w:t>
      </w:r>
    </w:p>
    <w:p w14:paraId="04F61D26" w14:textId="77777777" w:rsidR="007269E2" w:rsidRDefault="007269E2" w:rsidP="007269E2">
      <w:pPr>
        <w:spacing w:line="288" w:lineRule="atLeast"/>
        <w:ind w:left="3540" w:firstLine="708"/>
      </w:pPr>
      <w:r>
        <w:t>к Положению о сообщении лицом, замещающим</w:t>
      </w:r>
    </w:p>
    <w:p w14:paraId="70C8F998" w14:textId="77777777" w:rsidR="007269E2" w:rsidRDefault="007269E2" w:rsidP="007269E2">
      <w:pPr>
        <w:spacing w:line="288" w:lineRule="atLeast"/>
        <w:ind w:left="4248"/>
      </w:pPr>
      <w:r>
        <w:t>муниципальную должность на постоянной основе, муниципальным служащим о получении</w:t>
      </w:r>
    </w:p>
    <w:p w14:paraId="691C1E4C" w14:textId="77777777" w:rsidR="007269E2" w:rsidRDefault="007269E2" w:rsidP="007269E2">
      <w:pPr>
        <w:spacing w:line="288" w:lineRule="atLeast"/>
        <w:ind w:left="3540" w:firstLine="708"/>
      </w:pPr>
      <w:r>
        <w:t>подарка в связи с протокольными</w:t>
      </w:r>
    </w:p>
    <w:p w14:paraId="76C340F8" w14:textId="77777777" w:rsidR="007269E2" w:rsidRDefault="007269E2" w:rsidP="007269E2">
      <w:pPr>
        <w:spacing w:line="288" w:lineRule="atLeast"/>
        <w:ind w:left="3540" w:firstLine="708"/>
      </w:pPr>
      <w:r>
        <w:t>мероприятиями, служебными командировками</w:t>
      </w:r>
    </w:p>
    <w:p w14:paraId="3BA0517F" w14:textId="77777777" w:rsidR="007269E2" w:rsidRDefault="007269E2" w:rsidP="007269E2">
      <w:pPr>
        <w:spacing w:line="288" w:lineRule="atLeast"/>
        <w:ind w:left="3540" w:firstLine="708"/>
      </w:pPr>
      <w:r>
        <w:t>и другими официальными мероприятиями,</w:t>
      </w:r>
    </w:p>
    <w:p w14:paraId="10634217" w14:textId="77777777" w:rsidR="007269E2" w:rsidRDefault="007269E2" w:rsidP="007269E2">
      <w:pPr>
        <w:spacing w:line="288" w:lineRule="atLeast"/>
        <w:ind w:left="3540" w:firstLine="708"/>
      </w:pPr>
      <w:r>
        <w:t>участие в которых связано с</w:t>
      </w:r>
    </w:p>
    <w:p w14:paraId="4AEB34BC" w14:textId="77777777" w:rsidR="007269E2" w:rsidRDefault="007269E2" w:rsidP="007269E2">
      <w:pPr>
        <w:spacing w:line="288" w:lineRule="atLeast"/>
        <w:ind w:left="3540" w:firstLine="708"/>
      </w:pPr>
      <w:r>
        <w:t>с исполнением им служебных (должностных)</w:t>
      </w:r>
    </w:p>
    <w:p w14:paraId="3C52FBF8" w14:textId="77777777" w:rsidR="007269E2" w:rsidRDefault="007269E2" w:rsidP="007269E2">
      <w:pPr>
        <w:spacing w:line="288" w:lineRule="atLeast"/>
        <w:ind w:left="3540" w:firstLine="708"/>
      </w:pPr>
      <w:r>
        <w:t>обязанностей, сдаче и оценке подарка,</w:t>
      </w:r>
    </w:p>
    <w:p w14:paraId="5699339B" w14:textId="77777777" w:rsidR="007269E2" w:rsidRDefault="007269E2" w:rsidP="007269E2">
      <w:pPr>
        <w:spacing w:line="288" w:lineRule="atLeast"/>
        <w:ind w:left="3540" w:firstLine="708"/>
      </w:pPr>
      <w:r>
        <w:t>реализации (выкупе) и зачислении средств,</w:t>
      </w:r>
    </w:p>
    <w:p w14:paraId="4E5DAB55" w14:textId="77777777" w:rsidR="007269E2" w:rsidRPr="00D15320" w:rsidRDefault="007269E2" w:rsidP="007269E2">
      <w:pPr>
        <w:spacing w:line="288" w:lineRule="atLeast"/>
        <w:ind w:left="3540" w:firstLine="708"/>
      </w:pPr>
      <w:r>
        <w:t>вырученных от его реализации</w:t>
      </w:r>
    </w:p>
    <w:p w14:paraId="7A82B68A" w14:textId="77777777" w:rsidR="00D15320" w:rsidRPr="00D15320" w:rsidRDefault="00D15320" w:rsidP="007269E2">
      <w:pPr>
        <w:spacing w:line="288" w:lineRule="atLeast"/>
        <w:ind w:firstLine="708"/>
      </w:pPr>
      <w:r w:rsidRPr="00D15320">
        <w:t xml:space="preserve"> </w:t>
      </w:r>
    </w:p>
    <w:p w14:paraId="03A1C419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6FEC9F36" w14:textId="77777777" w:rsidR="00D15320" w:rsidRPr="00D15320" w:rsidRDefault="00D15320" w:rsidP="00D15320">
      <w:pPr>
        <w:jc w:val="center"/>
      </w:pPr>
      <w:r w:rsidRPr="00D15320">
        <w:t xml:space="preserve">Акт </w:t>
      </w:r>
    </w:p>
    <w:p w14:paraId="63A4DA4B" w14:textId="77777777" w:rsidR="00D15320" w:rsidRPr="00D15320" w:rsidRDefault="00D15320" w:rsidP="00D15320">
      <w:pPr>
        <w:jc w:val="center"/>
      </w:pPr>
      <w:r w:rsidRPr="00D15320">
        <w:t xml:space="preserve">возврата подарка, полученного лицами, замещающими </w:t>
      </w:r>
    </w:p>
    <w:p w14:paraId="46575CDE" w14:textId="77777777" w:rsidR="00D15320" w:rsidRPr="00D15320" w:rsidRDefault="00D15320" w:rsidP="00D15320">
      <w:pPr>
        <w:jc w:val="center"/>
      </w:pPr>
      <w:r w:rsidRPr="00D15320">
        <w:t xml:space="preserve">муниципальные должности или должности муниципальной службы, в связи с протокольными мероприятиями, служебными командировками и другими </w:t>
      </w:r>
    </w:p>
    <w:p w14:paraId="20928086" w14:textId="77777777" w:rsidR="00D15320" w:rsidRPr="00D15320" w:rsidRDefault="00D15320" w:rsidP="00D15320">
      <w:pPr>
        <w:jc w:val="center"/>
      </w:pPr>
      <w:r w:rsidRPr="00D15320">
        <w:t xml:space="preserve">официальными мероприятиями </w:t>
      </w:r>
    </w:p>
    <w:p w14:paraId="2F596049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12CF8E90" w14:textId="77777777" w:rsidR="00D15320" w:rsidRPr="00D15320" w:rsidRDefault="00D15320" w:rsidP="00D15320">
      <w:pPr>
        <w:jc w:val="center"/>
      </w:pPr>
      <w:r w:rsidRPr="00D15320">
        <w:t xml:space="preserve">"____" ____________ 20__ года N ________ </w:t>
      </w:r>
    </w:p>
    <w:p w14:paraId="3F9CED13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023FC5AD" w14:textId="77777777" w:rsidR="00D15320" w:rsidRPr="00D15320" w:rsidRDefault="007269E2" w:rsidP="007269E2">
      <w:pPr>
        <w:ind w:firstLine="708"/>
      </w:pPr>
      <w:r>
        <w:t>Председатель комиссии</w:t>
      </w:r>
      <w:r w:rsidR="00D15320" w:rsidRPr="00D15320">
        <w:t>______________________________</w:t>
      </w:r>
      <w:r>
        <w:t>____________________</w:t>
      </w:r>
    </w:p>
    <w:p w14:paraId="638F342B" w14:textId="77777777" w:rsidR="00D15320" w:rsidRPr="00D15320" w:rsidRDefault="00D15320" w:rsidP="00D15320">
      <w:pPr>
        <w:jc w:val="center"/>
      </w:pPr>
      <w:r w:rsidRPr="00D15320">
        <w:t xml:space="preserve">___________________________________________________________________________ </w:t>
      </w:r>
    </w:p>
    <w:p w14:paraId="07D149EA" w14:textId="77777777" w:rsidR="00D15320" w:rsidRPr="00D15320" w:rsidRDefault="00D15320" w:rsidP="00D15320">
      <w:pPr>
        <w:jc w:val="center"/>
      </w:pPr>
      <w:r w:rsidRPr="00D15320">
        <w:t xml:space="preserve">___________________________________________________________________________ </w:t>
      </w:r>
    </w:p>
    <w:p w14:paraId="030D5CE5" w14:textId="77777777" w:rsidR="00D15320" w:rsidRPr="00D15320" w:rsidRDefault="00D15320" w:rsidP="00D15320">
      <w:pPr>
        <w:jc w:val="center"/>
      </w:pPr>
      <w:r w:rsidRPr="00D15320">
        <w:t xml:space="preserve">(Ф.И.О., наименование замещаемой должности) </w:t>
      </w:r>
    </w:p>
    <w:p w14:paraId="32B16A39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5B44ECEA" w14:textId="77777777" w:rsidR="00D15320" w:rsidRPr="00D15320" w:rsidRDefault="00D15320" w:rsidP="007269E2">
      <w:r w:rsidRPr="00D15320">
        <w:t xml:space="preserve">на основании протокола заседания оценочной комиссии по оценке подарков от </w:t>
      </w:r>
    </w:p>
    <w:p w14:paraId="7E41C68A" w14:textId="77777777" w:rsidR="00D15320" w:rsidRPr="00D15320" w:rsidRDefault="00D15320" w:rsidP="00D15320">
      <w:pPr>
        <w:jc w:val="center"/>
      </w:pPr>
      <w:r w:rsidRPr="00D15320">
        <w:t xml:space="preserve">"__" __________ 20__ года N ____ возвращает ___________________________________ </w:t>
      </w:r>
    </w:p>
    <w:p w14:paraId="3C6A8DCD" w14:textId="77777777" w:rsidR="00D15320" w:rsidRPr="00D15320" w:rsidRDefault="00D15320" w:rsidP="00D15320">
      <w:pPr>
        <w:jc w:val="center"/>
      </w:pPr>
      <w:r w:rsidRPr="00D15320">
        <w:t xml:space="preserve">___________________________________________________________________________ </w:t>
      </w:r>
    </w:p>
    <w:p w14:paraId="5ECEBA14" w14:textId="77777777" w:rsidR="00D15320" w:rsidRPr="00D15320" w:rsidRDefault="00D15320" w:rsidP="00D15320">
      <w:pPr>
        <w:jc w:val="center"/>
      </w:pPr>
      <w:r w:rsidRPr="00D15320">
        <w:t xml:space="preserve">(Ф.И.О., наименование должности) </w:t>
      </w:r>
    </w:p>
    <w:p w14:paraId="3BC56B7B" w14:textId="77777777" w:rsidR="00D15320" w:rsidRPr="00D15320" w:rsidRDefault="00D15320" w:rsidP="00D15320">
      <w:pPr>
        <w:jc w:val="center"/>
      </w:pPr>
      <w:r w:rsidRPr="00D15320">
        <w:t xml:space="preserve">подарок (и), переданный (ые) по акту приема-передачи подарка (ов) от "__" </w:t>
      </w:r>
    </w:p>
    <w:p w14:paraId="1FB91BD6" w14:textId="77777777" w:rsidR="00D15320" w:rsidRPr="00D15320" w:rsidRDefault="00D15320" w:rsidP="00D15320">
      <w:pPr>
        <w:jc w:val="center"/>
      </w:pPr>
      <w:r w:rsidRPr="00D15320">
        <w:t xml:space="preserve">__________________ 20__ года N _____ </w:t>
      </w:r>
    </w:p>
    <w:p w14:paraId="1B6DA587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5873FC24" w14:textId="77777777" w:rsidR="00D15320" w:rsidRPr="00D15320" w:rsidRDefault="00D15320" w:rsidP="00D15320">
      <w:pPr>
        <w:jc w:val="center"/>
      </w:pPr>
      <w:r w:rsidRPr="00D15320">
        <w:t xml:space="preserve">Передал ______________________________ Принял _____________________________ </w:t>
      </w:r>
    </w:p>
    <w:p w14:paraId="749CD195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3F213F89" w14:textId="77777777" w:rsidR="00DD6981" w:rsidRDefault="00DD6981" w:rsidP="00D15320">
      <w:pPr>
        <w:spacing w:line="288" w:lineRule="atLeast"/>
        <w:jc w:val="right"/>
      </w:pPr>
    </w:p>
    <w:p w14:paraId="798F2EBA" w14:textId="77777777" w:rsidR="00DD6981" w:rsidRDefault="00DD6981" w:rsidP="00D15320">
      <w:pPr>
        <w:spacing w:line="288" w:lineRule="atLeast"/>
        <w:jc w:val="right"/>
      </w:pPr>
    </w:p>
    <w:p w14:paraId="05008C1C" w14:textId="77777777" w:rsidR="00DD6981" w:rsidRDefault="00DD6981" w:rsidP="00D15320">
      <w:pPr>
        <w:spacing w:line="288" w:lineRule="atLeast"/>
        <w:jc w:val="right"/>
      </w:pPr>
    </w:p>
    <w:p w14:paraId="010BCF70" w14:textId="77777777" w:rsidR="00DD6981" w:rsidRDefault="00DD6981" w:rsidP="00D15320">
      <w:pPr>
        <w:spacing w:line="288" w:lineRule="atLeast"/>
        <w:jc w:val="right"/>
      </w:pPr>
    </w:p>
    <w:p w14:paraId="3D21B72E" w14:textId="77777777" w:rsidR="00DD6981" w:rsidRDefault="00DD6981" w:rsidP="00D15320">
      <w:pPr>
        <w:spacing w:line="288" w:lineRule="atLeast"/>
        <w:jc w:val="right"/>
      </w:pPr>
    </w:p>
    <w:p w14:paraId="517D4218" w14:textId="77777777" w:rsidR="00DD6981" w:rsidRDefault="00DD6981" w:rsidP="00D15320">
      <w:pPr>
        <w:spacing w:line="288" w:lineRule="atLeast"/>
        <w:jc w:val="right"/>
      </w:pPr>
    </w:p>
    <w:p w14:paraId="4D5D649D" w14:textId="77777777" w:rsidR="00DD6981" w:rsidRDefault="00DD6981" w:rsidP="00D15320">
      <w:pPr>
        <w:spacing w:line="288" w:lineRule="atLeast"/>
        <w:jc w:val="right"/>
      </w:pPr>
    </w:p>
    <w:p w14:paraId="12E9C955" w14:textId="77777777" w:rsidR="00DD6981" w:rsidRDefault="00DD6981" w:rsidP="00D15320">
      <w:pPr>
        <w:spacing w:line="288" w:lineRule="atLeast"/>
        <w:jc w:val="right"/>
      </w:pPr>
    </w:p>
    <w:p w14:paraId="2DDD83BE" w14:textId="77777777" w:rsidR="00DD6981" w:rsidRDefault="00DD6981" w:rsidP="00D15320">
      <w:pPr>
        <w:spacing w:line="288" w:lineRule="atLeast"/>
        <w:jc w:val="right"/>
      </w:pPr>
    </w:p>
    <w:p w14:paraId="2613DCE7" w14:textId="77777777" w:rsidR="00DD6981" w:rsidRDefault="00DD6981" w:rsidP="00D15320">
      <w:pPr>
        <w:spacing w:line="288" w:lineRule="atLeast"/>
        <w:jc w:val="right"/>
      </w:pPr>
    </w:p>
    <w:p w14:paraId="630E4B54" w14:textId="77777777" w:rsidR="00DD6981" w:rsidRDefault="00DD6981" w:rsidP="00D15320">
      <w:pPr>
        <w:spacing w:line="288" w:lineRule="atLeast"/>
        <w:jc w:val="right"/>
      </w:pPr>
    </w:p>
    <w:p w14:paraId="366CC54F" w14:textId="77777777" w:rsidR="00DD6981" w:rsidRDefault="00DD6981" w:rsidP="00D15320">
      <w:pPr>
        <w:spacing w:line="288" w:lineRule="atLeast"/>
        <w:jc w:val="right"/>
      </w:pPr>
    </w:p>
    <w:p w14:paraId="05DA41D8" w14:textId="77777777" w:rsidR="00DD6981" w:rsidRDefault="00DD6981" w:rsidP="00D15320">
      <w:pPr>
        <w:spacing w:line="288" w:lineRule="atLeast"/>
        <w:jc w:val="right"/>
      </w:pPr>
    </w:p>
    <w:p w14:paraId="211C9C4A" w14:textId="77777777" w:rsidR="00DD6981" w:rsidRDefault="00DD6981" w:rsidP="00D15320">
      <w:pPr>
        <w:spacing w:line="288" w:lineRule="atLeast"/>
        <w:jc w:val="right"/>
      </w:pPr>
    </w:p>
    <w:p w14:paraId="61A48BC9" w14:textId="77777777" w:rsidR="00DD6981" w:rsidRDefault="00DD6981" w:rsidP="00D15320">
      <w:pPr>
        <w:spacing w:line="288" w:lineRule="atLeast"/>
        <w:jc w:val="right"/>
      </w:pPr>
    </w:p>
    <w:p w14:paraId="0093941C" w14:textId="77777777" w:rsidR="00DD6981" w:rsidRDefault="00DD6981" w:rsidP="00D15320">
      <w:pPr>
        <w:spacing w:line="288" w:lineRule="atLeast"/>
        <w:jc w:val="right"/>
      </w:pPr>
    </w:p>
    <w:p w14:paraId="38A5B3D7" w14:textId="77777777" w:rsidR="00D15320" w:rsidRDefault="00D15320" w:rsidP="007269E2">
      <w:pPr>
        <w:spacing w:line="288" w:lineRule="atLeast"/>
        <w:ind w:firstLine="708"/>
        <w:jc w:val="center"/>
      </w:pPr>
      <w:r w:rsidRPr="00D15320">
        <w:t xml:space="preserve">Приложение </w:t>
      </w:r>
      <w:r w:rsidR="007269E2">
        <w:t>5</w:t>
      </w:r>
    </w:p>
    <w:p w14:paraId="47F10564" w14:textId="77777777" w:rsidR="007269E2" w:rsidRDefault="007269E2" w:rsidP="007269E2">
      <w:pPr>
        <w:spacing w:line="288" w:lineRule="atLeast"/>
        <w:ind w:left="3540" w:firstLine="708"/>
      </w:pPr>
      <w:r>
        <w:t>к Положению о сообщении лицом, замещающим</w:t>
      </w:r>
    </w:p>
    <w:p w14:paraId="04689ACF" w14:textId="77777777" w:rsidR="007269E2" w:rsidRDefault="007269E2" w:rsidP="007269E2">
      <w:pPr>
        <w:spacing w:line="288" w:lineRule="atLeast"/>
        <w:ind w:left="4248"/>
      </w:pPr>
      <w:r>
        <w:t>муниципальную должность на постоянной основе, муниципальным служащим о получении</w:t>
      </w:r>
    </w:p>
    <w:p w14:paraId="3C07A3A2" w14:textId="77777777" w:rsidR="007269E2" w:rsidRDefault="007269E2" w:rsidP="007269E2">
      <w:pPr>
        <w:spacing w:line="288" w:lineRule="atLeast"/>
        <w:ind w:left="3540" w:firstLine="708"/>
      </w:pPr>
      <w:r>
        <w:t>подарка в связи с протокольными</w:t>
      </w:r>
    </w:p>
    <w:p w14:paraId="0C1D4CAE" w14:textId="77777777" w:rsidR="007269E2" w:rsidRDefault="007269E2" w:rsidP="007269E2">
      <w:pPr>
        <w:spacing w:line="288" w:lineRule="atLeast"/>
        <w:ind w:left="3540" w:firstLine="708"/>
      </w:pPr>
      <w:r>
        <w:t>мероприятиями, служебными командировками</w:t>
      </w:r>
    </w:p>
    <w:p w14:paraId="5B1365FB" w14:textId="77777777" w:rsidR="007269E2" w:rsidRDefault="007269E2" w:rsidP="007269E2">
      <w:pPr>
        <w:spacing w:line="288" w:lineRule="atLeast"/>
        <w:ind w:left="3540" w:firstLine="708"/>
      </w:pPr>
      <w:r>
        <w:t>и другими официальными мероприятиями,</w:t>
      </w:r>
    </w:p>
    <w:p w14:paraId="123C45EC" w14:textId="77777777" w:rsidR="007269E2" w:rsidRDefault="007269E2" w:rsidP="007269E2">
      <w:pPr>
        <w:spacing w:line="288" w:lineRule="atLeast"/>
        <w:ind w:left="3540" w:firstLine="708"/>
      </w:pPr>
      <w:r>
        <w:t>участие в которых связано с</w:t>
      </w:r>
    </w:p>
    <w:p w14:paraId="2D532C41" w14:textId="77777777" w:rsidR="007269E2" w:rsidRDefault="007269E2" w:rsidP="007269E2">
      <w:pPr>
        <w:spacing w:line="288" w:lineRule="atLeast"/>
        <w:ind w:left="3540" w:firstLine="708"/>
      </w:pPr>
      <w:r>
        <w:t>с исполнением им служебных (должностных)</w:t>
      </w:r>
    </w:p>
    <w:p w14:paraId="6AD571F5" w14:textId="77777777" w:rsidR="007269E2" w:rsidRDefault="007269E2" w:rsidP="007269E2">
      <w:pPr>
        <w:spacing w:line="288" w:lineRule="atLeast"/>
        <w:ind w:left="3540" w:firstLine="708"/>
      </w:pPr>
      <w:r>
        <w:t>обязанностей, сдаче и оценке подарка,</w:t>
      </w:r>
    </w:p>
    <w:p w14:paraId="1981B4A0" w14:textId="77777777" w:rsidR="007269E2" w:rsidRDefault="007269E2" w:rsidP="007269E2">
      <w:pPr>
        <w:spacing w:line="288" w:lineRule="atLeast"/>
        <w:ind w:left="3540" w:firstLine="708"/>
      </w:pPr>
      <w:r>
        <w:t>реализации (выкупе) и зачислении средств,</w:t>
      </w:r>
    </w:p>
    <w:p w14:paraId="1FFB11E7" w14:textId="77777777" w:rsidR="007269E2" w:rsidRPr="00D15320" w:rsidRDefault="007269E2" w:rsidP="007269E2">
      <w:pPr>
        <w:spacing w:line="288" w:lineRule="atLeast"/>
        <w:ind w:left="3540" w:firstLine="708"/>
      </w:pPr>
      <w:r>
        <w:t>вырученных от его реализации</w:t>
      </w:r>
    </w:p>
    <w:p w14:paraId="7DEA9219" w14:textId="77777777" w:rsidR="007269E2" w:rsidRPr="00D15320" w:rsidRDefault="007269E2" w:rsidP="007269E2">
      <w:pPr>
        <w:spacing w:line="288" w:lineRule="atLeast"/>
        <w:ind w:firstLine="708"/>
      </w:pPr>
      <w:r w:rsidRPr="00D15320">
        <w:t xml:space="preserve"> </w:t>
      </w:r>
    </w:p>
    <w:p w14:paraId="2AF3B85A" w14:textId="77777777" w:rsidR="007269E2" w:rsidRPr="00D15320" w:rsidRDefault="007269E2" w:rsidP="007269E2">
      <w:pPr>
        <w:spacing w:line="288" w:lineRule="atLeast"/>
        <w:ind w:firstLine="708"/>
      </w:pPr>
    </w:p>
    <w:p w14:paraId="62F4247E" w14:textId="77777777" w:rsidR="00D15320" w:rsidRPr="00D15320" w:rsidRDefault="00D15320" w:rsidP="007269E2">
      <w:pPr>
        <w:spacing w:line="288" w:lineRule="atLeast"/>
        <w:ind w:firstLine="540"/>
        <w:jc w:val="both"/>
      </w:pPr>
      <w:r w:rsidRPr="00D15320">
        <w:t xml:space="preserve">  </w:t>
      </w:r>
      <w:r w:rsidR="007269E2">
        <w:tab/>
      </w:r>
      <w:r w:rsidR="007269E2">
        <w:tab/>
      </w:r>
      <w:r w:rsidR="007269E2">
        <w:tab/>
      </w:r>
      <w:r w:rsidR="007269E2">
        <w:tab/>
      </w:r>
      <w:r w:rsidRPr="00D15320">
        <w:t xml:space="preserve">Заявление о выкупе подарка </w:t>
      </w:r>
    </w:p>
    <w:p w14:paraId="4B28E0C5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7A43CE17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_____________________________________________ </w:t>
      </w:r>
    </w:p>
    <w:p w14:paraId="1646311C" w14:textId="77777777" w:rsidR="00D15320" w:rsidRPr="00D15320" w:rsidRDefault="00D15320" w:rsidP="00D15320">
      <w:pPr>
        <w:spacing w:before="168"/>
        <w:jc w:val="center"/>
      </w:pPr>
      <w:r w:rsidRPr="00D15320">
        <w:t xml:space="preserve">_____________________________________________________________________________ </w:t>
      </w:r>
    </w:p>
    <w:p w14:paraId="1DD6B041" w14:textId="77777777" w:rsidR="00D15320" w:rsidRPr="00D15320" w:rsidRDefault="00D15320" w:rsidP="00D15320">
      <w:pPr>
        <w:jc w:val="center"/>
      </w:pPr>
      <w:r w:rsidRPr="00D15320">
        <w:t xml:space="preserve">(указать наименование протокольного мероприятия или другого официального </w:t>
      </w:r>
    </w:p>
    <w:p w14:paraId="5034601D" w14:textId="77777777" w:rsidR="00D15320" w:rsidRPr="00D15320" w:rsidRDefault="00D15320" w:rsidP="00D15320">
      <w:pPr>
        <w:jc w:val="center"/>
      </w:pPr>
      <w:r w:rsidRPr="00D15320">
        <w:t xml:space="preserve">___________________________________________________________________________ </w:t>
      </w:r>
    </w:p>
    <w:p w14:paraId="045822B6" w14:textId="77777777" w:rsidR="00D15320" w:rsidRPr="00D15320" w:rsidRDefault="00D15320" w:rsidP="00D15320">
      <w:pPr>
        <w:jc w:val="center"/>
      </w:pPr>
      <w:r w:rsidRPr="00D15320">
        <w:t xml:space="preserve">мероприятия, место и дату его проведения, место и дату командировки) </w:t>
      </w:r>
    </w:p>
    <w:p w14:paraId="4438625B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4222066A" w14:textId="77777777" w:rsidR="00D15320" w:rsidRPr="00D15320" w:rsidRDefault="00D15320" w:rsidP="00D15320">
      <w:pPr>
        <w:jc w:val="center"/>
      </w:pPr>
      <w:r w:rsidRPr="00D15320">
        <w:t xml:space="preserve">Подарок _______________________________________________________________ </w:t>
      </w:r>
    </w:p>
    <w:p w14:paraId="2E5CE3AE" w14:textId="77777777" w:rsidR="00D15320" w:rsidRPr="00D15320" w:rsidRDefault="00D15320" w:rsidP="00D15320">
      <w:pPr>
        <w:jc w:val="center"/>
      </w:pPr>
      <w:r w:rsidRPr="00D15320">
        <w:t xml:space="preserve">(наименование подарка) </w:t>
      </w:r>
    </w:p>
    <w:p w14:paraId="3C975584" w14:textId="77777777" w:rsidR="00D15320" w:rsidRPr="00D15320" w:rsidRDefault="00D15320" w:rsidP="00D15320">
      <w:pPr>
        <w:jc w:val="center"/>
      </w:pPr>
      <w:r w:rsidRPr="00D15320">
        <w:t xml:space="preserve">сдан по акту приема-передачи N _________________ от "__" __________ 20__ г. </w:t>
      </w:r>
    </w:p>
    <w:p w14:paraId="14B8717D" w14:textId="77777777" w:rsidR="00D15320" w:rsidRPr="00D15320" w:rsidRDefault="00D15320" w:rsidP="00D15320">
      <w:pPr>
        <w:jc w:val="center"/>
      </w:pPr>
      <w:r w:rsidRPr="00D15320">
        <w:t xml:space="preserve">в _________________________________________________________________________ </w:t>
      </w:r>
    </w:p>
    <w:p w14:paraId="02E6754C" w14:textId="77777777" w:rsidR="00D15320" w:rsidRPr="00D15320" w:rsidRDefault="00D15320" w:rsidP="00D15320">
      <w:pPr>
        <w:jc w:val="center"/>
      </w:pPr>
      <w:r w:rsidRPr="00D15320">
        <w:t xml:space="preserve">(наименование уполномоченного подразделения) </w:t>
      </w:r>
    </w:p>
    <w:p w14:paraId="5E2E9084" w14:textId="77777777" w:rsidR="00D15320" w:rsidRPr="00D15320" w:rsidRDefault="00D15320" w:rsidP="00D15320">
      <w:pPr>
        <w:jc w:val="center"/>
      </w:pPr>
      <w:r w:rsidRPr="00D15320">
        <w:t xml:space="preserve">по стоимости, установленной в результате оценки подарка. </w:t>
      </w:r>
    </w:p>
    <w:p w14:paraId="3B6B02BB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13548432" w14:textId="77777777" w:rsidR="00D15320" w:rsidRPr="00D15320" w:rsidRDefault="00D15320" w:rsidP="00D15320">
      <w:pPr>
        <w:jc w:val="center"/>
      </w:pPr>
      <w:r w:rsidRPr="00D15320">
        <w:t xml:space="preserve">"__" __________ 20__ г. _____________ _______________________ </w:t>
      </w:r>
    </w:p>
    <w:p w14:paraId="2C6037D9" w14:textId="77777777" w:rsidR="00D15320" w:rsidRPr="00D15320" w:rsidRDefault="00D15320" w:rsidP="00D15320">
      <w:pPr>
        <w:jc w:val="center"/>
      </w:pPr>
      <w:r w:rsidRPr="00D15320">
        <w:t xml:space="preserve">(подпись) (расшифровка подписи) </w:t>
      </w:r>
    </w:p>
    <w:p w14:paraId="024B56D4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1F4EB213" w14:textId="77777777" w:rsidR="00D15320" w:rsidRPr="00D15320" w:rsidRDefault="00D15320" w:rsidP="00D15320">
      <w:pPr>
        <w:spacing w:line="288" w:lineRule="atLeast"/>
        <w:ind w:firstLine="540"/>
        <w:jc w:val="both"/>
      </w:pPr>
      <w:r w:rsidRPr="00D15320">
        <w:t xml:space="preserve">  </w:t>
      </w:r>
    </w:p>
    <w:p w14:paraId="29123914" w14:textId="77777777" w:rsidR="00C54A4A" w:rsidRDefault="00C54A4A" w:rsidP="00C54A4A">
      <w:pPr>
        <w:rPr>
          <w:sz w:val="28"/>
          <w:szCs w:val="28"/>
        </w:rPr>
      </w:pPr>
    </w:p>
    <w:p w14:paraId="3B248B42" w14:textId="77777777" w:rsidR="00C54A4A" w:rsidRDefault="00C54A4A" w:rsidP="00C54A4A">
      <w:pPr>
        <w:rPr>
          <w:sz w:val="28"/>
          <w:szCs w:val="28"/>
        </w:rPr>
      </w:pPr>
    </w:p>
    <w:p w14:paraId="03FF3866" w14:textId="77777777" w:rsidR="00C54A4A" w:rsidRDefault="00C54A4A" w:rsidP="00C54A4A">
      <w:pPr>
        <w:rPr>
          <w:sz w:val="28"/>
          <w:szCs w:val="28"/>
        </w:rPr>
      </w:pPr>
    </w:p>
    <w:p w14:paraId="7123573A" w14:textId="77777777" w:rsidR="00C54A4A" w:rsidRDefault="00C54A4A" w:rsidP="00C54A4A">
      <w:pPr>
        <w:rPr>
          <w:sz w:val="28"/>
          <w:szCs w:val="28"/>
        </w:rPr>
      </w:pPr>
    </w:p>
    <w:p w14:paraId="73D6326B" w14:textId="77777777" w:rsidR="00C54A4A" w:rsidRDefault="00C54A4A" w:rsidP="00C54A4A">
      <w:pPr>
        <w:rPr>
          <w:sz w:val="28"/>
          <w:szCs w:val="28"/>
        </w:rPr>
      </w:pPr>
    </w:p>
    <w:p w14:paraId="7B5937DE" w14:textId="77777777" w:rsidR="00C54A4A" w:rsidRDefault="00C54A4A" w:rsidP="00C54A4A">
      <w:pPr>
        <w:rPr>
          <w:sz w:val="28"/>
          <w:szCs w:val="28"/>
        </w:rPr>
      </w:pPr>
    </w:p>
    <w:p w14:paraId="28C12960" w14:textId="77777777" w:rsidR="00C54A4A" w:rsidRDefault="00C54A4A" w:rsidP="00C54A4A">
      <w:pPr>
        <w:rPr>
          <w:sz w:val="28"/>
          <w:szCs w:val="28"/>
        </w:rPr>
      </w:pPr>
    </w:p>
    <w:p w14:paraId="155D06BE" w14:textId="77777777" w:rsidR="00C54A4A" w:rsidRDefault="00C54A4A" w:rsidP="00C54A4A">
      <w:pPr>
        <w:rPr>
          <w:sz w:val="28"/>
          <w:szCs w:val="28"/>
        </w:rPr>
      </w:pPr>
    </w:p>
    <w:p w14:paraId="2CD869B6" w14:textId="77777777" w:rsidR="00C54A4A" w:rsidRDefault="00C54A4A" w:rsidP="00C54A4A">
      <w:pPr>
        <w:rPr>
          <w:sz w:val="28"/>
          <w:szCs w:val="28"/>
        </w:rPr>
      </w:pPr>
    </w:p>
    <w:p w14:paraId="055C37EC" w14:textId="77777777" w:rsidR="00C54A4A" w:rsidRDefault="00C54A4A" w:rsidP="00C54A4A">
      <w:pPr>
        <w:rPr>
          <w:sz w:val="28"/>
          <w:szCs w:val="28"/>
        </w:rPr>
      </w:pPr>
    </w:p>
    <w:p w14:paraId="3034CBAA" w14:textId="77777777" w:rsidR="007269E2" w:rsidRDefault="007269E2" w:rsidP="007269E2">
      <w:pPr>
        <w:widowControl w:val="0"/>
        <w:autoSpaceDE w:val="0"/>
        <w:autoSpaceDN w:val="0"/>
        <w:ind w:left="4956" w:firstLine="708"/>
        <w:rPr>
          <w:sz w:val="28"/>
          <w:szCs w:val="28"/>
        </w:rPr>
      </w:pPr>
    </w:p>
    <w:p w14:paraId="7475FDD7" w14:textId="77777777" w:rsidR="007269E2" w:rsidRDefault="007269E2" w:rsidP="007269E2">
      <w:pPr>
        <w:widowControl w:val="0"/>
        <w:autoSpaceDE w:val="0"/>
        <w:autoSpaceDN w:val="0"/>
        <w:ind w:left="4956" w:firstLine="708"/>
        <w:rPr>
          <w:sz w:val="28"/>
          <w:szCs w:val="28"/>
        </w:rPr>
      </w:pPr>
    </w:p>
    <w:p w14:paraId="6D980D13" w14:textId="77777777" w:rsidR="007269E2" w:rsidRPr="007269E2" w:rsidRDefault="007269E2" w:rsidP="007269E2">
      <w:pPr>
        <w:widowControl w:val="0"/>
        <w:autoSpaceDE w:val="0"/>
        <w:autoSpaceDN w:val="0"/>
        <w:ind w:left="4956" w:firstLine="708"/>
        <w:rPr>
          <w:sz w:val="28"/>
          <w:szCs w:val="28"/>
        </w:rPr>
      </w:pPr>
      <w:r w:rsidRPr="007269E2">
        <w:rPr>
          <w:sz w:val="28"/>
          <w:szCs w:val="28"/>
        </w:rPr>
        <w:lastRenderedPageBreak/>
        <w:t xml:space="preserve">Приложение 2 </w:t>
      </w:r>
    </w:p>
    <w:p w14:paraId="7D3A885C" w14:textId="77777777" w:rsidR="007269E2" w:rsidRPr="007269E2" w:rsidRDefault="007269E2" w:rsidP="007269E2">
      <w:pPr>
        <w:widowControl w:val="0"/>
        <w:autoSpaceDE w:val="0"/>
        <w:autoSpaceDN w:val="0"/>
        <w:rPr>
          <w:sz w:val="28"/>
          <w:szCs w:val="28"/>
        </w:rPr>
      </w:pPr>
      <w:r w:rsidRPr="007269E2">
        <w:rPr>
          <w:sz w:val="28"/>
          <w:szCs w:val="28"/>
        </w:rPr>
        <w:t xml:space="preserve">                                                                                 </w:t>
      </w:r>
      <w:r w:rsidR="00E7790F">
        <w:rPr>
          <w:sz w:val="28"/>
          <w:szCs w:val="28"/>
        </w:rPr>
        <w:t>Утверждено</w:t>
      </w:r>
      <w:r w:rsidRPr="007269E2">
        <w:rPr>
          <w:sz w:val="28"/>
          <w:szCs w:val="28"/>
        </w:rPr>
        <w:t xml:space="preserve"> постановлени</w:t>
      </w:r>
      <w:r w:rsidR="00E7790F">
        <w:rPr>
          <w:sz w:val="28"/>
          <w:szCs w:val="28"/>
        </w:rPr>
        <w:t>ем</w:t>
      </w:r>
    </w:p>
    <w:p w14:paraId="498E385E" w14:textId="77777777" w:rsidR="007269E2" w:rsidRPr="007269E2" w:rsidRDefault="007269E2" w:rsidP="007269E2">
      <w:pPr>
        <w:widowControl w:val="0"/>
        <w:autoSpaceDE w:val="0"/>
        <w:autoSpaceDN w:val="0"/>
        <w:rPr>
          <w:sz w:val="28"/>
          <w:szCs w:val="28"/>
        </w:rPr>
      </w:pPr>
      <w:r w:rsidRPr="007269E2">
        <w:rPr>
          <w:sz w:val="28"/>
          <w:szCs w:val="28"/>
        </w:rPr>
        <w:t xml:space="preserve">                                                                                 Администрации города </w:t>
      </w:r>
    </w:p>
    <w:p w14:paraId="70154D3B" w14:textId="77777777" w:rsidR="007269E2" w:rsidRPr="007269E2" w:rsidRDefault="007269E2" w:rsidP="007269E2">
      <w:pPr>
        <w:widowControl w:val="0"/>
        <w:autoSpaceDE w:val="0"/>
        <w:autoSpaceDN w:val="0"/>
        <w:rPr>
          <w:sz w:val="28"/>
          <w:szCs w:val="28"/>
        </w:rPr>
      </w:pPr>
      <w:r w:rsidRPr="007269E2">
        <w:rPr>
          <w:sz w:val="28"/>
          <w:szCs w:val="28"/>
        </w:rPr>
        <w:t xml:space="preserve">                                                                                 Минусинска</w:t>
      </w:r>
    </w:p>
    <w:p w14:paraId="7C40BD87" w14:textId="6E6BC596" w:rsidR="007269E2" w:rsidRPr="007269E2" w:rsidRDefault="007269E2" w:rsidP="007269E2">
      <w:pPr>
        <w:widowControl w:val="0"/>
        <w:autoSpaceDE w:val="0"/>
        <w:autoSpaceDN w:val="0"/>
        <w:rPr>
          <w:sz w:val="28"/>
          <w:szCs w:val="28"/>
        </w:rPr>
      </w:pPr>
      <w:r w:rsidRPr="007269E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о</w:t>
      </w:r>
      <w:r w:rsidRPr="007269E2">
        <w:rPr>
          <w:sz w:val="28"/>
          <w:szCs w:val="28"/>
        </w:rPr>
        <w:t xml:space="preserve">т  </w:t>
      </w:r>
      <w:r w:rsidR="005306AF">
        <w:rPr>
          <w:sz w:val="28"/>
          <w:szCs w:val="28"/>
        </w:rPr>
        <w:t>19.07.2024</w:t>
      </w:r>
      <w:proofErr w:type="gramEnd"/>
      <w:r w:rsidRPr="007269E2">
        <w:rPr>
          <w:sz w:val="28"/>
          <w:szCs w:val="28"/>
        </w:rPr>
        <w:t xml:space="preserve"> № АГ-</w:t>
      </w:r>
      <w:r w:rsidR="005306AF">
        <w:rPr>
          <w:sz w:val="28"/>
          <w:szCs w:val="28"/>
        </w:rPr>
        <w:t>1299</w:t>
      </w:r>
      <w:r w:rsidRPr="007269E2">
        <w:rPr>
          <w:sz w:val="28"/>
          <w:szCs w:val="28"/>
        </w:rPr>
        <w:t>-п</w:t>
      </w:r>
    </w:p>
    <w:p w14:paraId="5AB3CFDD" w14:textId="77777777" w:rsidR="007269E2" w:rsidRPr="007269E2" w:rsidRDefault="007269E2" w:rsidP="007269E2">
      <w:pPr>
        <w:widowControl w:val="0"/>
        <w:autoSpaceDE w:val="0"/>
        <w:autoSpaceDN w:val="0"/>
        <w:rPr>
          <w:sz w:val="28"/>
          <w:szCs w:val="28"/>
        </w:rPr>
      </w:pPr>
    </w:p>
    <w:p w14:paraId="3F3A39CF" w14:textId="77777777" w:rsidR="007269E2" w:rsidRPr="007269E2" w:rsidRDefault="007269E2" w:rsidP="006E7285">
      <w:pPr>
        <w:spacing w:line="288" w:lineRule="atLeast"/>
        <w:jc w:val="center"/>
        <w:rPr>
          <w:sz w:val="28"/>
          <w:szCs w:val="28"/>
        </w:rPr>
      </w:pPr>
      <w:r w:rsidRPr="007269E2">
        <w:t xml:space="preserve">                               </w:t>
      </w:r>
      <w:r>
        <w:t xml:space="preserve">       </w:t>
      </w:r>
    </w:p>
    <w:p w14:paraId="37C8A2F3" w14:textId="77777777" w:rsidR="007269E2" w:rsidRPr="007269E2" w:rsidRDefault="007269E2" w:rsidP="007269E2">
      <w:pPr>
        <w:spacing w:line="288" w:lineRule="atLeast"/>
        <w:ind w:firstLine="540"/>
        <w:jc w:val="both"/>
        <w:rPr>
          <w:sz w:val="28"/>
          <w:szCs w:val="28"/>
        </w:rPr>
      </w:pPr>
      <w:r w:rsidRPr="007269E2">
        <w:rPr>
          <w:sz w:val="28"/>
          <w:szCs w:val="28"/>
        </w:rPr>
        <w:t xml:space="preserve">  </w:t>
      </w:r>
    </w:p>
    <w:p w14:paraId="27201B92" w14:textId="77777777" w:rsidR="007269E2" w:rsidRPr="007269E2" w:rsidRDefault="007269E2" w:rsidP="007269E2">
      <w:pPr>
        <w:jc w:val="center"/>
        <w:rPr>
          <w:sz w:val="28"/>
          <w:szCs w:val="28"/>
        </w:rPr>
      </w:pPr>
      <w:r w:rsidRPr="007269E2">
        <w:rPr>
          <w:sz w:val="28"/>
          <w:szCs w:val="28"/>
        </w:rPr>
        <w:t xml:space="preserve">Положение </w:t>
      </w:r>
    </w:p>
    <w:p w14:paraId="15CE7AF8" w14:textId="77777777" w:rsidR="007269E2" w:rsidRPr="007269E2" w:rsidRDefault="007269E2" w:rsidP="007269E2">
      <w:pPr>
        <w:jc w:val="center"/>
        <w:rPr>
          <w:sz w:val="28"/>
          <w:szCs w:val="28"/>
        </w:rPr>
      </w:pPr>
      <w:r w:rsidRPr="007269E2">
        <w:rPr>
          <w:sz w:val="28"/>
          <w:szCs w:val="28"/>
        </w:rPr>
        <w:t xml:space="preserve">о комиссии по поступлению и выбытию </w:t>
      </w:r>
    </w:p>
    <w:p w14:paraId="2D504826" w14:textId="77777777" w:rsidR="007269E2" w:rsidRPr="007269E2" w:rsidRDefault="007269E2" w:rsidP="007269E2">
      <w:pPr>
        <w:jc w:val="center"/>
        <w:rPr>
          <w:sz w:val="28"/>
          <w:szCs w:val="28"/>
        </w:rPr>
      </w:pPr>
      <w:r w:rsidRPr="007269E2">
        <w:rPr>
          <w:sz w:val="28"/>
          <w:szCs w:val="28"/>
        </w:rPr>
        <w:t xml:space="preserve">активов администрации города Минусинска </w:t>
      </w:r>
    </w:p>
    <w:p w14:paraId="7BEC9B4A" w14:textId="77777777" w:rsidR="007269E2" w:rsidRPr="007269E2" w:rsidRDefault="007269E2" w:rsidP="007269E2">
      <w:pPr>
        <w:spacing w:line="288" w:lineRule="atLeast"/>
        <w:ind w:firstLine="540"/>
        <w:jc w:val="both"/>
        <w:rPr>
          <w:sz w:val="28"/>
          <w:szCs w:val="28"/>
        </w:rPr>
      </w:pPr>
      <w:r w:rsidRPr="007269E2">
        <w:rPr>
          <w:sz w:val="28"/>
          <w:szCs w:val="28"/>
        </w:rPr>
        <w:t xml:space="preserve">  </w:t>
      </w:r>
    </w:p>
    <w:p w14:paraId="3F0E5CA5" w14:textId="77777777" w:rsidR="00382498" w:rsidRPr="00382498" w:rsidRDefault="006E7285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Общие положения</w:t>
      </w:r>
    </w:p>
    <w:p w14:paraId="2504FC09" w14:textId="77777777" w:rsid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 xml:space="preserve">1. Комиссия по поступлению и выбытию активов (далее – Комиссия) создается в соответствии с Федеральным законом от 06.12.2011 № 402-ФЗ «О бухгалтерском учете», Общероссийским классификатором основных средств ОК 013-2014 (СНС 2008), утвержденным приказом Росстандарта РФ от 12.12.2014г. (далее </w:t>
      </w:r>
      <w:r>
        <w:rPr>
          <w:sz w:val="28"/>
          <w:szCs w:val="28"/>
        </w:rPr>
        <w:t>-</w:t>
      </w:r>
      <w:r w:rsidRPr="00382498">
        <w:rPr>
          <w:sz w:val="28"/>
          <w:szCs w:val="28"/>
        </w:rPr>
        <w:t xml:space="preserve"> ОКОФ), Приказом Минфина России от 01.12.2010 № 157н (далее</w:t>
      </w:r>
      <w:r>
        <w:rPr>
          <w:sz w:val="28"/>
          <w:szCs w:val="28"/>
        </w:rPr>
        <w:t xml:space="preserve"> -</w:t>
      </w:r>
      <w:r w:rsidRPr="00382498">
        <w:rPr>
          <w:sz w:val="28"/>
          <w:szCs w:val="28"/>
        </w:rPr>
        <w:t xml:space="preserve"> Единый план счетов), Приказом Минфина РФ от 31.03.2015г.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Приказом Минфина России от 31.12.2016г.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Приказом Минфина РФ от 31.12.2016г. № 257н «Об утверждении федерального стандарта бухгалтерского учета для организаций государственного сектора «Основные средства», Приказом Минфина РФ от 31.12.2016г. № 258н «Об утверждении федерального стандарта бухгалтерского учета для организаций государственного сектора  «Аренда», Приказом Минфина РФ от 31.12.2016г. № 259н «Об утверждении федерального стандарта бухгалтерского учета для организаций государственного сектора «Обесценение активов» и иными </w:t>
      </w:r>
      <w:r w:rsidR="00EB31CC">
        <w:rPr>
          <w:sz w:val="28"/>
          <w:szCs w:val="28"/>
        </w:rPr>
        <w:t>нормативными актами</w:t>
      </w:r>
      <w:r w:rsidRPr="00382498">
        <w:rPr>
          <w:sz w:val="28"/>
          <w:szCs w:val="28"/>
        </w:rPr>
        <w:t>.</w:t>
      </w:r>
    </w:p>
    <w:p w14:paraId="4B45B3CB" w14:textId="77777777" w:rsidR="00EB31CC" w:rsidRPr="00EB31CC" w:rsidRDefault="00EB31CC" w:rsidP="00EB31C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31CC">
        <w:rPr>
          <w:sz w:val="28"/>
          <w:szCs w:val="28"/>
        </w:rPr>
        <w:t xml:space="preserve">. Комиссия </w:t>
      </w:r>
      <w:r>
        <w:rPr>
          <w:sz w:val="28"/>
          <w:szCs w:val="28"/>
        </w:rPr>
        <w:t xml:space="preserve">среди прочего </w:t>
      </w:r>
      <w:r w:rsidRPr="00EB31CC">
        <w:rPr>
          <w:sz w:val="28"/>
          <w:szCs w:val="28"/>
        </w:rPr>
        <w:t xml:space="preserve">рассматривает вопросы, связанные с сообщением Главой города Минусинска, муниципальными служащими администрации города Минусинска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полномочий, исполнением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14:paraId="4C0F5A5F" w14:textId="77777777" w:rsidR="00EB31CC" w:rsidRPr="00EB31CC" w:rsidRDefault="00EB31CC" w:rsidP="00EB31C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31CC">
        <w:rPr>
          <w:sz w:val="28"/>
          <w:szCs w:val="28"/>
        </w:rPr>
        <w:t xml:space="preserve">. Комиссия </w:t>
      </w:r>
      <w:r>
        <w:rPr>
          <w:sz w:val="28"/>
          <w:szCs w:val="28"/>
        </w:rPr>
        <w:t xml:space="preserve">является </w:t>
      </w:r>
      <w:r w:rsidRPr="00EB31CC">
        <w:rPr>
          <w:sz w:val="28"/>
          <w:szCs w:val="28"/>
        </w:rPr>
        <w:t>постоянно действующи</w:t>
      </w:r>
      <w:r>
        <w:rPr>
          <w:sz w:val="28"/>
          <w:szCs w:val="28"/>
        </w:rPr>
        <w:t>м коллегиальным</w:t>
      </w:r>
      <w:r w:rsidRPr="00EB31C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EB31CC">
        <w:rPr>
          <w:sz w:val="28"/>
          <w:szCs w:val="28"/>
        </w:rPr>
        <w:t>.</w:t>
      </w:r>
    </w:p>
    <w:p w14:paraId="040AD05F" w14:textId="77777777" w:rsidR="00EB31CC" w:rsidRDefault="00EB31CC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82498" w:rsidRPr="00382498">
        <w:rPr>
          <w:sz w:val="28"/>
          <w:szCs w:val="28"/>
        </w:rPr>
        <w:t xml:space="preserve">. Персональный состав утверждается </w:t>
      </w:r>
      <w:r>
        <w:rPr>
          <w:sz w:val="28"/>
          <w:szCs w:val="28"/>
        </w:rPr>
        <w:t>постановлением Администрации города Минусинска</w:t>
      </w:r>
      <w:r w:rsidR="00382498" w:rsidRPr="00382498">
        <w:rPr>
          <w:sz w:val="28"/>
          <w:szCs w:val="28"/>
        </w:rPr>
        <w:t xml:space="preserve">. </w:t>
      </w:r>
    </w:p>
    <w:p w14:paraId="2DE88888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случае отсутствия председателя Комиссии общее руководство работой Комиссии выполняет один из членов Комиссии, назначенный председателем на время его отсутствия.</w:t>
      </w:r>
    </w:p>
    <w:p w14:paraId="4CCA8FD7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Секретарь Комиссии осуществляет организационно-техническую работу по подготовке и проведению заседаний, а также по оформлению протоколов заседаний Комиссии.</w:t>
      </w:r>
    </w:p>
    <w:p w14:paraId="11FCFB0F" w14:textId="77777777" w:rsid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5. Комиссия проводит заседания по мере необходимости.</w:t>
      </w:r>
    </w:p>
    <w:p w14:paraId="31381AA8" w14:textId="77777777" w:rsidR="00561C9C" w:rsidRDefault="00561C9C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561C9C">
        <w:rPr>
          <w:sz w:val="28"/>
          <w:szCs w:val="28"/>
        </w:rPr>
        <w:t>Комиссия принимает решение открытым голосованием. Решение комиссии принимается простым большинством голосов от числа присутствующих членов комиссии. При равном количестве "за" и "против", голос председателя является решающим.</w:t>
      </w:r>
    </w:p>
    <w:p w14:paraId="50637F50" w14:textId="77777777" w:rsidR="00E62372" w:rsidRPr="00E62372" w:rsidRDefault="00E62372" w:rsidP="00E62372">
      <w:pPr>
        <w:spacing w:line="288" w:lineRule="atLeast"/>
        <w:ind w:firstLine="540"/>
        <w:jc w:val="both"/>
        <w:rPr>
          <w:sz w:val="28"/>
          <w:szCs w:val="28"/>
        </w:rPr>
      </w:pPr>
      <w:r w:rsidRPr="00E62372">
        <w:rPr>
          <w:sz w:val="28"/>
          <w:szCs w:val="28"/>
        </w:rPr>
        <w:t xml:space="preserve">Протокол составляется в течение 3 рабочих дней со дня проведения заседания комиссии. </w:t>
      </w:r>
    </w:p>
    <w:p w14:paraId="14180991" w14:textId="77777777" w:rsidR="00E62372" w:rsidRPr="00382498" w:rsidRDefault="00E62372" w:rsidP="00E62372">
      <w:pPr>
        <w:spacing w:line="288" w:lineRule="atLeast"/>
        <w:ind w:firstLine="540"/>
        <w:jc w:val="both"/>
        <w:rPr>
          <w:sz w:val="28"/>
          <w:szCs w:val="28"/>
        </w:rPr>
      </w:pPr>
      <w:r w:rsidRPr="00E62372">
        <w:rPr>
          <w:sz w:val="28"/>
          <w:szCs w:val="28"/>
        </w:rPr>
        <w:t>В протокол заносится следующая информация: дата, место и время проведения заседания, данные о присутствующих на заседании членов комиссии, рассматриваемые вопросы, особое мнение члена комиссии, результаты голосования, принятые решения</w:t>
      </w:r>
    </w:p>
    <w:p w14:paraId="7933A98F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6. Срок рассмотрения Комиссией представленных ей документов не должен превышать 10 рабочих дней</w:t>
      </w:r>
      <w:r w:rsidR="006E7285">
        <w:rPr>
          <w:sz w:val="28"/>
          <w:szCs w:val="28"/>
        </w:rPr>
        <w:t xml:space="preserve">, если иной срок </w:t>
      </w:r>
      <w:r w:rsidR="00561C9C">
        <w:rPr>
          <w:sz w:val="28"/>
          <w:szCs w:val="28"/>
        </w:rPr>
        <w:t xml:space="preserve">для конкретных случаев </w:t>
      </w:r>
      <w:r w:rsidR="006E7285">
        <w:rPr>
          <w:sz w:val="28"/>
          <w:szCs w:val="28"/>
        </w:rPr>
        <w:t>не установлен</w:t>
      </w:r>
      <w:r w:rsidR="00561C9C">
        <w:rPr>
          <w:sz w:val="28"/>
          <w:szCs w:val="28"/>
        </w:rPr>
        <w:t xml:space="preserve"> настоящим Порядком</w:t>
      </w:r>
      <w:r w:rsidRPr="00382498">
        <w:rPr>
          <w:sz w:val="28"/>
          <w:szCs w:val="28"/>
        </w:rPr>
        <w:t>.</w:t>
      </w:r>
    </w:p>
    <w:p w14:paraId="4DFCC165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 xml:space="preserve">7. Решения Комиссии считаются правомочными, если на ее заседании присутствует не менее </w:t>
      </w:r>
      <w:r w:rsidR="006E7285">
        <w:rPr>
          <w:sz w:val="28"/>
          <w:szCs w:val="28"/>
        </w:rPr>
        <w:t>1/2</w:t>
      </w:r>
      <w:r w:rsidRPr="00382498">
        <w:rPr>
          <w:sz w:val="28"/>
          <w:szCs w:val="28"/>
        </w:rPr>
        <w:t xml:space="preserve"> от общего числа ее членов.</w:t>
      </w:r>
    </w:p>
    <w:p w14:paraId="74940FA3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8. Комиссия принимает решение по поступлению и выбытию основных средств, нематериальных активов, непроизведенных активов.</w:t>
      </w:r>
    </w:p>
    <w:p w14:paraId="6F28D926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9. При поступлении объекта основных средств материально-ответственным лицом в присутствии уполномоченного члена Комиссии на данный объект наносится инвентарный номер краской или иным способом, обеспечивающим сохранность маркировки.</w:t>
      </w:r>
    </w:p>
    <w:p w14:paraId="0D1F673E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</w:p>
    <w:p w14:paraId="08C86050" w14:textId="77777777" w:rsidR="00382498" w:rsidRPr="006E7285" w:rsidRDefault="006E7285" w:rsidP="006E7285">
      <w:pPr>
        <w:pStyle w:val="a3"/>
        <w:spacing w:line="288" w:lineRule="atLeast"/>
        <w:ind w:left="10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="00382498" w:rsidRPr="006E7285">
        <w:rPr>
          <w:sz w:val="28"/>
          <w:szCs w:val="28"/>
        </w:rPr>
        <w:t>Основные задачи и полномочия Комиссии</w:t>
      </w:r>
    </w:p>
    <w:p w14:paraId="0A2385AD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</w:p>
    <w:p w14:paraId="0FCC028F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 xml:space="preserve">10. Целью работы Комиссии является принятие коллегиальных решений по подготовке и принятию решения о поступлении, выбытии, внутреннем перемещении движимого и недвижимого имущества, находящегося у </w:t>
      </w:r>
      <w:r w:rsidR="006E7285">
        <w:rPr>
          <w:sz w:val="28"/>
          <w:szCs w:val="28"/>
        </w:rPr>
        <w:t xml:space="preserve">Администрации города Минусинска </w:t>
      </w:r>
      <w:r w:rsidRPr="00382498">
        <w:rPr>
          <w:sz w:val="28"/>
          <w:szCs w:val="28"/>
        </w:rPr>
        <w:t>на праве оперативного управления, нематериальных активов, непроизведенных активов, а также списанию материальных запасов, дебиторской и кредиторской задолженности.</w:t>
      </w:r>
    </w:p>
    <w:p w14:paraId="208AF115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11. Полномочия Комиссии:</w:t>
      </w:r>
    </w:p>
    <w:p w14:paraId="0D4F70E6" w14:textId="77777777" w:rsidR="00365AEC" w:rsidRPr="00365AEC" w:rsidRDefault="00365AEC" w:rsidP="00365AEC">
      <w:pPr>
        <w:spacing w:line="288" w:lineRule="atLeast"/>
        <w:ind w:firstLine="540"/>
        <w:jc w:val="both"/>
        <w:rPr>
          <w:sz w:val="28"/>
          <w:szCs w:val="28"/>
        </w:rPr>
      </w:pPr>
      <w:r w:rsidRPr="00365AEC">
        <w:rPr>
          <w:sz w:val="28"/>
          <w:szCs w:val="28"/>
        </w:rPr>
        <w:lastRenderedPageBreak/>
        <w:t>- об определении имущества в качестве актива, приносяще</w:t>
      </w:r>
      <w:r w:rsidR="00E24329">
        <w:rPr>
          <w:sz w:val="28"/>
          <w:szCs w:val="28"/>
        </w:rPr>
        <w:t>го</w:t>
      </w:r>
      <w:r w:rsidRPr="00365AEC">
        <w:rPr>
          <w:sz w:val="28"/>
          <w:szCs w:val="28"/>
        </w:rPr>
        <w:t xml:space="preserve"> экономические выгоды и имеющий полезный потенциал и об отнесении объектов, не соответствующих критериям актива</w:t>
      </w:r>
      <w:r w:rsidR="00E24329">
        <w:rPr>
          <w:sz w:val="28"/>
          <w:szCs w:val="28"/>
        </w:rPr>
        <w:t>,</w:t>
      </w:r>
      <w:r w:rsidRPr="00365AEC">
        <w:rPr>
          <w:sz w:val="28"/>
          <w:szCs w:val="28"/>
        </w:rPr>
        <w:t xml:space="preserve"> на забалансовый счет 02;</w:t>
      </w:r>
    </w:p>
    <w:p w14:paraId="3BAAD8DC" w14:textId="77777777" w:rsidR="00365AEC" w:rsidRPr="00365AEC" w:rsidRDefault="00365AEC" w:rsidP="00365AE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5AEC">
        <w:rPr>
          <w:sz w:val="28"/>
          <w:szCs w:val="28"/>
        </w:rPr>
        <w:t xml:space="preserve"> об отнесении объектов имущества к основным средствам либо к материальным запасам и определении признака отнесения к особо ценному движимому имуществу;</w:t>
      </w:r>
    </w:p>
    <w:p w14:paraId="244E3755" w14:textId="77777777" w:rsidR="00365AEC" w:rsidRPr="00365AEC" w:rsidRDefault="00365AEC" w:rsidP="00365AEC">
      <w:pPr>
        <w:spacing w:line="288" w:lineRule="atLeast"/>
        <w:ind w:firstLine="540"/>
        <w:jc w:val="both"/>
        <w:rPr>
          <w:sz w:val="28"/>
          <w:szCs w:val="28"/>
        </w:rPr>
      </w:pPr>
      <w:r w:rsidRPr="00365AEC">
        <w:rPr>
          <w:sz w:val="28"/>
          <w:szCs w:val="28"/>
        </w:rPr>
        <w:t>- установление правил объединения объектов с несущественной стоимостью в единый комплекс;</w:t>
      </w:r>
    </w:p>
    <w:p w14:paraId="67AD6F53" w14:textId="77777777" w:rsidR="00365AEC" w:rsidRPr="00365AEC" w:rsidRDefault="00365AEC" w:rsidP="00365AE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5AEC">
        <w:rPr>
          <w:sz w:val="28"/>
          <w:szCs w:val="28"/>
        </w:rPr>
        <w:t xml:space="preserve"> о сроке полезного использования поступающих основных средств и нематериальных активов;</w:t>
      </w:r>
    </w:p>
    <w:p w14:paraId="0394ACE1" w14:textId="77777777" w:rsidR="00365AEC" w:rsidRPr="00365AEC" w:rsidRDefault="00365AEC" w:rsidP="00365AE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AEC">
        <w:rPr>
          <w:sz w:val="28"/>
          <w:szCs w:val="28"/>
        </w:rPr>
        <w:t>об определении группы аналитического учета, кодов по ОКОФ основных средств и нематериальных активов;</w:t>
      </w:r>
    </w:p>
    <w:p w14:paraId="79B8F286" w14:textId="77777777" w:rsidR="00365AEC" w:rsidRPr="00365AEC" w:rsidRDefault="00365AEC" w:rsidP="00365AE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5AEC">
        <w:rPr>
          <w:sz w:val="28"/>
          <w:szCs w:val="28"/>
        </w:rPr>
        <w:t xml:space="preserve"> о первоначальной (фактической) стоимости принимаемых к учету основных средств, нематериальных активов, непроизведенных активов;</w:t>
      </w:r>
    </w:p>
    <w:p w14:paraId="473D0720" w14:textId="77777777" w:rsidR="00382498" w:rsidRPr="00382498" w:rsidRDefault="00365AEC" w:rsidP="00365AE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5AEC">
        <w:rPr>
          <w:sz w:val="28"/>
          <w:szCs w:val="28"/>
        </w:rPr>
        <w:t xml:space="preserve"> об определении справедливой стоимости объектов нефинансовых активов, выявленных при инвентаризации в виде излишков, оприходованных в результате разборки, демонтажа, разукомплектования основных средств, а также полученных безвозмездно от юридических и физических лиц</w:t>
      </w:r>
      <w:r w:rsidR="00E24329">
        <w:rPr>
          <w:sz w:val="28"/>
          <w:szCs w:val="28"/>
        </w:rPr>
        <w:t>.</w:t>
      </w:r>
      <w:r w:rsidR="006E7285">
        <w:rPr>
          <w:sz w:val="28"/>
          <w:szCs w:val="28"/>
        </w:rPr>
        <w:t xml:space="preserve">  </w:t>
      </w:r>
    </w:p>
    <w:p w14:paraId="0B4727A0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 xml:space="preserve">Для определения справедливой стоимости соответствующего вида актива или обязательства используется метод, который наиболее применим и позволяет достоверно оценить справедливую стоимость соответствующего объекта бухгалтерского учета, предусмотренный для соответствующего объекта бухгалтерского учета, нормативными правовыми актами, регулирующими ведение бухгалтерского учета и составление бухгалтерской (финансовой) отчетности. </w:t>
      </w:r>
    </w:p>
    <w:p w14:paraId="43C7E62A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При использовании метода рыночных цен справедливая стоимость актива (обязательства) определяется на основании текущих рыночных цен или данных о недавних сделках с аналогичными или схожими активами (обязательствами), совершенных без отсрочки платежа (п.55 СГС «Концептуальные основы»).</w:t>
      </w:r>
    </w:p>
    <w:p w14:paraId="66D5A635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Стоимость восстановления (воспроизводства) актива определяется как стоимость полного восстановления (воспроизводства) полезного потенциала актива.</w:t>
      </w:r>
    </w:p>
    <w:p w14:paraId="2D562E00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 (п.56 СГС «Концептуальные основы»</w:t>
      </w:r>
      <w:r w:rsidR="00365AEC">
        <w:rPr>
          <w:sz w:val="28"/>
          <w:szCs w:val="28"/>
        </w:rPr>
        <w:t>).</w:t>
      </w:r>
    </w:p>
    <w:p w14:paraId="5E2F7B4F" w14:textId="77777777" w:rsidR="00382498" w:rsidRPr="00382498" w:rsidRDefault="00365AEC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82498" w:rsidRPr="00382498">
        <w:rPr>
          <w:sz w:val="28"/>
          <w:szCs w:val="28"/>
        </w:rPr>
        <w:t xml:space="preserve">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имущества, учитываемых на забалансовых счетах;</w:t>
      </w:r>
    </w:p>
    <w:p w14:paraId="5E9A6036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98" w:rsidRPr="00382498">
        <w:rPr>
          <w:sz w:val="28"/>
          <w:szCs w:val="28"/>
        </w:rPr>
        <w:t xml:space="preserve">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14:paraId="6369E1A4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2498" w:rsidRPr="00382498">
        <w:rPr>
          <w:sz w:val="28"/>
          <w:szCs w:val="28"/>
        </w:rPr>
        <w:t>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14:paraId="70022B3D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498" w:rsidRPr="00382498">
        <w:rPr>
          <w:sz w:val="28"/>
          <w:szCs w:val="28"/>
        </w:rPr>
        <w:t>о списании (выбытии) основных средств, нематериальных активов в установленном порядке, в том числе объектов движимого имущества, учитываемых на забалансовом учете;</w:t>
      </w:r>
    </w:p>
    <w:p w14:paraId="1E41BB1F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98" w:rsidRPr="00382498">
        <w:rPr>
          <w:sz w:val="28"/>
          <w:szCs w:val="28"/>
        </w:rPr>
        <w:t xml:space="preserve"> изъятие и передача материально 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 и постановка их на учет и возможность их использования и об определении их справедливой стоимости;</w:t>
      </w:r>
    </w:p>
    <w:p w14:paraId="5AB466C2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98" w:rsidRPr="00382498">
        <w:rPr>
          <w:sz w:val="28"/>
          <w:szCs w:val="28"/>
        </w:rPr>
        <w:t xml:space="preserve"> о списании (выбытии) материальных запасов, за исключением выбытия в результате их потребления на нужды </w:t>
      </w:r>
      <w:r>
        <w:rPr>
          <w:sz w:val="28"/>
          <w:szCs w:val="28"/>
        </w:rPr>
        <w:t>Администрации города Минусинска (далее- администрация)</w:t>
      </w:r>
      <w:r w:rsidR="00382498" w:rsidRPr="00382498">
        <w:rPr>
          <w:sz w:val="28"/>
          <w:szCs w:val="28"/>
        </w:rPr>
        <w:t>, с оформлением соответствующих первичных учетных документов;</w:t>
      </w:r>
    </w:p>
    <w:p w14:paraId="55D6F9CA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498" w:rsidRPr="00382498">
        <w:rPr>
          <w:sz w:val="28"/>
          <w:szCs w:val="28"/>
        </w:rPr>
        <w:t>о поступлении и выбытии библиотечного фонда;</w:t>
      </w:r>
    </w:p>
    <w:p w14:paraId="3339A801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98" w:rsidRPr="00382498">
        <w:rPr>
          <w:sz w:val="28"/>
          <w:szCs w:val="28"/>
        </w:rPr>
        <w:t xml:space="preserve"> о выбытии периодических изданий;</w:t>
      </w:r>
    </w:p>
    <w:p w14:paraId="45EEFE3D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98" w:rsidRPr="00382498">
        <w:rPr>
          <w:sz w:val="28"/>
          <w:szCs w:val="28"/>
        </w:rPr>
        <w:t xml:space="preserve"> об изъятии и передаче материально 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 и постановке их на учет;</w:t>
      </w:r>
    </w:p>
    <w:p w14:paraId="7C9C35C2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98" w:rsidRPr="00382498">
        <w:rPr>
          <w:sz w:val="28"/>
          <w:szCs w:val="28"/>
        </w:rPr>
        <w:t xml:space="preserve"> о сдаче вторичного сырья в организации приема вторичного сырья;</w:t>
      </w:r>
    </w:p>
    <w:p w14:paraId="0FC75E3F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- об определении признаков обесценения;</w:t>
      </w:r>
    </w:p>
    <w:p w14:paraId="6E7759A5" w14:textId="77777777" w:rsidR="00382498" w:rsidRPr="00382498" w:rsidRDefault="000677B3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98" w:rsidRPr="00382498">
        <w:rPr>
          <w:sz w:val="28"/>
          <w:szCs w:val="28"/>
        </w:rPr>
        <w:t xml:space="preserve">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14:paraId="73B70912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 xml:space="preserve">- </w:t>
      </w:r>
      <w:r w:rsidR="000677B3">
        <w:rPr>
          <w:sz w:val="28"/>
          <w:szCs w:val="28"/>
        </w:rPr>
        <w:t xml:space="preserve">об </w:t>
      </w:r>
      <w:r w:rsidRPr="00382498">
        <w:rPr>
          <w:sz w:val="28"/>
          <w:szCs w:val="28"/>
        </w:rPr>
        <w:t>осуществлени</w:t>
      </w:r>
      <w:r w:rsidR="000677B3">
        <w:rPr>
          <w:sz w:val="28"/>
          <w:szCs w:val="28"/>
        </w:rPr>
        <w:t>и</w:t>
      </w:r>
      <w:r w:rsidRPr="00382498">
        <w:rPr>
          <w:sz w:val="28"/>
          <w:szCs w:val="28"/>
        </w:rPr>
        <w:t xml:space="preserve"> сверок с дебиторами с целью принятия решения о списании дебиторской задолженности;</w:t>
      </w:r>
    </w:p>
    <w:p w14:paraId="4FE3FABD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- признание дебиторской задолженности сомнительной или безнадежной к взысканию в целях списания с балансового учета в связи с истечением исковой давности;</w:t>
      </w:r>
    </w:p>
    <w:p w14:paraId="78170098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- признание дебиторской задолженности, подлежащей списанию с забалансового учета, при завершении срока возможного возобновления процедуры взыскания;</w:t>
      </w:r>
    </w:p>
    <w:p w14:paraId="257EC28D" w14:textId="77777777" w:rsid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- участие в передаче материальных ценностей при смене материально-ответственных лиц.</w:t>
      </w:r>
    </w:p>
    <w:p w14:paraId="0AFA7477" w14:textId="77777777" w:rsidR="00561C9C" w:rsidRPr="00561C9C" w:rsidRDefault="00561C9C" w:rsidP="00561C9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62372">
        <w:rPr>
          <w:sz w:val="28"/>
          <w:szCs w:val="28"/>
        </w:rPr>
        <w:t>1. К полномочиям К</w:t>
      </w:r>
      <w:r w:rsidRPr="00561C9C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при</w:t>
      </w:r>
      <w:r w:rsidRPr="00561C9C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и</w:t>
      </w:r>
      <w:r w:rsidRPr="00561C9C">
        <w:rPr>
          <w:sz w:val="28"/>
          <w:szCs w:val="28"/>
        </w:rPr>
        <w:t xml:space="preserve">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 xml:space="preserve">, </w:t>
      </w:r>
      <w:r w:rsidRPr="00561C9C">
        <w:rPr>
          <w:sz w:val="28"/>
          <w:szCs w:val="28"/>
        </w:rPr>
        <w:t xml:space="preserve">относятся: </w:t>
      </w:r>
    </w:p>
    <w:p w14:paraId="4552B985" w14:textId="77777777" w:rsidR="00561C9C" w:rsidRPr="00561C9C" w:rsidRDefault="00561C9C" w:rsidP="00561C9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61C9C">
        <w:rPr>
          <w:sz w:val="28"/>
          <w:szCs w:val="28"/>
        </w:rPr>
        <w:t xml:space="preserve">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 (в случае отсутствия документов, подтверждающих стоимость подарка); </w:t>
      </w:r>
    </w:p>
    <w:p w14:paraId="11A3F750" w14:textId="77777777" w:rsidR="00561C9C" w:rsidRPr="00561C9C" w:rsidRDefault="00E62372" w:rsidP="00561C9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561C9C" w:rsidRPr="00561C9C">
        <w:rPr>
          <w:sz w:val="28"/>
          <w:szCs w:val="28"/>
        </w:rPr>
        <w:t>ринятие решений о целесообразности использования подарк</w:t>
      </w:r>
      <w:r>
        <w:rPr>
          <w:sz w:val="28"/>
          <w:szCs w:val="28"/>
        </w:rPr>
        <w:t>а для обеспечения деятельности Администрации города Минусинска;</w:t>
      </w:r>
    </w:p>
    <w:p w14:paraId="5A53834A" w14:textId="77777777" w:rsidR="00561C9C" w:rsidRPr="00382498" w:rsidRDefault="00E62372" w:rsidP="00561C9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561C9C" w:rsidRPr="00561C9C">
        <w:rPr>
          <w:sz w:val="28"/>
          <w:szCs w:val="28"/>
        </w:rPr>
        <w:t>ача заключения о возможности оставить подарок на хранении у лица, замещающего муниципальную должность, по месту осуществления им своих полномочий</w:t>
      </w:r>
      <w:r>
        <w:rPr>
          <w:sz w:val="28"/>
          <w:szCs w:val="28"/>
        </w:rPr>
        <w:t>.</w:t>
      </w:r>
    </w:p>
    <w:p w14:paraId="50E095CF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</w:p>
    <w:p w14:paraId="52DFFD91" w14:textId="77777777" w:rsidR="00382498" w:rsidRPr="00382498" w:rsidRDefault="000677B3" w:rsidP="000677B3">
      <w:pPr>
        <w:spacing w:line="288" w:lineRule="atLeast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2498" w:rsidRPr="00382498">
        <w:rPr>
          <w:sz w:val="28"/>
          <w:szCs w:val="28"/>
        </w:rPr>
        <w:t>Порядок принятия решений Комиссией</w:t>
      </w:r>
    </w:p>
    <w:p w14:paraId="760F7592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</w:p>
    <w:p w14:paraId="4A1E5055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 xml:space="preserve">12. Решение Комиссии об отнесении объекта имущества к основным средствам, нематериальным активам, материальным запасам осуществляется на основании Единого плана счетов, </w:t>
      </w:r>
      <w:r w:rsidR="000677B3">
        <w:rPr>
          <w:sz w:val="28"/>
          <w:szCs w:val="28"/>
        </w:rPr>
        <w:t xml:space="preserve">локального правового акта </w:t>
      </w:r>
      <w:r w:rsidRPr="00382498">
        <w:rPr>
          <w:sz w:val="28"/>
          <w:szCs w:val="28"/>
        </w:rPr>
        <w:t xml:space="preserve">об учетной </w:t>
      </w:r>
      <w:proofErr w:type="gramStart"/>
      <w:r w:rsidRPr="00382498">
        <w:rPr>
          <w:sz w:val="28"/>
          <w:szCs w:val="28"/>
        </w:rPr>
        <w:t>политике,  иных</w:t>
      </w:r>
      <w:proofErr w:type="gramEnd"/>
      <w:r w:rsidRPr="00382498">
        <w:rPr>
          <w:sz w:val="28"/>
          <w:szCs w:val="28"/>
        </w:rPr>
        <w:t xml:space="preserve"> нормативных правовых актов.</w:t>
      </w:r>
    </w:p>
    <w:p w14:paraId="07FCB51C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13. Решение Комиссии о сроке их полезного использования, об отнесении к соответствующей группе аналитического учета и определении кода ОКОФ принимается на основании:</w:t>
      </w:r>
    </w:p>
    <w:p w14:paraId="04BC99B0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согласно Постановлению Правительства РФ от 01.01.2002 № 1 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групп; в десятую амортизационную группу –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22.10.1990 № 1072;</w:t>
      </w:r>
    </w:p>
    <w:p w14:paraId="5260B659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рекомендаций, содержащихся в документах производителя, при отсутствии информации в нормативных правовых актах на основании решения Комиссии, принятого с учетом:</w:t>
      </w:r>
    </w:p>
    <w:p w14:paraId="63406420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14:paraId="384DF9C4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данных предыдущих балансодержателей (пользователей) основных средств и нематериальных активов о сроке их фактической эксплуатации и степени износа – при поступлении объектов, бывших в эксплуатации в государственных (муниципальных) учреждениях, государственных органах (указанных в актах приема-передачи);</w:t>
      </w:r>
    </w:p>
    <w:p w14:paraId="22739B63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использования нематериальных активов; равным 10 годам (но не более срока деятельности учреждения) в отношении нематериальных активов, по которым невозможно определить срок полезного использования.</w:t>
      </w:r>
    </w:p>
    <w:p w14:paraId="481CEDDF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lastRenderedPageBreak/>
        <w:t>14. Решение Комиссии о первоначальной (фактической) стоимости поступающих на праве оперативного управления основных средств и нематериальных активов принимается на основании следующих документов:</w:t>
      </w:r>
    </w:p>
    <w:p w14:paraId="18DE53BD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сопроводительной и технической документации (</w:t>
      </w:r>
      <w:r w:rsidR="000677B3">
        <w:rPr>
          <w:sz w:val="28"/>
          <w:szCs w:val="28"/>
        </w:rPr>
        <w:t>муниципальных</w:t>
      </w:r>
      <w:r w:rsidRPr="00382498">
        <w:rPr>
          <w:sz w:val="28"/>
          <w:szCs w:val="28"/>
        </w:rPr>
        <w:t xml:space="preserve"> контрактов, договоров, накладных поставщика, счетов-фактур, актов о приемке выполненных работ (услуг), паспортов, гарантийных талонов и т.п.), которая представляется материально ответственным лицом в копиях либо, по требованию Комиссии, в подлинниках;</w:t>
      </w:r>
    </w:p>
    <w:p w14:paraId="243F3754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14:paraId="283A57CD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отчетов об оценке независимых оценщиков (по основным средствам и нематериальным активам, принимаемым в соответствии с Единым планом счетов, по текущей оценочной стоимости на дату принятия к учету);</w:t>
      </w:r>
    </w:p>
    <w:p w14:paraId="6147157C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данных о ценах на аналогичные материальные ценности, полученных в письменной форме от организаций-изготовителей; сведений об уровне цен, имеющихся у органов государственной статистики, торговых инспекций,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Комиссии).</w:t>
      </w:r>
    </w:p>
    <w:p w14:paraId="7F1010DB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15. 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(фактическая) стоимость, принимается на основании оформленных первичных учетных документов, составленных по унифицированным формам. Комиссия оформляет акт ввода в эксплуатацию.</w:t>
      </w:r>
    </w:p>
    <w:p w14:paraId="2663A775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16.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14:paraId="581BFDC2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бухгалтерского учета и установление 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14:paraId="44E2D58A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14:paraId="4D26F5B6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14:paraId="6AAD1424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14:paraId="0CEA9ECB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lastRenderedPageBreak/>
        <w:t>– 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инвентарь;</w:t>
      </w:r>
    </w:p>
    <w:p w14:paraId="1FDA92F0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определение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учету.</w:t>
      </w:r>
    </w:p>
    <w:p w14:paraId="1F43B5B7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Комиссия подготавливает акты о списании объектов нефинансовых активов.</w:t>
      </w:r>
    </w:p>
    <w:p w14:paraId="039EEDA0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17. Решение Комиссии о списании (выбытии) основных средств, нематериальных активов принимается с учетом:</w:t>
      </w:r>
    </w:p>
    <w:p w14:paraId="030EB2D3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 xml:space="preserve">– 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</w:t>
      </w:r>
      <w:proofErr w:type="gramStart"/>
      <w:r w:rsidRPr="00382498">
        <w:rPr>
          <w:sz w:val="28"/>
          <w:szCs w:val="28"/>
        </w:rPr>
        <w:t>инвентарь</w:t>
      </w:r>
      <w:r w:rsidR="00417A5A">
        <w:rPr>
          <w:sz w:val="28"/>
          <w:szCs w:val="28"/>
        </w:rPr>
        <w:t>,</w:t>
      </w:r>
      <w:r w:rsidRPr="00382498">
        <w:rPr>
          <w:sz w:val="28"/>
          <w:szCs w:val="28"/>
        </w:rPr>
        <w:t>–</w:t>
      </w:r>
      <w:proofErr w:type="gramEnd"/>
      <w:r w:rsidRPr="00382498">
        <w:rPr>
          <w:sz w:val="28"/>
          <w:szCs w:val="28"/>
        </w:rPr>
        <w:t xml:space="preserve"> при списании основных средств, не пригодных к использованию по назначению;</w:t>
      </w:r>
    </w:p>
    <w:p w14:paraId="65EEF5C2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наличия драгоценных металлов и драгоценных камней, содержащихся в списываемых основных средствах, которые учитываются в порядке, установленном Приказом Минфина России от 29.08.2001 № 68н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14:paraId="1B56FAA8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наличия акта об аварии или заверенной его копии, а также пояснений причастных лиц о причинах, вызвавших аварию, – при списании основных средств, выбывших вследствие аварий;</w:t>
      </w:r>
    </w:p>
    <w:p w14:paraId="72DACE14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– наличия иных документов, подтверждающих факт преждевременного выбытия имущества из владения, пользования и распоряжения.</w:t>
      </w:r>
    </w:p>
    <w:p w14:paraId="4F20C74E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18. 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документации.</w:t>
      </w:r>
    </w:p>
    <w:p w14:paraId="378AE6DC" w14:textId="77777777" w:rsidR="00382498" w:rsidRPr="00382498" w:rsidRDefault="00417A5A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82498" w:rsidRPr="00382498">
        <w:rPr>
          <w:sz w:val="28"/>
          <w:szCs w:val="28"/>
        </w:rPr>
        <w:t>. Решение Комиссии о списании дебиторской задолженности оформляется актом.</w:t>
      </w:r>
    </w:p>
    <w:p w14:paraId="66C7527F" w14:textId="77777777" w:rsidR="00382498" w:rsidRPr="00382498" w:rsidRDefault="00382498" w:rsidP="00382498">
      <w:pPr>
        <w:spacing w:line="288" w:lineRule="atLeast"/>
        <w:ind w:firstLine="540"/>
        <w:jc w:val="both"/>
        <w:rPr>
          <w:sz w:val="28"/>
          <w:szCs w:val="28"/>
        </w:rPr>
      </w:pPr>
      <w:r w:rsidRPr="00382498">
        <w:rPr>
          <w:sz w:val="28"/>
          <w:szCs w:val="28"/>
        </w:rPr>
        <w:t>2</w:t>
      </w:r>
      <w:r w:rsidR="00417A5A">
        <w:rPr>
          <w:sz w:val="28"/>
          <w:szCs w:val="28"/>
        </w:rPr>
        <w:t>0</w:t>
      </w:r>
      <w:r w:rsidRPr="00382498">
        <w:rPr>
          <w:sz w:val="28"/>
          <w:szCs w:val="28"/>
        </w:rPr>
        <w:t>. Решение Комиссии, принятое на заседании, оформляется протоколом, который подписывают председатель и члены Комиссии.</w:t>
      </w:r>
    </w:p>
    <w:p w14:paraId="07B4C468" w14:textId="77777777" w:rsidR="00382498" w:rsidRPr="00382498" w:rsidRDefault="00417A5A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82498" w:rsidRPr="00382498">
        <w:rPr>
          <w:sz w:val="28"/>
          <w:szCs w:val="28"/>
        </w:rPr>
        <w:t>. Оформленные в установленном порядке документы Комиссия передает в бухгалтерию для отражения в учете в течение 3 рабочих дней после подписания.</w:t>
      </w:r>
    </w:p>
    <w:p w14:paraId="3CDF7D55" w14:textId="77777777" w:rsidR="00382498" w:rsidRPr="00382498" w:rsidRDefault="00561C9C" w:rsidP="00382498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82498" w:rsidRPr="00382498">
        <w:rPr>
          <w:sz w:val="28"/>
          <w:szCs w:val="28"/>
        </w:rPr>
        <w:t xml:space="preserve">.   Протоколы Комиссии хранятся в соответствии с </w:t>
      </w:r>
      <w:r w:rsidR="00E62372">
        <w:rPr>
          <w:sz w:val="28"/>
          <w:szCs w:val="28"/>
        </w:rPr>
        <w:t>Федеральным з</w:t>
      </w:r>
      <w:r w:rsidR="00382498" w:rsidRPr="00382498">
        <w:rPr>
          <w:sz w:val="28"/>
          <w:szCs w:val="28"/>
        </w:rPr>
        <w:t>аконом от 22</w:t>
      </w:r>
      <w:r w:rsidR="00E62372">
        <w:rPr>
          <w:sz w:val="28"/>
          <w:szCs w:val="28"/>
        </w:rPr>
        <w:t>.10.</w:t>
      </w:r>
      <w:r w:rsidR="00382498" w:rsidRPr="00382498">
        <w:rPr>
          <w:sz w:val="28"/>
          <w:szCs w:val="28"/>
        </w:rPr>
        <w:t>2004 № 125-ФЗ «Об архивном деле в Российской Федерации».</w:t>
      </w:r>
    </w:p>
    <w:p w14:paraId="64D7FE84" w14:textId="77777777" w:rsidR="00382498" w:rsidRPr="007269E2" w:rsidRDefault="00382498" w:rsidP="007269E2">
      <w:pPr>
        <w:spacing w:line="288" w:lineRule="atLeast"/>
        <w:ind w:firstLine="540"/>
        <w:jc w:val="both"/>
        <w:rPr>
          <w:sz w:val="28"/>
          <w:szCs w:val="28"/>
        </w:rPr>
      </w:pPr>
    </w:p>
    <w:p w14:paraId="4D4C0996" w14:textId="77777777" w:rsidR="007269E2" w:rsidRPr="007269E2" w:rsidRDefault="007269E2" w:rsidP="007269E2">
      <w:pPr>
        <w:spacing w:line="288" w:lineRule="atLeast"/>
        <w:ind w:firstLine="540"/>
        <w:jc w:val="both"/>
        <w:rPr>
          <w:sz w:val="28"/>
          <w:szCs w:val="28"/>
        </w:rPr>
      </w:pPr>
      <w:r w:rsidRPr="007269E2">
        <w:rPr>
          <w:sz w:val="28"/>
          <w:szCs w:val="28"/>
        </w:rPr>
        <w:t xml:space="preserve">  </w:t>
      </w:r>
    </w:p>
    <w:p w14:paraId="79188E17" w14:textId="77777777" w:rsidR="007269E2" w:rsidRPr="007269E2" w:rsidRDefault="007269E2" w:rsidP="007269E2">
      <w:pPr>
        <w:spacing w:line="288" w:lineRule="atLeast"/>
        <w:ind w:firstLine="540"/>
        <w:jc w:val="both"/>
        <w:rPr>
          <w:sz w:val="28"/>
          <w:szCs w:val="28"/>
        </w:rPr>
      </w:pPr>
    </w:p>
    <w:sectPr w:rsidR="007269E2" w:rsidRPr="007269E2" w:rsidSect="005306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24F7" w14:textId="77777777" w:rsidR="00396C7A" w:rsidRDefault="00396C7A" w:rsidP="00A75C9D">
      <w:r>
        <w:separator/>
      </w:r>
    </w:p>
  </w:endnote>
  <w:endnote w:type="continuationSeparator" w:id="0">
    <w:p w14:paraId="7F6B24CF" w14:textId="77777777" w:rsidR="00396C7A" w:rsidRDefault="00396C7A" w:rsidP="00A7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92D6" w14:textId="77777777" w:rsidR="00396C7A" w:rsidRDefault="00396C7A" w:rsidP="00A75C9D">
      <w:r>
        <w:separator/>
      </w:r>
    </w:p>
  </w:footnote>
  <w:footnote w:type="continuationSeparator" w:id="0">
    <w:p w14:paraId="51F6AD86" w14:textId="77777777" w:rsidR="00396C7A" w:rsidRDefault="00396C7A" w:rsidP="00A75C9D">
      <w:r>
        <w:continuationSeparator/>
      </w:r>
    </w:p>
  </w:footnote>
  <w:footnote w:id="1">
    <w:p w14:paraId="5B1BD61F" w14:textId="77777777" w:rsidR="00A75C9D" w:rsidRDefault="00A75C9D" w:rsidP="00A75C9D">
      <w:pPr>
        <w:pStyle w:val="a4"/>
      </w:pPr>
      <w:r>
        <w:rPr>
          <w:rStyle w:val="a6"/>
        </w:rPr>
        <w:footnoteRef/>
      </w:r>
      <w:r>
        <w:t xml:space="preserve"> Заполняется при наличии документов, подтверждающих стоимость подарка.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38EC"/>
    <w:multiLevelType w:val="hybridMultilevel"/>
    <w:tmpl w:val="FC26EC44"/>
    <w:lvl w:ilvl="0" w:tplc="4D4E3AC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348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7C"/>
    <w:rsid w:val="000677B3"/>
    <w:rsid w:val="002263DA"/>
    <w:rsid w:val="00293B75"/>
    <w:rsid w:val="00314ACD"/>
    <w:rsid w:val="00336F4B"/>
    <w:rsid w:val="00351BAD"/>
    <w:rsid w:val="00365AEC"/>
    <w:rsid w:val="00382498"/>
    <w:rsid w:val="00396C7A"/>
    <w:rsid w:val="00404971"/>
    <w:rsid w:val="00417A5A"/>
    <w:rsid w:val="00486A2A"/>
    <w:rsid w:val="004967B4"/>
    <w:rsid w:val="004D4F7C"/>
    <w:rsid w:val="004F2838"/>
    <w:rsid w:val="00502779"/>
    <w:rsid w:val="005306AF"/>
    <w:rsid w:val="00561C9C"/>
    <w:rsid w:val="00595B63"/>
    <w:rsid w:val="005D348F"/>
    <w:rsid w:val="00603F07"/>
    <w:rsid w:val="00637594"/>
    <w:rsid w:val="006E7285"/>
    <w:rsid w:val="00705525"/>
    <w:rsid w:val="007268AF"/>
    <w:rsid w:val="007269E2"/>
    <w:rsid w:val="007668E6"/>
    <w:rsid w:val="007D1F5B"/>
    <w:rsid w:val="007E7522"/>
    <w:rsid w:val="007F591A"/>
    <w:rsid w:val="009043E7"/>
    <w:rsid w:val="0098412C"/>
    <w:rsid w:val="00A32A21"/>
    <w:rsid w:val="00A62850"/>
    <w:rsid w:val="00A75C9D"/>
    <w:rsid w:val="00AA693F"/>
    <w:rsid w:val="00B17A8D"/>
    <w:rsid w:val="00C54A4A"/>
    <w:rsid w:val="00C964D4"/>
    <w:rsid w:val="00CA54AE"/>
    <w:rsid w:val="00D15320"/>
    <w:rsid w:val="00DA6B02"/>
    <w:rsid w:val="00DD6981"/>
    <w:rsid w:val="00DE0CF3"/>
    <w:rsid w:val="00E24329"/>
    <w:rsid w:val="00E62372"/>
    <w:rsid w:val="00E7790F"/>
    <w:rsid w:val="00EB31CC"/>
    <w:rsid w:val="00F117F1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DEB6"/>
  <w15:chartTrackingRefBased/>
  <w15:docId w15:val="{D9FF0DE6-FC53-4071-8CDA-1139FF0C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4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75C9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5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75C9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D69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69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4AD7-6EE3-4602-BF6F-B70A846F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2024-05-20T10:28:00Z</cp:lastPrinted>
  <dcterms:created xsi:type="dcterms:W3CDTF">2024-07-05T02:04:00Z</dcterms:created>
  <dcterms:modified xsi:type="dcterms:W3CDTF">2024-07-23T10:04:00Z</dcterms:modified>
</cp:coreProperties>
</file>