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A3F5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0318D1D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6A35C9F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2C90F0EE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4F77A4CA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3BF9BA6A" w14:textId="77777777" w:rsidR="004E63B1" w:rsidRPr="00843753" w:rsidRDefault="004E63B1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564CD05B" w14:textId="5F821F2F" w:rsidR="00A17B5B" w:rsidRDefault="00772A8F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A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.10.2024                                                                                            № АГ-1912-п</w:t>
      </w:r>
    </w:p>
    <w:p w14:paraId="38AB7775" w14:textId="77777777" w:rsidR="00EB03FB" w:rsidRDefault="00EB03F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8C2DB" w14:textId="77777777" w:rsidR="005059D6" w:rsidRPr="005059D6" w:rsidRDefault="005059D6" w:rsidP="0050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9D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города Минусинска от 30.09.2024 № АГ-1685-п «Об утверждении Порядка предоставления в исключительных случаях единовременной материальной помощи участникам специальной военной операции и членам их семей»</w:t>
      </w:r>
    </w:p>
    <w:p w14:paraId="6AF4BF98" w14:textId="77777777" w:rsidR="00A17B5B" w:rsidRPr="00B87B94" w:rsidRDefault="00A17B5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B7630" w14:textId="265FFF5C" w:rsidR="005059D6" w:rsidRPr="005059D6" w:rsidRDefault="005059D6" w:rsidP="00505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9D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«Об утверждении Положения о прядке использования бюджетных ассигнований резервного фонда Администрации города Минусинска» для  оказания помощи семьям лиц, принимающих участие в специальной военной операции</w:t>
      </w:r>
      <w:r w:rsidR="00C8697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05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ПОСТАНОВЛЯЮ:</w:t>
      </w:r>
    </w:p>
    <w:p w14:paraId="345E1347" w14:textId="3ED2C4E8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постановление Администрации города Минусинска                                     от </w:t>
      </w:r>
      <w:r w:rsidR="00566F38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66F38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АГ-</w:t>
      </w:r>
      <w:r w:rsidR="00566F38">
        <w:rPr>
          <w:rFonts w:ascii="Times New Roman" w:eastAsia="Times New Roman" w:hAnsi="Times New Roman" w:cs="Times New Roman"/>
          <w:sz w:val="28"/>
          <w:szCs w:val="20"/>
          <w:lang w:eastAsia="ru-RU"/>
        </w:rPr>
        <w:t>1685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-п «Об утверждении Порядка предоставления в исключительных случаях единовременной материальной помощи участникам специальной военной операции и членам их семей»</w:t>
      </w:r>
      <w:r w:rsidR="00C869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6974" w:rsidRPr="00C86974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изменениями от 16.10.2024 № АГ- 1748-п)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нести следующие изменения</w:t>
      </w:r>
      <w:r w:rsidR="00C8697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2F10C82F" w14:textId="2A42E3A2" w:rsidR="005059D6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 в 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«Порядок предоставления в исключительных случаях единовременной материальной помощи членам семей лиц, принимающих участие в специальной военной операции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8AF02A2" w14:textId="1A12013B" w:rsid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1.1.1. пункт 3 изложить в следующей редакции:</w:t>
      </w:r>
    </w:p>
    <w:p w14:paraId="74E143BA" w14:textId="77777777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3. К членам семьи участника СВО в соответствии с настоящим Порядком относятся: супруга (супруг), несовершеннолетние дети, родители.</w:t>
      </w:r>
    </w:p>
    <w:p w14:paraId="00F02997" w14:textId="77777777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 на получение ЕМП имеет участник СВО или член семьи участника СВО, который одновременно соответствует следующим критериям:</w:t>
      </w:r>
    </w:p>
    <w:p w14:paraId="5633CF73" w14:textId="29947C40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участник СВО или член его семьи зарегистрирован по месту жительства или пребывания в муниципальном образовании город Минусинск;</w:t>
      </w:r>
    </w:p>
    <w:p w14:paraId="1CAA4F2D" w14:textId="0CA0B540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участник СВО или член его семьи является правообладателем жилого дома с печным отоплением по одному из следующих оснований:</w:t>
      </w:r>
    </w:p>
    <w:p w14:paraId="4CAC2BCB" w14:textId="77777777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14:paraId="0418D84D" w14:textId="77777777" w:rsidR="00527A58" w:rsidRPr="00527A58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наём жилого помещения в частном жилищном фонде по договору найма (аренды), заключенному с собственниками жилого помещения;</w:t>
      </w:r>
    </w:p>
    <w:p w14:paraId="29B740C7" w14:textId="3C9E2190" w:rsidR="00527A58" w:rsidRPr="005059D6" w:rsidRDefault="00527A58" w:rsidP="00527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A5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право собственности на жилое помещение на основании подтверждающих документов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</w:p>
    <w:p w14:paraId="31DC82E0" w14:textId="77777777" w:rsidR="005059D6" w:rsidRPr="005059D6" w:rsidRDefault="005059D6" w:rsidP="00505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59D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3959002" w14:textId="2655B414" w:rsidR="005059D6" w:rsidRPr="005059D6" w:rsidRDefault="005059D6" w:rsidP="00505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59D6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выполнением постановления возложить на заместителя Главы города по экономике и финансам</w:t>
      </w:r>
      <w:r w:rsidR="00C86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руководителя управления экономики и имущественных отношений администрации города Минусинска</w:t>
      </w:r>
      <w:r w:rsidRPr="00505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Грязеву Е.Н.</w:t>
      </w:r>
    </w:p>
    <w:p w14:paraId="2055E109" w14:textId="0EC06B81" w:rsidR="00DE3C4B" w:rsidRPr="00B87B94" w:rsidRDefault="005059D6" w:rsidP="00AB39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D6">
        <w:rPr>
          <w:rFonts w:ascii="Times New Roman" w:eastAsia="Times New Roman" w:hAnsi="Times New Roman" w:cs="Times New Roman"/>
          <w:sz w:val="28"/>
          <w:szCs w:val="24"/>
        </w:rPr>
        <w:t xml:space="preserve">4. Постановление вступает в силу в день, следующий за днем </w:t>
      </w:r>
      <w:r w:rsidR="00AB3947" w:rsidRPr="005059D6"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AB39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B3947" w:rsidRPr="005059D6">
        <w:rPr>
          <w:rFonts w:ascii="Times New Roman" w:eastAsia="Times New Roman" w:hAnsi="Times New Roman" w:cs="Times New Roman"/>
          <w:sz w:val="28"/>
          <w:szCs w:val="24"/>
        </w:rPr>
        <w:t>официального опубликования,</w:t>
      </w:r>
      <w:r w:rsidR="00AB3947">
        <w:rPr>
          <w:rFonts w:ascii="Times New Roman" w:eastAsia="Times New Roman" w:hAnsi="Times New Roman" w:cs="Times New Roman"/>
          <w:sz w:val="28"/>
          <w:szCs w:val="24"/>
        </w:rPr>
        <w:t xml:space="preserve"> и распространя</w:t>
      </w:r>
      <w:r w:rsidR="00FD28BC">
        <w:rPr>
          <w:rFonts w:ascii="Times New Roman" w:eastAsia="Times New Roman" w:hAnsi="Times New Roman" w:cs="Times New Roman"/>
          <w:sz w:val="28"/>
          <w:szCs w:val="24"/>
        </w:rPr>
        <w:t>е</w:t>
      </w:r>
      <w:r w:rsidR="00AB3947">
        <w:rPr>
          <w:rFonts w:ascii="Times New Roman" w:eastAsia="Times New Roman" w:hAnsi="Times New Roman" w:cs="Times New Roman"/>
          <w:sz w:val="28"/>
          <w:szCs w:val="24"/>
        </w:rPr>
        <w:t>т свое действие на правоотношения, возникшие с 30 сентября 2024 года.</w:t>
      </w:r>
    </w:p>
    <w:p w14:paraId="1BF31C52" w14:textId="77777777" w:rsidR="00AB3947" w:rsidRDefault="00AB3947" w:rsidP="00DE3C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0E7047" w14:textId="77777777" w:rsidR="00AB3947" w:rsidRDefault="00AB3947" w:rsidP="00DE3C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A6C973" w14:textId="1801F3B0" w:rsidR="00DE3C4B" w:rsidRPr="00B87B94" w:rsidRDefault="00DE3C4B" w:rsidP="00DE3C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7B94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 w:rsidR="00772A8F">
        <w:rPr>
          <w:rFonts w:ascii="Times New Roman" w:hAnsi="Times New Roman" w:cs="Times New Roman"/>
          <w:sz w:val="28"/>
          <w:szCs w:val="28"/>
        </w:rPr>
        <w:t>подпись</w:t>
      </w:r>
      <w:r w:rsidRPr="00B87B94">
        <w:rPr>
          <w:rFonts w:ascii="Times New Roman" w:hAnsi="Times New Roman" w:cs="Times New Roman"/>
          <w:sz w:val="28"/>
          <w:szCs w:val="28"/>
        </w:rPr>
        <w:t xml:space="preserve">                               Д. Н. Меркулов</w:t>
      </w:r>
    </w:p>
    <w:p w14:paraId="2E8AF694" w14:textId="77777777" w:rsidR="00DE3C4B" w:rsidRPr="00B87B94" w:rsidRDefault="00DE3C4B" w:rsidP="00DE3C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0A43EF" w14:textId="77777777" w:rsidR="00A3732D" w:rsidRDefault="00A3732D"/>
    <w:sectPr w:rsidR="00A3732D" w:rsidSect="00B87B94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B909" w14:textId="77777777" w:rsidR="002C5B01" w:rsidRDefault="002C5B01">
      <w:pPr>
        <w:spacing w:after="0" w:line="240" w:lineRule="auto"/>
      </w:pPr>
      <w:r>
        <w:separator/>
      </w:r>
    </w:p>
  </w:endnote>
  <w:endnote w:type="continuationSeparator" w:id="0">
    <w:p w14:paraId="472EF989" w14:textId="77777777" w:rsidR="002C5B01" w:rsidRDefault="002C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7578C" w14:textId="77777777" w:rsidR="002C5B01" w:rsidRDefault="002C5B01">
      <w:pPr>
        <w:spacing w:after="0" w:line="240" w:lineRule="auto"/>
      </w:pPr>
      <w:r>
        <w:separator/>
      </w:r>
    </w:p>
  </w:footnote>
  <w:footnote w:type="continuationSeparator" w:id="0">
    <w:p w14:paraId="06FC46A2" w14:textId="77777777" w:rsidR="002C5B01" w:rsidRDefault="002C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3ADD"/>
    <w:multiLevelType w:val="multilevel"/>
    <w:tmpl w:val="8A2E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2C4020"/>
    <w:multiLevelType w:val="multilevel"/>
    <w:tmpl w:val="199E0F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2084522049">
    <w:abstractNumId w:val="2"/>
  </w:num>
  <w:num w:numId="2" w16cid:durableId="528446149">
    <w:abstractNumId w:val="0"/>
  </w:num>
  <w:num w:numId="3" w16cid:durableId="123084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D"/>
    <w:rsid w:val="00014246"/>
    <w:rsid w:val="000453F2"/>
    <w:rsid w:val="00061A84"/>
    <w:rsid w:val="00094404"/>
    <w:rsid w:val="00094CC2"/>
    <w:rsid w:val="00096DD1"/>
    <w:rsid w:val="000B2AFD"/>
    <w:rsid w:val="000F6E01"/>
    <w:rsid w:val="000F707A"/>
    <w:rsid w:val="00125FFC"/>
    <w:rsid w:val="001A6FA3"/>
    <w:rsid w:val="001B7FCF"/>
    <w:rsid w:val="001E2053"/>
    <w:rsid w:val="001E673F"/>
    <w:rsid w:val="001F7EC0"/>
    <w:rsid w:val="00205742"/>
    <w:rsid w:val="00251277"/>
    <w:rsid w:val="00282A50"/>
    <w:rsid w:val="002A4CE8"/>
    <w:rsid w:val="002B6993"/>
    <w:rsid w:val="002C5B01"/>
    <w:rsid w:val="002C5F31"/>
    <w:rsid w:val="002D411D"/>
    <w:rsid w:val="002E4EC2"/>
    <w:rsid w:val="002F5DB7"/>
    <w:rsid w:val="00334B16"/>
    <w:rsid w:val="00334EE9"/>
    <w:rsid w:val="00340C28"/>
    <w:rsid w:val="003B6743"/>
    <w:rsid w:val="003C628A"/>
    <w:rsid w:val="003F2069"/>
    <w:rsid w:val="003F3531"/>
    <w:rsid w:val="00482934"/>
    <w:rsid w:val="00496312"/>
    <w:rsid w:val="004A3926"/>
    <w:rsid w:val="004A65E7"/>
    <w:rsid w:val="004C5D88"/>
    <w:rsid w:val="004E63B1"/>
    <w:rsid w:val="005059D6"/>
    <w:rsid w:val="00512944"/>
    <w:rsid w:val="00527A58"/>
    <w:rsid w:val="00553F59"/>
    <w:rsid w:val="00562623"/>
    <w:rsid w:val="00566F38"/>
    <w:rsid w:val="0057323E"/>
    <w:rsid w:val="005928E3"/>
    <w:rsid w:val="00605365"/>
    <w:rsid w:val="0063787E"/>
    <w:rsid w:val="00647F5D"/>
    <w:rsid w:val="00650EC2"/>
    <w:rsid w:val="00660600"/>
    <w:rsid w:val="006D0B18"/>
    <w:rsid w:val="006D1146"/>
    <w:rsid w:val="006F219A"/>
    <w:rsid w:val="00716AC8"/>
    <w:rsid w:val="00770B30"/>
    <w:rsid w:val="00772A8F"/>
    <w:rsid w:val="00784888"/>
    <w:rsid w:val="007949D8"/>
    <w:rsid w:val="007C2D57"/>
    <w:rsid w:val="007F2CC7"/>
    <w:rsid w:val="00804D3E"/>
    <w:rsid w:val="00854C5F"/>
    <w:rsid w:val="00877E2E"/>
    <w:rsid w:val="008A4D44"/>
    <w:rsid w:val="008B6EFE"/>
    <w:rsid w:val="008B7DCA"/>
    <w:rsid w:val="008C5F32"/>
    <w:rsid w:val="008D5B88"/>
    <w:rsid w:val="009235DC"/>
    <w:rsid w:val="00946045"/>
    <w:rsid w:val="00961A9F"/>
    <w:rsid w:val="00963857"/>
    <w:rsid w:val="009D525B"/>
    <w:rsid w:val="00A17B5B"/>
    <w:rsid w:val="00A23F42"/>
    <w:rsid w:val="00A3155E"/>
    <w:rsid w:val="00A3732D"/>
    <w:rsid w:val="00A43809"/>
    <w:rsid w:val="00A43F22"/>
    <w:rsid w:val="00A623B5"/>
    <w:rsid w:val="00A653BD"/>
    <w:rsid w:val="00A70C67"/>
    <w:rsid w:val="00A836F6"/>
    <w:rsid w:val="00AA254E"/>
    <w:rsid w:val="00AB3947"/>
    <w:rsid w:val="00AC0821"/>
    <w:rsid w:val="00AE7258"/>
    <w:rsid w:val="00B11D57"/>
    <w:rsid w:val="00B173CD"/>
    <w:rsid w:val="00B241FC"/>
    <w:rsid w:val="00B40B9B"/>
    <w:rsid w:val="00B47529"/>
    <w:rsid w:val="00B87B94"/>
    <w:rsid w:val="00B955A0"/>
    <w:rsid w:val="00BA104E"/>
    <w:rsid w:val="00BB0D14"/>
    <w:rsid w:val="00BB5CD0"/>
    <w:rsid w:val="00BC3925"/>
    <w:rsid w:val="00BD2078"/>
    <w:rsid w:val="00BE581D"/>
    <w:rsid w:val="00C13F16"/>
    <w:rsid w:val="00C15AE9"/>
    <w:rsid w:val="00C815F1"/>
    <w:rsid w:val="00C849FA"/>
    <w:rsid w:val="00C86974"/>
    <w:rsid w:val="00CC25C1"/>
    <w:rsid w:val="00CF686C"/>
    <w:rsid w:val="00D337DF"/>
    <w:rsid w:val="00D369E0"/>
    <w:rsid w:val="00D633EB"/>
    <w:rsid w:val="00D64836"/>
    <w:rsid w:val="00D66333"/>
    <w:rsid w:val="00D7493E"/>
    <w:rsid w:val="00DA7723"/>
    <w:rsid w:val="00DB0B34"/>
    <w:rsid w:val="00DE3C4B"/>
    <w:rsid w:val="00E10B57"/>
    <w:rsid w:val="00E15063"/>
    <w:rsid w:val="00E7275D"/>
    <w:rsid w:val="00EA5D1F"/>
    <w:rsid w:val="00EB03FB"/>
    <w:rsid w:val="00ED7AB3"/>
    <w:rsid w:val="00F02CD6"/>
    <w:rsid w:val="00F06A92"/>
    <w:rsid w:val="00F42182"/>
    <w:rsid w:val="00FA053D"/>
    <w:rsid w:val="00FA1627"/>
    <w:rsid w:val="00FB6E4A"/>
    <w:rsid w:val="00FD28BC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59"/>
  <w15:chartTrackingRefBased/>
  <w15:docId w15:val="{290BFC04-AC6E-4233-9E44-C4B0600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E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B1"/>
  </w:style>
  <w:style w:type="paragraph" w:styleId="a5">
    <w:name w:val="Balloon Text"/>
    <w:basedOn w:val="a"/>
    <w:link w:val="a6"/>
    <w:uiPriority w:val="99"/>
    <w:semiHidden/>
    <w:unhideWhenUsed/>
    <w:rsid w:val="009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219A"/>
    <w:rPr>
      <w:color w:val="0000FF"/>
      <w:u w:val="single"/>
    </w:rPr>
  </w:style>
  <w:style w:type="character" w:customStyle="1" w:styleId="link">
    <w:name w:val="link"/>
    <w:basedOn w:val="a0"/>
    <w:rsid w:val="00CC25C1"/>
  </w:style>
  <w:style w:type="character" w:styleId="a8">
    <w:name w:val="FollowedHyperlink"/>
    <w:basedOn w:val="a0"/>
    <w:uiPriority w:val="99"/>
    <w:semiHidden/>
    <w:unhideWhenUsed/>
    <w:rsid w:val="008A4D44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B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B94"/>
  </w:style>
  <w:style w:type="paragraph" w:styleId="ab">
    <w:name w:val="List Paragraph"/>
    <w:basedOn w:val="a"/>
    <w:uiPriority w:val="34"/>
    <w:qFormat/>
    <w:rsid w:val="0066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ACBC-E715-430B-8D78-AF9BFB68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2024-10-30T01:47:00Z</cp:lastPrinted>
  <dcterms:created xsi:type="dcterms:W3CDTF">2024-10-29T07:47:00Z</dcterms:created>
  <dcterms:modified xsi:type="dcterms:W3CDTF">2024-10-31T09:09:00Z</dcterms:modified>
</cp:coreProperties>
</file>