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B6D9" w14:textId="77777777" w:rsidR="00E20B09" w:rsidRDefault="00000000" w:rsidP="00A00953">
      <w:pPr>
        <w:rPr>
          <w:sz w:val="24"/>
        </w:rPr>
      </w:pPr>
      <w:r>
        <w:rPr>
          <w:noProof/>
        </w:rPr>
        <w:pict w14:anchorId="6EE499A7">
          <v:rect id="Rectangle 2" o:spid="_x0000_s1026" style="position:absolute;margin-left:0;margin-top:0;width:484.8pt;height:85.4pt;z-index:251657216;visibility:visible;mso-position-horizontal:left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zP6gIAAHMGAAAOAAAAZHJzL2Uyb0RvYy54bWysVduO0zAQfUfiHyy/Z5O0aZpGm67aXBDS&#10;AisWPsBNnMYisYPtbrog/p2xe+/ygFhSyfJlPD5nzsz09m7bteiJSsUET7B/42FEeSkqxtcJ/vql&#10;cCKMlCa8Iq3gNMHPVOG7+ds3t0Mf05FoRFtRicAJV/HQJ7jRuo9dV5UN7Yi6ET3lcFgL2RENS7l2&#10;K0kG8N617sjzQncQsuqlKKlSsJvtDvHc+q9rWupPda2oRm2CAZu2o7Tjyozu/JbEa0n6hpV7GOQf&#10;UHSEcXj06CojmqCNZC9cdayUQola35Sic0Vds5JaDsDG967YPDakp5YLBEf1xzCp/+e2/Pj0IBGr&#10;QDuMOOlAos8QNMLXLUUjE56hVzFYPfYP0hBU/b0ovynERdqAFV1IKYaGkgpA+cbevbhgFgquotXw&#10;QVTgnWy0sJHa1rIzDiEGaGsFeT4KQrcalbAZ+pNwFoJuJZz5XhRMIiuZS+LD9V4q/Y6KDplJgiWA&#10;t+7J073SBg6JDybmNS4K1rZW9ZZfbIDhbofatNndJjFAgamxNKCspD9n3iyP8ihwglGYO4GXZc6i&#10;SAMnLPzpJBtnaZr5vwwKP4gbVlWUm0cP6eUHfyffPtF3iXFMMCVaVhl3BpKS61XaSvREIL0L+1kJ&#10;4ORk5l7CsCEBLleU/FHgLUczpwijqRMUwcSZTb3I8fzZEhQIZkFWXFK6Z5y+nhIaEjzxIs+zop2h&#10;viKXeub3khyJO6ahg7SsSzC4gc8YkdikZM4rO9eEtbv5WSwM/j/HYlFMvGkwjpzpdDJ2gnHuOcuo&#10;SJ1F6ofhNF+my/xK3tymjHp9OKwoZ/l3hnf/xgkyJOwhOW3NmTLblaverrZA3NTeSlTPUH1SQG1A&#10;HUGnhkkj5A+MBuh6CVbfN0RSjNr33FTwaAoBRPp8Ic8Xq/MF4SW4SrDGaDdN9a61bnrJ1g285FtZ&#10;uVhA1dfM1uMJFVAxC+hsltS+C5vWeb62Vqf/ivlvAAAA//8DAFBLAwQUAAYACAAAACEAzR9yRdwA&#10;AAAFAQAADwAAAGRycy9kb3ducmV2LnhtbEyPQUvDQBCF74L/YRnBm90oGJs0myKKhyKKRg/2tk2m&#10;STA7G3anafz3jl708mB4j/e+KdazG9SEIfaeDFwuElBItW96ag28vz1cLEFFttTYwRMa+MII6/L0&#10;pLB544/0ilPFrZISirk10DGPudax7tDZuPAjknh7H5xlOUOrm2CPUu4GfZUkqXa2J1no7Ih3Hdaf&#10;1cEZePlwtL2vnseZt9dTu3l82gTOjDk/m29XoBhn/gvDD76gQylMO3+gJqrBgDzCvypelmYpqJ2E&#10;bpIl6LLQ/+nLbwAAAP//AwBQSwECLQAUAAYACAAAACEAtoM4kv4AAADhAQAAEwAAAAAAAAAAAAAA&#10;AAAAAAAAW0NvbnRlbnRfVHlwZXNdLnhtbFBLAQItABQABgAIAAAAIQA4/SH/1gAAAJQBAAALAAAA&#10;AAAAAAAAAAAAAC8BAABfcmVscy8ucmVsc1BLAQItABQABgAIAAAAIQDrWTzP6gIAAHMGAAAOAAAA&#10;AAAAAAAAAAAAAC4CAABkcnMvZTJvRG9jLnhtbFBLAQItABQABgAIAAAAIQDNH3JF3AAAAAUBAAAP&#10;AAAAAAAAAAAAAAAAAEQFAABkcnMvZG93bnJldi54bWxQSwUGAAAAAAQABADzAAAATQYAAAAA&#10;" o:allowincell="f" filled="f" stroked="f" strokecolor="silver" strokeweight="4pt">
            <v:textbox inset="1pt,1pt,1pt,1pt">
              <w:txbxContent>
                <w:p w14:paraId="096EA077" w14:textId="77777777" w:rsidR="00ED1CA7" w:rsidRDefault="00ED1CA7" w:rsidP="00187517">
                  <w:pPr>
                    <w:jc w:val="center"/>
                    <w:rPr>
                      <w:spacing w:val="20"/>
                      <w:sz w:val="22"/>
                    </w:rPr>
                  </w:pPr>
                  <w:r>
                    <w:rPr>
                      <w:spacing w:val="20"/>
                      <w:sz w:val="22"/>
                    </w:rPr>
                    <w:t>РОССИЙСКАЯ ФЕДЕРАЦИЯ</w:t>
                  </w:r>
                </w:p>
                <w:p w14:paraId="740EA389" w14:textId="77777777" w:rsidR="00ED1CA7" w:rsidRDefault="00ED1CA7" w:rsidP="00187517">
                  <w:pPr>
                    <w:jc w:val="center"/>
                    <w:rPr>
                      <w:spacing w:val="20"/>
                      <w:sz w:val="22"/>
                    </w:rPr>
                  </w:pPr>
                  <w:r>
                    <w:rPr>
                      <w:spacing w:val="20"/>
                      <w:sz w:val="22"/>
                    </w:rPr>
                    <w:t>АДМИНИСТРАЦИИ ГОРОДА МИНУСИНСКА</w:t>
                  </w:r>
                </w:p>
                <w:p w14:paraId="70A4A259" w14:textId="77777777" w:rsidR="00ED1CA7" w:rsidRDefault="00ED1CA7" w:rsidP="00187517">
                  <w:pPr>
                    <w:jc w:val="center"/>
                    <w:rPr>
                      <w:spacing w:val="20"/>
                      <w:sz w:val="22"/>
                    </w:rPr>
                  </w:pPr>
                  <w:r>
                    <w:rPr>
                      <w:spacing w:val="20"/>
                      <w:sz w:val="22"/>
                    </w:rPr>
                    <w:t>КРАСНОЯРСКОГО КРАЯ</w:t>
                  </w:r>
                </w:p>
                <w:p w14:paraId="76F5199A" w14:textId="77777777" w:rsidR="00ED1CA7" w:rsidRDefault="00ED1CA7" w:rsidP="00187517">
                  <w:pPr>
                    <w:jc w:val="center"/>
                    <w:rPr>
                      <w:sz w:val="22"/>
                    </w:rPr>
                  </w:pPr>
                </w:p>
                <w:p w14:paraId="33E43117" w14:textId="77777777" w:rsidR="00ED1CA7" w:rsidRDefault="00ED1CA7" w:rsidP="00187517">
                  <w:pPr>
                    <w:jc w:val="center"/>
                    <w:rPr>
                      <w:spacing w:val="60"/>
                      <w:sz w:val="52"/>
                    </w:rPr>
                  </w:pPr>
                  <w:r>
                    <w:rPr>
                      <w:spacing w:val="60"/>
                      <w:sz w:val="52"/>
                    </w:rPr>
                    <w:t>ПОСТАНОВЛЕНИЕ</w:t>
                  </w:r>
                </w:p>
                <w:p w14:paraId="543C1AD8" w14:textId="77777777" w:rsidR="00ED1CA7" w:rsidRPr="00187517" w:rsidRDefault="00ED1CA7" w:rsidP="00187517"/>
              </w:txbxContent>
            </v:textbox>
            <w10:wrap anchorx="margin" anchory="margin"/>
          </v:rect>
        </w:pict>
      </w:r>
      <w:r w:rsidR="00CF396A">
        <w:rPr>
          <w:sz w:val="24"/>
        </w:rPr>
        <w:t xml:space="preserve"> </w:t>
      </w:r>
    </w:p>
    <w:p w14:paraId="751E5914" w14:textId="77777777" w:rsidR="00E20B09" w:rsidRDefault="00E20B09" w:rsidP="00A00953">
      <w:pPr>
        <w:rPr>
          <w:sz w:val="24"/>
        </w:rPr>
      </w:pPr>
    </w:p>
    <w:p w14:paraId="284C4196" w14:textId="77777777" w:rsidR="00E20B09" w:rsidRDefault="00E20B09" w:rsidP="00A00953">
      <w:pPr>
        <w:rPr>
          <w:sz w:val="24"/>
        </w:rPr>
      </w:pPr>
    </w:p>
    <w:p w14:paraId="107CF1EF" w14:textId="77777777" w:rsidR="00E20B09" w:rsidRDefault="00E20B09" w:rsidP="00A00953">
      <w:pPr>
        <w:rPr>
          <w:sz w:val="24"/>
        </w:rPr>
      </w:pPr>
    </w:p>
    <w:p w14:paraId="245A1A85" w14:textId="77777777" w:rsidR="00E20B09" w:rsidRDefault="00E20B09" w:rsidP="00A00953">
      <w:pPr>
        <w:rPr>
          <w:sz w:val="24"/>
        </w:rPr>
      </w:pPr>
    </w:p>
    <w:p w14:paraId="2FB818BD" w14:textId="77777777" w:rsidR="00E20B09" w:rsidRDefault="00E20B09" w:rsidP="00A00953">
      <w:pPr>
        <w:rPr>
          <w:sz w:val="24"/>
        </w:rPr>
      </w:pPr>
    </w:p>
    <w:p w14:paraId="4499DBE2" w14:textId="391949AA" w:rsidR="00B14B3B" w:rsidRDefault="003B7B0C" w:rsidP="00B14B3B">
      <w:pPr>
        <w:tabs>
          <w:tab w:val="left" w:pos="4536"/>
          <w:tab w:val="left" w:pos="5103"/>
        </w:tabs>
        <w:ind w:right="-1"/>
        <w:jc w:val="both"/>
        <w:rPr>
          <w:sz w:val="28"/>
        </w:rPr>
      </w:pPr>
      <w:r>
        <w:rPr>
          <w:sz w:val="28"/>
        </w:rPr>
        <w:t xml:space="preserve">29.11.2023 </w:t>
      </w:r>
      <w:r w:rsidR="004357B8">
        <w:rPr>
          <w:sz w:val="28"/>
        </w:rPr>
        <w:t xml:space="preserve">                                                                                             </w:t>
      </w:r>
      <w:r>
        <w:rPr>
          <w:sz w:val="28"/>
        </w:rPr>
        <w:t xml:space="preserve"> № АГ-</w:t>
      </w:r>
      <w:r w:rsidR="004357B8">
        <w:rPr>
          <w:sz w:val="28"/>
        </w:rPr>
        <w:t>2440-п</w:t>
      </w:r>
    </w:p>
    <w:p w14:paraId="5D95430B" w14:textId="77777777" w:rsidR="00ED1CA7" w:rsidRDefault="00ED1CA7" w:rsidP="00B14B3B">
      <w:pPr>
        <w:tabs>
          <w:tab w:val="left" w:pos="4536"/>
          <w:tab w:val="left" w:pos="5103"/>
        </w:tabs>
        <w:ind w:right="-1"/>
        <w:jc w:val="both"/>
        <w:rPr>
          <w:sz w:val="28"/>
          <w:szCs w:val="28"/>
        </w:rPr>
      </w:pPr>
    </w:p>
    <w:p w14:paraId="4239E3F3" w14:textId="77777777" w:rsidR="008A0B2A" w:rsidRPr="00DA6CE4" w:rsidRDefault="00937AEA" w:rsidP="00B14B3B">
      <w:pPr>
        <w:tabs>
          <w:tab w:val="left" w:pos="4536"/>
          <w:tab w:val="left" w:pos="5103"/>
        </w:tabs>
        <w:ind w:right="-1"/>
        <w:jc w:val="both"/>
        <w:rPr>
          <w:b/>
          <w:sz w:val="28"/>
          <w:szCs w:val="28"/>
        </w:rPr>
      </w:pPr>
      <w:r w:rsidRPr="00DA6CE4">
        <w:rPr>
          <w:sz w:val="28"/>
          <w:szCs w:val="28"/>
        </w:rPr>
        <w:t>О</w:t>
      </w:r>
      <w:r w:rsidR="001A406D" w:rsidRPr="00DA6CE4">
        <w:rPr>
          <w:sz w:val="28"/>
          <w:szCs w:val="28"/>
        </w:rPr>
        <w:t>б</w:t>
      </w:r>
      <w:r w:rsidR="00D357AC" w:rsidRPr="00DA6CE4">
        <w:rPr>
          <w:sz w:val="28"/>
          <w:szCs w:val="28"/>
        </w:rPr>
        <w:t xml:space="preserve"> </w:t>
      </w:r>
      <w:r w:rsidR="001A406D" w:rsidRPr="00DA6CE4">
        <w:rPr>
          <w:sz w:val="28"/>
          <w:szCs w:val="28"/>
        </w:rPr>
        <w:t xml:space="preserve">утверждении </w:t>
      </w:r>
      <w:r w:rsidR="00AF3CD0">
        <w:rPr>
          <w:sz w:val="28"/>
          <w:szCs w:val="28"/>
        </w:rPr>
        <w:t>целевого уровня снижения в сопоставимых условиях суммарного объема потребляемых энергетических ресурсов и объема потребляемой воды</w:t>
      </w:r>
      <w:r w:rsidR="001A406D" w:rsidRPr="00DA6CE4">
        <w:rPr>
          <w:sz w:val="28"/>
          <w:szCs w:val="28"/>
        </w:rPr>
        <w:t xml:space="preserve"> </w:t>
      </w:r>
      <w:r w:rsidR="00E20B09" w:rsidRPr="00DA6CE4">
        <w:rPr>
          <w:sz w:val="28"/>
          <w:szCs w:val="28"/>
        </w:rPr>
        <w:t>по</w:t>
      </w:r>
      <w:r w:rsidR="00652794" w:rsidRPr="00DA6CE4">
        <w:rPr>
          <w:sz w:val="28"/>
          <w:szCs w:val="28"/>
        </w:rPr>
        <w:t xml:space="preserve"> муниципальным</w:t>
      </w:r>
      <w:r w:rsidR="00E20B09" w:rsidRPr="00DA6CE4">
        <w:rPr>
          <w:sz w:val="28"/>
          <w:szCs w:val="28"/>
        </w:rPr>
        <w:t xml:space="preserve"> бюджетным</w:t>
      </w:r>
      <w:r w:rsidR="001079C4" w:rsidRPr="00DA6CE4">
        <w:rPr>
          <w:sz w:val="28"/>
          <w:szCs w:val="28"/>
        </w:rPr>
        <w:t>, казенным</w:t>
      </w:r>
      <w:r w:rsidR="00A7719E" w:rsidRPr="00DA6CE4">
        <w:rPr>
          <w:sz w:val="28"/>
          <w:szCs w:val="28"/>
        </w:rPr>
        <w:t>, автономным</w:t>
      </w:r>
      <w:r w:rsidR="00FA3CAA" w:rsidRPr="00DA6CE4">
        <w:rPr>
          <w:sz w:val="28"/>
          <w:szCs w:val="28"/>
        </w:rPr>
        <w:t xml:space="preserve"> </w:t>
      </w:r>
      <w:r w:rsidR="001345C7" w:rsidRPr="00DA6CE4">
        <w:rPr>
          <w:sz w:val="28"/>
          <w:szCs w:val="28"/>
        </w:rPr>
        <w:t>учреждениям</w:t>
      </w:r>
      <w:r w:rsidR="00FB4891" w:rsidRPr="00DA6CE4">
        <w:rPr>
          <w:sz w:val="28"/>
          <w:szCs w:val="28"/>
        </w:rPr>
        <w:t xml:space="preserve"> </w:t>
      </w:r>
      <w:r w:rsidR="00977659" w:rsidRPr="00DA6CE4">
        <w:rPr>
          <w:sz w:val="28"/>
          <w:szCs w:val="28"/>
        </w:rPr>
        <w:t>муниципального образования город</w:t>
      </w:r>
      <w:r w:rsidR="00D357AC" w:rsidRPr="00DA6CE4">
        <w:rPr>
          <w:sz w:val="28"/>
          <w:szCs w:val="28"/>
        </w:rPr>
        <w:t xml:space="preserve"> </w:t>
      </w:r>
      <w:r w:rsidR="00E76CF8" w:rsidRPr="00DA6CE4">
        <w:rPr>
          <w:sz w:val="28"/>
          <w:szCs w:val="28"/>
        </w:rPr>
        <w:t>Минусинск</w:t>
      </w:r>
      <w:r w:rsidR="00FB4891" w:rsidRPr="00DA6CE4">
        <w:rPr>
          <w:sz w:val="28"/>
          <w:szCs w:val="28"/>
        </w:rPr>
        <w:t xml:space="preserve">, финансируемым из городского бюджета на </w:t>
      </w:r>
      <w:r w:rsidR="00601FEC">
        <w:rPr>
          <w:sz w:val="28"/>
          <w:szCs w:val="28"/>
        </w:rPr>
        <w:t>период 202</w:t>
      </w:r>
      <w:r w:rsidR="00ED1CA7">
        <w:rPr>
          <w:sz w:val="28"/>
          <w:szCs w:val="28"/>
        </w:rPr>
        <w:t>4-2026</w:t>
      </w:r>
      <w:r w:rsidR="00601FEC">
        <w:rPr>
          <w:sz w:val="28"/>
          <w:szCs w:val="28"/>
        </w:rPr>
        <w:t xml:space="preserve"> годы</w:t>
      </w:r>
    </w:p>
    <w:p w14:paraId="41EAAAC8" w14:textId="77777777" w:rsidR="00D90DF5" w:rsidRDefault="00F25075" w:rsidP="00B14B3B">
      <w:pPr>
        <w:tabs>
          <w:tab w:val="left" w:pos="4536"/>
          <w:tab w:val="left" w:pos="5103"/>
        </w:tabs>
        <w:ind w:right="-1"/>
        <w:jc w:val="both"/>
        <w:rPr>
          <w:b/>
          <w:sz w:val="28"/>
          <w:szCs w:val="28"/>
        </w:rPr>
      </w:pPr>
      <w:r w:rsidRPr="00DA6CE4">
        <w:rPr>
          <w:b/>
          <w:sz w:val="28"/>
          <w:szCs w:val="28"/>
        </w:rPr>
        <w:t xml:space="preserve">      </w:t>
      </w:r>
    </w:p>
    <w:p w14:paraId="62A69BC3" w14:textId="77777777" w:rsidR="00DA6CE4" w:rsidRPr="00DA6CE4" w:rsidRDefault="00DA6CE4" w:rsidP="00B14B3B">
      <w:pPr>
        <w:tabs>
          <w:tab w:val="left" w:pos="4536"/>
          <w:tab w:val="left" w:pos="5103"/>
        </w:tabs>
        <w:ind w:right="-1"/>
        <w:jc w:val="both"/>
        <w:rPr>
          <w:b/>
          <w:sz w:val="28"/>
          <w:szCs w:val="28"/>
        </w:rPr>
      </w:pPr>
    </w:p>
    <w:p w14:paraId="2CB27144" w14:textId="77777777" w:rsidR="005D043F" w:rsidRDefault="00D90DF5" w:rsidP="00B14B3B">
      <w:pPr>
        <w:ind w:right="-1"/>
        <w:jc w:val="both"/>
        <w:rPr>
          <w:b/>
          <w:sz w:val="28"/>
          <w:szCs w:val="28"/>
        </w:rPr>
      </w:pPr>
      <w:r w:rsidRPr="00DA6CE4">
        <w:rPr>
          <w:b/>
          <w:sz w:val="28"/>
          <w:szCs w:val="28"/>
        </w:rPr>
        <w:t xml:space="preserve">        </w:t>
      </w:r>
      <w:r w:rsidR="007E1077" w:rsidRPr="00DA6CE4">
        <w:rPr>
          <w:sz w:val="28"/>
          <w:szCs w:val="28"/>
        </w:rPr>
        <w:t xml:space="preserve">  </w:t>
      </w:r>
      <w:r w:rsidR="009643FE" w:rsidRPr="00DA6CE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F3CD0">
        <w:rPr>
          <w:sz w:val="28"/>
          <w:szCs w:val="28"/>
        </w:rPr>
        <w:t xml:space="preserve">Федеральным законом от 23.11.2009 № 261-ФЗ «Об энергосбережении </w:t>
      </w:r>
      <w:r w:rsidR="00782986">
        <w:rPr>
          <w:sz w:val="28"/>
          <w:szCs w:val="28"/>
        </w:rPr>
        <w:t>и о повышении энергетической эффективности и о внесении изменений в отдельные законодательные акты Российской Федерации»</w:t>
      </w:r>
      <w:r w:rsidR="009643FE" w:rsidRPr="00DA6CE4">
        <w:rPr>
          <w:sz w:val="28"/>
          <w:szCs w:val="28"/>
        </w:rPr>
        <w:t>,</w:t>
      </w:r>
      <w:r w:rsidR="00782986">
        <w:rPr>
          <w:sz w:val="28"/>
          <w:szCs w:val="28"/>
        </w:rPr>
        <w:t xml:space="preserve"> постановлением Правительства Российской Федерации от 07.10.2019 № 1289 «</w:t>
      </w:r>
      <w:r w:rsidR="00782986">
        <w:rPr>
          <w:bCs/>
          <w:sz w:val="28"/>
          <w:szCs w:val="24"/>
        </w:rPr>
        <w:t>О</w:t>
      </w:r>
      <w:r w:rsidR="00782986" w:rsidRPr="00782986">
        <w:rPr>
          <w:bCs/>
          <w:sz w:val="28"/>
          <w:szCs w:val="24"/>
        </w:rPr>
        <w:t xml:space="preserve"> требованиях</w:t>
      </w:r>
      <w:r w:rsidR="00782986">
        <w:rPr>
          <w:bCs/>
          <w:sz w:val="28"/>
          <w:szCs w:val="24"/>
        </w:rPr>
        <w:t xml:space="preserve"> </w:t>
      </w:r>
      <w:r w:rsidR="00782986" w:rsidRPr="00782986">
        <w:rPr>
          <w:bCs/>
          <w:sz w:val="28"/>
          <w:szCs w:val="24"/>
        </w:rPr>
        <w:t>к снижению государственными (муниципальными) учреждениями</w:t>
      </w:r>
      <w:r w:rsidR="00782986">
        <w:rPr>
          <w:bCs/>
          <w:sz w:val="28"/>
          <w:szCs w:val="24"/>
        </w:rPr>
        <w:t xml:space="preserve"> </w:t>
      </w:r>
      <w:r w:rsidR="00782986" w:rsidRPr="00782986">
        <w:rPr>
          <w:bCs/>
          <w:sz w:val="28"/>
          <w:szCs w:val="24"/>
        </w:rPr>
        <w:t>в сопоставимых условиях суммарного объема потребляемых ими</w:t>
      </w:r>
      <w:r w:rsidR="00782986">
        <w:rPr>
          <w:bCs/>
          <w:sz w:val="28"/>
          <w:szCs w:val="24"/>
        </w:rPr>
        <w:t xml:space="preserve"> </w:t>
      </w:r>
      <w:r w:rsidR="00782986" w:rsidRPr="00782986">
        <w:rPr>
          <w:bCs/>
          <w:sz w:val="28"/>
          <w:szCs w:val="24"/>
        </w:rPr>
        <w:t>дизельного и иного топлива, мазута, природного газа,</w:t>
      </w:r>
      <w:r w:rsidR="00782986">
        <w:rPr>
          <w:bCs/>
          <w:sz w:val="28"/>
          <w:szCs w:val="24"/>
        </w:rPr>
        <w:t xml:space="preserve"> </w:t>
      </w:r>
      <w:r w:rsidR="00782986" w:rsidRPr="00782986">
        <w:rPr>
          <w:bCs/>
          <w:sz w:val="28"/>
          <w:szCs w:val="24"/>
        </w:rPr>
        <w:t>тепловой энергии, электрической энергии, угля,</w:t>
      </w:r>
      <w:r w:rsidR="00782986">
        <w:rPr>
          <w:bCs/>
          <w:sz w:val="28"/>
          <w:szCs w:val="24"/>
        </w:rPr>
        <w:t xml:space="preserve"> </w:t>
      </w:r>
      <w:r w:rsidR="00782986" w:rsidRPr="00782986">
        <w:rPr>
          <w:bCs/>
          <w:sz w:val="28"/>
          <w:szCs w:val="24"/>
        </w:rPr>
        <w:t>а также объема потребляемой ими воды</w:t>
      </w:r>
      <w:r w:rsidR="00782986">
        <w:rPr>
          <w:bCs/>
          <w:sz w:val="28"/>
          <w:szCs w:val="24"/>
        </w:rPr>
        <w:t xml:space="preserve">» </w:t>
      </w:r>
      <w:r w:rsidR="009643FE" w:rsidRPr="00DA6CE4">
        <w:rPr>
          <w:sz w:val="28"/>
          <w:szCs w:val="28"/>
        </w:rPr>
        <w:t xml:space="preserve"> </w:t>
      </w:r>
      <w:r w:rsidR="00C6750D">
        <w:rPr>
          <w:sz w:val="28"/>
          <w:szCs w:val="28"/>
        </w:rPr>
        <w:t>для утверждения целевого уровня снижения в сопоставимых условиях суммарного объема потребляемых энергетических ресурсов и объема потребляемой воды</w:t>
      </w:r>
      <w:r w:rsidR="009643FE" w:rsidRPr="00DA6CE4">
        <w:rPr>
          <w:sz w:val="28"/>
          <w:szCs w:val="28"/>
        </w:rPr>
        <w:t>, ПОСТАНОВЛЯЮ:</w:t>
      </w:r>
    </w:p>
    <w:p w14:paraId="54B006FB" w14:textId="77777777" w:rsidR="005D043F" w:rsidRPr="005D043F" w:rsidRDefault="00C6750D" w:rsidP="00B14B3B">
      <w:pPr>
        <w:pStyle w:val="ab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DA6CE4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 уров</w:t>
      </w:r>
      <w:r w:rsidR="00601FEC">
        <w:rPr>
          <w:sz w:val="28"/>
          <w:szCs w:val="28"/>
        </w:rPr>
        <w:t>е</w:t>
      </w:r>
      <w:r>
        <w:rPr>
          <w:sz w:val="28"/>
          <w:szCs w:val="28"/>
        </w:rPr>
        <w:t>нь снижения в сопоставимых условиях суммарного объема потребляемых энергетических ресурсов и объема потребляемой воды</w:t>
      </w:r>
      <w:r w:rsidRPr="00DA6CE4">
        <w:rPr>
          <w:sz w:val="28"/>
          <w:szCs w:val="28"/>
        </w:rPr>
        <w:t xml:space="preserve"> по муниципальным бюджетным, казенным, автономным учреждениям муниципального образования город Минусинск, финансируемым из городского бюджета</w:t>
      </w:r>
      <w:r w:rsidR="00B14B3B">
        <w:rPr>
          <w:sz w:val="28"/>
          <w:szCs w:val="28"/>
        </w:rPr>
        <w:t xml:space="preserve"> (далее – учреждения),</w:t>
      </w:r>
      <w:r w:rsidR="005C3188" w:rsidRPr="005D043F">
        <w:rPr>
          <w:sz w:val="28"/>
          <w:szCs w:val="28"/>
        </w:rPr>
        <w:t xml:space="preserve"> </w:t>
      </w:r>
      <w:r w:rsidR="00ED1CA7">
        <w:rPr>
          <w:sz w:val="28"/>
          <w:szCs w:val="28"/>
        </w:rPr>
        <w:t>на период 2024-2026</w:t>
      </w:r>
      <w:r w:rsidR="00601FEC">
        <w:rPr>
          <w:sz w:val="28"/>
          <w:szCs w:val="28"/>
        </w:rPr>
        <w:t xml:space="preserve"> годы</w:t>
      </w:r>
      <w:r w:rsidR="002364B0" w:rsidRPr="005D043F">
        <w:rPr>
          <w:sz w:val="28"/>
          <w:szCs w:val="28"/>
        </w:rPr>
        <w:t xml:space="preserve"> согласно приложению</w:t>
      </w:r>
      <w:r w:rsidR="00FA3CAA" w:rsidRPr="005D043F">
        <w:rPr>
          <w:sz w:val="28"/>
          <w:szCs w:val="28"/>
        </w:rPr>
        <w:t>.</w:t>
      </w:r>
    </w:p>
    <w:p w14:paraId="0008BDC1" w14:textId="77777777" w:rsidR="00516706" w:rsidRPr="005D043F" w:rsidRDefault="00516706" w:rsidP="00516706">
      <w:pPr>
        <w:pStyle w:val="ab"/>
        <w:numPr>
          <w:ilvl w:val="0"/>
          <w:numId w:val="1"/>
        </w:numPr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Учреждениям разработать или скорректировать ранее утвержденные программы энергосбережения и повышения энергетической эффективности в соответствии с установленными целевыми уровнями снижения потребления ресурсов.</w:t>
      </w:r>
    </w:p>
    <w:p w14:paraId="6A643E2C" w14:textId="77777777" w:rsidR="005D043F" w:rsidRDefault="00B14B3B" w:rsidP="00B14B3B">
      <w:pPr>
        <w:pStyle w:val="ab"/>
        <w:numPr>
          <w:ilvl w:val="0"/>
          <w:numId w:val="1"/>
        </w:numPr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Учреждениям</w:t>
      </w:r>
      <w:r w:rsidR="00FA3CAA" w:rsidRPr="005D043F">
        <w:rPr>
          <w:sz w:val="28"/>
          <w:szCs w:val="28"/>
        </w:rPr>
        <w:t xml:space="preserve"> </w:t>
      </w:r>
      <w:r w:rsidR="00601FEC">
        <w:rPr>
          <w:sz w:val="28"/>
          <w:szCs w:val="28"/>
        </w:rPr>
        <w:t>обеспеч</w:t>
      </w:r>
      <w:r>
        <w:rPr>
          <w:sz w:val="28"/>
          <w:szCs w:val="28"/>
        </w:rPr>
        <w:t>ить</w:t>
      </w:r>
      <w:r w:rsidR="00601FEC">
        <w:rPr>
          <w:sz w:val="28"/>
          <w:szCs w:val="28"/>
        </w:rPr>
        <w:t xml:space="preserve"> достижение показателя целевого уровня снижения в сопоставимых условиях суммарного объема потребляемых энергетических ресурсов и объема потребляемой воды</w:t>
      </w:r>
      <w:r w:rsidR="00FA3CAA" w:rsidRPr="005D043F">
        <w:rPr>
          <w:sz w:val="28"/>
          <w:szCs w:val="28"/>
        </w:rPr>
        <w:t>.</w:t>
      </w:r>
    </w:p>
    <w:p w14:paraId="22B20C82" w14:textId="77777777" w:rsidR="005D043F" w:rsidRPr="005D043F" w:rsidRDefault="00DB1656" w:rsidP="00B14B3B">
      <w:pPr>
        <w:pStyle w:val="ab"/>
        <w:numPr>
          <w:ilvl w:val="0"/>
          <w:numId w:val="1"/>
        </w:numPr>
        <w:tabs>
          <w:tab w:val="left" w:pos="709"/>
        </w:tabs>
        <w:ind w:left="0" w:right="-1" w:firstLine="709"/>
        <w:jc w:val="both"/>
        <w:rPr>
          <w:color w:val="000000"/>
          <w:sz w:val="28"/>
          <w:szCs w:val="28"/>
        </w:rPr>
      </w:pPr>
      <w:r w:rsidRPr="005D043F">
        <w:rPr>
          <w:color w:val="000000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23969545" w14:textId="77777777" w:rsidR="005D043F" w:rsidRPr="005D043F" w:rsidRDefault="004E5E27" w:rsidP="00B14B3B">
      <w:pPr>
        <w:pStyle w:val="ab"/>
        <w:numPr>
          <w:ilvl w:val="0"/>
          <w:numId w:val="1"/>
        </w:numPr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 w:rsidRPr="005D043F">
        <w:rPr>
          <w:sz w:val="28"/>
          <w:szCs w:val="28"/>
        </w:rPr>
        <w:lastRenderedPageBreak/>
        <w:t xml:space="preserve">Контроль за выполнением постановления </w:t>
      </w:r>
      <w:r w:rsidR="00955CB8">
        <w:rPr>
          <w:sz w:val="28"/>
          <w:szCs w:val="28"/>
        </w:rPr>
        <w:t xml:space="preserve">возложить на </w:t>
      </w:r>
      <w:r w:rsidR="00F5619D">
        <w:rPr>
          <w:sz w:val="28"/>
          <w:szCs w:val="28"/>
        </w:rPr>
        <w:t>заместителя Главы г</w:t>
      </w:r>
      <w:r w:rsidR="00955CB8">
        <w:rPr>
          <w:sz w:val="28"/>
          <w:szCs w:val="28"/>
        </w:rPr>
        <w:t xml:space="preserve">орода по общественно-политической работе </w:t>
      </w:r>
      <w:proofErr w:type="spellStart"/>
      <w:r w:rsidR="00955CB8">
        <w:rPr>
          <w:sz w:val="28"/>
          <w:szCs w:val="28"/>
        </w:rPr>
        <w:t>Кырова</w:t>
      </w:r>
      <w:proofErr w:type="spellEnd"/>
      <w:r w:rsidR="00955CB8">
        <w:rPr>
          <w:sz w:val="28"/>
          <w:szCs w:val="28"/>
        </w:rPr>
        <w:t xml:space="preserve"> В.В. </w:t>
      </w:r>
    </w:p>
    <w:p w14:paraId="62E93AD3" w14:textId="77777777" w:rsidR="004541F1" w:rsidRPr="005D043F" w:rsidRDefault="00B068C8" w:rsidP="00B14B3B">
      <w:pPr>
        <w:pStyle w:val="ab"/>
        <w:numPr>
          <w:ilvl w:val="0"/>
          <w:numId w:val="1"/>
        </w:numPr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 w:rsidRPr="005D043F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FB64FE" w:rsidRPr="005D043F">
        <w:rPr>
          <w:sz w:val="28"/>
          <w:szCs w:val="28"/>
        </w:rPr>
        <w:t>.</w:t>
      </w:r>
    </w:p>
    <w:p w14:paraId="2882AACA" w14:textId="77777777" w:rsidR="005C7D4C" w:rsidRDefault="005C7D4C" w:rsidP="00B14B3B">
      <w:pPr>
        <w:shd w:val="clear" w:color="auto" w:fill="FFFFFF"/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37DEBDB5" w14:textId="77777777" w:rsidR="005D043F" w:rsidRDefault="005D043F" w:rsidP="00B14B3B">
      <w:pPr>
        <w:shd w:val="clear" w:color="auto" w:fill="FFFFFF"/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772096AD" w14:textId="77777777" w:rsidR="00B14B3B" w:rsidRDefault="00B14B3B" w:rsidP="00B14B3B">
      <w:pPr>
        <w:shd w:val="clear" w:color="auto" w:fill="FFFFFF"/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38416774" w14:textId="40689103" w:rsidR="00CF303D" w:rsidRPr="00D6454A" w:rsidRDefault="00E877CC" w:rsidP="00B14B3B">
      <w:pPr>
        <w:tabs>
          <w:tab w:val="left" w:pos="709"/>
        </w:tabs>
        <w:ind w:right="-1"/>
        <w:jc w:val="both"/>
        <w:rPr>
          <w:sz w:val="27"/>
          <w:szCs w:val="27"/>
        </w:rPr>
        <w:sectPr w:rsidR="00CF303D" w:rsidRPr="00D6454A" w:rsidSect="00B14B3B">
          <w:pgSz w:w="11906" w:h="16838"/>
          <w:pgMar w:top="1134" w:right="680" w:bottom="1134" w:left="1701" w:header="720" w:footer="720" w:gutter="0"/>
          <w:cols w:space="720"/>
          <w:docGrid w:linePitch="272"/>
        </w:sectPr>
      </w:pPr>
      <w:r w:rsidRPr="00DA6CE4">
        <w:rPr>
          <w:sz w:val="28"/>
          <w:szCs w:val="28"/>
        </w:rPr>
        <w:t>Глав</w:t>
      </w:r>
      <w:r w:rsidR="00B14B3B">
        <w:rPr>
          <w:sz w:val="28"/>
          <w:szCs w:val="28"/>
        </w:rPr>
        <w:t>а</w:t>
      </w:r>
      <w:r w:rsidRPr="00DA6CE4">
        <w:rPr>
          <w:sz w:val="28"/>
          <w:szCs w:val="28"/>
        </w:rPr>
        <w:t xml:space="preserve"> </w:t>
      </w:r>
      <w:r w:rsidR="0004432B" w:rsidRPr="00DA6CE4">
        <w:rPr>
          <w:sz w:val="28"/>
          <w:szCs w:val="28"/>
        </w:rPr>
        <w:t>города</w:t>
      </w:r>
      <w:r w:rsidRPr="00DA6CE4">
        <w:rPr>
          <w:sz w:val="28"/>
          <w:szCs w:val="28"/>
        </w:rPr>
        <w:t xml:space="preserve">  </w:t>
      </w:r>
      <w:r w:rsidR="000645E2" w:rsidRPr="00DA6CE4">
        <w:rPr>
          <w:sz w:val="28"/>
          <w:szCs w:val="28"/>
        </w:rPr>
        <w:t xml:space="preserve">                          </w:t>
      </w:r>
      <w:r w:rsidR="004357B8">
        <w:rPr>
          <w:sz w:val="28"/>
          <w:szCs w:val="28"/>
        </w:rPr>
        <w:t>подпись</w:t>
      </w:r>
      <w:r w:rsidR="00B14B3B">
        <w:rPr>
          <w:sz w:val="28"/>
          <w:szCs w:val="28"/>
        </w:rPr>
        <w:t xml:space="preserve">                            </w:t>
      </w:r>
      <w:r w:rsidR="00E52247" w:rsidRPr="00DA6CE4">
        <w:rPr>
          <w:sz w:val="28"/>
          <w:szCs w:val="28"/>
        </w:rPr>
        <w:t xml:space="preserve"> </w:t>
      </w:r>
      <w:r w:rsidR="00B14B3B">
        <w:rPr>
          <w:sz w:val="28"/>
          <w:szCs w:val="28"/>
        </w:rPr>
        <w:t>А.О. Первухин</w:t>
      </w:r>
      <w:r w:rsidRPr="00DA6CE4">
        <w:rPr>
          <w:sz w:val="28"/>
          <w:szCs w:val="28"/>
        </w:rPr>
        <w:t xml:space="preserve">  </w:t>
      </w:r>
      <w:r w:rsidRPr="00D6454A">
        <w:rPr>
          <w:sz w:val="27"/>
          <w:szCs w:val="27"/>
        </w:rPr>
        <w:t xml:space="preserve">            </w:t>
      </w:r>
      <w:r w:rsidR="009E1CF4" w:rsidRPr="00D6454A">
        <w:rPr>
          <w:sz w:val="27"/>
          <w:szCs w:val="27"/>
        </w:rPr>
        <w:t xml:space="preserve">       </w:t>
      </w:r>
      <w:r w:rsidRPr="00D6454A">
        <w:rPr>
          <w:sz w:val="27"/>
          <w:szCs w:val="27"/>
        </w:rPr>
        <w:t xml:space="preserve">          </w:t>
      </w:r>
      <w:r w:rsidR="00880CAD" w:rsidRPr="00D6454A">
        <w:rPr>
          <w:sz w:val="27"/>
          <w:szCs w:val="27"/>
        </w:rPr>
        <w:t xml:space="preserve">     </w:t>
      </w:r>
      <w:r w:rsidR="00C66B67" w:rsidRPr="00D6454A">
        <w:rPr>
          <w:sz w:val="27"/>
          <w:szCs w:val="27"/>
        </w:rPr>
        <w:t xml:space="preserve"> </w:t>
      </w:r>
      <w:r w:rsidR="00281544" w:rsidRPr="00D6454A">
        <w:rPr>
          <w:sz w:val="27"/>
          <w:szCs w:val="27"/>
        </w:rPr>
        <w:t xml:space="preserve">  </w:t>
      </w:r>
      <w:r w:rsidR="00C66B67" w:rsidRPr="00D6454A">
        <w:rPr>
          <w:sz w:val="27"/>
          <w:szCs w:val="27"/>
        </w:rPr>
        <w:t xml:space="preserve"> </w:t>
      </w:r>
      <w:r w:rsidR="0004432B" w:rsidRPr="00D6454A">
        <w:rPr>
          <w:sz w:val="27"/>
          <w:szCs w:val="27"/>
        </w:rPr>
        <w:t xml:space="preserve">     </w:t>
      </w:r>
      <w:r w:rsidRPr="00D6454A">
        <w:rPr>
          <w:sz w:val="27"/>
          <w:szCs w:val="27"/>
        </w:rPr>
        <w:t xml:space="preserve"> </w:t>
      </w:r>
    </w:p>
    <w:tbl>
      <w:tblPr>
        <w:tblStyle w:val="10"/>
        <w:tblW w:w="15446" w:type="dxa"/>
        <w:tblLayout w:type="fixed"/>
        <w:tblLook w:val="04A0" w:firstRow="1" w:lastRow="0" w:firstColumn="1" w:lastColumn="0" w:noHBand="0" w:noVBand="1"/>
      </w:tblPr>
      <w:tblGrid>
        <w:gridCol w:w="566"/>
        <w:gridCol w:w="2264"/>
        <w:gridCol w:w="2552"/>
        <w:gridCol w:w="1276"/>
        <w:gridCol w:w="1417"/>
        <w:gridCol w:w="1418"/>
        <w:gridCol w:w="1134"/>
        <w:gridCol w:w="1559"/>
        <w:gridCol w:w="1701"/>
        <w:gridCol w:w="1559"/>
      </w:tblGrid>
      <w:tr w:rsidR="005D5C0A" w:rsidRPr="00F4381D" w14:paraId="01A494A8" w14:textId="77777777" w:rsidTr="00F4381D">
        <w:trPr>
          <w:trHeight w:val="450"/>
        </w:trPr>
        <w:tc>
          <w:tcPr>
            <w:tcW w:w="566" w:type="dxa"/>
            <w:noWrap/>
            <w:hideMark/>
          </w:tcPr>
          <w:p w14:paraId="402AA9AD" w14:textId="77777777" w:rsidR="005D5C0A" w:rsidRPr="005D5C0A" w:rsidRDefault="005D5C0A" w:rsidP="005D5C0A">
            <w:pPr>
              <w:rPr>
                <w:sz w:val="24"/>
                <w:szCs w:val="24"/>
              </w:rPr>
            </w:pPr>
            <w:bookmarkStart w:id="0" w:name="RANGE!A1:N135"/>
            <w:bookmarkStart w:id="1" w:name="RANGE!A1:N129"/>
            <w:bookmarkEnd w:id="0"/>
            <w:bookmarkEnd w:id="1"/>
          </w:p>
        </w:tc>
        <w:tc>
          <w:tcPr>
            <w:tcW w:w="2264" w:type="dxa"/>
            <w:noWrap/>
            <w:hideMark/>
          </w:tcPr>
          <w:p w14:paraId="3FBC3833" w14:textId="77777777" w:rsidR="005D5C0A" w:rsidRPr="005D5C0A" w:rsidRDefault="005D5C0A" w:rsidP="005D5C0A"/>
        </w:tc>
        <w:tc>
          <w:tcPr>
            <w:tcW w:w="2552" w:type="dxa"/>
            <w:noWrap/>
            <w:hideMark/>
          </w:tcPr>
          <w:p w14:paraId="32C4DB03" w14:textId="77777777" w:rsidR="005D5C0A" w:rsidRPr="005D5C0A" w:rsidRDefault="005D5C0A" w:rsidP="005D5C0A"/>
        </w:tc>
        <w:tc>
          <w:tcPr>
            <w:tcW w:w="1276" w:type="dxa"/>
            <w:noWrap/>
            <w:hideMark/>
          </w:tcPr>
          <w:p w14:paraId="4512DDCD" w14:textId="77777777" w:rsidR="005D5C0A" w:rsidRPr="005D5C0A" w:rsidRDefault="005D5C0A" w:rsidP="005D5C0A">
            <w:pPr>
              <w:jc w:val="right"/>
            </w:pPr>
          </w:p>
        </w:tc>
        <w:tc>
          <w:tcPr>
            <w:tcW w:w="1417" w:type="dxa"/>
            <w:noWrap/>
            <w:hideMark/>
          </w:tcPr>
          <w:p w14:paraId="7FD3E7E5" w14:textId="77777777" w:rsidR="005D5C0A" w:rsidRPr="005D5C0A" w:rsidRDefault="005D5C0A" w:rsidP="005D5C0A"/>
        </w:tc>
        <w:tc>
          <w:tcPr>
            <w:tcW w:w="1418" w:type="dxa"/>
            <w:noWrap/>
            <w:hideMark/>
          </w:tcPr>
          <w:p w14:paraId="7F744801" w14:textId="77777777" w:rsidR="005D5C0A" w:rsidRPr="005D5C0A" w:rsidRDefault="005D5C0A" w:rsidP="005D5C0A"/>
        </w:tc>
        <w:tc>
          <w:tcPr>
            <w:tcW w:w="1134" w:type="dxa"/>
            <w:noWrap/>
            <w:hideMark/>
          </w:tcPr>
          <w:p w14:paraId="2AFB4C78" w14:textId="77777777" w:rsidR="005D5C0A" w:rsidRPr="00F4381D" w:rsidRDefault="005D5C0A" w:rsidP="005D5C0A"/>
        </w:tc>
        <w:tc>
          <w:tcPr>
            <w:tcW w:w="4819" w:type="dxa"/>
            <w:gridSpan w:val="3"/>
            <w:vMerge w:val="restart"/>
            <w:hideMark/>
          </w:tcPr>
          <w:p w14:paraId="05B1660C" w14:textId="0029AEDA" w:rsidR="005D5C0A" w:rsidRPr="00F4381D" w:rsidRDefault="005D5C0A" w:rsidP="00955CB8">
            <w:pPr>
              <w:rPr>
                <w:color w:val="000000"/>
                <w:sz w:val="24"/>
                <w:szCs w:val="24"/>
              </w:rPr>
            </w:pPr>
            <w:r w:rsidRPr="00F4381D">
              <w:rPr>
                <w:color w:val="000000"/>
                <w:sz w:val="24"/>
                <w:szCs w:val="24"/>
              </w:rPr>
              <w:t xml:space="preserve">Приложение                                                                                                     к постановлению Администрации </w:t>
            </w:r>
            <w:r w:rsidRPr="00F4381D">
              <w:rPr>
                <w:color w:val="000000"/>
                <w:sz w:val="24"/>
                <w:szCs w:val="24"/>
              </w:rPr>
              <w:br/>
              <w:t xml:space="preserve">города Минусинска </w:t>
            </w:r>
            <w:r w:rsidRPr="00F4381D">
              <w:rPr>
                <w:color w:val="000000"/>
                <w:sz w:val="24"/>
                <w:szCs w:val="24"/>
              </w:rPr>
              <w:br/>
              <w:t xml:space="preserve">от </w:t>
            </w:r>
            <w:r w:rsidR="004357B8">
              <w:rPr>
                <w:color w:val="000000"/>
                <w:sz w:val="24"/>
                <w:szCs w:val="24"/>
              </w:rPr>
              <w:t>29.11.2023</w:t>
            </w:r>
            <w:r w:rsidRPr="00F4381D">
              <w:rPr>
                <w:color w:val="000000"/>
                <w:sz w:val="24"/>
                <w:szCs w:val="24"/>
              </w:rPr>
              <w:t xml:space="preserve"> № </w:t>
            </w:r>
            <w:r w:rsidR="004357B8">
              <w:rPr>
                <w:color w:val="000000"/>
                <w:sz w:val="24"/>
                <w:szCs w:val="24"/>
              </w:rPr>
              <w:t>АГ-2440-п</w:t>
            </w:r>
            <w:r w:rsidRPr="00F4381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D5C0A" w:rsidRPr="00F4381D" w14:paraId="7EA98E76" w14:textId="77777777" w:rsidTr="00F4381D">
        <w:trPr>
          <w:trHeight w:val="226"/>
        </w:trPr>
        <w:tc>
          <w:tcPr>
            <w:tcW w:w="566" w:type="dxa"/>
            <w:noWrap/>
            <w:hideMark/>
          </w:tcPr>
          <w:p w14:paraId="21E7B0A6" w14:textId="77777777" w:rsidR="005D5C0A" w:rsidRPr="00F4381D" w:rsidRDefault="005D5C0A" w:rsidP="005D5C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noWrap/>
            <w:hideMark/>
          </w:tcPr>
          <w:p w14:paraId="50708BF3" w14:textId="77777777" w:rsidR="005D5C0A" w:rsidRPr="00F4381D" w:rsidRDefault="005D5C0A" w:rsidP="005D5C0A"/>
        </w:tc>
        <w:tc>
          <w:tcPr>
            <w:tcW w:w="2552" w:type="dxa"/>
            <w:noWrap/>
            <w:hideMark/>
          </w:tcPr>
          <w:p w14:paraId="08B5BEBD" w14:textId="77777777" w:rsidR="005D5C0A" w:rsidRPr="00F4381D" w:rsidRDefault="005D5C0A" w:rsidP="005D5C0A"/>
        </w:tc>
        <w:tc>
          <w:tcPr>
            <w:tcW w:w="1276" w:type="dxa"/>
            <w:noWrap/>
            <w:hideMark/>
          </w:tcPr>
          <w:p w14:paraId="3F62FF2C" w14:textId="77777777" w:rsidR="005D5C0A" w:rsidRPr="00F4381D" w:rsidRDefault="005D5C0A" w:rsidP="005D5C0A">
            <w:pPr>
              <w:jc w:val="right"/>
            </w:pPr>
          </w:p>
        </w:tc>
        <w:tc>
          <w:tcPr>
            <w:tcW w:w="1417" w:type="dxa"/>
            <w:noWrap/>
            <w:hideMark/>
          </w:tcPr>
          <w:p w14:paraId="53E422C2" w14:textId="77777777" w:rsidR="005D5C0A" w:rsidRPr="00F4381D" w:rsidRDefault="005D5C0A" w:rsidP="005D5C0A"/>
        </w:tc>
        <w:tc>
          <w:tcPr>
            <w:tcW w:w="1418" w:type="dxa"/>
            <w:noWrap/>
            <w:hideMark/>
          </w:tcPr>
          <w:p w14:paraId="72165C44" w14:textId="77777777" w:rsidR="005D5C0A" w:rsidRPr="00F4381D" w:rsidRDefault="005D5C0A" w:rsidP="005D5C0A"/>
        </w:tc>
        <w:tc>
          <w:tcPr>
            <w:tcW w:w="1134" w:type="dxa"/>
            <w:noWrap/>
            <w:hideMark/>
          </w:tcPr>
          <w:p w14:paraId="5EDE9D34" w14:textId="77777777" w:rsidR="005D5C0A" w:rsidRPr="00F4381D" w:rsidRDefault="005D5C0A" w:rsidP="005D5C0A"/>
        </w:tc>
        <w:tc>
          <w:tcPr>
            <w:tcW w:w="4819" w:type="dxa"/>
            <w:gridSpan w:val="3"/>
            <w:vMerge/>
            <w:hideMark/>
          </w:tcPr>
          <w:p w14:paraId="1D41C183" w14:textId="77777777" w:rsidR="005D5C0A" w:rsidRPr="00F4381D" w:rsidRDefault="005D5C0A" w:rsidP="005D5C0A">
            <w:pPr>
              <w:rPr>
                <w:color w:val="000000"/>
                <w:sz w:val="24"/>
                <w:szCs w:val="24"/>
              </w:rPr>
            </w:pPr>
          </w:p>
        </w:tc>
      </w:tr>
      <w:tr w:rsidR="005D5C0A" w:rsidRPr="00F4381D" w14:paraId="40878415" w14:textId="77777777" w:rsidTr="00F4381D">
        <w:trPr>
          <w:trHeight w:val="413"/>
        </w:trPr>
        <w:tc>
          <w:tcPr>
            <w:tcW w:w="566" w:type="dxa"/>
            <w:noWrap/>
            <w:hideMark/>
          </w:tcPr>
          <w:p w14:paraId="49CB36D5" w14:textId="77777777" w:rsidR="005D5C0A" w:rsidRPr="00F4381D" w:rsidRDefault="005D5C0A" w:rsidP="005D5C0A"/>
        </w:tc>
        <w:tc>
          <w:tcPr>
            <w:tcW w:w="2264" w:type="dxa"/>
            <w:noWrap/>
            <w:hideMark/>
          </w:tcPr>
          <w:p w14:paraId="14036DDC" w14:textId="77777777" w:rsidR="005D5C0A" w:rsidRPr="00F4381D" w:rsidRDefault="005D5C0A" w:rsidP="005D5C0A"/>
        </w:tc>
        <w:tc>
          <w:tcPr>
            <w:tcW w:w="2552" w:type="dxa"/>
            <w:noWrap/>
            <w:hideMark/>
          </w:tcPr>
          <w:p w14:paraId="629A5AA6" w14:textId="77777777" w:rsidR="005D5C0A" w:rsidRPr="00F4381D" w:rsidRDefault="005D5C0A" w:rsidP="005D5C0A"/>
        </w:tc>
        <w:tc>
          <w:tcPr>
            <w:tcW w:w="1276" w:type="dxa"/>
            <w:noWrap/>
            <w:hideMark/>
          </w:tcPr>
          <w:p w14:paraId="56948851" w14:textId="77777777" w:rsidR="005D5C0A" w:rsidRPr="00F4381D" w:rsidRDefault="005D5C0A" w:rsidP="005D5C0A">
            <w:pPr>
              <w:jc w:val="right"/>
            </w:pPr>
          </w:p>
        </w:tc>
        <w:tc>
          <w:tcPr>
            <w:tcW w:w="1417" w:type="dxa"/>
            <w:noWrap/>
            <w:hideMark/>
          </w:tcPr>
          <w:p w14:paraId="1B3E687D" w14:textId="77777777" w:rsidR="005D5C0A" w:rsidRPr="00F4381D" w:rsidRDefault="005D5C0A" w:rsidP="005D5C0A"/>
        </w:tc>
        <w:tc>
          <w:tcPr>
            <w:tcW w:w="1418" w:type="dxa"/>
            <w:noWrap/>
            <w:hideMark/>
          </w:tcPr>
          <w:p w14:paraId="443B4DD0" w14:textId="77777777" w:rsidR="005D5C0A" w:rsidRPr="00F4381D" w:rsidRDefault="005D5C0A" w:rsidP="005D5C0A"/>
        </w:tc>
        <w:tc>
          <w:tcPr>
            <w:tcW w:w="1134" w:type="dxa"/>
            <w:noWrap/>
            <w:hideMark/>
          </w:tcPr>
          <w:p w14:paraId="32250C90" w14:textId="77777777" w:rsidR="005D5C0A" w:rsidRPr="00F4381D" w:rsidRDefault="005D5C0A" w:rsidP="005D5C0A"/>
        </w:tc>
        <w:tc>
          <w:tcPr>
            <w:tcW w:w="4819" w:type="dxa"/>
            <w:gridSpan w:val="3"/>
            <w:vMerge/>
            <w:hideMark/>
          </w:tcPr>
          <w:p w14:paraId="525FCEA5" w14:textId="77777777" w:rsidR="005D5C0A" w:rsidRPr="00F4381D" w:rsidRDefault="005D5C0A" w:rsidP="005D5C0A">
            <w:pPr>
              <w:rPr>
                <w:color w:val="000000"/>
                <w:sz w:val="24"/>
                <w:szCs w:val="24"/>
              </w:rPr>
            </w:pPr>
          </w:p>
        </w:tc>
      </w:tr>
      <w:tr w:rsidR="00F4381D" w:rsidRPr="00F4381D" w14:paraId="7479FF15" w14:textId="77777777" w:rsidTr="00F4381D">
        <w:trPr>
          <w:trHeight w:val="255"/>
        </w:trPr>
        <w:tc>
          <w:tcPr>
            <w:tcW w:w="566" w:type="dxa"/>
            <w:tcBorders>
              <w:bottom w:val="nil"/>
            </w:tcBorders>
            <w:noWrap/>
            <w:hideMark/>
          </w:tcPr>
          <w:p w14:paraId="29E2E1F0" w14:textId="77777777" w:rsidR="005D5C0A" w:rsidRPr="00F4381D" w:rsidRDefault="005D5C0A" w:rsidP="005D5C0A"/>
        </w:tc>
        <w:tc>
          <w:tcPr>
            <w:tcW w:w="2264" w:type="dxa"/>
            <w:tcBorders>
              <w:bottom w:val="nil"/>
            </w:tcBorders>
            <w:noWrap/>
            <w:hideMark/>
          </w:tcPr>
          <w:p w14:paraId="00027288" w14:textId="77777777" w:rsidR="005D5C0A" w:rsidRPr="00F4381D" w:rsidRDefault="005D5C0A" w:rsidP="005D5C0A"/>
        </w:tc>
        <w:tc>
          <w:tcPr>
            <w:tcW w:w="2552" w:type="dxa"/>
            <w:tcBorders>
              <w:bottom w:val="nil"/>
            </w:tcBorders>
            <w:noWrap/>
            <w:hideMark/>
          </w:tcPr>
          <w:p w14:paraId="78F083AD" w14:textId="77777777" w:rsidR="005D5C0A" w:rsidRPr="00F4381D" w:rsidRDefault="005D5C0A" w:rsidP="005D5C0A"/>
        </w:tc>
        <w:tc>
          <w:tcPr>
            <w:tcW w:w="1276" w:type="dxa"/>
            <w:tcBorders>
              <w:bottom w:val="nil"/>
            </w:tcBorders>
            <w:noWrap/>
            <w:hideMark/>
          </w:tcPr>
          <w:p w14:paraId="3DF86D80" w14:textId="77777777" w:rsidR="005D5C0A" w:rsidRPr="00F4381D" w:rsidRDefault="005D5C0A" w:rsidP="005D5C0A">
            <w:pPr>
              <w:jc w:val="right"/>
            </w:pPr>
          </w:p>
        </w:tc>
        <w:tc>
          <w:tcPr>
            <w:tcW w:w="1417" w:type="dxa"/>
            <w:tcBorders>
              <w:bottom w:val="nil"/>
            </w:tcBorders>
            <w:noWrap/>
            <w:hideMark/>
          </w:tcPr>
          <w:p w14:paraId="7E8D8D41" w14:textId="77777777" w:rsidR="005D5C0A" w:rsidRPr="00F4381D" w:rsidRDefault="005D5C0A" w:rsidP="005D5C0A"/>
        </w:tc>
        <w:tc>
          <w:tcPr>
            <w:tcW w:w="1418" w:type="dxa"/>
            <w:tcBorders>
              <w:bottom w:val="nil"/>
            </w:tcBorders>
            <w:noWrap/>
            <w:hideMark/>
          </w:tcPr>
          <w:p w14:paraId="1770FAF1" w14:textId="77777777" w:rsidR="005D5C0A" w:rsidRPr="00F4381D" w:rsidRDefault="005D5C0A" w:rsidP="005D5C0A"/>
        </w:tc>
        <w:tc>
          <w:tcPr>
            <w:tcW w:w="1134" w:type="dxa"/>
            <w:tcBorders>
              <w:bottom w:val="nil"/>
            </w:tcBorders>
            <w:noWrap/>
            <w:hideMark/>
          </w:tcPr>
          <w:p w14:paraId="64579AA2" w14:textId="77777777" w:rsidR="005D5C0A" w:rsidRPr="00F4381D" w:rsidRDefault="005D5C0A" w:rsidP="005D5C0A"/>
        </w:tc>
        <w:tc>
          <w:tcPr>
            <w:tcW w:w="1559" w:type="dxa"/>
            <w:tcBorders>
              <w:bottom w:val="nil"/>
            </w:tcBorders>
            <w:noWrap/>
            <w:hideMark/>
          </w:tcPr>
          <w:p w14:paraId="0FD423B4" w14:textId="77777777" w:rsidR="005D5C0A" w:rsidRPr="00F4381D" w:rsidRDefault="005D5C0A" w:rsidP="005D5C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noWrap/>
            <w:hideMark/>
          </w:tcPr>
          <w:p w14:paraId="586A649D" w14:textId="77777777" w:rsidR="005D5C0A" w:rsidRPr="00F4381D" w:rsidRDefault="005D5C0A" w:rsidP="005D5C0A"/>
        </w:tc>
        <w:tc>
          <w:tcPr>
            <w:tcW w:w="1559" w:type="dxa"/>
            <w:tcBorders>
              <w:bottom w:val="nil"/>
            </w:tcBorders>
            <w:noWrap/>
            <w:hideMark/>
          </w:tcPr>
          <w:p w14:paraId="04A2CC08" w14:textId="77777777" w:rsidR="005D5C0A" w:rsidRPr="00F4381D" w:rsidRDefault="005D5C0A" w:rsidP="005D5C0A"/>
        </w:tc>
      </w:tr>
      <w:tr w:rsidR="005D5C0A" w:rsidRPr="00F4381D" w14:paraId="1A6692C8" w14:textId="77777777" w:rsidTr="00F4381D">
        <w:trPr>
          <w:trHeight w:val="1106"/>
        </w:trPr>
        <w:tc>
          <w:tcPr>
            <w:tcW w:w="154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3BC0F8" w14:textId="77777777" w:rsidR="005D5C0A" w:rsidRPr="00F4381D" w:rsidRDefault="005D5C0A" w:rsidP="005D5C0A">
            <w:pPr>
              <w:jc w:val="center"/>
              <w:rPr>
                <w:color w:val="000000"/>
                <w:sz w:val="24"/>
                <w:szCs w:val="24"/>
              </w:rPr>
            </w:pPr>
            <w:r w:rsidRPr="00F4381D">
              <w:rPr>
                <w:color w:val="000000"/>
                <w:sz w:val="24"/>
                <w:szCs w:val="24"/>
              </w:rPr>
              <w:t>ПОКАЗАТЕЛИ ЦЕЛЕВОГО УРОВНЯ СНИЖЕНИЯ</w:t>
            </w:r>
            <w:r w:rsidRPr="00F4381D">
              <w:rPr>
                <w:color w:val="000000"/>
                <w:sz w:val="24"/>
                <w:szCs w:val="24"/>
              </w:rPr>
              <w:br/>
              <w:t xml:space="preserve">в сопоставимых условиях суммарного объема потребляемых энергетических ресурсов и объема потребляемой воды по муниципальным бюджетным, казенным, автономным учреждениям муниципального образования город Минусинск, финансируемым из </w:t>
            </w:r>
            <w:r w:rsidR="00955CB8">
              <w:rPr>
                <w:color w:val="000000"/>
                <w:sz w:val="24"/>
                <w:szCs w:val="24"/>
              </w:rPr>
              <w:t>городского бюджета на период 2024-2026</w:t>
            </w:r>
            <w:r w:rsidRPr="00F4381D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4381D" w:rsidRPr="00F4381D" w14:paraId="1B677791" w14:textId="77777777" w:rsidTr="00F4381D">
        <w:trPr>
          <w:trHeight w:val="8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CE55" w14:textId="77777777" w:rsidR="005D5C0A" w:rsidRPr="00F4381D" w:rsidRDefault="005D5C0A" w:rsidP="005D5C0A">
            <w:pPr>
              <w:jc w:val="center"/>
            </w:pPr>
            <w:r w:rsidRPr="00F4381D">
              <w:t>№ п/п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7E41" w14:textId="77777777" w:rsidR="005D5C0A" w:rsidRPr="00F4381D" w:rsidRDefault="005D5C0A" w:rsidP="005D5C0A">
            <w:pPr>
              <w:jc w:val="center"/>
            </w:pPr>
            <w:r w:rsidRPr="00F4381D">
              <w:t xml:space="preserve"> Наименование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4254" w14:textId="77777777" w:rsidR="005D5C0A" w:rsidRPr="00F4381D" w:rsidRDefault="005D5C0A" w:rsidP="005D5C0A">
            <w:pPr>
              <w:jc w:val="center"/>
              <w:rPr>
                <w:color w:val="000000"/>
              </w:rPr>
            </w:pPr>
            <w:r w:rsidRPr="00F4381D">
              <w:rPr>
                <w:color w:val="000000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6BA0" w14:textId="77777777" w:rsidR="005D5C0A" w:rsidRPr="00F4381D" w:rsidRDefault="005D5C0A" w:rsidP="005D5C0A">
            <w:pPr>
              <w:jc w:val="center"/>
              <w:rPr>
                <w:color w:val="000000"/>
              </w:rPr>
            </w:pPr>
            <w:r w:rsidRPr="00F4381D">
              <w:rPr>
                <w:color w:val="000000"/>
              </w:rPr>
              <w:t>Удельное годовое 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D489" w14:textId="77777777" w:rsidR="005D5C0A" w:rsidRPr="00F4381D" w:rsidRDefault="005D5C0A" w:rsidP="005D5C0A">
            <w:pPr>
              <w:jc w:val="center"/>
              <w:rPr>
                <w:color w:val="000000"/>
              </w:rPr>
            </w:pPr>
            <w:r w:rsidRPr="00F4381D">
              <w:rPr>
                <w:color w:val="000000"/>
              </w:rPr>
              <w:t>Уровень высокой эффективности (</w:t>
            </w:r>
            <w:proofErr w:type="spellStart"/>
            <w:r w:rsidRPr="00F4381D">
              <w:rPr>
                <w:color w:val="000000"/>
              </w:rPr>
              <w:t>справочно</w:t>
            </w:r>
            <w:proofErr w:type="spellEnd"/>
            <w:r w:rsidRPr="00F4381D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4578" w14:textId="77777777" w:rsidR="005D5C0A" w:rsidRPr="00F4381D" w:rsidRDefault="005D5C0A" w:rsidP="005D5C0A">
            <w:pPr>
              <w:jc w:val="center"/>
              <w:rPr>
                <w:color w:val="000000"/>
              </w:rPr>
            </w:pPr>
            <w:r w:rsidRPr="00F4381D">
              <w:rPr>
                <w:color w:val="000000"/>
              </w:rPr>
              <w:t xml:space="preserve">Потенциал снижения потребления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BAD4" w14:textId="77777777" w:rsidR="005D5C0A" w:rsidRPr="00F4381D" w:rsidRDefault="005D5C0A" w:rsidP="005D5C0A">
            <w:pPr>
              <w:jc w:val="center"/>
              <w:rPr>
                <w:color w:val="000000"/>
              </w:rPr>
            </w:pPr>
            <w:r w:rsidRPr="00F4381D">
              <w:rPr>
                <w:color w:val="000000"/>
              </w:rPr>
              <w:t>Целевой уровень экономии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0D44" w14:textId="77777777" w:rsidR="005D5C0A" w:rsidRPr="00F4381D" w:rsidRDefault="005D5C0A" w:rsidP="005D5C0A">
            <w:pPr>
              <w:jc w:val="center"/>
              <w:rPr>
                <w:color w:val="000000"/>
              </w:rPr>
            </w:pPr>
            <w:r w:rsidRPr="00F4381D">
              <w:rPr>
                <w:color w:val="000000"/>
              </w:rPr>
              <w:t xml:space="preserve">Целевой уровень снижения </w:t>
            </w:r>
            <w:r w:rsidRPr="00F4381D">
              <w:rPr>
                <w:color w:val="000000"/>
              </w:rPr>
              <w:br/>
              <w:t>за первый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B0A9" w14:textId="77777777" w:rsidR="005D5C0A" w:rsidRPr="00F4381D" w:rsidRDefault="005D5C0A" w:rsidP="005D5C0A">
            <w:pPr>
              <w:jc w:val="center"/>
              <w:rPr>
                <w:color w:val="000000"/>
              </w:rPr>
            </w:pPr>
            <w:r w:rsidRPr="00F4381D">
              <w:rPr>
                <w:color w:val="000000"/>
              </w:rPr>
              <w:t xml:space="preserve">Целевой уровень снижения </w:t>
            </w:r>
            <w:r w:rsidRPr="00F4381D">
              <w:rPr>
                <w:color w:val="000000"/>
              </w:rPr>
              <w:br/>
              <w:t>за первый и второй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1DC2" w14:textId="77777777" w:rsidR="005D5C0A" w:rsidRPr="00F4381D" w:rsidRDefault="005D5C0A" w:rsidP="005D5C0A">
            <w:pPr>
              <w:jc w:val="center"/>
              <w:rPr>
                <w:color w:val="000000"/>
              </w:rPr>
            </w:pPr>
            <w:r w:rsidRPr="00F4381D">
              <w:rPr>
                <w:color w:val="000000"/>
              </w:rPr>
              <w:t xml:space="preserve">Целевой уровень снижения </w:t>
            </w:r>
            <w:r w:rsidRPr="00F4381D">
              <w:rPr>
                <w:color w:val="000000"/>
              </w:rPr>
              <w:br/>
              <w:t>за трехлетний период</w:t>
            </w:r>
          </w:p>
        </w:tc>
      </w:tr>
      <w:tr w:rsidR="005D5C0A" w:rsidRPr="00F4381D" w14:paraId="5B017C27" w14:textId="77777777" w:rsidTr="00F4381D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B237" w14:textId="77777777" w:rsidR="005D5C0A" w:rsidRPr="00F4381D" w:rsidRDefault="005D5C0A" w:rsidP="005D5C0A">
            <w:pPr>
              <w:jc w:val="center"/>
            </w:pPr>
            <w:r w:rsidRPr="00F4381D"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DF31" w14:textId="77777777" w:rsidR="005D5C0A" w:rsidRPr="00F4381D" w:rsidRDefault="005D5C0A" w:rsidP="005D5C0A">
            <w:pPr>
              <w:jc w:val="center"/>
            </w:pPr>
            <w:r w:rsidRPr="00F4381D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3458" w14:textId="77777777" w:rsidR="005D5C0A" w:rsidRPr="00F4381D" w:rsidRDefault="005D5C0A" w:rsidP="005D5C0A">
            <w:pPr>
              <w:jc w:val="center"/>
              <w:rPr>
                <w:color w:val="000000"/>
              </w:rPr>
            </w:pPr>
            <w:r w:rsidRPr="00F4381D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C9C4" w14:textId="77777777" w:rsidR="005D5C0A" w:rsidRPr="00F4381D" w:rsidRDefault="005D5C0A" w:rsidP="005D5C0A">
            <w:pPr>
              <w:jc w:val="center"/>
              <w:rPr>
                <w:color w:val="000000"/>
              </w:rPr>
            </w:pPr>
            <w:r w:rsidRPr="00F4381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4E13" w14:textId="77777777" w:rsidR="005D5C0A" w:rsidRPr="00F4381D" w:rsidRDefault="005D5C0A" w:rsidP="005D5C0A">
            <w:pPr>
              <w:jc w:val="center"/>
              <w:rPr>
                <w:color w:val="000000"/>
              </w:rPr>
            </w:pPr>
            <w:r w:rsidRPr="00F4381D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21FE" w14:textId="77777777" w:rsidR="005D5C0A" w:rsidRPr="00F4381D" w:rsidRDefault="005D5C0A" w:rsidP="005D5C0A">
            <w:pPr>
              <w:jc w:val="center"/>
              <w:rPr>
                <w:color w:val="000000"/>
              </w:rPr>
            </w:pPr>
            <w:r w:rsidRPr="00F4381D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E71C" w14:textId="77777777" w:rsidR="005D5C0A" w:rsidRPr="00F4381D" w:rsidRDefault="005D5C0A" w:rsidP="005D5C0A">
            <w:pPr>
              <w:jc w:val="center"/>
              <w:rPr>
                <w:color w:val="000000"/>
              </w:rPr>
            </w:pPr>
            <w:r w:rsidRPr="00F4381D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1535" w14:textId="77777777" w:rsidR="005D5C0A" w:rsidRPr="00F4381D" w:rsidRDefault="005D5C0A" w:rsidP="005D5C0A">
            <w:pPr>
              <w:jc w:val="center"/>
              <w:rPr>
                <w:color w:val="000000"/>
              </w:rPr>
            </w:pPr>
            <w:r w:rsidRPr="00F4381D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6BCB" w14:textId="77777777" w:rsidR="005D5C0A" w:rsidRPr="00F4381D" w:rsidRDefault="005D5C0A" w:rsidP="005D5C0A">
            <w:pPr>
              <w:jc w:val="center"/>
              <w:rPr>
                <w:color w:val="000000"/>
              </w:rPr>
            </w:pPr>
            <w:r w:rsidRPr="00F4381D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26E8" w14:textId="77777777" w:rsidR="005D5C0A" w:rsidRPr="00F4381D" w:rsidRDefault="005D5C0A" w:rsidP="005D5C0A">
            <w:pPr>
              <w:jc w:val="center"/>
              <w:rPr>
                <w:color w:val="000000"/>
              </w:rPr>
            </w:pPr>
            <w:r w:rsidRPr="00F4381D">
              <w:rPr>
                <w:color w:val="000000"/>
              </w:rPr>
              <w:t>10</w:t>
            </w:r>
          </w:p>
        </w:tc>
      </w:tr>
      <w:tr w:rsidR="005D5C0A" w:rsidRPr="00F4381D" w14:paraId="4BC2D8D1" w14:textId="77777777" w:rsidTr="00F4381D">
        <w:trPr>
          <w:trHeight w:val="375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D742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 Управление образования администрации города Минусинска</w:t>
            </w:r>
          </w:p>
        </w:tc>
      </w:tr>
      <w:tr w:rsidR="005D5C0A" w:rsidRPr="00F4381D" w14:paraId="534D225F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9B9A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15FA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Муниципальное дошкольное образовательное бюджетное учреждение "Детский сад  № 1"Садко" общеразвивающего вида с приоритетным осуществлением деятельности по познавательно-речевому направлению развития детей", г. Минусинск, ул. Комарова,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BFB0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685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46,16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2A7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04C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354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4BA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45,84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EB2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4A4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44,89</w:t>
            </w:r>
          </w:p>
        </w:tc>
      </w:tr>
      <w:tr w:rsidR="005D5C0A" w:rsidRPr="00F4381D" w14:paraId="46B8BB37" w14:textId="77777777" w:rsidTr="00F4381D">
        <w:trPr>
          <w:trHeight w:val="95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6B68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46E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E8C2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0FF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B7D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D08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96D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95D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1E5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E95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337748FD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114F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E5D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DA73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4A1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3CC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8C9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64D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4A1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307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683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6,98</w:t>
            </w:r>
          </w:p>
        </w:tc>
      </w:tr>
      <w:tr w:rsidR="005D5C0A" w:rsidRPr="00F4381D" w14:paraId="6CFE566E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F14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ACDA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0289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1C5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C00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894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C7A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06C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B17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FC0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0586BB5B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BB82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1.2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6CAD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Муниципальное дошкольное образовательное бюджетное учреждение "Детский сад № 2 "Метелица" комбинированного вида", г. Минусинск, Ванеева,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0BD4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9BD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0FB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01D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D34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FE6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41,37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2E7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41,17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F5D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40,77</w:t>
            </w:r>
          </w:p>
        </w:tc>
      </w:tr>
      <w:tr w:rsidR="005D5C0A" w:rsidRPr="00F4381D" w14:paraId="4645A639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56C5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8CB3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6D4B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ADE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B16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0D5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C62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84F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8D3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15A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2818ABD4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AA8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E45F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D692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728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CC6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69D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BEC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0EA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6E3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F62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7,06</w:t>
            </w:r>
          </w:p>
        </w:tc>
      </w:tr>
      <w:tr w:rsidR="005D5C0A" w:rsidRPr="00F4381D" w14:paraId="02823875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BB4E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90A0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3C8A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61F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17,81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D0F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A9E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FD6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5DF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6E0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E87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155BD797" w14:textId="77777777" w:rsidTr="00F4381D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93AE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5660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7B6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6EF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BA9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6B0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B16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4E9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759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AB9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10</w:t>
            </w:r>
          </w:p>
        </w:tc>
      </w:tr>
      <w:tr w:rsidR="005D5C0A" w:rsidRPr="00F4381D" w14:paraId="23B66640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6882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1.3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4D52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дошкольное образовательное автономное учреждение "Детский сад № 3 "Семицветик" комбинированного вида", г. Минусинск, ул. </w:t>
            </w:r>
            <w:proofErr w:type="spellStart"/>
            <w:r w:rsidRPr="00F4381D">
              <w:rPr>
                <w:sz w:val="18"/>
                <w:szCs w:val="18"/>
              </w:rPr>
              <w:t>Сургуладзе</w:t>
            </w:r>
            <w:proofErr w:type="spellEnd"/>
            <w:r w:rsidRPr="00F4381D">
              <w:rPr>
                <w:sz w:val="18"/>
                <w:szCs w:val="18"/>
              </w:rPr>
              <w:t>,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13A2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2DA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30,98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418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BA2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54A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F5B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402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ACA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1CC0AAF5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6816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EEB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5481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80C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0B3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450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B22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33D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CFB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8F0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04C1C5D7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4C8D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8500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1A8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48D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0DE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BCB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E29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BAF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FA2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B05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6,38</w:t>
            </w:r>
          </w:p>
        </w:tc>
      </w:tr>
      <w:tr w:rsidR="005D5C0A" w:rsidRPr="00F4381D" w14:paraId="38AB927C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8BB8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D7AD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ECC6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5B8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C7B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EBF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324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8A5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D61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09D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7055DC72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66AE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1.4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ED90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Муниципальное дошкольное образовательное бюджетное учреждение "Детский сад № 4 "Дюймовочка" комбинированного вида", г. Минусинск, ул. Кравченко,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8AAC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CEC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38,52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E65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10E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E0E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00B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38,39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325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0BF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37,99</w:t>
            </w:r>
          </w:p>
        </w:tc>
      </w:tr>
      <w:tr w:rsidR="005D5C0A" w:rsidRPr="00F4381D" w14:paraId="314AE263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051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1633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5EC4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86E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35F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393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C4B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F40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9B8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BF9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3,13</w:t>
            </w:r>
          </w:p>
        </w:tc>
      </w:tr>
      <w:tr w:rsidR="005D5C0A" w:rsidRPr="00F4381D" w14:paraId="6101D21D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B919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B259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D7FF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3F6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56A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A87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24D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FBA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296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532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6,48</w:t>
            </w:r>
          </w:p>
        </w:tc>
      </w:tr>
      <w:tr w:rsidR="005D5C0A" w:rsidRPr="00F4381D" w14:paraId="27348C39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7F4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5B8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35FB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E16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488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AB1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E90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B7A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D3D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CC4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379C31D8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24AD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1.5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BCA5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Муниципальное дошкольное образовательное бюджетное учреждение "Детский сад № 5 "Теремок" общеразвивающего вида с приоритетным осуществлением деятельности по физическому направлению развития детей", г. Минусинск, пр. Сафьяновых,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B779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52E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50,36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5FB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4D6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DC7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657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49,93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8FA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D84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48,64</w:t>
            </w:r>
          </w:p>
        </w:tc>
      </w:tr>
      <w:tr w:rsidR="005D5C0A" w:rsidRPr="00F4381D" w14:paraId="30D04922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0B99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EE82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C9DE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1EE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EBF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77B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78A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413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AA9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05C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3,48</w:t>
            </w:r>
          </w:p>
        </w:tc>
      </w:tr>
      <w:tr w:rsidR="005D5C0A" w:rsidRPr="00F4381D" w14:paraId="47251D3C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6CC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D673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D08B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4B5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647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D53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907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7F5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23B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DC6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6,39</w:t>
            </w:r>
          </w:p>
        </w:tc>
      </w:tr>
      <w:tr w:rsidR="005D5C0A" w:rsidRPr="00F4381D" w14:paraId="382CA01A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664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B53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C9BA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D5D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4B5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0A1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0B1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53E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25E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E0D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3EA6CCC4" w14:textId="77777777" w:rsidTr="00F4381D">
        <w:trPr>
          <w:trHeight w:val="6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D2EC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lastRenderedPageBreak/>
              <w:t>1.6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7A87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дошкольное образовательное бюджетное учреждение "Детский сад № 7 "Белочка" общеразвивающего вида с приоритетным осуществлением деятельности по познавательно-речевому направлению развития детей", г. Минусинск, </w:t>
            </w:r>
            <w:proofErr w:type="spellStart"/>
            <w:r w:rsidRPr="00F4381D">
              <w:rPr>
                <w:sz w:val="18"/>
                <w:szCs w:val="18"/>
              </w:rPr>
              <w:t>гп</w:t>
            </w:r>
            <w:proofErr w:type="spellEnd"/>
            <w:r w:rsidRPr="00F4381D">
              <w:rPr>
                <w:sz w:val="18"/>
                <w:szCs w:val="18"/>
              </w:rPr>
              <w:t>. Зеленый Бор, ул. Журавлева,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823B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EE9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286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280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4CE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911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43,01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ACB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E8E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42,24</w:t>
            </w:r>
          </w:p>
        </w:tc>
      </w:tr>
      <w:tr w:rsidR="005D5C0A" w:rsidRPr="00F4381D" w14:paraId="484E9F3A" w14:textId="77777777" w:rsidTr="00F4381D">
        <w:trPr>
          <w:trHeight w:val="6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4A8E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EAC6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88D1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A06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620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2D4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30D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BAD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B06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30E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4,08</w:t>
            </w:r>
          </w:p>
        </w:tc>
      </w:tr>
      <w:tr w:rsidR="005D5C0A" w:rsidRPr="00F4381D" w14:paraId="2AB5DD04" w14:textId="77777777" w:rsidTr="00F4381D">
        <w:trPr>
          <w:trHeight w:val="6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4C5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5809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0E1D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34E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FE2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B4A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30C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492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823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F19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7,53</w:t>
            </w:r>
          </w:p>
        </w:tc>
      </w:tr>
      <w:tr w:rsidR="005D5C0A" w:rsidRPr="00F4381D" w14:paraId="303B7D18" w14:textId="77777777" w:rsidTr="00F4381D">
        <w:trPr>
          <w:trHeight w:val="6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B94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6018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3722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F8F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18,83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8E2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E62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558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7F6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637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7AB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25DC2831" w14:textId="77777777" w:rsidTr="00F4381D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BC4F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248C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06D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78B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B07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909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802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E71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EFD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19D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10</w:t>
            </w:r>
          </w:p>
        </w:tc>
      </w:tr>
      <w:tr w:rsidR="005D5C0A" w:rsidRPr="00F4381D" w14:paraId="1E1FC5DD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9B4C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1.7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6EA1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дошкольное образовательное бюджетное учреждение "Детский сад № 14 "Золотой ключик" общеразвивающего вида с приоритетным осуществлением деятельности по познавательно-речевому направлению развития детей", г. Минусинск, ул. </w:t>
            </w:r>
            <w:proofErr w:type="spellStart"/>
            <w:r w:rsidRPr="00F4381D">
              <w:rPr>
                <w:sz w:val="18"/>
                <w:szCs w:val="18"/>
              </w:rPr>
              <w:t>Хвастанцева</w:t>
            </w:r>
            <w:proofErr w:type="spellEnd"/>
            <w:r w:rsidRPr="00F4381D">
              <w:rPr>
                <w:sz w:val="18"/>
                <w:szCs w:val="18"/>
              </w:rPr>
              <w:t>,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DCEB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19B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213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489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D49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C24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0FC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69E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</w:tr>
      <w:tr w:rsidR="005D5C0A" w:rsidRPr="00F4381D" w14:paraId="6DADF80F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830F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A3C6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CE27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853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2B2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29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BC0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6F9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FB8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024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1F19F932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5B19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B90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3CEB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F03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517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2A8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512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518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CA4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09A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5,13</w:t>
            </w:r>
          </w:p>
        </w:tc>
      </w:tr>
      <w:tr w:rsidR="005D5C0A" w:rsidRPr="00F4381D" w14:paraId="4350A587" w14:textId="77777777" w:rsidTr="00F4381D">
        <w:trPr>
          <w:trHeight w:val="73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C43D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202A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DA75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5CE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A55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E6E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0B4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457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83B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928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12294F5A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0D61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1.8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F3D7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дошкольное образовательное бюджетное учреждение "Детский сад № 15 "Тополёк" присмотра и оздоровления", г. Минусинск, ул. </w:t>
            </w:r>
            <w:proofErr w:type="spellStart"/>
            <w:r w:rsidRPr="00F4381D">
              <w:rPr>
                <w:sz w:val="18"/>
                <w:szCs w:val="18"/>
              </w:rPr>
              <w:t>Сургуладзе</w:t>
            </w:r>
            <w:proofErr w:type="spellEnd"/>
            <w:r w:rsidRPr="00F4381D">
              <w:rPr>
                <w:sz w:val="18"/>
                <w:szCs w:val="18"/>
              </w:rPr>
              <w:t>,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6262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3D4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48,35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2B1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81D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4AC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F35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CB3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AD7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46,85</w:t>
            </w:r>
          </w:p>
        </w:tc>
      </w:tr>
      <w:tr w:rsidR="005D5C0A" w:rsidRPr="00F4381D" w14:paraId="4968FEC8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EE1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8DC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CA75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C91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4D7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BD1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8E1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02C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D19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FE9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2,97</w:t>
            </w:r>
          </w:p>
        </w:tc>
      </w:tr>
      <w:tr w:rsidR="005D5C0A" w:rsidRPr="00F4381D" w14:paraId="6323B7EA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0D1B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A576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AC36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4F5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672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96B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D56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8BE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25E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0A9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5,40</w:t>
            </w:r>
          </w:p>
        </w:tc>
      </w:tr>
      <w:tr w:rsidR="005D5C0A" w:rsidRPr="00F4381D" w14:paraId="37B4935A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784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27B0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7A5C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D2B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21,69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B8A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E5E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F07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AA4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BC2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649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015335CE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BAC4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A73B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Муниципальное дошкольное образовательное автономное учреждение "Детский сад № 16 "Колосок" комбинированного вида", г. Минусинск, ул. Октябрьская,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347D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5FC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09E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5D4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14E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027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591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AAF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48,80</w:t>
            </w:r>
          </w:p>
        </w:tc>
      </w:tr>
      <w:tr w:rsidR="005D5C0A" w:rsidRPr="00F4381D" w14:paraId="1185C0B1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D269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F749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9B8A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C5E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7D9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DC4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883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2ED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3ED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4A5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7940B447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F04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954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41EA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82E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AA0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1E7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BD7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FF8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D51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123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5EC4C255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0D3E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CA55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EB4E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F3A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A2E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C2E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CDD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8F1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29,17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769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734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28,94</w:t>
            </w:r>
          </w:p>
        </w:tc>
      </w:tr>
      <w:tr w:rsidR="005D5C0A" w:rsidRPr="00F4381D" w14:paraId="405C9C50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0D6C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1.10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BA35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Муниципальное дошкольное образовательное бюджетное учреждение "Детский сад № 17 "Жемчужинка" комбинированного вида", г. Минусинск, ул. Вокзальная, 18д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5228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864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F8A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0F8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035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E5A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53,13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C32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C12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51,63</w:t>
            </w:r>
          </w:p>
        </w:tc>
      </w:tr>
      <w:tr w:rsidR="005D5C0A" w:rsidRPr="00F4381D" w14:paraId="15A8F57A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6F0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EBD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4238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3C6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2D8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86A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97F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129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892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0DB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4344AE9C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0950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A30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B8CA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DD7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43D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733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D1F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AC4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C8F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47A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7,23</w:t>
            </w:r>
          </w:p>
        </w:tc>
      </w:tr>
      <w:tr w:rsidR="005D5C0A" w:rsidRPr="00F4381D" w14:paraId="7F26AEA8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6CB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89D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824F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CBD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F6D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FE0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2D2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623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06D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242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38283820" w14:textId="77777777" w:rsidTr="00F4381D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5AD8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D507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4F1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5EF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8D9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756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AAB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EE1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F0C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B96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10</w:t>
            </w:r>
          </w:p>
        </w:tc>
      </w:tr>
      <w:tr w:rsidR="005D5C0A" w:rsidRPr="00F4381D" w14:paraId="7A85AC86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F4C5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1.11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1EE8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дошкольное образовательное бюджетное учреждение "Детский сад № 18 "Родничок" общеразвивающего вида с приоритетным осуществлением деятельности по художественно-эстетическому направлению развития детей", г. Минусинск, ул. Автомобильная, 21а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6F25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8F2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5AD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4F6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5B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DBE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F40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727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52,39</w:t>
            </w:r>
          </w:p>
        </w:tc>
      </w:tr>
      <w:tr w:rsidR="005D5C0A" w:rsidRPr="00F4381D" w14:paraId="25E84816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9AB2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8EF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17D1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5E3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C4D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49E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7FB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0E1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441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5DD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3,88</w:t>
            </w:r>
          </w:p>
        </w:tc>
      </w:tr>
      <w:tr w:rsidR="005D5C0A" w:rsidRPr="00F4381D" w14:paraId="5C96B87B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4510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652E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84E8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810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1E6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DB2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DFF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42E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690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5A0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6DDE988F" w14:textId="77777777" w:rsidTr="00F4381D">
        <w:trPr>
          <w:trHeight w:val="75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2805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F96B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6127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E27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E6F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9BB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24C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BEB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0C7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A5A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79BE3ADB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9C30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1.12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A931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дошкольное </w:t>
            </w:r>
            <w:r w:rsidRPr="00F4381D">
              <w:rPr>
                <w:sz w:val="18"/>
                <w:szCs w:val="18"/>
              </w:rPr>
              <w:lastRenderedPageBreak/>
              <w:t>образовательное бюджетное учреждение "Детский сад № 19 "Хрусталик" комбинированного вида", г. Минусинск, Тимирязева, 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88C8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lastRenderedPageBreak/>
              <w:t xml:space="preserve">Потребление тепловой энергии на отопление и </w:t>
            </w:r>
            <w:r w:rsidRPr="00F4381D">
              <w:rPr>
                <w:color w:val="000000"/>
                <w:sz w:val="18"/>
                <w:szCs w:val="18"/>
              </w:rPr>
              <w:lastRenderedPageBreak/>
              <w:t xml:space="preserve">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1B2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lastRenderedPageBreak/>
              <w:t>52,81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61D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574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A35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812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21C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0DF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50,85</w:t>
            </w:r>
          </w:p>
        </w:tc>
      </w:tr>
      <w:tr w:rsidR="005D5C0A" w:rsidRPr="00F4381D" w14:paraId="63ED82F5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CF02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457D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8402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120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4D1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4E3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515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6E0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3DF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BEA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273F527D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CCDE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2EA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7384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674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880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6D7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9B8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B60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D2E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10D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8,28</w:t>
            </w:r>
          </w:p>
        </w:tc>
      </w:tr>
      <w:tr w:rsidR="005D5C0A" w:rsidRPr="00F4381D" w14:paraId="51144C03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505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E5A8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45E2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BF8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678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20D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F6C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521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C9A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B84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72937FB3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E3FD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1.13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0CAB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Муниципальное дошкольное общеобразовательное бюджетное учреждение Детский сад № 20 "Капитошка" комбинированного вида", г. Минусинск, ул. Тимирязева, 6а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D8F6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0AD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B4A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218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D4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260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D39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695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42,25</w:t>
            </w:r>
          </w:p>
        </w:tc>
      </w:tr>
      <w:tr w:rsidR="005D5C0A" w:rsidRPr="00F4381D" w14:paraId="3295FA08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DB1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75FE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93A7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233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D67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78D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8F0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CF3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21A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595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5B382577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CAD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7975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6CEC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777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195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549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A00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8DE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7F3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C9A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7,10</w:t>
            </w:r>
          </w:p>
        </w:tc>
      </w:tr>
      <w:tr w:rsidR="005D5C0A" w:rsidRPr="00F4381D" w14:paraId="7B8584EC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295D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942D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4F73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C51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0D2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461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DD2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1F5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6EA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B87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49C256E2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590E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1.14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49B9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Муниципальное дошкольное общеобразовательное бюджетное учреждение Детский сад №21 "Звёздочка" комбинированного вида", г. Минусинск, ул. Б. Революции, 50а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1DAB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EC5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501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930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DD2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A21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6D0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839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7CB6AD1E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FA10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091B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5415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8C7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54D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E0D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8F2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302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FF3D" w14:textId="77777777" w:rsidR="005D5C0A" w:rsidRPr="00F4381D" w:rsidRDefault="00955CB8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</w:t>
            </w:r>
            <w:r w:rsidR="005D5C0A" w:rsidRPr="00F4381D">
              <w:rPr>
                <w:color w:val="000000"/>
                <w:sz w:val="18"/>
                <w:szCs w:val="18"/>
              </w:rPr>
              <w:t>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B47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</w:tr>
      <w:tr w:rsidR="005D5C0A" w:rsidRPr="00F4381D" w14:paraId="788A07CC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6165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1F2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1599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872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53F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BCC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629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AA4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403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D46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7,93</w:t>
            </w:r>
          </w:p>
        </w:tc>
      </w:tr>
      <w:tr w:rsidR="005D5C0A" w:rsidRPr="00F4381D" w14:paraId="6BCE5B41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0688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7F20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C1CC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7A6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FD0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3BE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F90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AC8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7E2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3A0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75D554BC" w14:textId="77777777" w:rsidTr="00F4381D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C878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872D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8C2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C1C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213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9D3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DC5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C64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B01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1B3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10</w:t>
            </w:r>
          </w:p>
        </w:tc>
      </w:tr>
      <w:tr w:rsidR="005D5C0A" w:rsidRPr="00F4381D" w14:paraId="789BCEA2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BA3E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lastRenderedPageBreak/>
              <w:t>1.15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9F6F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Муниципальное дошкольное образовательное автономное учреждение "Детский сад № 23 "Улыбка" комбинированного вида", г. Минусинск, пр. Сафьяновых,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4707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D25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14,51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957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0C9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85A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084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FAE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81C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3F75FABD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1112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8886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643B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065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5E4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294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68E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6DE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516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557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6EE46A81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F5F5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94EB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B7D7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7CF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AD2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C62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512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8CA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7DF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8B0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6,75</w:t>
            </w:r>
          </w:p>
        </w:tc>
      </w:tr>
      <w:tr w:rsidR="005D5C0A" w:rsidRPr="00F4381D" w14:paraId="12CBABAD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CF93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05D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7907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CC8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E9E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407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0C5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44A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474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763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5B5612AC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BF7A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1.16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6490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Муниципальное дошкольное образовательное бюджетное учреждение "Детский сад № 25 "</w:t>
            </w:r>
            <w:proofErr w:type="spellStart"/>
            <w:r w:rsidRPr="00F4381D">
              <w:rPr>
                <w:sz w:val="18"/>
                <w:szCs w:val="18"/>
              </w:rPr>
              <w:t>Сибирячок</w:t>
            </w:r>
            <w:proofErr w:type="spellEnd"/>
            <w:r w:rsidRPr="00F4381D">
              <w:rPr>
                <w:sz w:val="18"/>
                <w:szCs w:val="18"/>
              </w:rPr>
              <w:t>" комбинированного вида", пр. Сафьяновых,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DFD3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70A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953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8EA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A7A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D61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EB5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60E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49,62</w:t>
            </w:r>
          </w:p>
        </w:tc>
      </w:tr>
      <w:tr w:rsidR="005D5C0A" w:rsidRPr="00F4381D" w14:paraId="1787211C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3664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4F00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A771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57D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B3D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2BC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734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E3B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59F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300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2CD2DCF0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FB3A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A18F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BB59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1B5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134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6A0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3D1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8DC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CC8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8BA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0D70BD42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B77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D0C9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8676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35B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311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C16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A28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DBA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20C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ADE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14846642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38E3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1.17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20E1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дошкольное образовательное бюджетное учреждение "Детский сад № 26 "Умка" общеразвивающего вида с приоритетным осуществлением деятельности по художественно-эстетическому направлению развития детей", ул. </w:t>
            </w:r>
            <w:proofErr w:type="spellStart"/>
            <w:r w:rsidRPr="00F4381D">
              <w:rPr>
                <w:sz w:val="18"/>
                <w:szCs w:val="18"/>
              </w:rPr>
              <w:t>Сургуладзе</w:t>
            </w:r>
            <w:proofErr w:type="spellEnd"/>
            <w:r w:rsidRPr="00F4381D">
              <w:rPr>
                <w:sz w:val="18"/>
                <w:szCs w:val="18"/>
              </w:rPr>
              <w:t xml:space="preserve">, 11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04FF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796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A12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6AF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83C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BD6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6DF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6A2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52,26</w:t>
            </w:r>
          </w:p>
        </w:tc>
      </w:tr>
      <w:tr w:rsidR="005D5C0A" w:rsidRPr="00F4381D" w14:paraId="61B373CA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A58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04AF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82D7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671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E5C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944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30C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18B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021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1AF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3,74</w:t>
            </w:r>
          </w:p>
        </w:tc>
      </w:tr>
      <w:tr w:rsidR="005D5C0A" w:rsidRPr="00F4381D" w14:paraId="7424DACC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ED5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FE1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B03E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05F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1E4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C7E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27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D2C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ED1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77A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6,20</w:t>
            </w:r>
          </w:p>
        </w:tc>
      </w:tr>
      <w:tr w:rsidR="005D5C0A" w:rsidRPr="00F4381D" w14:paraId="74176C99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B1BB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22E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0AAB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48E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28,27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308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2D4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5AF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322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26F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42D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3916B6F6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2DC1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1.18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2ED6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дошкольное образовательное </w:t>
            </w:r>
            <w:r w:rsidRPr="00F4381D">
              <w:rPr>
                <w:sz w:val="18"/>
                <w:szCs w:val="18"/>
              </w:rPr>
              <w:lastRenderedPageBreak/>
              <w:t xml:space="preserve">бюджетное учреждение "Центр развития ребенка-детский сад № 28 "Аленький цветочек" с осуществлением физического и психического развития, коррекции и оздоровления всех воспитанников", г. Минусинск, ул. Народная, 31а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ACE5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AF4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41,81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E16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F9F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9EF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BF1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EE5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41,19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15D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40,57</w:t>
            </w:r>
          </w:p>
        </w:tc>
      </w:tr>
      <w:tr w:rsidR="005D5C0A" w:rsidRPr="00F4381D" w14:paraId="6FE4D88E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D282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A895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306C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865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68B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DA7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E4D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B49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21E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905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599C16F8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AB1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1DD4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FA87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BC7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555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BF6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CBC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5B3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AAB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EE2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7,42</w:t>
            </w:r>
          </w:p>
        </w:tc>
      </w:tr>
      <w:tr w:rsidR="005D5C0A" w:rsidRPr="00F4381D" w14:paraId="3716214C" w14:textId="77777777" w:rsidTr="00F4381D">
        <w:trPr>
          <w:trHeight w:val="7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FDA9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26DE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F0C1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21B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18,04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17D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3D7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09A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E69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67A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290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423670B9" w14:textId="77777777" w:rsidTr="00F4381D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25D7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A304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983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101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F11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A63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C30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B42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741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53E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10</w:t>
            </w:r>
          </w:p>
        </w:tc>
      </w:tr>
      <w:tr w:rsidR="005D5C0A" w:rsidRPr="00F4381D" w14:paraId="2271DDA2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3376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1.19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0FEF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Муниципальное дошкольное образовательное бюджетное учреждение "Детский сад № 29 "</w:t>
            </w:r>
            <w:proofErr w:type="spellStart"/>
            <w:r w:rsidRPr="00F4381D">
              <w:rPr>
                <w:sz w:val="18"/>
                <w:szCs w:val="18"/>
              </w:rPr>
              <w:t>Серебрянное</w:t>
            </w:r>
            <w:proofErr w:type="spellEnd"/>
            <w:r w:rsidRPr="00F4381D">
              <w:rPr>
                <w:sz w:val="18"/>
                <w:szCs w:val="18"/>
              </w:rPr>
              <w:t xml:space="preserve"> копытце" комбинированного вида", г. Минусинск, ул. Ванеева,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040A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C0A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51,81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E2B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7A9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344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E16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590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50,89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0EA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49,96</w:t>
            </w:r>
          </w:p>
        </w:tc>
      </w:tr>
      <w:tr w:rsidR="005D5C0A" w:rsidRPr="00F4381D" w14:paraId="38B57652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55D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CABE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D4F9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0C9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657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DFB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87D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1AB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057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882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2DA6CE31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F125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EB9D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B157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1F2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54F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33A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DF2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234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B1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5FD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0E92076E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F6C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2D5A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8F50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E40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A77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FA2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DBB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1AF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0A6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3D1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68428C11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AE74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1.20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410D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Муниципальное дошкольное образовательное бюджетное учреждение "Детский сад № 30 "Росинка" комбинированного вида", г. Минусинск, ул. Кретова,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704D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3F5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55,13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F91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FDB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046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3EA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9F4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54,03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38D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52,93</w:t>
            </w:r>
          </w:p>
        </w:tc>
      </w:tr>
      <w:tr w:rsidR="005D5C0A" w:rsidRPr="00F4381D" w14:paraId="0C940D5E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45D6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FE88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6E71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A00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B7C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56E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029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26C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BA6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66F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3,02</w:t>
            </w:r>
          </w:p>
        </w:tc>
      </w:tr>
      <w:tr w:rsidR="005D5C0A" w:rsidRPr="00F4381D" w14:paraId="7A21F84A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7789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98F0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04AE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6AB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D0B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B4F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B32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0BA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E4C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86D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0071DEDE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1756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F9D0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638C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DA8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8A1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9C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163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33E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BD3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FB4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7E86FEF5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A3F8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1.21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3936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общеобразовательное бюджетное учреждение </w:t>
            </w:r>
            <w:r w:rsidRPr="00F4381D">
              <w:rPr>
                <w:sz w:val="18"/>
                <w:szCs w:val="18"/>
              </w:rPr>
              <w:lastRenderedPageBreak/>
              <w:t>"Основная общеобразовательная школа № 1", г. Минусинск, ул. Набережная, 93а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A2F8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FE3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D3C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876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50A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3FE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73E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B0E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33,97</w:t>
            </w:r>
          </w:p>
        </w:tc>
      </w:tr>
      <w:tr w:rsidR="005D5C0A" w:rsidRPr="00F4381D" w14:paraId="55F7AB12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0A2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F58D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0B92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C8B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E4E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61C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170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79B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BD0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4A9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21C6214D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A310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6844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CF2B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95F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DE0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B70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AD7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812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781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9F1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3,01</w:t>
            </w:r>
          </w:p>
        </w:tc>
      </w:tr>
      <w:tr w:rsidR="005D5C0A" w:rsidRPr="00F4381D" w14:paraId="3960C254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3D72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1A46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E3CA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C00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20,76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D24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437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EDC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A25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90F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1CE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20,09</w:t>
            </w:r>
          </w:p>
        </w:tc>
      </w:tr>
      <w:tr w:rsidR="005D5C0A" w:rsidRPr="00F4381D" w14:paraId="15744D8B" w14:textId="77777777" w:rsidTr="00F4381D">
        <w:trPr>
          <w:trHeight w:val="6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E662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1.22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1D95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Муниципальное общеобразовательное бюджетное учреждение "Средняя общеобразовательная школа №2", г. Минусинск, Автомобильная,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D11E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4CA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A96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E55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D2A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82B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FCD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048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37,53</w:t>
            </w:r>
          </w:p>
        </w:tc>
      </w:tr>
      <w:tr w:rsidR="005D5C0A" w:rsidRPr="00F4381D" w14:paraId="36F32721" w14:textId="77777777" w:rsidTr="00F4381D">
        <w:trPr>
          <w:trHeight w:val="6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7E33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46EB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576D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B0F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A85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A2F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A32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971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F0C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EA7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40E897DD" w14:textId="77777777" w:rsidTr="00F4381D">
        <w:trPr>
          <w:trHeight w:val="6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DF4D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5D4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FBA8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4E1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F3E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16A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B27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BEF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033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ECE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2,49</w:t>
            </w:r>
          </w:p>
        </w:tc>
      </w:tr>
      <w:tr w:rsidR="005D5C0A" w:rsidRPr="00F4381D" w14:paraId="737F6E81" w14:textId="77777777" w:rsidTr="00F4381D">
        <w:trPr>
          <w:trHeight w:val="6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BE5F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081F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5D48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930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82B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646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257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939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18,62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9CD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B84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18,24</w:t>
            </w:r>
          </w:p>
        </w:tc>
      </w:tr>
      <w:tr w:rsidR="005D5C0A" w:rsidRPr="00F4381D" w14:paraId="14F40DD9" w14:textId="77777777" w:rsidTr="00F4381D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4E95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B6EC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3AE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681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033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374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D15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176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9C9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16D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10</w:t>
            </w:r>
          </w:p>
        </w:tc>
      </w:tr>
      <w:tr w:rsidR="005D5C0A" w:rsidRPr="00F4381D" w14:paraId="555606A0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0C34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1.23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26F2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общеобразовательное бюджетное учреждение "Средняя общеобразовательная школа №3  им. А.С.Пушкина", г. Минусинск, ул. Штабная, 26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D5BA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02C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888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82C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17C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1C3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36,05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30A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7BD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35,44</w:t>
            </w:r>
          </w:p>
        </w:tc>
      </w:tr>
      <w:tr w:rsidR="005D5C0A" w:rsidRPr="00F4381D" w14:paraId="6410A69A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1D50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6332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6CE6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979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1BC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634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823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AB3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FCA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4C5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154325F2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405A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B7CE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1E19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6AC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CF3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A3E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CC1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C15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BDF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800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203B98AB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7E7E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8FDA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5D22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D16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F23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22F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E79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DDE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99A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4DC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43237A66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A66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1.24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4052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общеобразовательное бюджетное учреждение "Средняя общеобразовательная школа №  4 им. Героя Советского Союза </w:t>
            </w:r>
            <w:proofErr w:type="spellStart"/>
            <w:r w:rsidRPr="00F4381D">
              <w:rPr>
                <w:sz w:val="18"/>
                <w:szCs w:val="18"/>
              </w:rPr>
              <w:lastRenderedPageBreak/>
              <w:t>М.П.Хвастанцева</w:t>
            </w:r>
            <w:proofErr w:type="spellEnd"/>
            <w:r w:rsidRPr="00F4381D">
              <w:rPr>
                <w:sz w:val="18"/>
                <w:szCs w:val="18"/>
              </w:rPr>
              <w:t xml:space="preserve">.", г. Минусинск, ул. </w:t>
            </w:r>
            <w:proofErr w:type="spellStart"/>
            <w:r w:rsidRPr="00F4381D">
              <w:rPr>
                <w:sz w:val="18"/>
                <w:szCs w:val="18"/>
              </w:rPr>
              <w:t>Подсинская</w:t>
            </w:r>
            <w:proofErr w:type="spellEnd"/>
            <w:r w:rsidRPr="00F4381D">
              <w:rPr>
                <w:sz w:val="18"/>
                <w:szCs w:val="18"/>
              </w:rPr>
              <w:t>,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7EC0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7A5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39,47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5FB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5F3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D79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731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39,19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9B1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662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38,34</w:t>
            </w:r>
          </w:p>
        </w:tc>
      </w:tr>
      <w:tr w:rsidR="005D5C0A" w:rsidRPr="00F4381D" w14:paraId="3165A585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768B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8405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7F44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508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62E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D8C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B9A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55F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FEA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23E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195E7322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AD2B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19E5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46C6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F8F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F55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EE0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847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A1F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56E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B13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01777469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A542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C0E0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1A6D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CB9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6EB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9E1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F89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DA2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18,48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CD0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A03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18,14</w:t>
            </w:r>
          </w:p>
        </w:tc>
      </w:tr>
      <w:tr w:rsidR="005D5C0A" w:rsidRPr="00F4381D" w14:paraId="1C1F968A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963E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1.25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A7E9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Муниципальное общеобразовательное бюджетное учреждение "Основная общеобразовательная школа № 5", г. Минусинск, Мира,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5D5B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190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46,96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87B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77F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9FA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FB8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E5D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891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44,95</w:t>
            </w:r>
          </w:p>
        </w:tc>
      </w:tr>
      <w:tr w:rsidR="005D5C0A" w:rsidRPr="00F4381D" w14:paraId="06A7A903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F08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D81E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C5A6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5E7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3AB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95B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6FA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984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DFD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EA7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500A8EE2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8545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9635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6FE9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EC7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CBF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1BF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CA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794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7E5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EE6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1F3B4C76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5249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A0BA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A9C1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351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C0A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29E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199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C40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FD2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E5B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113751C4" w14:textId="77777777" w:rsidTr="00F4381D">
        <w:trPr>
          <w:trHeight w:val="6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2070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1.26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2CCB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общеобразовательное бюджетное учреждение "Средняя общеобразовательная школа № 6 "Русская школа", г. Минусинск, ул. </w:t>
            </w:r>
            <w:proofErr w:type="spellStart"/>
            <w:r w:rsidRPr="00F4381D">
              <w:rPr>
                <w:sz w:val="18"/>
                <w:szCs w:val="18"/>
              </w:rPr>
              <w:t>Сургуладзе</w:t>
            </w:r>
            <w:proofErr w:type="spellEnd"/>
            <w:r w:rsidRPr="00F4381D">
              <w:rPr>
                <w:sz w:val="18"/>
                <w:szCs w:val="18"/>
              </w:rPr>
              <w:t>,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6C38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7F9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257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F6E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F09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C6C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31,53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761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142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31,26</w:t>
            </w:r>
          </w:p>
        </w:tc>
      </w:tr>
      <w:tr w:rsidR="005D5C0A" w:rsidRPr="00F4381D" w14:paraId="0B2BCD01" w14:textId="77777777" w:rsidTr="00F4381D">
        <w:trPr>
          <w:trHeight w:val="6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97E3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899E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1954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59B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610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7F0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74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A6C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32A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1A9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2E4301E0" w14:textId="77777777" w:rsidTr="00F4381D">
        <w:trPr>
          <w:trHeight w:val="6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510B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D6E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654E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4CF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405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444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CB8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1BE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BA7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444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2,66</w:t>
            </w:r>
          </w:p>
        </w:tc>
      </w:tr>
      <w:tr w:rsidR="005D5C0A" w:rsidRPr="00F4381D" w14:paraId="6DD3A98E" w14:textId="77777777" w:rsidTr="00F4381D">
        <w:trPr>
          <w:trHeight w:val="6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B1CF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3E52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ADC0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700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594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8EE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D76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9AE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13,57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B17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ED6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13,56</w:t>
            </w:r>
          </w:p>
        </w:tc>
      </w:tr>
      <w:tr w:rsidR="005D5C0A" w:rsidRPr="00F4381D" w14:paraId="6C9C7127" w14:textId="77777777" w:rsidTr="00F4381D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AE6F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D049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530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99C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E1D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2B9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858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F93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67C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DC0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10</w:t>
            </w:r>
          </w:p>
        </w:tc>
      </w:tr>
      <w:tr w:rsidR="005D5C0A" w:rsidRPr="00F4381D" w14:paraId="79DBB74A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D962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1.27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53F3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Муниципальное общеобразовательное бюджетное учреждение "Лицей № 7", г. Минусинск, ул. Ванеева,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78D4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37E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7F6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184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C8B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FBA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43,38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3A7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D5C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42,20</w:t>
            </w:r>
          </w:p>
        </w:tc>
      </w:tr>
      <w:tr w:rsidR="005D5C0A" w:rsidRPr="00F4381D" w14:paraId="33C39DFB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9D52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5456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69B2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8E4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37F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20C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2E0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201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89E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DB9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51820C81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638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E8FF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5148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1E6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612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328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DCE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5EE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BD5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3CD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3,17</w:t>
            </w:r>
          </w:p>
        </w:tc>
      </w:tr>
      <w:tr w:rsidR="005D5C0A" w:rsidRPr="00F4381D" w14:paraId="5A4D5CE7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945F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BC6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B418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FB4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7E4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449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A7C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3D4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AB8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0EE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19,44</w:t>
            </w:r>
          </w:p>
        </w:tc>
      </w:tr>
      <w:tr w:rsidR="005D5C0A" w:rsidRPr="00F4381D" w14:paraId="4D026B3C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F178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1.28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637C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Муниципальное общеобразовательное бюджетное учреждение "Средняя общеобразовательная школа № 9", г. Минусинск, Тимирязева, 9а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4C30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937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429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1BA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023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2B0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96E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740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53F60E44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B5F5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7E0D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90EB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32D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D65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BF6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305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EDC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83A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524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0BEC46A8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2CD5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B0F5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8F14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D79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C5B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066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1F0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EF1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0AF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75C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2,06</w:t>
            </w:r>
          </w:p>
        </w:tc>
      </w:tr>
      <w:tr w:rsidR="005D5C0A" w:rsidRPr="00F4381D" w14:paraId="1EC05AF2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50D5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BEE4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FD90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216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419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31E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C5F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F30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C41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763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6020D930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B647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1.29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AB25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Муниципальное общеобразовательное автономное учреждение "Гимназия № 1", г. Минусинск, пр. Сафьяновых,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6CC2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F86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AFB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B15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1B9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3B0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C2C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44,23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257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43,39</w:t>
            </w:r>
          </w:p>
        </w:tc>
      </w:tr>
      <w:tr w:rsidR="005D5C0A" w:rsidRPr="00F4381D" w14:paraId="2E2EA0CA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DEA0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9850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F607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308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778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FAC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1BC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9FF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D97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B6B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1,29</w:t>
            </w:r>
          </w:p>
        </w:tc>
      </w:tr>
      <w:tr w:rsidR="005D5C0A" w:rsidRPr="00F4381D" w14:paraId="3485E488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2718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A905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14D5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1E7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D64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9AC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235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2A1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412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EAC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2,07</w:t>
            </w:r>
          </w:p>
        </w:tc>
      </w:tr>
      <w:tr w:rsidR="005D5C0A" w:rsidRPr="00F4381D" w14:paraId="2A76665C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0223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AC32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A579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EC5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E08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99B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5A7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88E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D65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B77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15,76</w:t>
            </w:r>
          </w:p>
        </w:tc>
      </w:tr>
      <w:tr w:rsidR="005D5C0A" w:rsidRPr="00F4381D" w14:paraId="70076D3F" w14:textId="77777777" w:rsidTr="00F4381D">
        <w:trPr>
          <w:trHeight w:val="6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9803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1.30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7498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общеобразовательное бюджетное учреждение "Средняя общеобразовательная школа №12", г. Минусинск, ул. </w:t>
            </w:r>
            <w:proofErr w:type="spellStart"/>
            <w:r w:rsidRPr="00F4381D">
              <w:rPr>
                <w:sz w:val="18"/>
                <w:szCs w:val="18"/>
              </w:rPr>
              <w:t>Сургуладзе</w:t>
            </w:r>
            <w:proofErr w:type="spellEnd"/>
            <w:r w:rsidRPr="00F4381D">
              <w:rPr>
                <w:sz w:val="18"/>
                <w:szCs w:val="18"/>
              </w:rPr>
              <w:t>,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CC54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759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780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309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D3B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C1D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45B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7E2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787185F0" w14:textId="77777777" w:rsidTr="00F4381D">
        <w:trPr>
          <w:trHeight w:val="6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EF1D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14AA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6B2A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06F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3FD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F15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BFC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AE4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CA5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185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3854C9AE" w14:textId="77777777" w:rsidTr="00F4381D">
        <w:trPr>
          <w:trHeight w:val="6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3B34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0CD6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4A81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0BC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E39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416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98B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4F9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584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8DE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8,83</w:t>
            </w:r>
          </w:p>
        </w:tc>
      </w:tr>
      <w:tr w:rsidR="005D5C0A" w:rsidRPr="00F4381D" w14:paraId="0A3AA2DA" w14:textId="77777777" w:rsidTr="00F4381D">
        <w:trPr>
          <w:trHeight w:val="6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E31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C843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77F2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754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E48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51D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FC7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5CB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BF3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554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25,40</w:t>
            </w:r>
          </w:p>
        </w:tc>
      </w:tr>
      <w:tr w:rsidR="005D5C0A" w:rsidRPr="00F4381D" w14:paraId="6BEEE91A" w14:textId="77777777" w:rsidTr="00F4381D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2EEF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40F7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422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FC9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692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C27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9CD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816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271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223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10</w:t>
            </w:r>
          </w:p>
        </w:tc>
      </w:tr>
      <w:tr w:rsidR="005D5C0A" w:rsidRPr="00F4381D" w14:paraId="7DE206BE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8913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lastRenderedPageBreak/>
              <w:t>1.31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76D7" w14:textId="77777777" w:rsidR="005D5C0A" w:rsidRPr="00F4381D" w:rsidRDefault="005D5C0A" w:rsidP="00343305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</w:t>
            </w:r>
            <w:r w:rsidR="00343305">
              <w:rPr>
                <w:sz w:val="18"/>
                <w:szCs w:val="18"/>
              </w:rPr>
              <w:t xml:space="preserve">казенное </w:t>
            </w:r>
            <w:r w:rsidRPr="00F4381D">
              <w:rPr>
                <w:sz w:val="18"/>
                <w:szCs w:val="18"/>
              </w:rPr>
              <w:t>общеобразовательное казенное учреждение "</w:t>
            </w:r>
            <w:r w:rsidR="00343305">
              <w:rPr>
                <w:sz w:val="18"/>
                <w:szCs w:val="18"/>
              </w:rPr>
              <w:t xml:space="preserve">Открытая </w:t>
            </w:r>
            <w:r w:rsidRPr="00F4381D">
              <w:rPr>
                <w:sz w:val="18"/>
                <w:szCs w:val="18"/>
              </w:rPr>
              <w:t>(сменная) общеобразовательная школа №14", г. Минусинск, ул. Кравченко,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073F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E05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3FE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6A6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350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17F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86E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9D5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21D160AB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95B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8C14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C0DF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EA2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9EE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0CF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1BA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7B5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802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6A8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610CBF03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317F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C9DF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7037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BFA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430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64A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0C9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3BE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D9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5AE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1,88</w:t>
            </w:r>
          </w:p>
        </w:tc>
      </w:tr>
      <w:tr w:rsidR="005D5C0A" w:rsidRPr="00F4381D" w14:paraId="1BB0E264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C788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8666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B04C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4B1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B33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EFD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072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D4B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B6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25A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45A7FB19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D9B0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1.32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1A18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Муниципальное общеобразовательное бюджетное учреждение "Средняя общеобразовательная школа №16", г. Минусинск, ул. Кретова,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C697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475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FE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194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ECD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06D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48,99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4C6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DCF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46,67</w:t>
            </w:r>
          </w:p>
        </w:tc>
      </w:tr>
      <w:tr w:rsidR="005D5C0A" w:rsidRPr="00F4381D" w14:paraId="23B6C20A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C23A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043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517B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B3C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8A5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7D9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428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119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673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5ED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4A47B757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C264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381E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9CCE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76B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D35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016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BBC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24A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EBB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79F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4,91</w:t>
            </w:r>
          </w:p>
        </w:tc>
      </w:tr>
      <w:tr w:rsidR="005D5C0A" w:rsidRPr="00F4381D" w14:paraId="0BCC6B66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6590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20CD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29FE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E71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24,11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33D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F0C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EFC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1A6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23,79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011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23,47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860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22,83</w:t>
            </w:r>
          </w:p>
        </w:tc>
      </w:tr>
      <w:tr w:rsidR="005D5C0A" w:rsidRPr="00F4381D" w14:paraId="647FEAF8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EC04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1.33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25A1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общеобразовательное бюджетное учреждение "Средняя общеобразовательная школа № 47", г. Минусинск, </w:t>
            </w:r>
            <w:proofErr w:type="spellStart"/>
            <w:r w:rsidRPr="00F4381D">
              <w:rPr>
                <w:sz w:val="18"/>
                <w:szCs w:val="18"/>
              </w:rPr>
              <w:t>гп</w:t>
            </w:r>
            <w:proofErr w:type="spellEnd"/>
            <w:r w:rsidRPr="00F4381D">
              <w:rPr>
                <w:sz w:val="18"/>
                <w:szCs w:val="18"/>
              </w:rPr>
              <w:t xml:space="preserve">. Зеленый Бор, ул. </w:t>
            </w:r>
            <w:proofErr w:type="spellStart"/>
            <w:r w:rsidRPr="00F4381D">
              <w:rPr>
                <w:sz w:val="18"/>
                <w:szCs w:val="18"/>
              </w:rPr>
              <w:t>уравлева</w:t>
            </w:r>
            <w:proofErr w:type="spellEnd"/>
            <w:r w:rsidRPr="00F4381D">
              <w:rPr>
                <w:sz w:val="18"/>
                <w:szCs w:val="18"/>
              </w:rPr>
              <w:t>, 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529A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B1D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36,69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55E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915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1A8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C2A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107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36,26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FEA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35,82</w:t>
            </w:r>
          </w:p>
        </w:tc>
      </w:tr>
      <w:tr w:rsidR="005D5C0A" w:rsidRPr="00F4381D" w14:paraId="41AA1F63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07CF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5043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FFCB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E65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580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7FE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908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2DF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029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6A7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28FEF9A7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EFB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BFCF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5119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114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ECB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4EB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17C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CC3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1AC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027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2,51</w:t>
            </w:r>
          </w:p>
        </w:tc>
      </w:tr>
      <w:tr w:rsidR="005D5C0A" w:rsidRPr="00F4381D" w14:paraId="3A25222D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4984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429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7B6F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56B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D0C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C55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E93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3B5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9B8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791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6FB4AB98" w14:textId="77777777" w:rsidTr="00F4381D">
        <w:trPr>
          <w:trHeight w:val="6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E261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1.34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6866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образовательное бюджетное учреждение </w:t>
            </w:r>
            <w:r w:rsidRPr="00F4381D">
              <w:rPr>
                <w:sz w:val="18"/>
                <w:szCs w:val="18"/>
              </w:rPr>
              <w:lastRenderedPageBreak/>
              <w:t>дополнительного образования детей "Дом детского творчества", г. Минусинск, ул. Делегатская,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DDA1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5BC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44,11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D50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462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4E6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347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43,73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972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43,35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DE0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42,60</w:t>
            </w:r>
          </w:p>
        </w:tc>
      </w:tr>
      <w:tr w:rsidR="005D5C0A" w:rsidRPr="00F4381D" w14:paraId="1A3060AA" w14:textId="77777777" w:rsidTr="00F4381D">
        <w:trPr>
          <w:trHeight w:val="6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E14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37FA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68F6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5D0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20E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FBE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EF4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A5D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2F4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C93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078729F2" w14:textId="77777777" w:rsidTr="00F4381D">
        <w:trPr>
          <w:trHeight w:val="6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071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D314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51F3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AD2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446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D73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867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63A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1BB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EBF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4125DDF5" w14:textId="77777777" w:rsidTr="00F4381D">
        <w:trPr>
          <w:trHeight w:val="6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E502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6220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1919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CC1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747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C8D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16B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EA7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4A8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C86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56E08E39" w14:textId="77777777" w:rsidTr="00F4381D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E11A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7C95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4DA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AEC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F1D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82C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C3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7BF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9A1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1D8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10</w:t>
            </w:r>
          </w:p>
        </w:tc>
      </w:tr>
      <w:tr w:rsidR="005D5C0A" w:rsidRPr="00F4381D" w14:paraId="312C2551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F3F3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1.35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A9EA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бюджетное учреждение  "Детско-юношеская спортивная школа", г. Минусинск, ул. Кретова, 20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3A91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AE3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FA4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594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E11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037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F892" w14:textId="77777777" w:rsidR="005D5C0A" w:rsidRPr="00F4381D" w:rsidRDefault="00955CB8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</w:t>
            </w:r>
            <w:r w:rsidR="005D5C0A" w:rsidRPr="00F4381D">
              <w:rPr>
                <w:color w:val="000000"/>
                <w:sz w:val="18"/>
                <w:szCs w:val="18"/>
              </w:rPr>
              <w:t>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DB0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</w:tr>
      <w:tr w:rsidR="005D5C0A" w:rsidRPr="00F4381D" w14:paraId="0013B47D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529F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4818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B29C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E81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410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897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13E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FFD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0E0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19B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0,02</w:t>
            </w:r>
          </w:p>
        </w:tc>
      </w:tr>
      <w:tr w:rsidR="005D5C0A" w:rsidRPr="00F4381D" w14:paraId="35DF3D60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D0A4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E406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5D0A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2C6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748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6EF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444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50F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959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69C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1D3DACE7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562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0A0E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7B4D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060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FD5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26E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9DF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6B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6AF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B26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5407DE5C" w14:textId="77777777" w:rsidTr="00F4381D">
        <w:trPr>
          <w:trHeight w:val="375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D615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2. Отдел спорта и молодёжной политики администрации города Минусинска     </w:t>
            </w:r>
          </w:p>
        </w:tc>
      </w:tr>
      <w:tr w:rsidR="005D5C0A" w:rsidRPr="00F4381D" w14:paraId="7F5F5048" w14:textId="77777777" w:rsidTr="00F4381D">
        <w:trPr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5D7E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2.1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7E18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Муниципальное бюджетное учреждение Молодёжный центр "Защитник", г. Минусинск, ул. Штабная, д.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37F5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98A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392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4C8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1D4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DE8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10,23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6BB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109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9,77</w:t>
            </w:r>
          </w:p>
        </w:tc>
      </w:tr>
      <w:tr w:rsidR="005D5C0A" w:rsidRPr="00F4381D" w14:paraId="7ED10CA7" w14:textId="77777777" w:rsidTr="00F4381D">
        <w:trPr>
          <w:trHeight w:val="5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D08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3E0A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BB6E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54D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627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6F6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C6F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FE0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20D8" w14:textId="77777777" w:rsidR="005D5C0A" w:rsidRPr="00F4381D" w:rsidRDefault="00955CB8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</w:t>
            </w:r>
            <w:r w:rsidR="005D5C0A" w:rsidRPr="00F4381D">
              <w:rPr>
                <w:color w:val="000000"/>
                <w:sz w:val="18"/>
                <w:szCs w:val="18"/>
              </w:rPr>
              <w:t>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D13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</w:tr>
      <w:tr w:rsidR="005D5C0A" w:rsidRPr="00F4381D" w14:paraId="52A440E3" w14:textId="77777777" w:rsidTr="00F4381D">
        <w:trPr>
          <w:trHeight w:val="5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6A4A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6A0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83E2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39F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696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A3D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155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DCC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E29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617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0,34</w:t>
            </w:r>
          </w:p>
        </w:tc>
      </w:tr>
      <w:tr w:rsidR="005D5C0A" w:rsidRPr="00F4381D" w14:paraId="570A431B" w14:textId="77777777" w:rsidTr="00F4381D">
        <w:trPr>
          <w:trHeight w:val="5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2DD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6D3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8D7D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B41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63,03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0C0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614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EC1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D52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AFE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443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59,25</w:t>
            </w:r>
          </w:p>
        </w:tc>
      </w:tr>
      <w:tr w:rsidR="005D5C0A" w:rsidRPr="00F4381D" w14:paraId="27F8F59C" w14:textId="77777777" w:rsidTr="00F4381D">
        <w:trPr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3B13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lastRenderedPageBreak/>
              <w:t>2.2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20B1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Муниципальное бюджетное учреждение "Городские спортивные сооружения", г. Минусинск, пр. Котельный,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0982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869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F17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85C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D0F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056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BF7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6A7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58,04</w:t>
            </w:r>
          </w:p>
        </w:tc>
      </w:tr>
      <w:tr w:rsidR="005D5C0A" w:rsidRPr="00F4381D" w14:paraId="7BA51025" w14:textId="77777777" w:rsidTr="00F4381D">
        <w:trPr>
          <w:trHeight w:val="5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1DFE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553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04D0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4D4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224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482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8B2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587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0D7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785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0,63</w:t>
            </w:r>
          </w:p>
        </w:tc>
      </w:tr>
      <w:tr w:rsidR="005D5C0A" w:rsidRPr="00F4381D" w14:paraId="28686509" w14:textId="77777777" w:rsidTr="00F4381D">
        <w:trPr>
          <w:trHeight w:val="5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4F5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2FE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5C3B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F67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B1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F37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34E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95B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20E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800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1BF621BE" w14:textId="77777777" w:rsidTr="00F4381D">
        <w:trPr>
          <w:trHeight w:val="5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D19A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D7CA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27DD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2E1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017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04E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12B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FFE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F97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0F9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2FE9E2A1" w14:textId="77777777" w:rsidTr="00F4381D">
        <w:trPr>
          <w:trHeight w:val="6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375C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2.3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AD3F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бюджетное учреждение "Городские спортивные сооружения", г. Минусинск, ул. </w:t>
            </w:r>
            <w:proofErr w:type="spellStart"/>
            <w:r w:rsidRPr="00F4381D">
              <w:rPr>
                <w:sz w:val="18"/>
                <w:szCs w:val="18"/>
              </w:rPr>
              <w:t>Затубинская</w:t>
            </w:r>
            <w:proofErr w:type="spellEnd"/>
            <w:r w:rsidRPr="00F4381D">
              <w:rPr>
                <w:sz w:val="18"/>
                <w:szCs w:val="18"/>
              </w:rPr>
              <w:t>, 10а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2825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009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538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9A1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5C3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5BE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C5E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9F0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209E22FC" w14:textId="77777777" w:rsidTr="00F4381D">
        <w:trPr>
          <w:trHeight w:val="6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0378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E949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756D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C39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694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A8D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1B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C89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74B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6AB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0,24</w:t>
            </w:r>
          </w:p>
        </w:tc>
      </w:tr>
      <w:tr w:rsidR="005D5C0A" w:rsidRPr="00F4381D" w14:paraId="4B957C6E" w14:textId="77777777" w:rsidTr="00F4381D">
        <w:trPr>
          <w:trHeight w:val="6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E70D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BED5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B471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1C5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B51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B62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DF1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2E3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8D6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6BF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7AFDDA03" w14:textId="77777777" w:rsidTr="00F4381D">
        <w:trPr>
          <w:trHeight w:val="6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6D6A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531A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CCE3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DC0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084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8E6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3D0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DD0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4B4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E43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0EB984B4" w14:textId="77777777" w:rsidTr="00F4381D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ADD5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B141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BB3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0EF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101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10B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AF9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50F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C98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03D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10</w:t>
            </w:r>
          </w:p>
        </w:tc>
      </w:tr>
      <w:tr w:rsidR="005D5C0A" w:rsidRPr="00F4381D" w14:paraId="2F96C148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B911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2.4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AC8C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Муниципальное бюджетное учреждение "Городские спортивные сооружения", г. Минусинск, ул. им. Ю.В. Шумилова, 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5BEF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E14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1C0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A58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675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126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C4A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39,18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FC0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38,85</w:t>
            </w:r>
          </w:p>
        </w:tc>
      </w:tr>
      <w:tr w:rsidR="005D5C0A" w:rsidRPr="00F4381D" w14:paraId="7B797F80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C318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44B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ED07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FE4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063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368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F55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071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BF5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2DD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1,04</w:t>
            </w:r>
          </w:p>
        </w:tc>
      </w:tr>
      <w:tr w:rsidR="005D5C0A" w:rsidRPr="00F4381D" w14:paraId="4AFAF38E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5A64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A923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7277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156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BF8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417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4EE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353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E47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2AC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1,38</w:t>
            </w:r>
          </w:p>
        </w:tc>
      </w:tr>
      <w:tr w:rsidR="005D5C0A" w:rsidRPr="00F4381D" w14:paraId="55D1D523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7CCF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CC1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85B7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A4F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1EE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2E5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451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F3C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D4E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0B5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2FF35E55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7E32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2.5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63D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бюджетное учреждение "Спортивная школа </w:t>
            </w:r>
            <w:r w:rsidRPr="00F4381D">
              <w:rPr>
                <w:sz w:val="18"/>
                <w:szCs w:val="18"/>
              </w:rPr>
              <w:lastRenderedPageBreak/>
              <w:t xml:space="preserve">олимпийского резерва города Минусинска имени В.П. </w:t>
            </w:r>
            <w:proofErr w:type="spellStart"/>
            <w:r w:rsidRPr="00F4381D">
              <w:rPr>
                <w:sz w:val="18"/>
                <w:szCs w:val="18"/>
              </w:rPr>
              <w:t>Щедрухина</w:t>
            </w:r>
            <w:proofErr w:type="spellEnd"/>
            <w:r w:rsidRPr="00F4381D">
              <w:rPr>
                <w:sz w:val="18"/>
                <w:szCs w:val="18"/>
              </w:rPr>
              <w:t xml:space="preserve">", г. Минусинск, ул. </w:t>
            </w:r>
            <w:proofErr w:type="spellStart"/>
            <w:r w:rsidRPr="00F4381D">
              <w:rPr>
                <w:sz w:val="18"/>
                <w:szCs w:val="18"/>
              </w:rPr>
              <w:t>Кр</w:t>
            </w:r>
            <w:proofErr w:type="spellEnd"/>
            <w:r w:rsidRPr="00F4381D">
              <w:rPr>
                <w:sz w:val="18"/>
                <w:szCs w:val="18"/>
              </w:rPr>
              <w:t xml:space="preserve">. Партизан, 37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7896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F7F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49,48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D68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F9A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D0B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D94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49,05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AE3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48,62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849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47,77</w:t>
            </w:r>
          </w:p>
        </w:tc>
      </w:tr>
      <w:tr w:rsidR="005D5C0A" w:rsidRPr="00F4381D" w14:paraId="10CB64C1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AA70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5013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A404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39B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22E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062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D08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9F4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AD7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D69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1,03</w:t>
            </w:r>
          </w:p>
        </w:tc>
      </w:tr>
      <w:tr w:rsidR="005D5C0A" w:rsidRPr="00F4381D" w14:paraId="0A9707DA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0A4A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B258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9E4E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E2F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D6C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8C9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B08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416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BB4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73F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45E0B73B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FB5B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B5A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BB67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370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0FB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D49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A17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085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5DE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232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47BE7D63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3C62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2.6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4F4B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бюджетное учреждение "Спортивная школа олимпийского резерва города Минусинска имени В.П. </w:t>
            </w:r>
            <w:proofErr w:type="spellStart"/>
            <w:r w:rsidRPr="00F4381D">
              <w:rPr>
                <w:sz w:val="18"/>
                <w:szCs w:val="18"/>
              </w:rPr>
              <w:t>Щедрухина</w:t>
            </w:r>
            <w:proofErr w:type="spellEnd"/>
            <w:r w:rsidRPr="00F4381D">
              <w:rPr>
                <w:sz w:val="18"/>
                <w:szCs w:val="18"/>
              </w:rPr>
              <w:t>", г. Минусинск, ул. Народная, 60а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EC54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249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124,96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7E2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8AB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9C5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837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117,16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14D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109,35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8D4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93,74</w:t>
            </w:r>
          </w:p>
        </w:tc>
      </w:tr>
      <w:tr w:rsidR="005D5C0A" w:rsidRPr="00F4381D" w14:paraId="64F97071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1953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879A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01EE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B8E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BE5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585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CCC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0F7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F0D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2D1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1,18</w:t>
            </w:r>
          </w:p>
        </w:tc>
      </w:tr>
      <w:tr w:rsidR="005D5C0A" w:rsidRPr="00F4381D" w14:paraId="6BF3AA38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9BE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F81A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F6D4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06B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9E2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5D6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9EA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E73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5F6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BE0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49A19AA4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0F7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427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A66C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27A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B77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1D0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769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81A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15D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D75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305194F8" w14:textId="77777777" w:rsidTr="00F4381D">
        <w:trPr>
          <w:trHeight w:val="6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5959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2.7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8806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бюджетное учреждение "Спортивная школа олимпийского резерва города Минусинска имени В.П. </w:t>
            </w:r>
            <w:proofErr w:type="spellStart"/>
            <w:r w:rsidRPr="00F4381D">
              <w:rPr>
                <w:sz w:val="18"/>
                <w:szCs w:val="18"/>
              </w:rPr>
              <w:t>Щедрухина</w:t>
            </w:r>
            <w:proofErr w:type="spellEnd"/>
            <w:r w:rsidRPr="00F4381D">
              <w:rPr>
                <w:sz w:val="18"/>
                <w:szCs w:val="18"/>
              </w:rPr>
              <w:t xml:space="preserve">", г. Минусинск, ул. Ленина, 93а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F5BE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04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1D2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B3A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7D2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4F6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591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57,09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C19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54,63</w:t>
            </w:r>
          </w:p>
        </w:tc>
      </w:tr>
      <w:tr w:rsidR="005D5C0A" w:rsidRPr="00F4381D" w14:paraId="6073C0E4" w14:textId="77777777" w:rsidTr="00F4381D">
        <w:trPr>
          <w:trHeight w:val="6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B80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88E9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49B5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705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377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92F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EE0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F8D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DF3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1B8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1,15</w:t>
            </w:r>
          </w:p>
        </w:tc>
      </w:tr>
      <w:tr w:rsidR="005D5C0A" w:rsidRPr="00F4381D" w14:paraId="701C0096" w14:textId="77777777" w:rsidTr="00F4381D">
        <w:trPr>
          <w:trHeight w:val="6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C32B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286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F053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66E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D7E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612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2A0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51B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9BC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8B1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4ABD060A" w14:textId="77777777" w:rsidTr="00F4381D">
        <w:trPr>
          <w:trHeight w:val="6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6C88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88ED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DF1E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2E7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15,71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017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52C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400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656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C28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E7D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58606649" w14:textId="77777777" w:rsidTr="00F4381D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981B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21EB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139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F5F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5B8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00F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092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36A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056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2A1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10</w:t>
            </w:r>
          </w:p>
        </w:tc>
      </w:tr>
      <w:tr w:rsidR="005D5C0A" w:rsidRPr="00F4381D" w14:paraId="276508CE" w14:textId="77777777" w:rsidTr="00F4381D">
        <w:trPr>
          <w:trHeight w:val="585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F0DD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3. Отдел культуры администрации города Минусинска</w:t>
            </w:r>
          </w:p>
        </w:tc>
      </w:tr>
      <w:tr w:rsidR="005D5C0A" w:rsidRPr="00F4381D" w14:paraId="69707D3E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9B5A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3.1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C7B3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образовательное бюджетное </w:t>
            </w:r>
            <w:proofErr w:type="spellStart"/>
            <w:r w:rsidRPr="00F4381D">
              <w:rPr>
                <w:sz w:val="18"/>
                <w:szCs w:val="18"/>
              </w:rPr>
              <w:t>учереждение</w:t>
            </w:r>
            <w:proofErr w:type="spellEnd"/>
            <w:r w:rsidRPr="00F4381D">
              <w:rPr>
                <w:sz w:val="18"/>
                <w:szCs w:val="18"/>
              </w:rPr>
              <w:t xml:space="preserve"> </w:t>
            </w:r>
            <w:r w:rsidRPr="00F4381D">
              <w:rPr>
                <w:sz w:val="18"/>
                <w:szCs w:val="18"/>
              </w:rPr>
              <w:lastRenderedPageBreak/>
              <w:t>дополнительного образования детей "Детская музыкальная школа" города Минусинск, ул. Кретова,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0F78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48B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1B7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069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9E9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77C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34,77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937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2B9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34,24</w:t>
            </w:r>
          </w:p>
        </w:tc>
      </w:tr>
      <w:tr w:rsidR="005D5C0A" w:rsidRPr="00F4381D" w14:paraId="6AC1215C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A15F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77ED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A4B3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4C8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C22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E82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CF9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D38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CFEE" w14:textId="77777777" w:rsidR="005D5C0A" w:rsidRPr="00F4381D" w:rsidRDefault="00955CB8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</w:t>
            </w:r>
            <w:r w:rsidR="005D5C0A" w:rsidRPr="00F4381D">
              <w:rPr>
                <w:color w:val="000000"/>
                <w:sz w:val="18"/>
                <w:szCs w:val="18"/>
              </w:rPr>
              <w:t>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D62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</w:tr>
      <w:tr w:rsidR="005D5C0A" w:rsidRPr="00F4381D" w14:paraId="4BB15489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BC4A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0BA4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8B97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E0D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9E4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AFE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28C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788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11D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D75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3,65</w:t>
            </w:r>
          </w:p>
        </w:tc>
      </w:tr>
      <w:tr w:rsidR="005D5C0A" w:rsidRPr="00F4381D" w14:paraId="1FA2620B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F87D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C2C0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3CF4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4A9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3BC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DD0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C43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0D3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9B2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B68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2E779F46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0E86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4.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EBF1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 Муниципальное казенное учреждение города Минусинска "Архив города Минусинска", г. Минусинск, ул. Ленина, 68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5E69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9E5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376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650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B73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054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8E5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37,29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E6D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36,88</w:t>
            </w:r>
          </w:p>
        </w:tc>
      </w:tr>
      <w:tr w:rsidR="005D5C0A" w:rsidRPr="00F4381D" w14:paraId="7C1EAB78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F9C0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12DD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9981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AEF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65E2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857E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E5F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777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ED8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7A0B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03C59FDE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12A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840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DCB5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CF4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306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C5C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1B2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33D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409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460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70962E34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C923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141D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728D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792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45E6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710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154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C7A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DAC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5D6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D5C0A" w:rsidRPr="00F4381D" w14:paraId="7E979C12" w14:textId="77777777" w:rsidTr="00F4381D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6F69" w14:textId="77777777" w:rsidR="005D5C0A" w:rsidRPr="00F4381D" w:rsidRDefault="005D5C0A" w:rsidP="005D5C0A">
            <w:pPr>
              <w:jc w:val="center"/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>5.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E5FD" w14:textId="77777777" w:rsidR="005D5C0A" w:rsidRPr="00F4381D" w:rsidRDefault="005D5C0A" w:rsidP="005D5C0A">
            <w:pPr>
              <w:rPr>
                <w:sz w:val="18"/>
                <w:szCs w:val="18"/>
              </w:rPr>
            </w:pPr>
            <w:r w:rsidRPr="00F4381D">
              <w:rPr>
                <w:sz w:val="18"/>
                <w:szCs w:val="18"/>
              </w:rPr>
              <w:t xml:space="preserve">Муниципальное казенное учреждение "Управление городского хозяйства" администрации города Минусинска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E264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F4381D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F4381D">
              <w:rPr>
                <w:color w:val="000000"/>
                <w:sz w:val="18"/>
                <w:szCs w:val="18"/>
              </w:rPr>
              <w:t>/м2/ГСОП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FB1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206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41A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421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628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730B" w14:textId="77777777" w:rsidR="005D5C0A" w:rsidRPr="00F4381D" w:rsidRDefault="00955CB8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</w:t>
            </w:r>
            <w:r w:rsidR="005D5C0A" w:rsidRPr="00F4381D">
              <w:rPr>
                <w:color w:val="000000"/>
                <w:sz w:val="18"/>
                <w:szCs w:val="18"/>
              </w:rPr>
              <w:t>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533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</w:tr>
      <w:tr w:rsidR="005D5C0A" w:rsidRPr="00F4381D" w14:paraId="65EF9F94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68DC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7F62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CD08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горячей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A49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0CC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FDCA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23E0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F4A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B84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930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0,27</w:t>
            </w:r>
          </w:p>
        </w:tc>
      </w:tr>
      <w:tr w:rsidR="005D5C0A" w:rsidRPr="00F4381D" w14:paraId="5490DD8F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CC67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6AE1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FCF3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CD7F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4519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A041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C51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D74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830D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75C5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1,93</w:t>
            </w:r>
          </w:p>
        </w:tc>
      </w:tr>
      <w:tr w:rsidR="00F4381D" w:rsidRPr="005D5C0A" w14:paraId="1A78E854" w14:textId="77777777" w:rsidTr="00F4381D">
        <w:trPr>
          <w:trHeight w:val="5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8C5E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CEAF" w14:textId="77777777" w:rsidR="005D5C0A" w:rsidRPr="00F4381D" w:rsidRDefault="005D5C0A" w:rsidP="005D5C0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F5EE" w14:textId="77777777" w:rsidR="005D5C0A" w:rsidRPr="00F4381D" w:rsidRDefault="005D5C0A" w:rsidP="005D5C0A">
            <w:pPr>
              <w:jc w:val="right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Потребление электрической энергии, кВтч/м2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639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33,12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26D7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EC88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02DC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8983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4D64" w14:textId="77777777" w:rsidR="005D5C0A" w:rsidRPr="00F4381D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32,12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D742" w14:textId="77777777" w:rsidR="005D5C0A" w:rsidRPr="00C12E34" w:rsidRDefault="005D5C0A" w:rsidP="005D5C0A">
            <w:pPr>
              <w:jc w:val="center"/>
              <w:rPr>
                <w:color w:val="000000"/>
                <w:sz w:val="18"/>
                <w:szCs w:val="18"/>
              </w:rPr>
            </w:pPr>
            <w:r w:rsidRPr="00F4381D">
              <w:rPr>
                <w:color w:val="000000"/>
                <w:sz w:val="18"/>
                <w:szCs w:val="18"/>
              </w:rPr>
              <w:t>31,13</w:t>
            </w:r>
          </w:p>
        </w:tc>
      </w:tr>
    </w:tbl>
    <w:p w14:paraId="2B75A0D4" w14:textId="77777777" w:rsidR="00955CB8" w:rsidRDefault="00955CB8" w:rsidP="002700A1">
      <w:pPr>
        <w:tabs>
          <w:tab w:val="left" w:pos="2685"/>
        </w:tabs>
        <w:rPr>
          <w:sz w:val="28"/>
        </w:rPr>
      </w:pPr>
    </w:p>
    <w:p w14:paraId="5AA7B556" w14:textId="53173EDF" w:rsidR="00F5619D" w:rsidRPr="00CF303D" w:rsidRDefault="00955CB8" w:rsidP="002700A1">
      <w:pPr>
        <w:tabs>
          <w:tab w:val="left" w:pos="2685"/>
        </w:tabs>
        <w:rPr>
          <w:sz w:val="28"/>
        </w:rPr>
      </w:pPr>
      <w:r>
        <w:rPr>
          <w:sz w:val="28"/>
        </w:rPr>
        <w:t>З</w:t>
      </w:r>
      <w:r w:rsidR="00F5619D">
        <w:rPr>
          <w:sz w:val="28"/>
        </w:rPr>
        <w:t>аместитель</w:t>
      </w:r>
      <w:r>
        <w:rPr>
          <w:sz w:val="28"/>
        </w:rPr>
        <w:t xml:space="preserve">  Главы города по общественно-политической работе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357B8">
        <w:rPr>
          <w:sz w:val="28"/>
        </w:rPr>
        <w:t xml:space="preserve">подпись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proofErr w:type="spellStart"/>
      <w:r>
        <w:rPr>
          <w:sz w:val="28"/>
        </w:rPr>
        <w:t>Кыров</w:t>
      </w:r>
      <w:proofErr w:type="spellEnd"/>
      <w:r>
        <w:rPr>
          <w:sz w:val="28"/>
        </w:rPr>
        <w:t xml:space="preserve"> В.В.</w:t>
      </w:r>
    </w:p>
    <w:sectPr w:rsidR="00F5619D" w:rsidRPr="00CF303D" w:rsidSect="00476B02">
      <w:pgSz w:w="16838" w:h="11906" w:orient="landscape"/>
      <w:pgMar w:top="1531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A082" w14:textId="77777777" w:rsidR="009A548A" w:rsidRDefault="009A548A" w:rsidP="00FF1231">
      <w:r>
        <w:separator/>
      </w:r>
    </w:p>
  </w:endnote>
  <w:endnote w:type="continuationSeparator" w:id="0">
    <w:p w14:paraId="1EEDB240" w14:textId="77777777" w:rsidR="009A548A" w:rsidRDefault="009A548A" w:rsidP="00FF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6F13" w14:textId="77777777" w:rsidR="009A548A" w:rsidRDefault="009A548A" w:rsidP="00FF1231">
      <w:r>
        <w:separator/>
      </w:r>
    </w:p>
  </w:footnote>
  <w:footnote w:type="continuationSeparator" w:id="0">
    <w:p w14:paraId="5513D56A" w14:textId="77777777" w:rsidR="009A548A" w:rsidRDefault="009A548A" w:rsidP="00FF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3F30"/>
    <w:multiLevelType w:val="hybridMultilevel"/>
    <w:tmpl w:val="9C2E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82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0B5"/>
    <w:rsid w:val="000030A9"/>
    <w:rsid w:val="00016C33"/>
    <w:rsid w:val="00021EC3"/>
    <w:rsid w:val="00022248"/>
    <w:rsid w:val="00032C83"/>
    <w:rsid w:val="00035F1A"/>
    <w:rsid w:val="000374DA"/>
    <w:rsid w:val="00042233"/>
    <w:rsid w:val="00042BD7"/>
    <w:rsid w:val="0004432B"/>
    <w:rsid w:val="00052425"/>
    <w:rsid w:val="00064009"/>
    <w:rsid w:val="000645E2"/>
    <w:rsid w:val="00070EB5"/>
    <w:rsid w:val="000845D0"/>
    <w:rsid w:val="00086D3D"/>
    <w:rsid w:val="00090045"/>
    <w:rsid w:val="0009371C"/>
    <w:rsid w:val="0009474F"/>
    <w:rsid w:val="00097586"/>
    <w:rsid w:val="000A28D5"/>
    <w:rsid w:val="000B0E44"/>
    <w:rsid w:val="000D6B13"/>
    <w:rsid w:val="001079C4"/>
    <w:rsid w:val="00117D59"/>
    <w:rsid w:val="00124A1F"/>
    <w:rsid w:val="001279F9"/>
    <w:rsid w:val="001345C7"/>
    <w:rsid w:val="0016473F"/>
    <w:rsid w:val="00167FC4"/>
    <w:rsid w:val="001748C3"/>
    <w:rsid w:val="00187517"/>
    <w:rsid w:val="00191A13"/>
    <w:rsid w:val="0019389B"/>
    <w:rsid w:val="001A406D"/>
    <w:rsid w:val="001A62D8"/>
    <w:rsid w:val="001B682E"/>
    <w:rsid w:val="001C112D"/>
    <w:rsid w:val="001C15C2"/>
    <w:rsid w:val="001C1948"/>
    <w:rsid w:val="001C1FDB"/>
    <w:rsid w:val="001C4A72"/>
    <w:rsid w:val="001D2E7A"/>
    <w:rsid w:val="001D4FB6"/>
    <w:rsid w:val="001D6B8B"/>
    <w:rsid w:val="001E5457"/>
    <w:rsid w:val="001F46A7"/>
    <w:rsid w:val="002115F4"/>
    <w:rsid w:val="0023002E"/>
    <w:rsid w:val="00230985"/>
    <w:rsid w:val="002325AE"/>
    <w:rsid w:val="002364B0"/>
    <w:rsid w:val="00250599"/>
    <w:rsid w:val="0025495D"/>
    <w:rsid w:val="00257977"/>
    <w:rsid w:val="00261840"/>
    <w:rsid w:val="002620BF"/>
    <w:rsid w:val="00262DA2"/>
    <w:rsid w:val="002700A1"/>
    <w:rsid w:val="0027061E"/>
    <w:rsid w:val="00273A67"/>
    <w:rsid w:val="002767EA"/>
    <w:rsid w:val="00281544"/>
    <w:rsid w:val="00282B15"/>
    <w:rsid w:val="002872D0"/>
    <w:rsid w:val="00291904"/>
    <w:rsid w:val="002930D3"/>
    <w:rsid w:val="002B60B5"/>
    <w:rsid w:val="002B6B27"/>
    <w:rsid w:val="002E1C6B"/>
    <w:rsid w:val="002F0915"/>
    <w:rsid w:val="002F1AA1"/>
    <w:rsid w:val="002F46B9"/>
    <w:rsid w:val="003062E7"/>
    <w:rsid w:val="00315D42"/>
    <w:rsid w:val="00320A0D"/>
    <w:rsid w:val="00323898"/>
    <w:rsid w:val="00343305"/>
    <w:rsid w:val="00344115"/>
    <w:rsid w:val="00344EAF"/>
    <w:rsid w:val="00345051"/>
    <w:rsid w:val="003649C5"/>
    <w:rsid w:val="003661E0"/>
    <w:rsid w:val="0036777E"/>
    <w:rsid w:val="00371BFC"/>
    <w:rsid w:val="00372AEE"/>
    <w:rsid w:val="003815CF"/>
    <w:rsid w:val="003918FF"/>
    <w:rsid w:val="003A6828"/>
    <w:rsid w:val="003B562D"/>
    <w:rsid w:val="003B7B0C"/>
    <w:rsid w:val="003C56D7"/>
    <w:rsid w:val="003D56FD"/>
    <w:rsid w:val="003E001A"/>
    <w:rsid w:val="003F435D"/>
    <w:rsid w:val="00400040"/>
    <w:rsid w:val="00404CC9"/>
    <w:rsid w:val="004113A6"/>
    <w:rsid w:val="00415D62"/>
    <w:rsid w:val="0042087A"/>
    <w:rsid w:val="004357B8"/>
    <w:rsid w:val="00450F4A"/>
    <w:rsid w:val="004541F1"/>
    <w:rsid w:val="00455814"/>
    <w:rsid w:val="00456DD3"/>
    <w:rsid w:val="0046632C"/>
    <w:rsid w:val="00471178"/>
    <w:rsid w:val="00476B02"/>
    <w:rsid w:val="004771BF"/>
    <w:rsid w:val="00484239"/>
    <w:rsid w:val="00494A2A"/>
    <w:rsid w:val="00494C57"/>
    <w:rsid w:val="004C2891"/>
    <w:rsid w:val="004D62D0"/>
    <w:rsid w:val="004E0E40"/>
    <w:rsid w:val="004E5E27"/>
    <w:rsid w:val="00516706"/>
    <w:rsid w:val="00534544"/>
    <w:rsid w:val="00540F46"/>
    <w:rsid w:val="005410F7"/>
    <w:rsid w:val="00560696"/>
    <w:rsid w:val="0056149F"/>
    <w:rsid w:val="005620D2"/>
    <w:rsid w:val="005846CC"/>
    <w:rsid w:val="005938E3"/>
    <w:rsid w:val="00595171"/>
    <w:rsid w:val="005A076E"/>
    <w:rsid w:val="005A1748"/>
    <w:rsid w:val="005A312C"/>
    <w:rsid w:val="005C3188"/>
    <w:rsid w:val="005C371B"/>
    <w:rsid w:val="005C7D4C"/>
    <w:rsid w:val="005D043F"/>
    <w:rsid w:val="005D5C0A"/>
    <w:rsid w:val="005E64B3"/>
    <w:rsid w:val="005F203B"/>
    <w:rsid w:val="005F2802"/>
    <w:rsid w:val="00601578"/>
    <w:rsid w:val="00601FEC"/>
    <w:rsid w:val="00603AF2"/>
    <w:rsid w:val="0061207E"/>
    <w:rsid w:val="00613EA4"/>
    <w:rsid w:val="00625AA1"/>
    <w:rsid w:val="0062620A"/>
    <w:rsid w:val="00630301"/>
    <w:rsid w:val="0063442E"/>
    <w:rsid w:val="00635291"/>
    <w:rsid w:val="00645DCA"/>
    <w:rsid w:val="00646BDD"/>
    <w:rsid w:val="00652794"/>
    <w:rsid w:val="00653D3B"/>
    <w:rsid w:val="006556CE"/>
    <w:rsid w:val="00656377"/>
    <w:rsid w:val="0067110B"/>
    <w:rsid w:val="00695C2F"/>
    <w:rsid w:val="006A076E"/>
    <w:rsid w:val="006B2693"/>
    <w:rsid w:val="006B7A84"/>
    <w:rsid w:val="006B7F00"/>
    <w:rsid w:val="006C1B8C"/>
    <w:rsid w:val="006C5D34"/>
    <w:rsid w:val="006C7A01"/>
    <w:rsid w:val="006D4335"/>
    <w:rsid w:val="006E15C7"/>
    <w:rsid w:val="006F1412"/>
    <w:rsid w:val="006F4FAE"/>
    <w:rsid w:val="00734244"/>
    <w:rsid w:val="00737663"/>
    <w:rsid w:val="00761A46"/>
    <w:rsid w:val="00762915"/>
    <w:rsid w:val="00765C57"/>
    <w:rsid w:val="00775100"/>
    <w:rsid w:val="0077553E"/>
    <w:rsid w:val="00782986"/>
    <w:rsid w:val="00782AF7"/>
    <w:rsid w:val="00792A49"/>
    <w:rsid w:val="00793DE2"/>
    <w:rsid w:val="00794A01"/>
    <w:rsid w:val="00795F8B"/>
    <w:rsid w:val="007B003A"/>
    <w:rsid w:val="007D57A4"/>
    <w:rsid w:val="007E1077"/>
    <w:rsid w:val="00824310"/>
    <w:rsid w:val="0083253D"/>
    <w:rsid w:val="0084091E"/>
    <w:rsid w:val="0086047D"/>
    <w:rsid w:val="00870DF1"/>
    <w:rsid w:val="00873947"/>
    <w:rsid w:val="00874A19"/>
    <w:rsid w:val="00880CAD"/>
    <w:rsid w:val="008829FF"/>
    <w:rsid w:val="008A0B2A"/>
    <w:rsid w:val="008A3D38"/>
    <w:rsid w:val="008B0296"/>
    <w:rsid w:val="008B480B"/>
    <w:rsid w:val="008C0305"/>
    <w:rsid w:val="008C0528"/>
    <w:rsid w:val="008C0784"/>
    <w:rsid w:val="008C3953"/>
    <w:rsid w:val="008D17EA"/>
    <w:rsid w:val="008D4E11"/>
    <w:rsid w:val="008E4809"/>
    <w:rsid w:val="008F463A"/>
    <w:rsid w:val="008F48B5"/>
    <w:rsid w:val="008F667F"/>
    <w:rsid w:val="009170DE"/>
    <w:rsid w:val="00937AEA"/>
    <w:rsid w:val="009530F9"/>
    <w:rsid w:val="00955CB8"/>
    <w:rsid w:val="00960060"/>
    <w:rsid w:val="009617B1"/>
    <w:rsid w:val="00962D24"/>
    <w:rsid w:val="009643FE"/>
    <w:rsid w:val="00977659"/>
    <w:rsid w:val="00983FB7"/>
    <w:rsid w:val="00987B22"/>
    <w:rsid w:val="009A134F"/>
    <w:rsid w:val="009A3D5C"/>
    <w:rsid w:val="009A41C0"/>
    <w:rsid w:val="009A548A"/>
    <w:rsid w:val="009C74F9"/>
    <w:rsid w:val="009E1CF4"/>
    <w:rsid w:val="009E56E2"/>
    <w:rsid w:val="009F18EC"/>
    <w:rsid w:val="00A00953"/>
    <w:rsid w:val="00A02C49"/>
    <w:rsid w:val="00A05D04"/>
    <w:rsid w:val="00A10315"/>
    <w:rsid w:val="00A11E17"/>
    <w:rsid w:val="00A213F6"/>
    <w:rsid w:val="00A415D2"/>
    <w:rsid w:val="00A4577A"/>
    <w:rsid w:val="00A467FC"/>
    <w:rsid w:val="00A71F4B"/>
    <w:rsid w:val="00A74779"/>
    <w:rsid w:val="00A7719E"/>
    <w:rsid w:val="00A81C29"/>
    <w:rsid w:val="00A83A4A"/>
    <w:rsid w:val="00A9527A"/>
    <w:rsid w:val="00A97B64"/>
    <w:rsid w:val="00AC4AD7"/>
    <w:rsid w:val="00AC6A74"/>
    <w:rsid w:val="00AC7641"/>
    <w:rsid w:val="00AD76F6"/>
    <w:rsid w:val="00AE4656"/>
    <w:rsid w:val="00AF3CD0"/>
    <w:rsid w:val="00B068C8"/>
    <w:rsid w:val="00B136CC"/>
    <w:rsid w:val="00B14B3B"/>
    <w:rsid w:val="00B22847"/>
    <w:rsid w:val="00B242D6"/>
    <w:rsid w:val="00B61D00"/>
    <w:rsid w:val="00B67756"/>
    <w:rsid w:val="00B7146E"/>
    <w:rsid w:val="00B873D2"/>
    <w:rsid w:val="00B942D9"/>
    <w:rsid w:val="00BA005F"/>
    <w:rsid w:val="00BA50CC"/>
    <w:rsid w:val="00BB1613"/>
    <w:rsid w:val="00BB3B63"/>
    <w:rsid w:val="00BC516E"/>
    <w:rsid w:val="00BD39A7"/>
    <w:rsid w:val="00BD3F46"/>
    <w:rsid w:val="00BD404C"/>
    <w:rsid w:val="00BF3AB7"/>
    <w:rsid w:val="00C00222"/>
    <w:rsid w:val="00C067FF"/>
    <w:rsid w:val="00C109E1"/>
    <w:rsid w:val="00C12E34"/>
    <w:rsid w:val="00C210C9"/>
    <w:rsid w:val="00C35036"/>
    <w:rsid w:val="00C372EE"/>
    <w:rsid w:val="00C451A7"/>
    <w:rsid w:val="00C557AF"/>
    <w:rsid w:val="00C66B67"/>
    <w:rsid w:val="00C6750D"/>
    <w:rsid w:val="00C708CD"/>
    <w:rsid w:val="00C73C22"/>
    <w:rsid w:val="00C74B4E"/>
    <w:rsid w:val="00C8338A"/>
    <w:rsid w:val="00C91B87"/>
    <w:rsid w:val="00C9524F"/>
    <w:rsid w:val="00CD2FCA"/>
    <w:rsid w:val="00CE1B78"/>
    <w:rsid w:val="00CE4973"/>
    <w:rsid w:val="00CE4C47"/>
    <w:rsid w:val="00CE4CF6"/>
    <w:rsid w:val="00CF1EA1"/>
    <w:rsid w:val="00CF303D"/>
    <w:rsid w:val="00CF396A"/>
    <w:rsid w:val="00CF4940"/>
    <w:rsid w:val="00CF4E03"/>
    <w:rsid w:val="00D15204"/>
    <w:rsid w:val="00D17F42"/>
    <w:rsid w:val="00D2522A"/>
    <w:rsid w:val="00D357AC"/>
    <w:rsid w:val="00D525AB"/>
    <w:rsid w:val="00D57270"/>
    <w:rsid w:val="00D6454A"/>
    <w:rsid w:val="00D71AA8"/>
    <w:rsid w:val="00D8335F"/>
    <w:rsid w:val="00D90DF5"/>
    <w:rsid w:val="00D94BB3"/>
    <w:rsid w:val="00DA6C8E"/>
    <w:rsid w:val="00DA6CE4"/>
    <w:rsid w:val="00DA7604"/>
    <w:rsid w:val="00DB1656"/>
    <w:rsid w:val="00DB3555"/>
    <w:rsid w:val="00DC7F77"/>
    <w:rsid w:val="00DD53B9"/>
    <w:rsid w:val="00DD7F76"/>
    <w:rsid w:val="00DE05DC"/>
    <w:rsid w:val="00DF22EF"/>
    <w:rsid w:val="00E05BB9"/>
    <w:rsid w:val="00E07C9F"/>
    <w:rsid w:val="00E1074D"/>
    <w:rsid w:val="00E20B09"/>
    <w:rsid w:val="00E259EC"/>
    <w:rsid w:val="00E27FF4"/>
    <w:rsid w:val="00E32310"/>
    <w:rsid w:val="00E34216"/>
    <w:rsid w:val="00E3536A"/>
    <w:rsid w:val="00E40A80"/>
    <w:rsid w:val="00E46766"/>
    <w:rsid w:val="00E52247"/>
    <w:rsid w:val="00E76CF8"/>
    <w:rsid w:val="00E8350C"/>
    <w:rsid w:val="00E877CC"/>
    <w:rsid w:val="00E94169"/>
    <w:rsid w:val="00EA0935"/>
    <w:rsid w:val="00EA404B"/>
    <w:rsid w:val="00EA4339"/>
    <w:rsid w:val="00EA4726"/>
    <w:rsid w:val="00EB004B"/>
    <w:rsid w:val="00EB6B15"/>
    <w:rsid w:val="00EC1FAC"/>
    <w:rsid w:val="00ED1542"/>
    <w:rsid w:val="00ED1CA7"/>
    <w:rsid w:val="00ED3C64"/>
    <w:rsid w:val="00F029C3"/>
    <w:rsid w:val="00F044E9"/>
    <w:rsid w:val="00F10137"/>
    <w:rsid w:val="00F25075"/>
    <w:rsid w:val="00F4381D"/>
    <w:rsid w:val="00F55DD6"/>
    <w:rsid w:val="00F5619D"/>
    <w:rsid w:val="00F64006"/>
    <w:rsid w:val="00F95913"/>
    <w:rsid w:val="00F976F9"/>
    <w:rsid w:val="00FA3CAA"/>
    <w:rsid w:val="00FB4891"/>
    <w:rsid w:val="00FB64FE"/>
    <w:rsid w:val="00FB7FA9"/>
    <w:rsid w:val="00FB7FB5"/>
    <w:rsid w:val="00FC356B"/>
    <w:rsid w:val="00FC6FDA"/>
    <w:rsid w:val="00FC7A45"/>
    <w:rsid w:val="00FD33B8"/>
    <w:rsid w:val="00FD47A2"/>
    <w:rsid w:val="00FD7217"/>
    <w:rsid w:val="00FE101B"/>
    <w:rsid w:val="00FE1539"/>
    <w:rsid w:val="00FF0AE7"/>
    <w:rsid w:val="00FF1231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49A80A4"/>
  <w15:docId w15:val="{80E9FDA3-2DB6-4A35-AF85-9032D0FD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6F9"/>
  </w:style>
  <w:style w:type="paragraph" w:styleId="1">
    <w:name w:val="heading 1"/>
    <w:basedOn w:val="a"/>
    <w:next w:val="a"/>
    <w:qFormat/>
    <w:rsid w:val="00F976F9"/>
    <w:pPr>
      <w:keepNext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976F9"/>
    <w:pPr>
      <w:ind w:firstLine="705"/>
      <w:jc w:val="both"/>
    </w:pPr>
    <w:rPr>
      <w:sz w:val="24"/>
    </w:rPr>
  </w:style>
  <w:style w:type="paragraph" w:styleId="a4">
    <w:name w:val="Balloon Text"/>
    <w:basedOn w:val="a"/>
    <w:semiHidden/>
    <w:rsid w:val="00C3503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645E2"/>
    <w:rPr>
      <w:color w:val="0000FF"/>
      <w:u w:val="single"/>
    </w:rPr>
  </w:style>
  <w:style w:type="character" w:styleId="a6">
    <w:name w:val="FollowedHyperlink"/>
    <w:uiPriority w:val="99"/>
    <w:unhideWhenUsed/>
    <w:rsid w:val="000645E2"/>
    <w:rPr>
      <w:color w:val="800080"/>
      <w:u w:val="single"/>
    </w:rPr>
  </w:style>
  <w:style w:type="paragraph" w:customStyle="1" w:styleId="font5">
    <w:name w:val="font5"/>
    <w:basedOn w:val="a"/>
    <w:rsid w:val="000645E2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0645E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0645E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45E2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0645E2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0645E2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0645E2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645E2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645E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rsid w:val="000645E2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645E2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0645E2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645E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0645E2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0645E2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645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645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0645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0645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0645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645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645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0645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0645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rsid w:val="000645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0645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0645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0645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0645E2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0645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0645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0645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"/>
    <w:rsid w:val="000645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0645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0645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3">
    <w:name w:val="xl103"/>
    <w:basedOn w:val="a"/>
    <w:rsid w:val="000645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0645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5">
    <w:name w:val="xl105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0645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0645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3">
    <w:name w:val="xl113"/>
    <w:basedOn w:val="a"/>
    <w:rsid w:val="000645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0645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0645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0645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0645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0645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2">
    <w:name w:val="xl122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3">
    <w:name w:val="xl123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4">
    <w:name w:val="xl124"/>
    <w:basedOn w:val="a"/>
    <w:rsid w:val="000645E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6">
    <w:name w:val="xl126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a"/>
    <w:rsid w:val="000645E2"/>
    <w:pP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32">
    <w:name w:val="xl132"/>
    <w:basedOn w:val="a"/>
    <w:rsid w:val="000645E2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0645E2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135">
    <w:name w:val="xl135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9">
    <w:name w:val="xl139"/>
    <w:basedOn w:val="a"/>
    <w:rsid w:val="0006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0645E2"/>
    <w:pP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0645E2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42">
    <w:name w:val="xl142"/>
    <w:basedOn w:val="a"/>
    <w:rsid w:val="000645E2"/>
    <w:pP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0645E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645E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5">
    <w:name w:val="xl145"/>
    <w:basedOn w:val="a"/>
    <w:rsid w:val="000645E2"/>
    <w:pPr>
      <w:spacing w:before="100" w:beforeAutospacing="1" w:after="100" w:afterAutospacing="1"/>
    </w:pPr>
    <w:rPr>
      <w:sz w:val="10"/>
      <w:szCs w:val="10"/>
    </w:rPr>
  </w:style>
  <w:style w:type="paragraph" w:customStyle="1" w:styleId="xl146">
    <w:name w:val="xl146"/>
    <w:basedOn w:val="a"/>
    <w:rsid w:val="000645E2"/>
    <w:pPr>
      <w:spacing w:before="100" w:beforeAutospacing="1" w:after="100" w:afterAutospacing="1"/>
    </w:pPr>
    <w:rPr>
      <w:sz w:val="10"/>
      <w:szCs w:val="10"/>
    </w:rPr>
  </w:style>
  <w:style w:type="paragraph" w:customStyle="1" w:styleId="xl147">
    <w:name w:val="xl147"/>
    <w:basedOn w:val="a"/>
    <w:rsid w:val="000645E2"/>
    <w:pP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48">
    <w:name w:val="xl148"/>
    <w:basedOn w:val="a"/>
    <w:rsid w:val="000645E2"/>
    <w:pP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0645E2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645E2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styleId="a7">
    <w:name w:val="header"/>
    <w:basedOn w:val="a"/>
    <w:link w:val="a8"/>
    <w:rsid w:val="00FF12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F1231"/>
  </w:style>
  <w:style w:type="paragraph" w:styleId="a9">
    <w:name w:val="footer"/>
    <w:basedOn w:val="a"/>
    <w:link w:val="aa"/>
    <w:rsid w:val="00FF12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F1231"/>
  </w:style>
  <w:style w:type="paragraph" w:styleId="ab">
    <w:name w:val="List Paragraph"/>
    <w:basedOn w:val="a"/>
    <w:uiPriority w:val="34"/>
    <w:qFormat/>
    <w:rsid w:val="005D043F"/>
    <w:pPr>
      <w:ind w:left="720"/>
      <w:contextualSpacing/>
    </w:pPr>
  </w:style>
  <w:style w:type="table" w:customStyle="1" w:styleId="10">
    <w:name w:val="Сетка таблицы светлая1"/>
    <w:basedOn w:val="a1"/>
    <w:uiPriority w:val="40"/>
    <w:rsid w:val="00F438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1F828-4F98-4325-A46D-8F85764E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17</Pages>
  <Words>5556</Words>
  <Characters>31675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 Минусинска</Company>
  <LinksUpToDate>false</LinksUpToDate>
  <CharactersWithSpaces>37157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Лена</dc:creator>
  <cp:keywords/>
  <dc:description/>
  <cp:lastModifiedBy>Intel</cp:lastModifiedBy>
  <cp:revision>12</cp:revision>
  <cp:lastPrinted>2023-10-30T05:36:00Z</cp:lastPrinted>
  <dcterms:created xsi:type="dcterms:W3CDTF">2020-09-18T02:00:00Z</dcterms:created>
  <dcterms:modified xsi:type="dcterms:W3CDTF">2023-11-29T03:35:00Z</dcterms:modified>
</cp:coreProperties>
</file>