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1304"/>
      </w:tblGrid>
      <w:tr w:rsidR="00893242">
        <w:trPr>
          <w:trHeight w:hRule="exact" w:val="559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0" w:name="Сведенияобобъекте"/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ОПИСАНИЕ МЕСТОПОЛОЖЕНИЯ ГРАНИЦ</w:t>
            </w:r>
            <w:bookmarkEnd w:id="0"/>
          </w:p>
        </w:tc>
      </w:tr>
      <w:tr w:rsidR="00893242">
        <w:trPr>
          <w:trHeight w:hRule="exact" w:val="1461"/>
        </w:trPr>
        <w:tc>
          <w:tcPr>
            <w:tcW w:w="10159" w:type="dxa"/>
            <w:gridSpan w:val="15"/>
            <w:vMerge w:val="restart"/>
            <w:tcBorders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публичного сервитута в целях складирования строительных и иных материалов, возведения некапитальных строений, сооружений (включая ограждения, бытовки, навесы) и (или) размещения строительной техники, которые необходимы для обеспечения строительства, реконс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трукции, ремонта инженерных сооружений, объектов транспортной инфраструктуры федерального, регионального или местного значения, на срок указанных строительства, реконструкции, ремонта объекта при реализации проекта: «Второй путь на перегоне Подсиний-Минуси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нск Красноярской железной дороги. 2 этап - строительство второго пути на перегоне Подсиний - Минусинск»</w:t>
            </w:r>
          </w:p>
        </w:tc>
      </w:tr>
      <w:tr w:rsidR="00893242" w:rsidTr="00592173">
        <w:trPr>
          <w:trHeight w:hRule="exact" w:val="1658"/>
        </w:trPr>
        <w:tc>
          <w:tcPr>
            <w:tcW w:w="10159" w:type="dxa"/>
            <w:gridSpan w:val="15"/>
            <w:vMerge/>
            <w:tcBorders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893242"/>
        </w:tc>
      </w:tr>
      <w:tr w:rsidR="00893242">
        <w:trPr>
          <w:trHeight w:hRule="exact" w:val="344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(наименование объекта, местоположение границ которого описано (далее - объект))</w:t>
            </w:r>
          </w:p>
        </w:tc>
      </w:tr>
      <w:tr w:rsidR="00893242">
        <w:trPr>
          <w:trHeight w:hRule="exact" w:val="4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Раздел 1</w:t>
            </w:r>
          </w:p>
        </w:tc>
      </w:tr>
      <w:tr w:rsidR="00893242"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об объекте</w:t>
            </w:r>
          </w:p>
        </w:tc>
      </w:tr>
      <w:tr w:rsidR="00893242">
        <w:trPr>
          <w:trHeight w:hRule="exact" w:val="4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№ п/п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Характеристики объекта 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характеристик</w:t>
            </w:r>
          </w:p>
        </w:tc>
      </w:tr>
      <w:tr w:rsidR="00893242">
        <w:trPr>
          <w:trHeight w:hRule="exact" w:val="3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893242">
        <w:trPr>
          <w:trHeight w:hRule="exact" w:val="44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93242" w:rsidRDefault="0021641B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Местоположение объекта 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93242" w:rsidRDefault="0021641B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Красноярский край, город Минусинск</w:t>
            </w:r>
          </w:p>
        </w:tc>
      </w:tr>
      <w:tr w:rsidR="00893242">
        <w:trPr>
          <w:trHeight w:hRule="exact" w:val="67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</w:t>
            </w:r>
          </w:p>
        </w:tc>
        <w:tc>
          <w:tcPr>
            <w:tcW w:w="5187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93242" w:rsidRDefault="0021641B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Площадь объекта +/- величина</w:t>
            </w:r>
          </w:p>
          <w:p w:rsidR="00893242" w:rsidRDefault="0021641B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погрешности определения площади (Р +/- Дельта Р)</w:t>
            </w:r>
          </w:p>
        </w:tc>
        <w:tc>
          <w:tcPr>
            <w:tcW w:w="4127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93242" w:rsidRDefault="0021641B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124 +/- 4 м²</w:t>
            </w:r>
          </w:p>
        </w:tc>
      </w:tr>
      <w:tr w:rsidR="00893242">
        <w:trPr>
          <w:trHeight w:hRule="exact" w:val="2865"/>
        </w:trPr>
        <w:tc>
          <w:tcPr>
            <w:tcW w:w="84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</w:t>
            </w:r>
          </w:p>
        </w:tc>
        <w:tc>
          <w:tcPr>
            <w:tcW w:w="5187" w:type="dxa"/>
            <w:gridSpan w:val="9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93242" w:rsidRDefault="0021641B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Иные характеристики объекта</w:t>
            </w:r>
          </w:p>
        </w:tc>
        <w:tc>
          <w:tcPr>
            <w:tcW w:w="4127" w:type="dxa"/>
            <w:gridSpan w:val="5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93242" w:rsidRDefault="0021641B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Публичный сервитут устанавливается в целях складирования строительных и иных материалов, возведения некапитальных строений, сооружений (включая ограждения, бытовки, навесы) и (или) размещения строительной техники, которые необходимы для обеспечения строит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ельства, реконструкции, ремонта инженерных сооружений, объектов транспортной инфраструктуры федерального, регионального или местного значения, на срок указанных строительства, реконструкции, ремонта объекта при реализации проекта: «Второй путь на перегоне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Подсиний-Минусинск Красноярской железной дороги. 2 этап - строительство второго пути на перегоне Подсиний - Минусинск». Обладатель публичного сервитута - Открытое акционерное общество "Российские железные дороги", ОГРН 1037739877295, ИНН 7708503727, почтов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ый адрес: 107174, г. Москва, вн. тер. г. Муниципальный округ Басманный, ул. Новая Басманная, д. 2/1, стр. 1, адрес электронной почты: fax@css.rzd.ru. Публичный сервитут устанавливается сроком на 14 месяцев.</w:t>
            </w:r>
          </w:p>
        </w:tc>
      </w:tr>
      <w:tr w:rsidR="00893242">
        <w:trPr>
          <w:trHeight w:hRule="exact" w:val="1920"/>
        </w:trPr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893242"/>
        </w:tc>
        <w:tc>
          <w:tcPr>
            <w:tcW w:w="5187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893242"/>
        </w:tc>
        <w:tc>
          <w:tcPr>
            <w:tcW w:w="4127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893242"/>
        </w:tc>
      </w:tr>
      <w:tr w:rsidR="00893242">
        <w:trPr>
          <w:trHeight w:hRule="exact" w:val="1920"/>
        </w:trPr>
        <w:tc>
          <w:tcPr>
            <w:tcW w:w="84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893242"/>
        </w:tc>
        <w:tc>
          <w:tcPr>
            <w:tcW w:w="5187" w:type="dxa"/>
            <w:gridSpan w:val="9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893242"/>
        </w:tc>
        <w:tc>
          <w:tcPr>
            <w:tcW w:w="4127" w:type="dxa"/>
            <w:gridSpan w:val="5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893242"/>
        </w:tc>
      </w:tr>
      <w:tr w:rsidR="00893242" w:rsidTr="00592173">
        <w:trPr>
          <w:trHeight w:hRule="exact" w:val="2210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93242" w:rsidRDefault="00893242"/>
        </w:tc>
      </w:tr>
      <w:tr w:rsidR="00893242"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93242" w:rsidRDefault="00893242"/>
        </w:tc>
      </w:tr>
      <w:tr w:rsidR="00893242">
        <w:trPr>
          <w:trHeight w:hRule="exact" w:val="55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2" w:name="Сведенияоместоположенииграницобъекта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Раздел 2</w:t>
            </w:r>
            <w:bookmarkEnd w:id="2"/>
          </w:p>
        </w:tc>
      </w:tr>
      <w:tr w:rsidR="00893242">
        <w:trPr>
          <w:trHeight w:hRule="exact" w:val="57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границ объекта</w:t>
            </w:r>
          </w:p>
        </w:tc>
      </w:tr>
      <w:tr w:rsidR="00893242">
        <w:trPr>
          <w:trHeight w:hRule="exact" w:val="11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93242" w:rsidRDefault="00893242"/>
        </w:tc>
      </w:tr>
      <w:tr w:rsidR="00893242">
        <w:trPr>
          <w:trHeight w:hRule="exact" w:val="32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93242" w:rsidRDefault="0021641B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MCK-167, Зона 4</w:t>
            </w:r>
          </w:p>
        </w:tc>
      </w:tr>
      <w:tr w:rsidR="00893242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93242" w:rsidRDefault="0021641B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893242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893242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893242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893242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893242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893242"/>
        </w:tc>
      </w:tr>
      <w:tr w:rsidR="00893242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89324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367492.18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16595.87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9324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367483.95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16601.57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9324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367481.13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16597.48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9324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367479.57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16595.31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9324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367478.43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16593.72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9324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367483.47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16583.54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9324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367484.72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16585.29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93242">
        <w:trPr>
          <w:trHeight w:hRule="exact" w:val="501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8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367489.30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16591.73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93242">
        <w:trPr>
          <w:trHeight w:hRule="exact" w:val="502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367492.18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16595.87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0.1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93242">
        <w:trPr>
          <w:trHeight w:hRule="exact" w:val="343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93242" w:rsidRDefault="0021641B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 Сведения  о  характерных  точках  части  (частей)  границы объекта</w:t>
            </w:r>
          </w:p>
        </w:tc>
      </w:tr>
      <w:tr w:rsidR="00893242">
        <w:trPr>
          <w:trHeight w:hRule="exact" w:val="788"/>
        </w:trPr>
        <w:tc>
          <w:tcPr>
            <w:tcW w:w="2035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893242">
        <w:trPr>
          <w:trHeight w:hRule="exact" w:val="788"/>
        </w:trPr>
        <w:tc>
          <w:tcPr>
            <w:tcW w:w="2035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893242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893242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893242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893242"/>
        </w:tc>
      </w:tr>
      <w:tr w:rsidR="00893242">
        <w:trPr>
          <w:trHeight w:hRule="exact" w:val="330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893242">
        <w:trPr>
          <w:trHeight w:hRule="exact" w:val="344"/>
        </w:trPr>
        <w:tc>
          <w:tcPr>
            <w:tcW w:w="2035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893242">
        <w:trPr>
          <w:trHeight w:hRule="exact" w:val="207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93242" w:rsidRDefault="00893242"/>
        </w:tc>
      </w:tr>
      <w:tr w:rsidR="00893242" w:rsidTr="00592173">
        <w:trPr>
          <w:trHeight w:hRule="exact" w:val="2362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93242" w:rsidRDefault="00893242"/>
        </w:tc>
      </w:tr>
      <w:tr w:rsidR="00893242">
        <w:trPr>
          <w:trHeight w:hRule="exact" w:val="559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lastRenderedPageBreak/>
              <w:t>Раздел 3</w:t>
            </w:r>
          </w:p>
        </w:tc>
      </w:tr>
      <w:tr w:rsidR="00893242">
        <w:trPr>
          <w:trHeight w:hRule="exact" w:val="516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3" w:name="Сведенияоместоположенииизмененныхуточнен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измененных (уточненных) границ объекта</w:t>
            </w:r>
            <w:bookmarkEnd w:id="3"/>
          </w:p>
        </w:tc>
      </w:tr>
      <w:tr w:rsidR="00893242">
        <w:trPr>
          <w:trHeight w:hRule="exact" w:val="57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93242" w:rsidRDefault="00893242"/>
        </w:tc>
      </w:tr>
      <w:tr w:rsidR="00893242">
        <w:trPr>
          <w:trHeight w:hRule="exact" w:val="4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93242" w:rsidRDefault="0021641B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-</w:t>
            </w:r>
          </w:p>
        </w:tc>
      </w:tr>
      <w:tr w:rsidR="00893242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93242" w:rsidRDefault="0021641B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 Сведения о характерных точках границ объекта</w:t>
            </w:r>
          </w:p>
        </w:tc>
      </w:tr>
      <w:tr w:rsidR="00893242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893242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893242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893242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893242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893242"/>
        </w:tc>
      </w:tr>
      <w:tr w:rsidR="00893242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893242">
        <w:trPr>
          <w:trHeight w:hRule="exact" w:val="329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93242" w:rsidRDefault="0089324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</w:tr>
      <w:tr w:rsidR="00893242">
        <w:trPr>
          <w:trHeight w:hRule="exact" w:val="34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893242" w:rsidRDefault="0021641B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893242">
        <w:trPr>
          <w:trHeight w:hRule="exact" w:val="788"/>
        </w:trPr>
        <w:tc>
          <w:tcPr>
            <w:tcW w:w="140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а местности (при наличии)</w:t>
            </w:r>
          </w:p>
        </w:tc>
      </w:tr>
      <w:tr w:rsidR="00893242">
        <w:trPr>
          <w:trHeight w:hRule="exact" w:val="788"/>
        </w:trPr>
        <w:tc>
          <w:tcPr>
            <w:tcW w:w="140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893242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3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893242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893242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893242"/>
        </w:tc>
      </w:tr>
      <w:tr w:rsidR="00893242">
        <w:trPr>
          <w:trHeight w:hRule="exact" w:val="344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893242">
        <w:trPr>
          <w:trHeight w:hRule="exact" w:val="330"/>
        </w:trPr>
        <w:tc>
          <w:tcPr>
            <w:tcW w:w="140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93242" w:rsidRDefault="0021641B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893242" w:rsidRDefault="00893242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</w:tr>
      <w:tr w:rsidR="00893242">
        <w:trPr>
          <w:trHeight w:hRule="exact" w:val="286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893242" w:rsidRDefault="00893242"/>
        </w:tc>
      </w:tr>
      <w:tr w:rsidR="00893242">
        <w:trPr>
          <w:trHeight w:hRule="exact" w:val="27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 w:rsidR="00893242" w:rsidRDefault="00893242"/>
        </w:tc>
      </w:tr>
      <w:tr w:rsidR="00893242">
        <w:trPr>
          <w:trHeight w:hRule="exact" w:val="277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893242" w:rsidRDefault="00893242"/>
        </w:tc>
      </w:tr>
    </w:tbl>
    <w:p w:rsidR="0021641B" w:rsidRDefault="0021641B"/>
    <w:sectPr w:rsidR="0021641B">
      <w:pgSz w:w="11906" w:h="16848"/>
      <w:pgMar w:top="567" w:right="567" w:bottom="517" w:left="1134" w:header="226" w:footer="206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242"/>
    <w:rsid w:val="0021641B"/>
    <w:rsid w:val="00592173"/>
    <w:rsid w:val="00893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A9DE90-470C-42E8-BCC9-9F59435FB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610</Words>
  <Characters>3481</Characters>
  <Application>Microsoft Office Word</Application>
  <DocSecurity>0</DocSecurity>
  <Lines>29</Lines>
  <Paragraphs>8</Paragraphs>
  <ScaleCrop>false</ScaleCrop>
  <Company>Stimulsoft</Company>
  <LinksUpToDate>false</LinksUpToDate>
  <CharactersWithSpaces>4083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Описание местоположения границ</dc:subject>
  <dc:creator>Бушин Василий Викторович &lt;161300yb@technokad.rosreestr.ru&gt;</dc:creator>
  <cp:keywords/>
  <dc:description>Описание местоположения границ</dc:description>
  <cp:lastModifiedBy>User</cp:lastModifiedBy>
  <cp:revision>2</cp:revision>
  <dcterms:created xsi:type="dcterms:W3CDTF">2024-11-07T13:10:00Z</dcterms:created>
  <dcterms:modified xsi:type="dcterms:W3CDTF">2024-11-07T13:11:00Z</dcterms:modified>
</cp:coreProperties>
</file>