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716A" w14:textId="4940E8C8" w:rsidR="002902D0" w:rsidRPr="00065348" w:rsidRDefault="002902D0" w:rsidP="00BB7FAE">
      <w:pPr>
        <w:spacing w:after="0" w:line="240" w:lineRule="auto"/>
        <w:ind w:left="4820"/>
        <w:jc w:val="center"/>
        <w:rPr>
          <w:rFonts w:ascii="Times New Roman" w:hAnsi="Times New Roman" w:cs="Times New Roman"/>
          <w:sz w:val="28"/>
          <w:szCs w:val="28"/>
        </w:rPr>
      </w:pPr>
    </w:p>
    <w:p w14:paraId="189BF29A" w14:textId="4A4AA313" w:rsidR="00BB7FAE" w:rsidRPr="00CF2CA9" w:rsidRDefault="00BB7FAE" w:rsidP="00BB7FAE">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РОССИЙСКАЯ ФЕДЕРАЦИЯ</w:t>
      </w:r>
    </w:p>
    <w:p w14:paraId="31B6AF19" w14:textId="77777777" w:rsidR="00BB7FAE" w:rsidRPr="00CF2CA9" w:rsidRDefault="00BB7FAE" w:rsidP="00BB7FAE">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АДМИНИСТРАЦИЯ ГОРОДА МИНУСИНСКА</w:t>
      </w:r>
    </w:p>
    <w:p w14:paraId="486831EA" w14:textId="77777777" w:rsidR="00BB7FAE" w:rsidRPr="00CF2CA9" w:rsidRDefault="00BB7FAE" w:rsidP="00BB7FAE">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КРАСНОЯРСКОГО КРАЯ</w:t>
      </w:r>
    </w:p>
    <w:p w14:paraId="604FC40F" w14:textId="77777777" w:rsidR="00BB7FAE" w:rsidRPr="00CF2CA9" w:rsidRDefault="00BB7FAE" w:rsidP="00BB7FAE">
      <w:pPr>
        <w:spacing w:after="0" w:line="240" w:lineRule="auto"/>
        <w:jc w:val="center"/>
        <w:rPr>
          <w:rFonts w:ascii="Times New Roman" w:hAnsi="Times New Roman" w:cs="Times New Roman"/>
          <w:sz w:val="52"/>
          <w:szCs w:val="52"/>
        </w:rPr>
      </w:pPr>
      <w:r w:rsidRPr="00CF2CA9">
        <w:rPr>
          <w:rFonts w:ascii="Times New Roman" w:hAnsi="Times New Roman" w:cs="Times New Roman"/>
          <w:sz w:val="52"/>
          <w:szCs w:val="52"/>
        </w:rPr>
        <w:t>ПОСТАНОВЛЕНИЕ</w:t>
      </w:r>
    </w:p>
    <w:p w14:paraId="108B0277" w14:textId="4011EF94" w:rsidR="00265738" w:rsidRDefault="00267FEE" w:rsidP="00270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29.10.2021                                                                                                № АГ-1921-п</w:t>
      </w:r>
    </w:p>
    <w:p w14:paraId="0B20DB82" w14:textId="77777777" w:rsidR="00267FEE" w:rsidRPr="00CF2CA9" w:rsidRDefault="00267FEE" w:rsidP="002706A4">
      <w:pPr>
        <w:spacing w:after="0" w:line="240" w:lineRule="auto"/>
        <w:jc w:val="both"/>
        <w:rPr>
          <w:rFonts w:ascii="Times New Roman" w:hAnsi="Times New Roman" w:cs="Times New Roman"/>
          <w:sz w:val="28"/>
          <w:szCs w:val="28"/>
        </w:rPr>
      </w:pPr>
    </w:p>
    <w:p w14:paraId="193CF4F1" w14:textId="16F14940" w:rsidR="00F63BEB" w:rsidRPr="00001463" w:rsidRDefault="00F63BEB" w:rsidP="00267FEE">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528D703B" w14:textId="77777777" w:rsidR="00F63BEB" w:rsidRPr="00001463" w:rsidRDefault="00F63BEB" w:rsidP="00F63BEB">
      <w:pPr>
        <w:spacing w:after="0" w:line="240" w:lineRule="auto"/>
        <w:jc w:val="both"/>
        <w:rPr>
          <w:rFonts w:ascii="Times New Roman" w:hAnsi="Times New Roman" w:cs="Times New Roman"/>
          <w:sz w:val="28"/>
          <w:szCs w:val="28"/>
        </w:rPr>
      </w:pPr>
    </w:p>
    <w:p w14:paraId="1717677F" w14:textId="77777777" w:rsidR="00F63BEB" w:rsidRPr="00001463" w:rsidRDefault="00F63BEB" w:rsidP="00F63BEB">
      <w:pPr>
        <w:widowControl w:val="0"/>
        <w:spacing w:after="0"/>
        <w:ind w:firstLine="709"/>
        <w:jc w:val="both"/>
        <w:rPr>
          <w:rFonts w:ascii="Times New Roman" w:hAnsi="Times New Roman" w:cs="Times New Roman"/>
          <w:sz w:val="28"/>
          <w:szCs w:val="28"/>
        </w:rPr>
      </w:pPr>
      <w:r w:rsidRPr="00001463">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77EA215D" w14:textId="146AD787" w:rsidR="00F63BEB" w:rsidRPr="00001463" w:rsidRDefault="00F63BEB" w:rsidP="00F63BEB">
      <w:pPr>
        <w:numPr>
          <w:ilvl w:val="0"/>
          <w:numId w:val="37"/>
        </w:numPr>
        <w:autoSpaceDE w:val="0"/>
        <w:autoSpaceDN w:val="0"/>
        <w:adjustRightInd w:val="0"/>
        <w:spacing w:after="0"/>
        <w:ind w:left="0" w:firstLine="540"/>
        <w:jc w:val="both"/>
        <w:rPr>
          <w:rFonts w:ascii="Times New Roman" w:hAnsi="Times New Roman" w:cs="Times New Roman"/>
          <w:sz w:val="28"/>
          <w:szCs w:val="28"/>
          <w:lang w:eastAsia="ar-SA"/>
        </w:rPr>
      </w:pPr>
      <w:r w:rsidRPr="00001463">
        <w:rPr>
          <w:rFonts w:ascii="Times New Roman" w:hAnsi="Times New Roman" w:cs="Times New Roman"/>
          <w:sz w:val="28"/>
          <w:szCs w:val="28"/>
        </w:rPr>
        <w:t xml:space="preserve">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(с изменениями  от </w:t>
      </w:r>
      <w:r w:rsidRPr="00001463">
        <w:rPr>
          <w:rFonts w:ascii="Times New Roman" w:hAnsi="Times New Roman" w:cs="Times New Roman"/>
          <w:sz w:val="28"/>
          <w:szCs w:val="28"/>
          <w:lang w:eastAsia="ar-SA"/>
        </w:rPr>
        <w:t xml:space="preserve">01.04.2014 № АГ 628-п, от 11.06.2014 № АГ-1175-п, от 10.09.2014 № АГ-1813-п, от 31.10.2014 № АГ-2232-п, от 31.12.2014 №АГ-2649, от </w:t>
      </w:r>
      <w:r w:rsidRPr="00001463">
        <w:rPr>
          <w:rFonts w:ascii="Times New Roman" w:hAnsi="Times New Roman" w:cs="Times New Roman"/>
          <w:sz w:val="28"/>
          <w:szCs w:val="28"/>
        </w:rPr>
        <w:t>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 АГ- 830-п от  02.06.2020г, АГ-1211-п от 27.07.20г.,   от 25.08.2020 № АГ-1456-п</w:t>
      </w:r>
      <w:r w:rsidRPr="00001463">
        <w:rPr>
          <w:rFonts w:ascii="Times New Roman" w:hAnsi="Times New Roman" w:cs="Times New Roman"/>
          <w:sz w:val="28"/>
          <w:szCs w:val="28"/>
          <w:lang w:eastAsia="ar-SA"/>
        </w:rPr>
        <w:t>,     от 05.10.2020 № АГ-1817-п, от 25.10.2020 № АГ-2209-п, от 18.12.2020 № АГ-2390-п, от 30.12.2020 № АГ-2503-п, от 29.03.2021 № АГ-483-п; от 31.03.2021 №АГ-512, от 23.07.2021 №АГ-1289-п; 30.09.2021 №АГ-1753) внести следующие изменения:</w:t>
      </w:r>
    </w:p>
    <w:p w14:paraId="6C0EEFC2" w14:textId="77777777" w:rsidR="00F63BEB" w:rsidRPr="00001463" w:rsidRDefault="00F63BEB" w:rsidP="00F63BEB">
      <w:pPr>
        <w:tabs>
          <w:tab w:val="left" w:pos="709"/>
        </w:tabs>
        <w:spacing w:after="0"/>
        <w:jc w:val="both"/>
        <w:rPr>
          <w:rFonts w:ascii="Times New Roman" w:eastAsia="Calibri" w:hAnsi="Times New Roman" w:cs="Times New Roman"/>
          <w:bCs/>
          <w:sz w:val="28"/>
          <w:szCs w:val="28"/>
          <w:lang w:eastAsia="en-US"/>
        </w:rPr>
      </w:pPr>
      <w:r w:rsidRPr="00001463">
        <w:rPr>
          <w:rFonts w:ascii="Times New Roman" w:eastAsia="Calibri" w:hAnsi="Times New Roman" w:cs="Times New Roman"/>
          <w:sz w:val="28"/>
          <w:szCs w:val="28"/>
          <w:lang w:eastAsia="en-US"/>
        </w:rPr>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1410D2CD" w14:textId="77777777" w:rsidR="00F63BEB" w:rsidRPr="00001463" w:rsidRDefault="00F63BEB" w:rsidP="00F63BEB">
      <w:pPr>
        <w:tabs>
          <w:tab w:val="left" w:pos="709"/>
        </w:tabs>
        <w:spacing w:after="0"/>
        <w:jc w:val="both"/>
        <w:rPr>
          <w:rFonts w:ascii="Times New Roman" w:hAnsi="Times New Roman" w:cs="Times New Roman"/>
          <w:sz w:val="28"/>
        </w:rPr>
      </w:pPr>
      <w:r w:rsidRPr="00001463">
        <w:rPr>
          <w:rFonts w:ascii="Times New Roman" w:eastAsia="Calibri" w:hAnsi="Times New Roman" w:cs="Times New Roman"/>
          <w:sz w:val="28"/>
          <w:szCs w:val="28"/>
          <w:lang w:eastAsia="en-US"/>
        </w:rPr>
        <w:lastRenderedPageBreak/>
        <w:t xml:space="preserve">          </w:t>
      </w:r>
      <w:r w:rsidRPr="00001463">
        <w:rPr>
          <w:rFonts w:ascii="Times New Roman" w:hAnsi="Times New Roman" w:cs="Times New Roman"/>
          <w:sz w:val="28"/>
          <w:szCs w:val="28"/>
        </w:rPr>
        <w:t xml:space="preserve">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w:t>
      </w:r>
      <w:r w:rsidRPr="00001463">
        <w:rPr>
          <w:rFonts w:ascii="Times New Roman" w:hAnsi="Times New Roman" w:cs="Times New Roman"/>
          <w:sz w:val="28"/>
        </w:rPr>
        <w:t>на официальном сайте муниципального образования город Минусинск в сети Интернет.</w:t>
      </w:r>
    </w:p>
    <w:p w14:paraId="6473B68C" w14:textId="77777777" w:rsidR="00F63BEB" w:rsidRPr="00001463" w:rsidRDefault="00F63BEB" w:rsidP="00F63BEB">
      <w:pPr>
        <w:shd w:val="clear" w:color="auto" w:fill="FFFFFF"/>
        <w:tabs>
          <w:tab w:val="num" w:pos="0"/>
          <w:tab w:val="left" w:pos="816"/>
        </w:tabs>
        <w:spacing w:after="0"/>
        <w:ind w:left="10" w:right="5" w:firstLine="540"/>
        <w:jc w:val="both"/>
        <w:rPr>
          <w:rFonts w:ascii="Times New Roman" w:hAnsi="Times New Roman" w:cs="Times New Roman"/>
          <w:spacing w:val="-15"/>
          <w:sz w:val="28"/>
          <w:szCs w:val="28"/>
        </w:rPr>
      </w:pPr>
      <w:r w:rsidRPr="00001463">
        <w:rPr>
          <w:rFonts w:ascii="Times New Roman" w:hAnsi="Times New Roman" w:cs="Times New Roman"/>
          <w:spacing w:val="-15"/>
          <w:sz w:val="28"/>
          <w:szCs w:val="28"/>
        </w:rPr>
        <w:t>3.  Контроль за выполнением настоящего постановления оставляю за собой.</w:t>
      </w:r>
    </w:p>
    <w:p w14:paraId="462EFBEA" w14:textId="0729D6A7" w:rsidR="00F63BEB" w:rsidRPr="00001463" w:rsidRDefault="00F63BEB" w:rsidP="00F63BEB">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4. Постановление вступает в силу с 1 января 2022 года, но не ранее дня, следующий за днем его официального опубликования. </w:t>
      </w:r>
    </w:p>
    <w:p w14:paraId="13831ECC" w14:textId="77777777" w:rsidR="00F63BEB" w:rsidRPr="00001463" w:rsidRDefault="00F63BEB" w:rsidP="00F63BEB">
      <w:pPr>
        <w:spacing w:after="0"/>
        <w:rPr>
          <w:rFonts w:ascii="Times New Roman" w:hAnsi="Times New Roman" w:cs="Times New Roman"/>
          <w:sz w:val="28"/>
          <w:szCs w:val="28"/>
        </w:rPr>
      </w:pPr>
    </w:p>
    <w:p w14:paraId="284122F8" w14:textId="77777777" w:rsidR="00F63BEB" w:rsidRPr="00001463" w:rsidRDefault="00F63BEB" w:rsidP="00F63BEB">
      <w:pPr>
        <w:spacing w:after="0"/>
        <w:rPr>
          <w:rFonts w:ascii="Times New Roman" w:hAnsi="Times New Roman" w:cs="Times New Roman"/>
          <w:sz w:val="28"/>
          <w:szCs w:val="28"/>
        </w:rPr>
      </w:pPr>
    </w:p>
    <w:p w14:paraId="697B9F16" w14:textId="568E9B6E" w:rsidR="007B6368" w:rsidRPr="00001463" w:rsidRDefault="00F63BEB" w:rsidP="00F63BEB">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Глава города                                        </w:t>
      </w:r>
      <w:r w:rsidR="00267FEE">
        <w:rPr>
          <w:rFonts w:ascii="Times New Roman" w:hAnsi="Times New Roman" w:cs="Times New Roman"/>
          <w:sz w:val="28"/>
          <w:szCs w:val="28"/>
        </w:rPr>
        <w:t>подпись</w:t>
      </w:r>
      <w:r w:rsidRPr="00001463">
        <w:rPr>
          <w:rFonts w:ascii="Times New Roman" w:hAnsi="Times New Roman" w:cs="Times New Roman"/>
          <w:sz w:val="28"/>
          <w:szCs w:val="28"/>
        </w:rPr>
        <w:t xml:space="preserve">           </w:t>
      </w:r>
      <w:r w:rsidR="00267FEE">
        <w:rPr>
          <w:rFonts w:ascii="Times New Roman" w:hAnsi="Times New Roman" w:cs="Times New Roman"/>
          <w:sz w:val="28"/>
          <w:szCs w:val="28"/>
        </w:rPr>
        <w:t xml:space="preserve">  </w:t>
      </w:r>
      <w:r w:rsidRPr="00001463">
        <w:rPr>
          <w:rFonts w:ascii="Times New Roman" w:hAnsi="Times New Roman" w:cs="Times New Roman"/>
          <w:sz w:val="28"/>
          <w:szCs w:val="28"/>
        </w:rPr>
        <w:t xml:space="preserve">                      А.О. Первухин</w:t>
      </w:r>
    </w:p>
    <w:p w14:paraId="2860385A" w14:textId="0E5E8C5F" w:rsidR="00F63BEB" w:rsidRPr="00001463" w:rsidRDefault="00F63BEB" w:rsidP="007B6368">
      <w:pPr>
        <w:spacing w:after="0" w:line="240" w:lineRule="auto"/>
        <w:rPr>
          <w:rFonts w:ascii="Times New Roman" w:hAnsi="Times New Roman" w:cs="Times New Roman"/>
          <w:sz w:val="28"/>
          <w:szCs w:val="28"/>
        </w:rPr>
      </w:pPr>
    </w:p>
    <w:p w14:paraId="5C3BCA6A" w14:textId="7CD11D4B" w:rsidR="00F63BEB" w:rsidRPr="00001463" w:rsidRDefault="00F63BEB" w:rsidP="007B6368">
      <w:pPr>
        <w:spacing w:after="0" w:line="240" w:lineRule="auto"/>
        <w:rPr>
          <w:rFonts w:ascii="Times New Roman" w:hAnsi="Times New Roman" w:cs="Times New Roman"/>
          <w:sz w:val="28"/>
          <w:szCs w:val="28"/>
        </w:rPr>
      </w:pPr>
    </w:p>
    <w:p w14:paraId="7D5DCFD0" w14:textId="77777777" w:rsidR="00F63BEB" w:rsidRPr="00001463" w:rsidRDefault="00F63BEB" w:rsidP="007B6368">
      <w:pPr>
        <w:spacing w:after="0" w:line="240" w:lineRule="auto"/>
        <w:rPr>
          <w:rFonts w:ascii="Times New Roman" w:hAnsi="Times New Roman" w:cs="Times New Roman"/>
          <w:sz w:val="28"/>
          <w:szCs w:val="28"/>
        </w:rPr>
      </w:pPr>
    </w:p>
    <w:p w14:paraId="4692FD5D" w14:textId="77777777" w:rsidR="007B6368" w:rsidRPr="00001463" w:rsidRDefault="007B6368" w:rsidP="007B6368">
      <w:pPr>
        <w:spacing w:after="0" w:line="240" w:lineRule="auto"/>
        <w:rPr>
          <w:rFonts w:ascii="Times New Roman" w:hAnsi="Times New Roman" w:cs="Times New Roman"/>
          <w:sz w:val="28"/>
          <w:szCs w:val="28"/>
        </w:rPr>
      </w:pPr>
    </w:p>
    <w:p w14:paraId="155DDEFD" w14:textId="6BCEEBAF" w:rsidR="007B6368" w:rsidRPr="00001463" w:rsidRDefault="007B6368" w:rsidP="007B6368">
      <w:pPr>
        <w:spacing w:after="0" w:line="240" w:lineRule="auto"/>
        <w:jc w:val="right"/>
        <w:rPr>
          <w:rFonts w:ascii="Times New Roman" w:hAnsi="Times New Roman" w:cs="Times New Roman"/>
          <w:sz w:val="28"/>
          <w:szCs w:val="28"/>
        </w:rPr>
      </w:pPr>
    </w:p>
    <w:p w14:paraId="7C3494A7" w14:textId="0837C315" w:rsidR="00F63BEB" w:rsidRPr="00001463" w:rsidRDefault="00F63BEB" w:rsidP="007B6368">
      <w:pPr>
        <w:spacing w:after="0" w:line="240" w:lineRule="auto"/>
        <w:jc w:val="right"/>
        <w:rPr>
          <w:rFonts w:ascii="Times New Roman" w:hAnsi="Times New Roman" w:cs="Times New Roman"/>
          <w:sz w:val="28"/>
          <w:szCs w:val="28"/>
        </w:rPr>
      </w:pPr>
    </w:p>
    <w:p w14:paraId="5E43AC35" w14:textId="65325434" w:rsidR="00F63BEB" w:rsidRPr="00001463" w:rsidRDefault="00F63BEB" w:rsidP="007B6368">
      <w:pPr>
        <w:spacing w:after="0" w:line="240" w:lineRule="auto"/>
        <w:jc w:val="right"/>
        <w:rPr>
          <w:rFonts w:ascii="Times New Roman" w:hAnsi="Times New Roman" w:cs="Times New Roman"/>
          <w:sz w:val="28"/>
          <w:szCs w:val="28"/>
        </w:rPr>
      </w:pPr>
    </w:p>
    <w:p w14:paraId="56D53EC2" w14:textId="4DD57995" w:rsidR="00F63BEB" w:rsidRPr="00001463" w:rsidRDefault="00F63BEB" w:rsidP="007B6368">
      <w:pPr>
        <w:spacing w:after="0" w:line="240" w:lineRule="auto"/>
        <w:jc w:val="right"/>
        <w:rPr>
          <w:rFonts w:ascii="Times New Roman" w:hAnsi="Times New Roman" w:cs="Times New Roman"/>
          <w:sz w:val="28"/>
          <w:szCs w:val="28"/>
        </w:rPr>
      </w:pPr>
    </w:p>
    <w:p w14:paraId="11A6328E" w14:textId="2FEE3ADE" w:rsidR="00F63BEB" w:rsidRPr="00001463" w:rsidRDefault="00F63BEB" w:rsidP="007B6368">
      <w:pPr>
        <w:spacing w:after="0" w:line="240" w:lineRule="auto"/>
        <w:jc w:val="right"/>
        <w:rPr>
          <w:rFonts w:ascii="Times New Roman" w:hAnsi="Times New Roman" w:cs="Times New Roman"/>
          <w:sz w:val="28"/>
          <w:szCs w:val="28"/>
        </w:rPr>
      </w:pPr>
    </w:p>
    <w:p w14:paraId="615522D9" w14:textId="1A26D49F" w:rsidR="00F63BEB" w:rsidRPr="00001463" w:rsidRDefault="00F63BEB" w:rsidP="007B6368">
      <w:pPr>
        <w:spacing w:after="0" w:line="240" w:lineRule="auto"/>
        <w:jc w:val="right"/>
        <w:rPr>
          <w:rFonts w:ascii="Times New Roman" w:hAnsi="Times New Roman" w:cs="Times New Roman"/>
          <w:sz w:val="28"/>
          <w:szCs w:val="28"/>
        </w:rPr>
      </w:pPr>
    </w:p>
    <w:p w14:paraId="5EB79FEB" w14:textId="457ED123" w:rsidR="00F63BEB" w:rsidRPr="00001463" w:rsidRDefault="00F63BEB" w:rsidP="007B6368">
      <w:pPr>
        <w:spacing w:after="0" w:line="240" w:lineRule="auto"/>
        <w:jc w:val="right"/>
        <w:rPr>
          <w:rFonts w:ascii="Times New Roman" w:hAnsi="Times New Roman" w:cs="Times New Roman"/>
          <w:sz w:val="28"/>
          <w:szCs w:val="28"/>
        </w:rPr>
      </w:pPr>
    </w:p>
    <w:p w14:paraId="2D2A1298" w14:textId="421813C1" w:rsidR="00F63BEB" w:rsidRPr="00001463" w:rsidRDefault="00F63BEB" w:rsidP="007B6368">
      <w:pPr>
        <w:spacing w:after="0" w:line="240" w:lineRule="auto"/>
        <w:jc w:val="right"/>
        <w:rPr>
          <w:rFonts w:ascii="Times New Roman" w:hAnsi="Times New Roman" w:cs="Times New Roman"/>
          <w:sz w:val="28"/>
          <w:szCs w:val="28"/>
        </w:rPr>
      </w:pPr>
    </w:p>
    <w:p w14:paraId="30BAB858" w14:textId="063ECAA9" w:rsidR="00F63BEB" w:rsidRPr="00001463" w:rsidRDefault="00F63BEB" w:rsidP="007B6368">
      <w:pPr>
        <w:spacing w:after="0" w:line="240" w:lineRule="auto"/>
        <w:jc w:val="right"/>
        <w:rPr>
          <w:rFonts w:ascii="Times New Roman" w:hAnsi="Times New Roman" w:cs="Times New Roman"/>
          <w:sz w:val="28"/>
          <w:szCs w:val="28"/>
        </w:rPr>
      </w:pPr>
    </w:p>
    <w:p w14:paraId="31F15BD5" w14:textId="135CDB30" w:rsidR="00F63BEB" w:rsidRPr="00001463" w:rsidRDefault="00F63BEB" w:rsidP="007B6368">
      <w:pPr>
        <w:spacing w:after="0" w:line="240" w:lineRule="auto"/>
        <w:jc w:val="right"/>
        <w:rPr>
          <w:rFonts w:ascii="Times New Roman" w:hAnsi="Times New Roman" w:cs="Times New Roman"/>
          <w:sz w:val="28"/>
          <w:szCs w:val="28"/>
        </w:rPr>
      </w:pPr>
    </w:p>
    <w:p w14:paraId="6C518DFC" w14:textId="0FC0FCAD" w:rsidR="00F63BEB" w:rsidRPr="00001463" w:rsidRDefault="00F63BEB" w:rsidP="007B6368">
      <w:pPr>
        <w:spacing w:after="0" w:line="240" w:lineRule="auto"/>
        <w:jc w:val="right"/>
        <w:rPr>
          <w:rFonts w:ascii="Times New Roman" w:hAnsi="Times New Roman" w:cs="Times New Roman"/>
          <w:sz w:val="28"/>
          <w:szCs w:val="28"/>
        </w:rPr>
      </w:pPr>
    </w:p>
    <w:p w14:paraId="79AA43B3" w14:textId="13F4157A" w:rsidR="00F63BEB" w:rsidRPr="00001463" w:rsidRDefault="00F63BEB" w:rsidP="007B6368">
      <w:pPr>
        <w:spacing w:after="0" w:line="240" w:lineRule="auto"/>
        <w:jc w:val="right"/>
        <w:rPr>
          <w:rFonts w:ascii="Times New Roman" w:hAnsi="Times New Roman" w:cs="Times New Roman"/>
          <w:sz w:val="28"/>
          <w:szCs w:val="28"/>
        </w:rPr>
      </w:pPr>
    </w:p>
    <w:p w14:paraId="15E8AF15" w14:textId="1A91703A" w:rsidR="00F63BEB" w:rsidRPr="00001463" w:rsidRDefault="00F63BEB" w:rsidP="007B6368">
      <w:pPr>
        <w:spacing w:after="0" w:line="240" w:lineRule="auto"/>
        <w:jc w:val="right"/>
        <w:rPr>
          <w:rFonts w:ascii="Times New Roman" w:hAnsi="Times New Roman" w:cs="Times New Roman"/>
          <w:sz w:val="28"/>
          <w:szCs w:val="28"/>
        </w:rPr>
      </w:pPr>
    </w:p>
    <w:p w14:paraId="588B325E" w14:textId="6F181D0F" w:rsidR="00F63BEB" w:rsidRPr="00001463" w:rsidRDefault="00F63BEB" w:rsidP="007B6368">
      <w:pPr>
        <w:spacing w:after="0" w:line="240" w:lineRule="auto"/>
        <w:jc w:val="right"/>
        <w:rPr>
          <w:rFonts w:ascii="Times New Roman" w:hAnsi="Times New Roman" w:cs="Times New Roman"/>
          <w:sz w:val="28"/>
          <w:szCs w:val="28"/>
        </w:rPr>
      </w:pPr>
    </w:p>
    <w:p w14:paraId="0B1FAB48" w14:textId="58FAB31C" w:rsidR="00F63BEB" w:rsidRPr="00001463" w:rsidRDefault="00F63BEB" w:rsidP="007B6368">
      <w:pPr>
        <w:spacing w:after="0" w:line="240" w:lineRule="auto"/>
        <w:jc w:val="right"/>
        <w:rPr>
          <w:rFonts w:ascii="Times New Roman" w:hAnsi="Times New Roman" w:cs="Times New Roman"/>
          <w:sz w:val="28"/>
          <w:szCs w:val="28"/>
        </w:rPr>
      </w:pPr>
    </w:p>
    <w:p w14:paraId="24B61DBA" w14:textId="799F3944" w:rsidR="00F63BEB" w:rsidRPr="00001463" w:rsidRDefault="00F63BEB" w:rsidP="007B6368">
      <w:pPr>
        <w:spacing w:after="0" w:line="240" w:lineRule="auto"/>
        <w:jc w:val="right"/>
        <w:rPr>
          <w:rFonts w:ascii="Times New Roman" w:hAnsi="Times New Roman" w:cs="Times New Roman"/>
          <w:sz w:val="28"/>
          <w:szCs w:val="28"/>
        </w:rPr>
      </w:pPr>
    </w:p>
    <w:p w14:paraId="6C64D797" w14:textId="73AFBFA7" w:rsidR="00F63BEB" w:rsidRPr="00001463" w:rsidRDefault="00F63BEB" w:rsidP="007B6368">
      <w:pPr>
        <w:spacing w:after="0" w:line="240" w:lineRule="auto"/>
        <w:jc w:val="right"/>
        <w:rPr>
          <w:rFonts w:ascii="Times New Roman" w:hAnsi="Times New Roman" w:cs="Times New Roman"/>
          <w:sz w:val="28"/>
          <w:szCs w:val="28"/>
        </w:rPr>
      </w:pPr>
    </w:p>
    <w:p w14:paraId="385856FD" w14:textId="300E025A" w:rsidR="00F63BEB" w:rsidRPr="00001463" w:rsidRDefault="00F63BEB" w:rsidP="007B6368">
      <w:pPr>
        <w:spacing w:after="0" w:line="240" w:lineRule="auto"/>
        <w:jc w:val="right"/>
        <w:rPr>
          <w:rFonts w:ascii="Times New Roman" w:hAnsi="Times New Roman" w:cs="Times New Roman"/>
          <w:sz w:val="28"/>
          <w:szCs w:val="28"/>
        </w:rPr>
      </w:pPr>
    </w:p>
    <w:p w14:paraId="247CF364" w14:textId="6891FBBF" w:rsidR="00F63BEB" w:rsidRPr="00001463" w:rsidRDefault="00F63BEB" w:rsidP="007B6368">
      <w:pPr>
        <w:spacing w:after="0" w:line="240" w:lineRule="auto"/>
        <w:jc w:val="right"/>
        <w:rPr>
          <w:rFonts w:ascii="Times New Roman" w:hAnsi="Times New Roman" w:cs="Times New Roman"/>
          <w:sz w:val="28"/>
          <w:szCs w:val="28"/>
        </w:rPr>
      </w:pPr>
    </w:p>
    <w:p w14:paraId="4373C5F9" w14:textId="4B7EB766" w:rsidR="00F63BEB" w:rsidRPr="00001463" w:rsidRDefault="00F63BEB" w:rsidP="007B6368">
      <w:pPr>
        <w:spacing w:after="0" w:line="240" w:lineRule="auto"/>
        <w:jc w:val="right"/>
        <w:rPr>
          <w:rFonts w:ascii="Times New Roman" w:hAnsi="Times New Roman" w:cs="Times New Roman"/>
          <w:sz w:val="28"/>
          <w:szCs w:val="28"/>
        </w:rPr>
      </w:pPr>
    </w:p>
    <w:p w14:paraId="574EAB01" w14:textId="0003353C" w:rsidR="00F63BEB" w:rsidRPr="00001463" w:rsidRDefault="00F63BEB" w:rsidP="007B6368">
      <w:pPr>
        <w:spacing w:after="0" w:line="240" w:lineRule="auto"/>
        <w:jc w:val="right"/>
        <w:rPr>
          <w:rFonts w:ascii="Times New Roman" w:hAnsi="Times New Roman" w:cs="Times New Roman"/>
          <w:sz w:val="28"/>
          <w:szCs w:val="28"/>
        </w:rPr>
      </w:pPr>
    </w:p>
    <w:p w14:paraId="161DF98B" w14:textId="16FB0C90" w:rsidR="00F63BEB" w:rsidRPr="00001463" w:rsidRDefault="00F63BEB" w:rsidP="007B6368">
      <w:pPr>
        <w:spacing w:after="0" w:line="240" w:lineRule="auto"/>
        <w:jc w:val="right"/>
        <w:rPr>
          <w:rFonts w:ascii="Times New Roman" w:hAnsi="Times New Roman" w:cs="Times New Roman"/>
          <w:sz w:val="28"/>
          <w:szCs w:val="28"/>
        </w:rPr>
      </w:pPr>
    </w:p>
    <w:p w14:paraId="381DA10E" w14:textId="63B862C6" w:rsidR="00F63BEB" w:rsidRPr="00001463" w:rsidRDefault="00F63BEB" w:rsidP="007B6368">
      <w:pPr>
        <w:spacing w:after="0" w:line="240" w:lineRule="auto"/>
        <w:jc w:val="right"/>
        <w:rPr>
          <w:rFonts w:ascii="Times New Roman" w:hAnsi="Times New Roman" w:cs="Times New Roman"/>
          <w:sz w:val="28"/>
          <w:szCs w:val="28"/>
        </w:rPr>
      </w:pPr>
    </w:p>
    <w:p w14:paraId="33B22F6E" w14:textId="55D25F35" w:rsidR="00F63BEB" w:rsidRPr="00001463" w:rsidRDefault="00F63BEB" w:rsidP="007B6368">
      <w:pPr>
        <w:spacing w:after="0" w:line="240" w:lineRule="auto"/>
        <w:jc w:val="right"/>
        <w:rPr>
          <w:rFonts w:ascii="Times New Roman" w:hAnsi="Times New Roman" w:cs="Times New Roman"/>
          <w:sz w:val="28"/>
          <w:szCs w:val="28"/>
        </w:rPr>
      </w:pPr>
    </w:p>
    <w:p w14:paraId="029B62B4" w14:textId="1E263CD4" w:rsidR="00F63BEB" w:rsidRPr="00001463" w:rsidRDefault="00F63BEB" w:rsidP="007B6368">
      <w:pPr>
        <w:spacing w:after="0" w:line="240" w:lineRule="auto"/>
        <w:jc w:val="right"/>
        <w:rPr>
          <w:rFonts w:ascii="Times New Roman" w:hAnsi="Times New Roman" w:cs="Times New Roman"/>
          <w:sz w:val="28"/>
          <w:szCs w:val="28"/>
        </w:rPr>
      </w:pPr>
    </w:p>
    <w:p w14:paraId="3BF855A7" w14:textId="40FAC0D5" w:rsidR="00F63BEB" w:rsidRPr="00001463" w:rsidRDefault="00F63BEB" w:rsidP="007B6368">
      <w:pPr>
        <w:spacing w:after="0" w:line="240" w:lineRule="auto"/>
        <w:jc w:val="right"/>
        <w:rPr>
          <w:rFonts w:ascii="Times New Roman" w:hAnsi="Times New Roman" w:cs="Times New Roman"/>
          <w:sz w:val="28"/>
          <w:szCs w:val="28"/>
        </w:rPr>
      </w:pPr>
    </w:p>
    <w:p w14:paraId="6EC48B0F" w14:textId="0517BCEF" w:rsidR="00F63BEB" w:rsidRPr="00001463" w:rsidRDefault="00F63BEB" w:rsidP="007B6368">
      <w:pPr>
        <w:spacing w:after="0" w:line="240" w:lineRule="auto"/>
        <w:jc w:val="right"/>
        <w:rPr>
          <w:rFonts w:ascii="Times New Roman" w:hAnsi="Times New Roman" w:cs="Times New Roman"/>
          <w:sz w:val="28"/>
          <w:szCs w:val="28"/>
        </w:rPr>
      </w:pPr>
    </w:p>
    <w:p w14:paraId="7AB7C150" w14:textId="77777777" w:rsidR="00F63BEB" w:rsidRPr="00001463" w:rsidRDefault="00F63BEB" w:rsidP="007B6368">
      <w:pPr>
        <w:spacing w:after="0" w:line="240" w:lineRule="auto"/>
        <w:jc w:val="right"/>
        <w:rPr>
          <w:rFonts w:ascii="Times New Roman" w:hAnsi="Times New Roman" w:cs="Times New Roman"/>
          <w:sz w:val="28"/>
          <w:szCs w:val="28"/>
        </w:rPr>
      </w:pPr>
    </w:p>
    <w:p w14:paraId="637CD428" w14:textId="4FDFF42A" w:rsidR="00CA509C" w:rsidRPr="00001463" w:rsidRDefault="00CA509C" w:rsidP="00CA509C">
      <w:pPr>
        <w:spacing w:after="0" w:line="240" w:lineRule="auto"/>
        <w:jc w:val="right"/>
        <w:rPr>
          <w:rFonts w:ascii="Times New Roman" w:hAnsi="Times New Roman" w:cs="Times New Roman"/>
          <w:sz w:val="28"/>
          <w:szCs w:val="28"/>
        </w:rPr>
        <w:sectPr w:rsidR="00CA509C" w:rsidRPr="00001463" w:rsidSect="00B76FB3">
          <w:headerReference w:type="default" r:id="rId8"/>
          <w:pgSz w:w="11906" w:h="16838"/>
          <w:pgMar w:top="1134" w:right="567" w:bottom="851" w:left="1701" w:header="709" w:footer="709" w:gutter="0"/>
          <w:cols w:space="708"/>
          <w:titlePg/>
          <w:docGrid w:linePitch="360"/>
        </w:sectPr>
      </w:pPr>
    </w:p>
    <w:p w14:paraId="0DF2BEF7" w14:textId="2704031B" w:rsidR="000A7069" w:rsidRDefault="000A7069" w:rsidP="008D3AF9">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lastRenderedPageBreak/>
        <w:t xml:space="preserve">Приложение к постановлению </w:t>
      </w:r>
      <w:r w:rsidRPr="000A7069">
        <w:rPr>
          <w:rFonts w:ascii="Times New Roman" w:hAnsi="Times New Roman"/>
          <w:sz w:val="28"/>
          <w:szCs w:val="28"/>
        </w:rPr>
        <w:t>администрации города Минусинска</w:t>
      </w:r>
    </w:p>
    <w:p w14:paraId="4C2DC944" w14:textId="212DD90A" w:rsidR="000A7069" w:rsidRDefault="000A7069" w:rsidP="008D3AF9">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от </w:t>
      </w:r>
      <w:r w:rsidR="003F6D7C">
        <w:rPr>
          <w:rFonts w:ascii="Times New Roman" w:hAnsi="Times New Roman"/>
          <w:sz w:val="28"/>
          <w:szCs w:val="28"/>
        </w:rPr>
        <w:t>29.10.2021  № АГ-1921-п</w:t>
      </w:r>
    </w:p>
    <w:p w14:paraId="2B2F087E" w14:textId="77777777" w:rsidR="000A7069" w:rsidRDefault="000A7069" w:rsidP="008D3AF9">
      <w:pPr>
        <w:autoSpaceDE w:val="0"/>
        <w:autoSpaceDN w:val="0"/>
        <w:adjustRightInd w:val="0"/>
        <w:spacing w:after="0" w:line="240" w:lineRule="auto"/>
        <w:ind w:left="4820"/>
        <w:rPr>
          <w:rFonts w:ascii="Times New Roman" w:hAnsi="Times New Roman"/>
          <w:sz w:val="28"/>
          <w:szCs w:val="28"/>
        </w:rPr>
      </w:pPr>
    </w:p>
    <w:p w14:paraId="43D5549F" w14:textId="77777777" w:rsidR="000A7069" w:rsidRDefault="000A7069" w:rsidP="008D3AF9">
      <w:pPr>
        <w:autoSpaceDE w:val="0"/>
        <w:autoSpaceDN w:val="0"/>
        <w:adjustRightInd w:val="0"/>
        <w:spacing w:after="0" w:line="240" w:lineRule="auto"/>
        <w:ind w:left="4820"/>
        <w:rPr>
          <w:rFonts w:ascii="Times New Roman" w:hAnsi="Times New Roman"/>
          <w:sz w:val="28"/>
          <w:szCs w:val="28"/>
        </w:rPr>
      </w:pPr>
    </w:p>
    <w:p w14:paraId="74301EF4" w14:textId="4665A0C4" w:rsidR="008D3AF9" w:rsidRPr="00001463" w:rsidRDefault="008D3AF9" w:rsidP="008D3AF9">
      <w:pPr>
        <w:autoSpaceDE w:val="0"/>
        <w:autoSpaceDN w:val="0"/>
        <w:adjustRightInd w:val="0"/>
        <w:spacing w:after="0" w:line="240" w:lineRule="auto"/>
        <w:ind w:left="4820"/>
        <w:rPr>
          <w:rFonts w:ascii="Times New Roman" w:hAnsi="Times New Roman"/>
          <w:sz w:val="28"/>
          <w:szCs w:val="28"/>
        </w:rPr>
      </w:pPr>
      <w:r w:rsidRPr="00001463">
        <w:rPr>
          <w:rFonts w:ascii="Times New Roman" w:hAnsi="Times New Roman"/>
          <w:sz w:val="28"/>
          <w:szCs w:val="28"/>
        </w:rPr>
        <w:t xml:space="preserve">Приложение к постановлению администрации города Минусинска от </w:t>
      </w:r>
      <w:r w:rsidRPr="00001463">
        <w:rPr>
          <w:rFonts w:ascii="Times New Roman" w:hAnsi="Times New Roman" w:cs="Times New Roman"/>
          <w:sz w:val="28"/>
          <w:szCs w:val="28"/>
        </w:rPr>
        <w:t>31.10.2013 № АГ-2033-п</w:t>
      </w:r>
    </w:p>
    <w:p w14:paraId="2186B0BD"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4736F72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 xml:space="preserve">Муниципальная программа </w:t>
      </w:r>
    </w:p>
    <w:p w14:paraId="22B5AC94"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bCs/>
          <w:sz w:val="28"/>
          <w:szCs w:val="28"/>
        </w:rPr>
        <w:t>«Эффективное у</w:t>
      </w:r>
      <w:r w:rsidRPr="00001463">
        <w:rPr>
          <w:rFonts w:ascii="Times New Roman" w:hAnsi="Times New Roman" w:cs="Times New Roman"/>
          <w:sz w:val="28"/>
          <w:szCs w:val="28"/>
        </w:rPr>
        <w:t xml:space="preserve">правление муниципальным имуществом </w:t>
      </w:r>
    </w:p>
    <w:p w14:paraId="2EAA6FD3"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sz w:val="28"/>
          <w:szCs w:val="28"/>
        </w:rPr>
        <w:t>города Минусинска</w:t>
      </w:r>
      <w:r w:rsidRPr="00001463">
        <w:rPr>
          <w:rFonts w:ascii="Times New Roman" w:hAnsi="Times New Roman" w:cs="Times New Roman"/>
          <w:bCs/>
          <w:sz w:val="28"/>
          <w:szCs w:val="28"/>
        </w:rPr>
        <w:t xml:space="preserve">» </w:t>
      </w:r>
    </w:p>
    <w:p w14:paraId="5B90C51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BE71D70"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 xml:space="preserve"> Паспорт </w:t>
      </w:r>
    </w:p>
    <w:p w14:paraId="666EE86D" w14:textId="71DF7D4A" w:rsidR="00BB7FF4" w:rsidRPr="00001463"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001463" w14:paraId="3B88A99B"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477F03D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EC2A033" w14:textId="48FFA193"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001463">
              <w:rPr>
                <w:rFonts w:ascii="Times New Roman" w:hAnsi="Times New Roman" w:cs="Times New Roman"/>
                <w:sz w:val="28"/>
                <w:szCs w:val="28"/>
              </w:rPr>
              <w:t>муниципальная программа</w:t>
            </w:r>
            <w:r w:rsidRPr="00001463">
              <w:rPr>
                <w:rFonts w:ascii="Times New Roman" w:hAnsi="Times New Roman" w:cs="Times New Roman"/>
                <w:sz w:val="28"/>
                <w:szCs w:val="28"/>
              </w:rPr>
              <w:t>)</w:t>
            </w:r>
          </w:p>
        </w:tc>
      </w:tr>
      <w:tr w:rsidR="005613A4" w:rsidRPr="00001463" w14:paraId="62DFECFE"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04DF7A80"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C6B362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Администрации города Минусинска (далее – Администрация)</w:t>
            </w:r>
          </w:p>
          <w:p w14:paraId="08092BB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18483FBD"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4393A55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23BB98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Управление образования администрации города Минусинска; Отдел культуры администрации города Минусинска</w:t>
            </w:r>
          </w:p>
        </w:tc>
      </w:tr>
      <w:tr w:rsidR="005613A4" w:rsidRPr="00001463" w14:paraId="3A32FF8E"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26C2002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7B8C2DA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4BC16CC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Подпрограмма 2. «Земельно-имущественные отношения города Минусинска»;</w:t>
            </w:r>
          </w:p>
          <w:p w14:paraId="56774F88"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001463" w14:paraId="6C467F5E"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5182BAA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F40AC16" w14:textId="77777777" w:rsidR="005613A4" w:rsidRPr="00001463"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001463">
              <w:rPr>
                <w:rFonts w:ascii="Times New Roman" w:hAnsi="Times New Roman" w:cs="Times New Roman"/>
                <w:spacing w:val="-1"/>
                <w:sz w:val="28"/>
                <w:szCs w:val="28"/>
              </w:rPr>
              <w:t xml:space="preserve">- Формирование, развитие, управление и эффективное </w:t>
            </w:r>
            <w:r w:rsidRPr="00001463">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001463">
              <w:rPr>
                <w:rFonts w:ascii="Times New Roman" w:hAnsi="Times New Roman" w:cs="Times New Roman"/>
                <w:spacing w:val="-6"/>
                <w:sz w:val="28"/>
                <w:szCs w:val="28"/>
              </w:rPr>
              <w:t>, проведение мероприятий по сохранению объектов культурного наследия.</w:t>
            </w:r>
          </w:p>
          <w:p w14:paraId="0F1679AC"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Организация работы в сфере земельных отношений и предоставление юридическим и физическим лицам в постоянное (бессрочное) пользование, в безвозмездное </w:t>
            </w:r>
            <w:r w:rsidRPr="00001463">
              <w:rPr>
                <w:rFonts w:ascii="Times New Roman" w:hAnsi="Times New Roman" w:cs="Times New Roman"/>
                <w:sz w:val="28"/>
                <w:szCs w:val="28"/>
              </w:rPr>
              <w:lastRenderedPageBreak/>
              <w:t>пользование, аренду, собственность земельных участков</w:t>
            </w:r>
          </w:p>
        </w:tc>
      </w:tr>
      <w:tr w:rsidR="005613A4" w:rsidRPr="00001463" w14:paraId="7E3459E0"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679128B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6D3E027"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001463">
              <w:rPr>
                <w:rFonts w:ascii="Times New Roman" w:hAnsi="Times New Roman" w:cs="Times New Roman"/>
                <w:spacing w:val="-1"/>
                <w:sz w:val="28"/>
                <w:szCs w:val="28"/>
              </w:rPr>
              <w:t>1. Обеспечение г</w:t>
            </w:r>
            <w:r w:rsidRPr="00001463">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001463">
              <w:rPr>
                <w:rFonts w:ascii="Times New Roman" w:hAnsi="Times New Roman" w:cs="Times New Roman"/>
                <w:sz w:val="28"/>
                <w:szCs w:val="28"/>
              </w:rPr>
              <w:t>.</w:t>
            </w:r>
          </w:p>
          <w:p w14:paraId="494B12AE"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001463">
              <w:rPr>
                <w:rFonts w:ascii="Times New Roman" w:hAnsi="Times New Roman" w:cs="Times New Roman"/>
                <w:spacing w:val="-4"/>
                <w:sz w:val="28"/>
                <w:szCs w:val="28"/>
              </w:rPr>
              <w:t xml:space="preserve">2. Вовлечение объектов </w:t>
            </w:r>
            <w:r w:rsidRPr="00001463">
              <w:rPr>
                <w:rFonts w:ascii="Times New Roman" w:hAnsi="Times New Roman" w:cs="Times New Roman"/>
                <w:spacing w:val="-2"/>
                <w:sz w:val="28"/>
                <w:szCs w:val="28"/>
              </w:rPr>
              <w:t xml:space="preserve">муниципальной собственности города Минусинска </w:t>
            </w:r>
            <w:r w:rsidRPr="00001463">
              <w:rPr>
                <w:rFonts w:ascii="Times New Roman" w:hAnsi="Times New Roman" w:cs="Times New Roman"/>
                <w:spacing w:val="-4"/>
                <w:sz w:val="28"/>
                <w:szCs w:val="28"/>
              </w:rPr>
              <w:t>в хозяйственный оборот.</w:t>
            </w:r>
          </w:p>
          <w:p w14:paraId="6018873C"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001463">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2808E376" w14:textId="77777777" w:rsidR="005613A4" w:rsidRPr="00001463" w:rsidRDefault="005613A4" w:rsidP="005613A4">
            <w:pPr>
              <w:widowControl w:val="0"/>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4.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780AF776" w14:textId="46F8530B"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001463">
              <w:rPr>
                <w:rFonts w:ascii="Times New Roman" w:hAnsi="Times New Roman" w:cs="Times New Roman"/>
                <w:sz w:val="28"/>
                <w:szCs w:val="28"/>
              </w:rPr>
              <w:t>муниципальных жилых</w:t>
            </w:r>
            <w:r w:rsidRPr="00001463">
              <w:rPr>
                <w:rFonts w:ascii="Times New Roman" w:hAnsi="Times New Roman" w:cs="Times New Roman"/>
                <w:sz w:val="28"/>
                <w:szCs w:val="28"/>
              </w:rPr>
              <w:t xml:space="preserve"> и нежилых помещений в части оплаты взносов на капитальный ремонт Региональному фонду капитального ремонта   многоквартирных домов на территории Красноярского края.</w:t>
            </w:r>
          </w:p>
          <w:p w14:paraId="57C462A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6. Обеспечение содержания имущества казны в надлежащем состоянии.</w:t>
            </w:r>
          </w:p>
          <w:p w14:paraId="2409730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7. Получения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14:paraId="198E2BD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8.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tc>
      </w:tr>
      <w:tr w:rsidR="005613A4" w:rsidRPr="00001463" w14:paraId="0DB88F80"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3968DBD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6C77FEF" w14:textId="287AE9F5"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Программа реализуется с 2014-202</w:t>
            </w:r>
            <w:r w:rsidR="003D3F87"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w:t>
            </w:r>
          </w:p>
          <w:p w14:paraId="2E83B4B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6390DDA8"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7C65CBC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6846BC66" w14:textId="77777777" w:rsidR="005613A4" w:rsidRPr="00001463" w:rsidRDefault="005613A4" w:rsidP="005613A4">
            <w:pPr>
              <w:tabs>
                <w:tab w:val="left" w:pos="342"/>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Целевые показатели:</w:t>
            </w:r>
          </w:p>
          <w:p w14:paraId="7CB676A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7EF40B6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2. Количество объектов недвижимости, находящихся в муниципальной собственности города Минусинска, в </w:t>
            </w:r>
            <w:r w:rsidRPr="00001463">
              <w:rPr>
                <w:rFonts w:ascii="Times New Roman" w:hAnsi="Times New Roman" w:cs="Times New Roman"/>
                <w:sz w:val="28"/>
                <w:szCs w:val="28"/>
              </w:rPr>
              <w:lastRenderedPageBreak/>
              <w:t>отношении которых проведена оценка рыночной стоимости</w:t>
            </w:r>
          </w:p>
          <w:p w14:paraId="7366B47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3.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4625A2FA" w14:textId="77777777" w:rsidR="005613A4" w:rsidRPr="00001463" w:rsidRDefault="005613A4" w:rsidP="005613A4">
            <w:pPr>
              <w:tabs>
                <w:tab w:val="left" w:pos="342"/>
              </w:tabs>
              <w:spacing w:after="0" w:line="240" w:lineRule="auto"/>
              <w:jc w:val="both"/>
              <w:rPr>
                <w:rFonts w:ascii="Times New Roman" w:hAnsi="Times New Roman" w:cs="Times New Roman"/>
                <w:sz w:val="28"/>
                <w:szCs w:val="28"/>
              </w:rPr>
            </w:pPr>
            <w:r w:rsidRPr="00001463">
              <w:rPr>
                <w:rFonts w:ascii="Times New Roman" w:hAnsi="Times New Roman" w:cs="Times New Roman"/>
                <w:color w:val="000000"/>
                <w:sz w:val="28"/>
                <w:szCs w:val="28"/>
              </w:rPr>
              <w:t>Показатели результативности:</w:t>
            </w:r>
          </w:p>
          <w:p w14:paraId="2CEA2CC2" w14:textId="6F363425"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1. Количество объектов </w:t>
            </w:r>
            <w:r w:rsidR="00587AA4" w:rsidRPr="00001463">
              <w:rPr>
                <w:rFonts w:ascii="Times New Roman" w:hAnsi="Times New Roman" w:cs="Times New Roman"/>
                <w:sz w:val="28"/>
                <w:szCs w:val="28"/>
              </w:rPr>
              <w:t>недвижимости муниципальной</w:t>
            </w:r>
            <w:r w:rsidRPr="00001463">
              <w:rPr>
                <w:rFonts w:ascii="Times New Roman" w:hAnsi="Times New Roman" w:cs="Times New Roman"/>
                <w:sz w:val="28"/>
                <w:szCs w:val="28"/>
              </w:rPr>
              <w:t xml:space="preserve"> собственности города Минусинска, в отношении которых получены технические и кадастровые   паспорта.</w:t>
            </w:r>
          </w:p>
          <w:p w14:paraId="2EC3E37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2BF96581" w14:textId="717E1206"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3. </w:t>
            </w:r>
            <w:r w:rsidR="00FB4AB8" w:rsidRPr="00001463">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001463">
              <w:rPr>
                <w:rFonts w:ascii="Times New Roman" w:hAnsi="Times New Roman" w:cs="Times New Roman"/>
                <w:sz w:val="28"/>
                <w:szCs w:val="28"/>
              </w:rPr>
              <w:t>.</w:t>
            </w:r>
          </w:p>
          <w:p w14:paraId="19B7DE9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4. Количество отремонтированного (восстановленного) муниципального имущества.</w:t>
            </w:r>
          </w:p>
          <w:p w14:paraId="3DE2B00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5. Количество паспортов на дороги общего пользования.</w:t>
            </w:r>
          </w:p>
          <w:p w14:paraId="3C86E0D8" w14:textId="7F521882"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6. </w:t>
            </w:r>
            <w:r w:rsidR="000D36B7" w:rsidRPr="00001463">
              <w:rPr>
                <w:rFonts w:ascii="Times New Roman" w:hAnsi="Times New Roman" w:cs="Times New Roman"/>
                <w:sz w:val="28"/>
                <w:szCs w:val="28"/>
              </w:rPr>
              <w:t>Количество объектов культурного наследия,</w:t>
            </w:r>
            <w:r w:rsidRPr="00001463">
              <w:rPr>
                <w:rFonts w:ascii="Times New Roman" w:hAnsi="Times New Roman" w:cs="Times New Roman"/>
                <w:sz w:val="28"/>
                <w:szCs w:val="28"/>
              </w:rPr>
              <w:t xml:space="preserve"> в отношении которых проведен мониторинг их состояния.</w:t>
            </w:r>
          </w:p>
          <w:p w14:paraId="1D6C871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7. Количество разработанных научно-проектных документаций по сохранению объектов культурного наследия.</w:t>
            </w:r>
          </w:p>
          <w:p w14:paraId="6786BE1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8. Количество земельных участков, в отношении которых оформлены документы, предусмотренные действующим законодательством</w:t>
            </w:r>
          </w:p>
          <w:p w14:paraId="3738530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9. Количество выданных ордеров на проведение земляных работ и проведенных проверок об их выполнении.</w:t>
            </w:r>
          </w:p>
          <w:p w14:paraId="06D6DE83" w14:textId="60A5A319"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10. Количество отчетов об </w:t>
            </w:r>
            <w:r w:rsidR="00347B24" w:rsidRPr="00001463">
              <w:rPr>
                <w:rFonts w:ascii="Times New Roman" w:hAnsi="Times New Roman" w:cs="Times New Roman"/>
                <w:sz w:val="28"/>
                <w:szCs w:val="28"/>
              </w:rPr>
              <w:t>оценке рыночной</w:t>
            </w:r>
            <w:r w:rsidRPr="00001463">
              <w:rPr>
                <w:rFonts w:ascii="Times New Roman" w:hAnsi="Times New Roman" w:cs="Times New Roman"/>
                <w:sz w:val="28"/>
                <w:szCs w:val="28"/>
              </w:rPr>
              <w:t xml:space="preserve"> стоимости.</w:t>
            </w:r>
          </w:p>
          <w:p w14:paraId="6B7D4CE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11. Количество приобретенных в муниципальную собственность города Минусинска машин и механизмов.</w:t>
            </w:r>
          </w:p>
          <w:p w14:paraId="6D3DF2F0" w14:textId="1144678D" w:rsidR="00A313DE" w:rsidRPr="00001463" w:rsidRDefault="00A313DE"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12. Количество разработанных научно-</w:t>
            </w:r>
            <w:r w:rsidR="00347B24" w:rsidRPr="00001463">
              <w:rPr>
                <w:rFonts w:ascii="Times New Roman" w:hAnsi="Times New Roman" w:cs="Times New Roman"/>
                <w:sz w:val="28"/>
                <w:szCs w:val="28"/>
              </w:rPr>
              <w:t>проектных документаций</w:t>
            </w:r>
            <w:r w:rsidRPr="00001463">
              <w:rPr>
                <w:rFonts w:ascii="Times New Roman" w:hAnsi="Times New Roman" w:cs="Times New Roman"/>
                <w:sz w:val="28"/>
                <w:szCs w:val="28"/>
              </w:rPr>
              <w:t xml:space="preserve"> (разделов) по сохранению объектов культурного наследия.</w:t>
            </w:r>
          </w:p>
          <w:p w14:paraId="5CEE8A55" w14:textId="795601D2" w:rsidR="00A313DE" w:rsidRPr="00001463" w:rsidRDefault="00A313DE"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13. </w:t>
            </w:r>
            <w:r w:rsidR="000D36B7" w:rsidRPr="00001463">
              <w:rPr>
                <w:rFonts w:ascii="Times New Roman" w:hAnsi="Times New Roman" w:cs="Times New Roman"/>
                <w:sz w:val="28"/>
                <w:szCs w:val="28"/>
              </w:rPr>
              <w:t>Количество объектов,</w:t>
            </w:r>
            <w:r w:rsidRPr="00001463">
              <w:rPr>
                <w:rFonts w:ascii="Times New Roman" w:hAnsi="Times New Roman" w:cs="Times New Roman"/>
                <w:sz w:val="28"/>
                <w:szCs w:val="28"/>
              </w:rPr>
              <w:t xml:space="preserve"> в отношении которых проведены работы по сохранению объектов культурного наследия регионального значения.</w:t>
            </w:r>
          </w:p>
          <w:p w14:paraId="7C22F152" w14:textId="4B767EE6" w:rsidR="007D475E" w:rsidRPr="00001463" w:rsidRDefault="007D475E"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14. Количество приобретенных в муниципальную собственность нежилых помещений</w:t>
            </w:r>
          </w:p>
        </w:tc>
      </w:tr>
      <w:tr w:rsidR="005613A4" w:rsidRPr="00001463" w14:paraId="4F845986"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4794746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Объемы бюджетных </w:t>
            </w:r>
            <w:r w:rsidRPr="00001463">
              <w:rPr>
                <w:rFonts w:ascii="Times New Roman" w:hAnsi="Times New Roman" w:cs="Times New Roman"/>
                <w:sz w:val="28"/>
                <w:szCs w:val="28"/>
              </w:rPr>
              <w:lastRenderedPageBreak/>
              <w:t>ассигнований муниципальной</w:t>
            </w:r>
          </w:p>
          <w:p w14:paraId="2543B09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001463">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46BADEC6" w14:textId="7111CC76"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общий объем бюджетных ассигнований на реализацию муниципальной программы составляет </w:t>
            </w:r>
            <w:r w:rsidR="006C0E33" w:rsidRPr="00001463">
              <w:rPr>
                <w:rFonts w:ascii="Times New Roman" w:hAnsi="Times New Roman" w:cs="Times New Roman"/>
                <w:sz w:val="28"/>
                <w:szCs w:val="28"/>
              </w:rPr>
              <w:t>449 241,24</w:t>
            </w:r>
            <w:r w:rsidR="00681689"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тыс. </w:t>
            </w:r>
            <w:r w:rsidRPr="00001463">
              <w:rPr>
                <w:rFonts w:ascii="Times New Roman" w:hAnsi="Times New Roman" w:cs="Times New Roman"/>
                <w:sz w:val="28"/>
                <w:szCs w:val="28"/>
              </w:rPr>
              <w:lastRenderedPageBreak/>
              <w:t>рублей, в том числе:</w:t>
            </w:r>
          </w:p>
          <w:p w14:paraId="0A013DE8" w14:textId="6BA1B43E"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2</w:t>
            </w:r>
            <w:r w:rsidRPr="00001463">
              <w:rPr>
                <w:rFonts w:ascii="Times New Roman" w:hAnsi="Times New Roman" w:cs="Times New Roman"/>
                <w:sz w:val="28"/>
                <w:szCs w:val="28"/>
              </w:rPr>
              <w:t xml:space="preserve"> год –</w:t>
            </w:r>
            <w:r w:rsidR="006C0E33" w:rsidRPr="00001463">
              <w:rPr>
                <w:rFonts w:ascii="Times New Roman" w:hAnsi="Times New Roman" w:cs="Times New Roman"/>
                <w:sz w:val="28"/>
                <w:szCs w:val="28"/>
              </w:rPr>
              <w:t xml:space="preserve"> 320 327,26</w:t>
            </w:r>
            <w:r w:rsidR="00681689" w:rsidRPr="00001463">
              <w:rPr>
                <w:rFonts w:ascii="Times New Roman" w:hAnsi="Times New Roman" w:cs="Times New Roman"/>
                <w:sz w:val="28"/>
                <w:szCs w:val="28"/>
              </w:rPr>
              <w:t xml:space="preserve"> </w:t>
            </w:r>
            <w:r w:rsidRPr="00001463">
              <w:rPr>
                <w:rFonts w:ascii="Times New Roman" w:hAnsi="Times New Roman" w:cs="Times New Roman"/>
                <w:sz w:val="28"/>
                <w:szCs w:val="28"/>
              </w:rPr>
              <w:t>тыс. рублей в т.ч.;</w:t>
            </w:r>
          </w:p>
          <w:p w14:paraId="6CB096F0" w14:textId="0A2021A2"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бюджет города</w:t>
            </w:r>
            <w:r w:rsidR="006C0E33"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w:t>
            </w:r>
            <w:r w:rsidR="006C0E33" w:rsidRPr="00001463">
              <w:rPr>
                <w:rFonts w:ascii="Times New Roman" w:hAnsi="Times New Roman" w:cs="Times New Roman"/>
                <w:sz w:val="28"/>
                <w:szCs w:val="28"/>
              </w:rPr>
              <w:t>21 963,06</w:t>
            </w:r>
            <w:r w:rsidRPr="00001463">
              <w:rPr>
                <w:rFonts w:ascii="Times New Roman" w:hAnsi="Times New Roman" w:cs="Times New Roman"/>
                <w:sz w:val="28"/>
                <w:szCs w:val="28"/>
              </w:rPr>
              <w:t xml:space="preserve"> тыс. рублей.</w:t>
            </w:r>
          </w:p>
          <w:p w14:paraId="4D9B7517" w14:textId="677B3405"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краевой бюджет – </w:t>
            </w:r>
            <w:r w:rsidR="00681689" w:rsidRPr="00001463">
              <w:rPr>
                <w:rFonts w:ascii="Times New Roman" w:hAnsi="Times New Roman" w:cs="Times New Roman"/>
                <w:sz w:val="28"/>
                <w:szCs w:val="28"/>
              </w:rPr>
              <w:t>298 364,20</w:t>
            </w:r>
            <w:r w:rsidRPr="00001463">
              <w:rPr>
                <w:rFonts w:ascii="Times New Roman" w:hAnsi="Times New Roman" w:cs="Times New Roman"/>
                <w:sz w:val="28"/>
                <w:szCs w:val="28"/>
              </w:rPr>
              <w:t xml:space="preserve"> тыс. рублей.</w:t>
            </w:r>
          </w:p>
          <w:p w14:paraId="5FE7CF97" w14:textId="7DCB4A2D"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федеральный бюджет – </w:t>
            </w:r>
            <w:r w:rsidR="00A948F5" w:rsidRPr="00001463">
              <w:rPr>
                <w:rFonts w:ascii="Times New Roman" w:hAnsi="Times New Roman" w:cs="Times New Roman"/>
                <w:sz w:val="28"/>
                <w:szCs w:val="28"/>
              </w:rPr>
              <w:t>0,</w:t>
            </w:r>
            <w:r w:rsidR="009E2F3A" w:rsidRPr="00001463">
              <w:rPr>
                <w:rFonts w:ascii="Times New Roman" w:hAnsi="Times New Roman" w:cs="Times New Roman"/>
                <w:sz w:val="28"/>
                <w:szCs w:val="28"/>
              </w:rPr>
              <w:t>00</w:t>
            </w:r>
            <w:r w:rsidRPr="00001463">
              <w:rPr>
                <w:rFonts w:ascii="Times New Roman" w:hAnsi="Times New Roman" w:cs="Times New Roman"/>
                <w:sz w:val="28"/>
                <w:szCs w:val="28"/>
              </w:rPr>
              <w:t xml:space="preserve"> тыс. рублей.</w:t>
            </w:r>
          </w:p>
          <w:p w14:paraId="5B13C4B2" w14:textId="65B874DF"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3</w:t>
            </w:r>
            <w:r w:rsidRPr="00001463">
              <w:rPr>
                <w:rFonts w:ascii="Times New Roman" w:hAnsi="Times New Roman" w:cs="Times New Roman"/>
                <w:sz w:val="28"/>
                <w:szCs w:val="28"/>
              </w:rPr>
              <w:t xml:space="preserve"> год – </w:t>
            </w:r>
            <w:r w:rsidR="00681689" w:rsidRPr="00001463">
              <w:rPr>
                <w:rFonts w:ascii="Times New Roman" w:hAnsi="Times New Roman" w:cs="Times New Roman"/>
                <w:sz w:val="28"/>
                <w:szCs w:val="28"/>
              </w:rPr>
              <w:t>100 544,59</w:t>
            </w:r>
            <w:r w:rsidRPr="00001463">
              <w:rPr>
                <w:rFonts w:ascii="Times New Roman" w:hAnsi="Times New Roman" w:cs="Times New Roman"/>
                <w:sz w:val="28"/>
                <w:szCs w:val="28"/>
              </w:rPr>
              <w:t xml:space="preserve"> тыс. рублей в т.ч.;</w:t>
            </w:r>
          </w:p>
          <w:p w14:paraId="206DCFA3" w14:textId="73ECD751"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бюджет города – </w:t>
            </w:r>
            <w:r w:rsidR="00681689" w:rsidRPr="00001463">
              <w:rPr>
                <w:rFonts w:ascii="Times New Roman" w:hAnsi="Times New Roman" w:cs="Times New Roman"/>
                <w:sz w:val="28"/>
                <w:szCs w:val="28"/>
              </w:rPr>
              <w:t>14 560,</w:t>
            </w:r>
            <w:r w:rsidR="006F0102">
              <w:rPr>
                <w:rFonts w:ascii="Times New Roman" w:hAnsi="Times New Roman" w:cs="Times New Roman"/>
                <w:sz w:val="28"/>
                <w:szCs w:val="28"/>
              </w:rPr>
              <w:t>79</w:t>
            </w:r>
            <w:r w:rsidRPr="00001463">
              <w:rPr>
                <w:rFonts w:ascii="Times New Roman" w:hAnsi="Times New Roman" w:cs="Times New Roman"/>
                <w:sz w:val="28"/>
                <w:szCs w:val="28"/>
              </w:rPr>
              <w:t xml:space="preserve"> тыс. рублей.</w:t>
            </w:r>
          </w:p>
          <w:p w14:paraId="2FC35411" w14:textId="668B9B3E"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краевой бюджет – </w:t>
            </w:r>
            <w:r w:rsidR="00681689" w:rsidRPr="00001463">
              <w:rPr>
                <w:rFonts w:ascii="Times New Roman" w:hAnsi="Times New Roman" w:cs="Times New Roman"/>
                <w:sz w:val="28"/>
                <w:szCs w:val="28"/>
              </w:rPr>
              <w:t>85 983,</w:t>
            </w:r>
            <w:r w:rsidR="006F0102">
              <w:rPr>
                <w:rFonts w:ascii="Times New Roman" w:hAnsi="Times New Roman" w:cs="Times New Roman"/>
                <w:sz w:val="28"/>
                <w:szCs w:val="28"/>
              </w:rPr>
              <w:t>8</w:t>
            </w:r>
            <w:r w:rsidR="00681689" w:rsidRPr="00001463">
              <w:rPr>
                <w:rFonts w:ascii="Times New Roman" w:hAnsi="Times New Roman" w:cs="Times New Roman"/>
                <w:sz w:val="28"/>
                <w:szCs w:val="28"/>
              </w:rPr>
              <w:t>0</w:t>
            </w:r>
            <w:r w:rsidRPr="00001463">
              <w:rPr>
                <w:rFonts w:ascii="Times New Roman" w:hAnsi="Times New Roman" w:cs="Times New Roman"/>
                <w:sz w:val="28"/>
                <w:szCs w:val="28"/>
              </w:rPr>
              <w:t xml:space="preserve"> тыс. рублей.</w:t>
            </w:r>
          </w:p>
          <w:p w14:paraId="737CDE53" w14:textId="43A797D4"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федеральный бюджет – </w:t>
            </w:r>
            <w:r w:rsidR="00A948F5" w:rsidRPr="00001463">
              <w:rPr>
                <w:rFonts w:ascii="Times New Roman" w:hAnsi="Times New Roman" w:cs="Times New Roman"/>
                <w:sz w:val="28"/>
                <w:szCs w:val="28"/>
              </w:rPr>
              <w:t>0,00</w:t>
            </w:r>
            <w:r w:rsidRPr="00001463">
              <w:rPr>
                <w:rFonts w:ascii="Times New Roman" w:hAnsi="Times New Roman" w:cs="Times New Roman"/>
                <w:sz w:val="28"/>
                <w:szCs w:val="28"/>
              </w:rPr>
              <w:t xml:space="preserve"> тыс. рублей.</w:t>
            </w:r>
          </w:p>
          <w:p w14:paraId="186A014D" w14:textId="3099B554"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 – </w:t>
            </w:r>
            <w:r w:rsidR="00681689" w:rsidRPr="00001463">
              <w:rPr>
                <w:rFonts w:ascii="Times New Roman" w:hAnsi="Times New Roman" w:cs="Times New Roman"/>
                <w:sz w:val="28"/>
                <w:szCs w:val="28"/>
              </w:rPr>
              <w:t>28 369,39</w:t>
            </w:r>
            <w:r w:rsidRPr="00001463">
              <w:rPr>
                <w:rFonts w:ascii="Times New Roman" w:hAnsi="Times New Roman" w:cs="Times New Roman"/>
                <w:sz w:val="28"/>
                <w:szCs w:val="28"/>
              </w:rPr>
              <w:t xml:space="preserve"> тыс. рублей в т.ч.;</w:t>
            </w:r>
          </w:p>
          <w:p w14:paraId="35C0B739" w14:textId="6FEE2D29"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бюджет города – </w:t>
            </w:r>
            <w:r w:rsidR="00681689" w:rsidRPr="00001463">
              <w:rPr>
                <w:rFonts w:ascii="Times New Roman" w:hAnsi="Times New Roman" w:cs="Times New Roman"/>
                <w:sz w:val="28"/>
                <w:szCs w:val="28"/>
              </w:rPr>
              <w:t>14 558,79</w:t>
            </w:r>
            <w:r w:rsidRPr="00001463">
              <w:rPr>
                <w:rFonts w:ascii="Times New Roman" w:hAnsi="Times New Roman" w:cs="Times New Roman"/>
                <w:sz w:val="28"/>
                <w:szCs w:val="28"/>
              </w:rPr>
              <w:t xml:space="preserve"> тыс. рублей.</w:t>
            </w:r>
          </w:p>
          <w:p w14:paraId="3D41CDCA" w14:textId="2A49E685" w:rsidR="003271DA" w:rsidRPr="00001463" w:rsidRDefault="003271DA" w:rsidP="003271DA">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краевой бюджет </w:t>
            </w:r>
            <w:r w:rsidR="00681689" w:rsidRPr="00001463">
              <w:rPr>
                <w:rFonts w:ascii="Times New Roman" w:hAnsi="Times New Roman" w:cs="Times New Roman"/>
                <w:sz w:val="28"/>
                <w:szCs w:val="28"/>
              </w:rPr>
              <w:t>–</w:t>
            </w:r>
            <w:r w:rsidR="009E2F3A" w:rsidRPr="00001463">
              <w:rPr>
                <w:rFonts w:ascii="Times New Roman" w:hAnsi="Times New Roman" w:cs="Times New Roman"/>
                <w:sz w:val="28"/>
                <w:szCs w:val="28"/>
              </w:rPr>
              <w:t xml:space="preserve"> </w:t>
            </w:r>
            <w:r w:rsidR="00681689" w:rsidRPr="00001463">
              <w:rPr>
                <w:rFonts w:ascii="Times New Roman" w:hAnsi="Times New Roman" w:cs="Times New Roman"/>
                <w:sz w:val="28"/>
                <w:szCs w:val="28"/>
              </w:rPr>
              <w:t>13 810,60</w:t>
            </w:r>
            <w:r w:rsidRPr="00001463">
              <w:rPr>
                <w:rFonts w:ascii="Times New Roman" w:hAnsi="Times New Roman" w:cs="Times New Roman"/>
                <w:sz w:val="28"/>
                <w:szCs w:val="28"/>
              </w:rPr>
              <w:t xml:space="preserve"> тыс. рублей.</w:t>
            </w:r>
          </w:p>
          <w:p w14:paraId="01251F65" w14:textId="3FB1D34D" w:rsidR="009B44CB" w:rsidRPr="00001463" w:rsidRDefault="003271DA" w:rsidP="009B44CB">
            <w:pPr>
              <w:autoSpaceDE w:val="0"/>
              <w:autoSpaceDN w:val="0"/>
              <w:adjustRightInd w:val="0"/>
              <w:spacing w:after="0" w:line="240" w:lineRule="auto"/>
              <w:jc w:val="both"/>
              <w:rPr>
                <w:rFonts w:ascii="Times New Roman" w:hAnsi="Times New Roman" w:cs="Times New Roman"/>
                <w:color w:val="FF0000"/>
                <w:sz w:val="28"/>
                <w:szCs w:val="28"/>
              </w:rPr>
            </w:pPr>
            <w:r w:rsidRPr="00001463">
              <w:rPr>
                <w:rFonts w:ascii="Times New Roman" w:hAnsi="Times New Roman" w:cs="Times New Roman"/>
                <w:sz w:val="28"/>
                <w:szCs w:val="28"/>
              </w:rPr>
              <w:t xml:space="preserve">федеральный бюджет – </w:t>
            </w:r>
            <w:r w:rsidR="00A948F5" w:rsidRPr="00001463">
              <w:rPr>
                <w:rFonts w:ascii="Times New Roman" w:hAnsi="Times New Roman" w:cs="Times New Roman"/>
                <w:sz w:val="28"/>
                <w:szCs w:val="28"/>
              </w:rPr>
              <w:t>0,00</w:t>
            </w:r>
            <w:r w:rsidRPr="00001463">
              <w:rPr>
                <w:rFonts w:ascii="Times New Roman" w:hAnsi="Times New Roman" w:cs="Times New Roman"/>
                <w:sz w:val="28"/>
                <w:szCs w:val="28"/>
              </w:rPr>
              <w:t xml:space="preserve"> тыс. рублей.</w:t>
            </w:r>
            <w:r w:rsidR="009B44CB" w:rsidRPr="00001463">
              <w:rPr>
                <w:rFonts w:ascii="Times New Roman" w:hAnsi="Times New Roman" w:cs="Times New Roman"/>
                <w:sz w:val="28"/>
                <w:szCs w:val="28"/>
              </w:rPr>
              <w:t xml:space="preserve"> </w:t>
            </w:r>
          </w:p>
          <w:p w14:paraId="1E417077" w14:textId="6B37F475" w:rsidR="005613A4" w:rsidRPr="00001463" w:rsidRDefault="005613A4" w:rsidP="000E66B4">
            <w:pPr>
              <w:autoSpaceDE w:val="0"/>
              <w:autoSpaceDN w:val="0"/>
              <w:adjustRightInd w:val="0"/>
              <w:spacing w:after="0" w:line="240" w:lineRule="auto"/>
              <w:jc w:val="both"/>
              <w:rPr>
                <w:rFonts w:ascii="Times New Roman" w:hAnsi="Times New Roman" w:cs="Times New Roman"/>
                <w:color w:val="FF0000"/>
                <w:sz w:val="28"/>
                <w:szCs w:val="28"/>
              </w:rPr>
            </w:pPr>
          </w:p>
        </w:tc>
      </w:tr>
    </w:tbl>
    <w:p w14:paraId="236B50C8" w14:textId="77777777" w:rsidR="005613A4" w:rsidRPr="00001463"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6706E018" w14:textId="77777777" w:rsidR="005613A4" w:rsidRPr="00001463"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1. Общая характеристика текущего состояния в сфере «Эффективного управления муниципальным имуществом»</w:t>
      </w:r>
    </w:p>
    <w:p w14:paraId="0DCFF7F3"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7E67E915" w14:textId="3E4A4A29"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001463">
        <w:rPr>
          <w:rFonts w:ascii="Times New Roman" w:hAnsi="Times New Roman" w:cs="Times New Roman"/>
          <w:spacing w:val="-3"/>
          <w:sz w:val="28"/>
          <w:szCs w:val="28"/>
        </w:rPr>
        <w:t xml:space="preserve">с целью государственной регистрации права собственности на </w:t>
      </w:r>
      <w:r w:rsidRPr="00001463">
        <w:rPr>
          <w:rFonts w:ascii="Times New Roman" w:hAnsi="Times New Roman" w:cs="Times New Roman"/>
          <w:spacing w:val="-5"/>
          <w:sz w:val="28"/>
          <w:szCs w:val="28"/>
        </w:rPr>
        <w:t>них. За период с 2013 по 20</w:t>
      </w:r>
      <w:r w:rsidR="00DA1F74" w:rsidRPr="00001463">
        <w:rPr>
          <w:rFonts w:ascii="Times New Roman" w:hAnsi="Times New Roman" w:cs="Times New Roman"/>
          <w:spacing w:val="-5"/>
          <w:sz w:val="28"/>
          <w:szCs w:val="28"/>
        </w:rPr>
        <w:t>2</w:t>
      </w:r>
      <w:r w:rsidR="00681689" w:rsidRPr="00001463">
        <w:rPr>
          <w:rFonts w:ascii="Times New Roman" w:hAnsi="Times New Roman" w:cs="Times New Roman"/>
          <w:spacing w:val="-5"/>
          <w:sz w:val="28"/>
          <w:szCs w:val="28"/>
        </w:rPr>
        <w:t>1</w:t>
      </w:r>
      <w:r w:rsidRPr="00001463">
        <w:rPr>
          <w:rFonts w:ascii="Times New Roman" w:hAnsi="Times New Roman" w:cs="Times New Roman"/>
          <w:spacing w:val="-5"/>
          <w:sz w:val="28"/>
          <w:szCs w:val="28"/>
        </w:rPr>
        <w:t xml:space="preserve"> годы проведена техническая инвентаризация 12</w:t>
      </w:r>
      <w:r w:rsidR="00DA1F74" w:rsidRPr="00001463">
        <w:rPr>
          <w:rFonts w:ascii="Times New Roman" w:hAnsi="Times New Roman" w:cs="Times New Roman"/>
          <w:spacing w:val="-5"/>
          <w:sz w:val="28"/>
          <w:szCs w:val="28"/>
        </w:rPr>
        <w:t>70</w:t>
      </w:r>
      <w:r w:rsidRPr="00001463">
        <w:rPr>
          <w:rFonts w:ascii="Times New Roman" w:hAnsi="Times New Roman" w:cs="Times New Roman"/>
          <w:spacing w:val="-5"/>
          <w:sz w:val="28"/>
          <w:szCs w:val="28"/>
        </w:rPr>
        <w:t xml:space="preserve"> объектов муниципальной собственности, зарегистрировано право на </w:t>
      </w:r>
      <w:r w:rsidR="00DA1F74" w:rsidRPr="00001463">
        <w:rPr>
          <w:rFonts w:ascii="Times New Roman" w:hAnsi="Times New Roman" w:cs="Times New Roman"/>
          <w:spacing w:val="-5"/>
          <w:sz w:val="28"/>
          <w:szCs w:val="28"/>
        </w:rPr>
        <w:t>2033</w:t>
      </w:r>
      <w:r w:rsidRPr="00001463">
        <w:rPr>
          <w:rFonts w:ascii="Times New Roman" w:hAnsi="Times New Roman" w:cs="Times New Roman"/>
          <w:spacing w:val="-5"/>
          <w:sz w:val="28"/>
          <w:szCs w:val="28"/>
        </w:rPr>
        <w:t xml:space="preserve"> объектов недвижимости.</w:t>
      </w:r>
    </w:p>
    <w:p w14:paraId="7365D997" w14:textId="617D49A3"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001463">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001463">
        <w:rPr>
          <w:rFonts w:ascii="Times New Roman" w:hAnsi="Times New Roman" w:cs="Times New Roman"/>
          <w:spacing w:val="-5"/>
          <w:sz w:val="28"/>
          <w:szCs w:val="28"/>
        </w:rPr>
        <w:t>документов,</w:t>
      </w:r>
      <w:r w:rsidRPr="00001463">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25596593"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001463">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001463">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001463">
        <w:rPr>
          <w:rFonts w:ascii="Times New Roman" w:hAnsi="Times New Roman" w:cs="Times New Roman"/>
          <w:spacing w:val="-5"/>
          <w:sz w:val="28"/>
          <w:szCs w:val="28"/>
        </w:rPr>
        <w:t>собственности в другой.</w:t>
      </w:r>
    </w:p>
    <w:p w14:paraId="719A8BA5"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001463">
        <w:rPr>
          <w:rFonts w:ascii="Times New Roman" w:hAnsi="Times New Roman" w:cs="Times New Roman"/>
          <w:spacing w:val="-4"/>
          <w:sz w:val="28"/>
          <w:szCs w:val="28"/>
        </w:rPr>
        <w:t xml:space="preserve">объектов недвижимости, находящихся в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4"/>
          <w:sz w:val="28"/>
          <w:szCs w:val="28"/>
        </w:rPr>
        <w:t xml:space="preserve">, являются залогом </w:t>
      </w:r>
      <w:r w:rsidRPr="00001463">
        <w:rPr>
          <w:rFonts w:ascii="Times New Roman" w:hAnsi="Times New Roman" w:cs="Times New Roman"/>
          <w:spacing w:val="-5"/>
          <w:sz w:val="28"/>
          <w:szCs w:val="28"/>
        </w:rPr>
        <w:t xml:space="preserve">целостности имущества </w:t>
      </w:r>
      <w:r w:rsidRPr="00001463">
        <w:rPr>
          <w:rFonts w:ascii="Times New Roman" w:hAnsi="Times New Roman" w:cs="Times New Roman"/>
          <w:spacing w:val="-2"/>
          <w:sz w:val="28"/>
          <w:szCs w:val="28"/>
        </w:rPr>
        <w:t>города Минусинска</w:t>
      </w:r>
      <w:r w:rsidRPr="00001463">
        <w:rPr>
          <w:rFonts w:ascii="Times New Roman" w:hAnsi="Times New Roman" w:cs="Times New Roman"/>
          <w:spacing w:val="-5"/>
          <w:sz w:val="28"/>
          <w:szCs w:val="28"/>
        </w:rPr>
        <w:t>.</w:t>
      </w:r>
    </w:p>
    <w:p w14:paraId="50EC3193"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lastRenderedPageBreak/>
        <w:t xml:space="preserve">Совокупный социально-экономический эффект от реализации Программы достигается за </w:t>
      </w:r>
      <w:r w:rsidRPr="00001463">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1036BF54"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001463">
        <w:rPr>
          <w:rFonts w:ascii="Times New Roman" w:hAnsi="Times New Roman" w:cs="Times New Roman"/>
          <w:spacing w:val="-5"/>
          <w:sz w:val="28"/>
          <w:szCs w:val="28"/>
        </w:rPr>
        <w:t xml:space="preserve">использования </w:t>
      </w:r>
      <w:r w:rsidRPr="00001463">
        <w:rPr>
          <w:rFonts w:ascii="Times New Roman" w:hAnsi="Times New Roman" w:cs="Times New Roman"/>
          <w:spacing w:val="-2"/>
          <w:sz w:val="28"/>
          <w:szCs w:val="28"/>
        </w:rPr>
        <w:t xml:space="preserve">муниципальной собственностью </w:t>
      </w:r>
      <w:r w:rsidRPr="00001463">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001463">
        <w:rPr>
          <w:rFonts w:ascii="Times New Roman" w:hAnsi="Times New Roman" w:cs="Times New Roman"/>
          <w:spacing w:val="-5"/>
          <w:sz w:val="28"/>
          <w:szCs w:val="28"/>
        </w:rPr>
        <w:t>.</w:t>
      </w:r>
    </w:p>
    <w:p w14:paraId="1F56B4B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001463">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001463">
        <w:rPr>
          <w:rFonts w:ascii="Times New Roman" w:hAnsi="Times New Roman" w:cs="Times New Roman"/>
          <w:spacing w:val="1"/>
          <w:sz w:val="28"/>
          <w:szCs w:val="28"/>
        </w:rPr>
        <w:t>взимания платы за использование земельных участков</w:t>
      </w:r>
      <w:r w:rsidRPr="00001463">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5C5F70A0"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5470810A"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7B135171"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2F286313"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3B6D8FAB"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752D5CB3" w14:textId="4125CAEA" w:rsidR="005613A4" w:rsidRPr="00001463"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 xml:space="preserve">неэффективное    использование    средств   бюджета </w:t>
      </w:r>
      <w:r w:rsidR="009F4559" w:rsidRPr="00001463">
        <w:rPr>
          <w:rFonts w:ascii="Times New Roman" w:hAnsi="Times New Roman" w:cs="Times New Roman"/>
          <w:spacing w:val="-5"/>
          <w:sz w:val="28"/>
          <w:szCs w:val="28"/>
        </w:rPr>
        <w:t>города, выделенных</w:t>
      </w:r>
      <w:r w:rsidRPr="00001463">
        <w:rPr>
          <w:rFonts w:ascii="Times New Roman" w:hAnsi="Times New Roman" w:cs="Times New Roman"/>
          <w:spacing w:val="-5"/>
          <w:sz w:val="28"/>
          <w:szCs w:val="28"/>
        </w:rPr>
        <w:t xml:space="preserve">   на реализацию мероприятий Программы.</w:t>
      </w:r>
    </w:p>
    <w:p w14:paraId="684A271A"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7FCAF5D2" w14:textId="77777777" w:rsidR="005613A4" w:rsidRPr="00001463"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 xml:space="preserve">2. Перечень подпрограмм, краткое описание </w:t>
      </w:r>
    </w:p>
    <w:p w14:paraId="28457047" w14:textId="77777777" w:rsidR="005613A4" w:rsidRPr="00001463"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мероприятий подпрограммы</w:t>
      </w:r>
    </w:p>
    <w:p w14:paraId="0AF1185B"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bCs/>
          <w:sz w:val="28"/>
          <w:szCs w:val="28"/>
        </w:rPr>
        <w:t>«Р</w:t>
      </w:r>
      <w:r w:rsidRPr="00001463">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5E401640"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5BA2821F"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«Земельно-имущественные отношения города Минусинска»;</w:t>
      </w:r>
    </w:p>
    <w:p w14:paraId="0466B62F"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«Развитие инфраструктуры муниципального образования город Минусинск»</w:t>
      </w:r>
    </w:p>
    <w:p w14:paraId="7367D128"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Основными целями Программ являются:</w:t>
      </w:r>
    </w:p>
    <w:p w14:paraId="70CFF28D"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1.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7498F159"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2.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2A6FD35A"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В рамках Подпрограмм планируется реализация следующих мероприятий:</w:t>
      </w:r>
    </w:p>
    <w:p w14:paraId="1F0BEC74" w14:textId="77777777" w:rsidR="005613A4" w:rsidRPr="00001463"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001463">
        <w:rPr>
          <w:rFonts w:ascii="Times New Roman" w:hAnsi="Times New Roman" w:cs="Times New Roman"/>
          <w:sz w:val="28"/>
          <w:szCs w:val="28"/>
        </w:rPr>
        <w:t>Мероприятие 1.1 «Государственная регистрация права муниципальной собственности города Минусинска на объекты недвижимости».</w:t>
      </w:r>
    </w:p>
    <w:p w14:paraId="277ADFEE" w14:textId="68BE7924"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001463">
        <w:rPr>
          <w:rFonts w:ascii="Times New Roman" w:hAnsi="Times New Roman" w:cs="Times New Roman"/>
          <w:sz w:val="28"/>
          <w:szCs w:val="28"/>
        </w:rPr>
        <w:t>документов, а</w:t>
      </w:r>
      <w:r w:rsidRPr="00001463">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0A8C1931" w14:textId="6FAC2C72" w:rsidR="00DF4738" w:rsidRPr="00DF4738"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DF4738">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3BAF188F" w14:textId="77777777" w:rsidR="00DF4738" w:rsidRPr="005613A4" w:rsidRDefault="00DF4738" w:rsidP="00DF4738">
      <w:pPr>
        <w:spacing w:after="0" w:line="240" w:lineRule="auto"/>
        <w:ind w:right="22" w:firstLine="567"/>
        <w:jc w:val="both"/>
        <w:rPr>
          <w:rFonts w:ascii="Times New Roman" w:hAnsi="Times New Roman" w:cs="Times New Roman"/>
          <w:sz w:val="28"/>
          <w:szCs w:val="28"/>
        </w:rPr>
      </w:pPr>
      <w:bookmarkStart w:id="0" w:name="_Hlk87527367"/>
      <w:r w:rsidRPr="00DF4738">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1" w:name="_Hlk87527118"/>
      <w:r w:rsidRPr="00DF4738">
        <w:rPr>
          <w:rFonts w:ascii="Times New Roman" w:hAnsi="Times New Roman" w:cs="Times New Roman"/>
          <w:sz w:val="28"/>
          <w:szCs w:val="28"/>
        </w:rPr>
        <w:t xml:space="preserve">движимого/недвижимого </w:t>
      </w:r>
      <w:bookmarkEnd w:id="1"/>
      <w:r w:rsidRPr="00DF4738">
        <w:rPr>
          <w:rFonts w:ascii="Times New Roman" w:hAnsi="Times New Roman" w:cs="Times New Roman"/>
          <w:sz w:val="28"/>
          <w:szCs w:val="28"/>
        </w:rPr>
        <w:t>имущества, заключаются в осуществлении оценки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0"/>
    <w:p w14:paraId="32809A6A" w14:textId="63C22DA8"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3. Мероприятие 1.3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Приобретение жилых помещений в </w:t>
      </w:r>
      <w:r w:rsidR="00A463F1" w:rsidRPr="00001463">
        <w:rPr>
          <w:rFonts w:ascii="Times New Roman" w:hAnsi="Times New Roman" w:cs="Times New Roman"/>
          <w:sz w:val="28"/>
          <w:szCs w:val="28"/>
        </w:rPr>
        <w:t>целях реализации</w:t>
      </w:r>
      <w:r w:rsidRPr="00001463">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001463">
        <w:rPr>
          <w:rFonts w:ascii="Times New Roman" w:hAnsi="Times New Roman" w:cs="Times New Roman"/>
          <w:sz w:val="28"/>
          <w:szCs w:val="28"/>
        </w:rPr>
        <w:t>из числа</w:t>
      </w:r>
      <w:r w:rsidRPr="00001463">
        <w:rPr>
          <w:rFonts w:ascii="Times New Roman" w:hAnsi="Times New Roman" w:cs="Times New Roman"/>
          <w:sz w:val="28"/>
          <w:szCs w:val="28"/>
        </w:rPr>
        <w:t xml:space="preserve"> детей-сирот и детей, оставшихся без попечения родителей».</w:t>
      </w:r>
    </w:p>
    <w:p w14:paraId="0AB0B22C"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w:t>
      </w:r>
      <w:r w:rsidRPr="00001463">
        <w:rPr>
          <w:rFonts w:ascii="Times New Roman" w:hAnsi="Times New Roman" w:cs="Times New Roman"/>
          <w:sz w:val="28"/>
          <w:szCs w:val="28"/>
        </w:rPr>
        <w:lastRenderedPageBreak/>
        <w:t>числа по договорам найма специализированных жилых помещений за счет средств краевого и федерального бюджетов.</w:t>
      </w:r>
    </w:p>
    <w:p w14:paraId="37AFF769"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74B33E2C"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1B6525AF"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5. Мероприятие 1.5 «Содержание имущества казны».</w:t>
      </w:r>
    </w:p>
    <w:p w14:paraId="12635C41" w14:textId="3163DCF3"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данного мероприятия заключается в содержании </w:t>
      </w:r>
      <w:r w:rsidR="003D3F87" w:rsidRPr="00001463">
        <w:rPr>
          <w:rFonts w:ascii="Times New Roman" w:hAnsi="Times New Roman" w:cs="Times New Roman"/>
          <w:sz w:val="28"/>
          <w:szCs w:val="28"/>
        </w:rPr>
        <w:t>имущества казны,</w:t>
      </w:r>
      <w:r w:rsidRPr="00001463">
        <w:rPr>
          <w:rFonts w:ascii="Times New Roman" w:hAnsi="Times New Roman" w:cs="Times New Roman"/>
          <w:sz w:val="28"/>
          <w:szCs w:val="28"/>
        </w:rPr>
        <w:t xml:space="preserve"> находящегося в муниципальной собственности в надлежащем состоянии.</w:t>
      </w:r>
    </w:p>
    <w:p w14:paraId="08D6ED81"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6. Мероприятие 1.6 «Паспортизация дорог общего пользования».</w:t>
      </w:r>
    </w:p>
    <w:p w14:paraId="386210B5"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Паспортизация дорог общего пользования муниципального образования город Минусинск предполагает подготовку документов (паспорта) на каждую дорогу, как на объект недвижимости.</w:t>
      </w:r>
    </w:p>
    <w:p w14:paraId="2527B4FD"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7. Мероприятие 1.7 «Выполнение работ по мониторингу состояния объектов культурного наследия в рамках подготовки празднования 200-летия города Минусинска».</w:t>
      </w:r>
    </w:p>
    <w:p w14:paraId="7F572174"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8. Мероприятие 1.8 «Проведение работ по сохранению объектов культурного наследия».</w:t>
      </w:r>
    </w:p>
    <w:p w14:paraId="4CAB4D49"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62C0C3F5"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182A7110"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9. Мероприятие 1.9 «Проведение историко-культурной экспертизы объекта культурного наследия».</w:t>
      </w:r>
    </w:p>
    <w:p w14:paraId="2F402B3C" w14:textId="76B8E4F2" w:rsidR="005613A4" w:rsidRPr="00001463" w:rsidRDefault="005613A4" w:rsidP="00206AD0">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данного мероприятия заключается в проведении историко-культурной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 </w:t>
      </w:r>
    </w:p>
    <w:p w14:paraId="2E34212F" w14:textId="08D5C483" w:rsidR="00206AD0" w:rsidRPr="00001463" w:rsidRDefault="00206AD0"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10. Мероприятие 1.10 «Сохранения и популяризация </w:t>
      </w:r>
      <w:r w:rsidR="00297ED5" w:rsidRPr="00001463">
        <w:rPr>
          <w:rFonts w:ascii="Times New Roman" w:hAnsi="Times New Roman" w:cs="Times New Roman"/>
          <w:sz w:val="28"/>
          <w:szCs w:val="28"/>
        </w:rPr>
        <w:t>объектов культурного развития</w:t>
      </w:r>
      <w:r w:rsidRPr="00001463">
        <w:rPr>
          <w:rFonts w:ascii="Times New Roman" w:hAnsi="Times New Roman" w:cs="Times New Roman"/>
          <w:sz w:val="28"/>
          <w:szCs w:val="28"/>
        </w:rPr>
        <w:t>»</w:t>
      </w:r>
    </w:p>
    <w:p w14:paraId="5FE1D583" w14:textId="019288E4" w:rsidR="00206AD0" w:rsidRPr="00001463" w:rsidRDefault="00206AD0"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001463">
        <w:rPr>
          <w:rFonts w:ascii="Times New Roman" w:hAnsi="Times New Roman" w:cs="Times New Roman"/>
          <w:sz w:val="28"/>
          <w:szCs w:val="28"/>
        </w:rPr>
        <w:t>объектов культурного развития</w:t>
      </w:r>
      <w:r w:rsidRPr="00001463">
        <w:rPr>
          <w:rFonts w:ascii="Times New Roman" w:hAnsi="Times New Roman" w:cs="Times New Roman"/>
          <w:sz w:val="28"/>
          <w:szCs w:val="28"/>
        </w:rPr>
        <w:t xml:space="preserve">. </w:t>
      </w:r>
    </w:p>
    <w:p w14:paraId="7C5230C2" w14:textId="77777777" w:rsidR="00B47993" w:rsidRPr="00001463" w:rsidRDefault="005010FF" w:rsidP="00B47993">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11. Мероприятие 1.11 </w:t>
      </w:r>
      <w:bookmarkStart w:id="2" w:name="_Hlk87534453"/>
      <w:r w:rsidRPr="00001463">
        <w:rPr>
          <w:rFonts w:ascii="Times New Roman" w:hAnsi="Times New Roman" w:cs="Times New Roman"/>
          <w:sz w:val="28"/>
          <w:szCs w:val="28"/>
        </w:rPr>
        <w:t>«</w:t>
      </w:r>
      <w:r w:rsidR="00B47993" w:rsidRPr="00001463">
        <w:rPr>
          <w:rFonts w:ascii="Times New Roman" w:hAnsi="Times New Roman" w:cs="Times New Roman"/>
          <w:sz w:val="28"/>
          <w:szCs w:val="28"/>
        </w:rPr>
        <w:t>Разработка научно-проектной документации объекта культурного наследия</w:t>
      </w:r>
      <w:r w:rsidRPr="00001463">
        <w:rPr>
          <w:rFonts w:ascii="Times New Roman" w:hAnsi="Times New Roman" w:cs="Times New Roman"/>
          <w:sz w:val="28"/>
          <w:szCs w:val="28"/>
        </w:rPr>
        <w:t>»</w:t>
      </w:r>
      <w:r w:rsidR="00B47993" w:rsidRPr="00001463">
        <w:rPr>
          <w:rFonts w:ascii="Times New Roman" w:hAnsi="Times New Roman" w:cs="Times New Roman"/>
          <w:sz w:val="28"/>
          <w:szCs w:val="28"/>
        </w:rPr>
        <w:t xml:space="preserve"> </w:t>
      </w:r>
      <w:bookmarkEnd w:id="2"/>
    </w:p>
    <w:p w14:paraId="6D9A3525" w14:textId="491D18EE" w:rsidR="005010FF" w:rsidRPr="00001463" w:rsidRDefault="00B47993" w:rsidP="00B47993">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проведении историко-культурной научно -проектной документации объекта культурного наследия.</w:t>
      </w:r>
    </w:p>
    <w:p w14:paraId="4BC76E05" w14:textId="24A39430"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w:t>
      </w:r>
      <w:r w:rsidR="005010FF" w:rsidRPr="00001463">
        <w:rPr>
          <w:rFonts w:ascii="Times New Roman" w:hAnsi="Times New Roman" w:cs="Times New Roman"/>
          <w:sz w:val="28"/>
          <w:szCs w:val="28"/>
        </w:rPr>
        <w:t>2</w:t>
      </w:r>
      <w:r w:rsidRPr="00001463">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3CD48BC2"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w:t>
      </w:r>
    </w:p>
    <w:p w14:paraId="4102786E" w14:textId="5A0909C6"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w:t>
      </w:r>
      <w:r w:rsidR="005010FF" w:rsidRPr="00001463">
        <w:rPr>
          <w:rFonts w:ascii="Times New Roman" w:hAnsi="Times New Roman" w:cs="Times New Roman"/>
          <w:sz w:val="28"/>
          <w:szCs w:val="28"/>
        </w:rPr>
        <w:t>3</w:t>
      </w:r>
      <w:r w:rsidRPr="00001463">
        <w:rPr>
          <w:rFonts w:ascii="Times New Roman" w:hAnsi="Times New Roman" w:cs="Times New Roman"/>
          <w:sz w:val="28"/>
          <w:szCs w:val="28"/>
        </w:rPr>
        <w:t>. Мероприятие 2.2. «Выполнение работ, необходимых для подготовки документов на земельные участки, расположенные на территории города Минусинска».</w:t>
      </w:r>
    </w:p>
    <w:p w14:paraId="16D2DD78"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p>
    <w:p w14:paraId="3286FF57" w14:textId="5E73899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w:t>
      </w:r>
      <w:r w:rsidR="005010FF" w:rsidRPr="00001463">
        <w:rPr>
          <w:rFonts w:ascii="Times New Roman" w:hAnsi="Times New Roman" w:cs="Times New Roman"/>
          <w:sz w:val="28"/>
          <w:szCs w:val="28"/>
        </w:rPr>
        <w:t>4</w:t>
      </w:r>
      <w:r w:rsidRPr="00001463">
        <w:rPr>
          <w:rFonts w:ascii="Times New Roman" w:hAnsi="Times New Roman" w:cs="Times New Roman"/>
          <w:sz w:val="28"/>
          <w:szCs w:val="28"/>
        </w:rPr>
        <w:t>. Мероприятие 2.3. Выполнение работ, необходимых для выдачи ордеров на проведение земляных работ и контроля за их выполнением.</w:t>
      </w:r>
    </w:p>
    <w:p w14:paraId="7FFE6FAA"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5F0EBC66" w14:textId="66F401FB"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w:t>
      </w:r>
      <w:r w:rsidR="005010FF" w:rsidRPr="00001463">
        <w:rPr>
          <w:rFonts w:ascii="Times New Roman" w:hAnsi="Times New Roman" w:cs="Times New Roman"/>
          <w:sz w:val="28"/>
          <w:szCs w:val="28"/>
        </w:rPr>
        <w:t>5</w:t>
      </w:r>
      <w:r w:rsidRPr="00001463">
        <w:rPr>
          <w:rFonts w:ascii="Times New Roman" w:hAnsi="Times New Roman" w:cs="Times New Roman"/>
          <w:sz w:val="28"/>
          <w:szCs w:val="28"/>
        </w:rPr>
        <w:t>. Мероприятие 2.4.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535E87C5"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данной функции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6C8B6DED" w14:textId="1DBA1B6D"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w:t>
      </w:r>
      <w:r w:rsidR="005010FF" w:rsidRPr="00001463">
        <w:rPr>
          <w:rFonts w:ascii="Times New Roman" w:hAnsi="Times New Roman" w:cs="Times New Roman"/>
          <w:sz w:val="28"/>
          <w:szCs w:val="28"/>
        </w:rPr>
        <w:t>6</w:t>
      </w:r>
      <w:r w:rsidRPr="00001463">
        <w:rPr>
          <w:rFonts w:ascii="Times New Roman" w:hAnsi="Times New Roman" w:cs="Times New Roman"/>
          <w:sz w:val="28"/>
          <w:szCs w:val="28"/>
        </w:rPr>
        <w:t>. Мероприятие 3 «Модернизация материально-технической базы муниципального образования город Минусинск»</w:t>
      </w:r>
      <w:r w:rsidR="00B47993" w:rsidRPr="00001463">
        <w:rPr>
          <w:rFonts w:ascii="Times New Roman" w:hAnsi="Times New Roman" w:cs="Times New Roman"/>
          <w:sz w:val="28"/>
          <w:szCs w:val="28"/>
        </w:rPr>
        <w:t>.</w:t>
      </w:r>
    </w:p>
    <w:p w14:paraId="3C050360"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p>
    <w:p w14:paraId="0EC52909" w14:textId="77777777" w:rsidR="005613A4" w:rsidRPr="00001463"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001463">
        <w:rPr>
          <w:rFonts w:ascii="Times New Roman" w:hAnsi="Times New Roman" w:cs="Times New Roman"/>
          <w:spacing w:val="-5"/>
          <w:sz w:val="28"/>
          <w:szCs w:val="28"/>
        </w:rPr>
        <w:lastRenderedPageBreak/>
        <w:t xml:space="preserve">3. Перечень нормативных правовых актов, которые необходимы </w:t>
      </w:r>
    </w:p>
    <w:p w14:paraId="3CC3F9D7" w14:textId="77777777" w:rsidR="005613A4" w:rsidRPr="00001463"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001463">
        <w:rPr>
          <w:rFonts w:ascii="Times New Roman" w:hAnsi="Times New Roman" w:cs="Times New Roman"/>
          <w:spacing w:val="-5"/>
          <w:sz w:val="28"/>
          <w:szCs w:val="28"/>
        </w:rPr>
        <w:t>для реализации мероприятий программы, подпрограммы.</w:t>
      </w:r>
    </w:p>
    <w:p w14:paraId="45547017" w14:textId="77777777" w:rsidR="005613A4" w:rsidRPr="00001463"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535D0B08"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337D023B"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Конституцией Российской Федерации;</w:t>
      </w:r>
    </w:p>
    <w:p w14:paraId="5DCB607B"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Земельным кодексом Российской Федерации;</w:t>
      </w:r>
    </w:p>
    <w:p w14:paraId="5E4140B9"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Бюджетным кодексом Российской Федерации;</w:t>
      </w:r>
    </w:p>
    <w:p w14:paraId="085CE495"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6EB9E6C4"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12.01.1996 № 7-ФЗ «О некоммерческих организациях»;</w:t>
      </w:r>
    </w:p>
    <w:p w14:paraId="6CD6E7B5"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0B840A5C"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38E2BC9"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603298FB"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1023C2A8"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26.07.2006 № 135-ФЗ «О защите конкуренции»;</w:t>
      </w:r>
    </w:p>
    <w:p w14:paraId="46EF68F8"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699AC5F0"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Решением </w:t>
      </w:r>
      <w:r w:rsidRPr="00001463">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71A86BD7"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653E0745"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17A9DF20"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6AE1882B"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931C6A4" w14:textId="77777777" w:rsidR="005613A4" w:rsidRPr="00001463"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001463">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001463">
        <w:rPr>
          <w:rFonts w:ascii="Times New Roman" w:eastAsia="Arial" w:hAnsi="Times New Roman" w:cs="Times New Roman"/>
          <w:b/>
          <w:bCs/>
          <w:sz w:val="28"/>
          <w:szCs w:val="28"/>
          <w:lang w:eastAsia="ar-SA"/>
        </w:rPr>
        <w:t xml:space="preserve"> «</w:t>
      </w:r>
      <w:r w:rsidRPr="00001463">
        <w:rPr>
          <w:rFonts w:ascii="Times New Roman" w:eastAsia="Arial" w:hAnsi="Times New Roman" w:cs="Times New Roman"/>
          <w:bCs/>
          <w:sz w:val="28"/>
          <w:szCs w:val="28"/>
          <w:lang w:eastAsia="ar-SA"/>
        </w:rPr>
        <w:t xml:space="preserve">Об утверждении порядка взаимодействия органов и учреждений </w:t>
      </w:r>
      <w:r w:rsidRPr="00001463">
        <w:rPr>
          <w:rFonts w:ascii="Times New Roman" w:eastAsia="Arial" w:hAnsi="Times New Roman" w:cs="Times New Roman"/>
          <w:bCs/>
          <w:sz w:val="28"/>
          <w:szCs w:val="28"/>
          <w:lang w:eastAsia="ar-SA"/>
        </w:rPr>
        <w:lastRenderedPageBreak/>
        <w:t>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359E6682"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18CF5668"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p>
    <w:p w14:paraId="65328AB4" w14:textId="77777777" w:rsidR="005613A4" w:rsidRPr="00001463" w:rsidRDefault="005613A4" w:rsidP="005613A4">
      <w:pPr>
        <w:widowControl w:val="0"/>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45756CB2" w14:textId="77777777" w:rsidR="00B76FB3" w:rsidRPr="00001463" w:rsidRDefault="00B76FB3" w:rsidP="005613A4">
      <w:pPr>
        <w:widowControl w:val="0"/>
        <w:spacing w:after="0" w:line="240" w:lineRule="auto"/>
        <w:ind w:firstLine="567"/>
        <w:jc w:val="center"/>
        <w:rPr>
          <w:rFonts w:ascii="Times New Roman" w:hAnsi="Times New Roman" w:cs="Times New Roman"/>
          <w:sz w:val="28"/>
          <w:szCs w:val="28"/>
        </w:rPr>
      </w:pPr>
    </w:p>
    <w:p w14:paraId="5EFFFAB3" w14:textId="77777777" w:rsidR="005613A4" w:rsidRPr="00001463"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001463">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1D4180AB" w14:textId="77777777" w:rsidR="005613A4" w:rsidRPr="00001463" w:rsidRDefault="005613A4" w:rsidP="005613A4">
      <w:pPr>
        <w:widowControl w:val="0"/>
        <w:suppressAutoHyphens/>
        <w:spacing w:after="0" w:line="240" w:lineRule="auto"/>
        <w:ind w:firstLine="567"/>
        <w:rPr>
          <w:rFonts w:ascii="Times New Roman" w:hAnsi="Times New Roman" w:cs="Times New Roman"/>
          <w:kern w:val="1"/>
          <w:sz w:val="28"/>
          <w:szCs w:val="28"/>
          <w:shd w:val="clear" w:color="auto" w:fill="FFFFFF"/>
        </w:rPr>
      </w:pPr>
      <w:r w:rsidRPr="00001463">
        <w:rPr>
          <w:rFonts w:ascii="Times New Roman" w:hAnsi="Times New Roman" w:cs="Times New Roman"/>
          <w:kern w:val="1"/>
          <w:sz w:val="28"/>
          <w:szCs w:val="28"/>
          <w:shd w:val="clear" w:color="auto" w:fill="FFFFFF"/>
        </w:rPr>
        <w:t>Целевыми индикаторами программы являются:</w:t>
      </w:r>
    </w:p>
    <w:p w14:paraId="74F1D937"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7D26FC8D"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5BB3AAE0"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16AF44BF" w14:textId="77777777" w:rsidR="005613A4" w:rsidRPr="00001463"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001463">
        <w:rPr>
          <w:rFonts w:ascii="Times New Roman" w:hAnsi="Times New Roman" w:cs="Times New Roman"/>
          <w:color w:val="000000"/>
          <w:sz w:val="28"/>
          <w:szCs w:val="28"/>
          <w:lang w:eastAsia="en-US"/>
        </w:rPr>
        <w:t>Показателями результативности программы являются:</w:t>
      </w:r>
    </w:p>
    <w:p w14:paraId="5CED000B" w14:textId="77777777" w:rsidR="005613A4" w:rsidRPr="00001463" w:rsidRDefault="005613A4" w:rsidP="005613A4">
      <w:pPr>
        <w:tabs>
          <w:tab w:val="left" w:pos="342"/>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Целевые показатели: </w:t>
      </w:r>
    </w:p>
    <w:p w14:paraId="0B2789BB"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06DB7559"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приобретенных в муниципальную собственность города Минусинска жилых помещений;</w:t>
      </w:r>
    </w:p>
    <w:p w14:paraId="2C318377"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Оплата взносов на капитальный ремонт за имущество, находящееся в муниципальной собственности;</w:t>
      </w:r>
    </w:p>
    <w:p w14:paraId="028D458D"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отремонтированного (восстановленного) муниципального имущества;</w:t>
      </w:r>
    </w:p>
    <w:p w14:paraId="00B1D31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паспортов на дороги общего пользования;</w:t>
      </w:r>
    </w:p>
    <w:p w14:paraId="40FCF5C6"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 Количество объектов культурного наследия, в отношении которых проведен мониторинг их состояния;</w:t>
      </w:r>
    </w:p>
    <w:p w14:paraId="436D8F88"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разработанных научно-проектных документаций по сохранению объектов культурного наследия;</w:t>
      </w:r>
    </w:p>
    <w:p w14:paraId="5D281CA3"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объектов культурного наследия, в отношении которых проведена историко-культурная экспертиза;</w:t>
      </w:r>
    </w:p>
    <w:p w14:paraId="66DF76F3"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земельных участков, в отношении которых оформлены документы, предусмотренные действующим законодательством;</w:t>
      </w:r>
    </w:p>
    <w:p w14:paraId="25E32B09"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выданных ордеров на проведение земляных работ и проведенных проверок об их выполнении;</w:t>
      </w:r>
    </w:p>
    <w:p w14:paraId="16F6BB2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отчетов об оценке рыночной стоимости</w:t>
      </w:r>
    </w:p>
    <w:p w14:paraId="1277B56C"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Оснащение машинами и механизмами.</w:t>
      </w:r>
    </w:p>
    <w:p w14:paraId="15779E51" w14:textId="0D537DB6" w:rsidR="005613A4" w:rsidRPr="00001463" w:rsidRDefault="005613A4" w:rsidP="005613A4">
      <w:pPr>
        <w:spacing w:after="0" w:line="240" w:lineRule="auto"/>
        <w:ind w:firstLine="567"/>
        <w:jc w:val="both"/>
        <w:rPr>
          <w:rFonts w:ascii="Times New Roman" w:hAnsi="Times New Roman" w:cs="Times New Roman"/>
          <w:sz w:val="28"/>
          <w:szCs w:val="28"/>
        </w:rPr>
      </w:pPr>
    </w:p>
    <w:p w14:paraId="570A67C3" w14:textId="453B89F8" w:rsidR="00A14C3A" w:rsidRPr="00001463" w:rsidRDefault="00A14C3A" w:rsidP="005613A4">
      <w:pPr>
        <w:spacing w:after="0" w:line="240" w:lineRule="auto"/>
        <w:ind w:firstLine="567"/>
        <w:jc w:val="both"/>
        <w:rPr>
          <w:rFonts w:ascii="Times New Roman" w:hAnsi="Times New Roman" w:cs="Times New Roman"/>
          <w:sz w:val="28"/>
          <w:szCs w:val="28"/>
        </w:rPr>
      </w:pPr>
    </w:p>
    <w:p w14:paraId="1828B8AD" w14:textId="77777777" w:rsidR="00A14C3A" w:rsidRPr="00001463" w:rsidRDefault="00A14C3A" w:rsidP="005613A4">
      <w:pPr>
        <w:spacing w:after="0" w:line="240" w:lineRule="auto"/>
        <w:ind w:firstLine="567"/>
        <w:jc w:val="both"/>
        <w:rPr>
          <w:rFonts w:ascii="Times New Roman" w:hAnsi="Times New Roman" w:cs="Times New Roman"/>
          <w:sz w:val="28"/>
          <w:szCs w:val="28"/>
        </w:rPr>
      </w:pPr>
    </w:p>
    <w:p w14:paraId="2901581A"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001463">
        <w:rPr>
          <w:rFonts w:ascii="Times New Roman" w:hAnsi="Times New Roman" w:cs="Times New Roman"/>
          <w:bCs/>
          <w:spacing w:val="1"/>
          <w:sz w:val="28"/>
          <w:szCs w:val="28"/>
        </w:rPr>
        <w:t xml:space="preserve">5. Ресурсное обеспечение муниципальной программы за </w:t>
      </w:r>
    </w:p>
    <w:p w14:paraId="339DACA5"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001463">
        <w:rPr>
          <w:rFonts w:ascii="Times New Roman" w:hAnsi="Times New Roman" w:cs="Times New Roman"/>
          <w:bCs/>
          <w:spacing w:val="1"/>
          <w:sz w:val="28"/>
          <w:szCs w:val="28"/>
        </w:rPr>
        <w:t xml:space="preserve">счет средств бюджета города, вышестоящих бюджетов и </w:t>
      </w:r>
    </w:p>
    <w:p w14:paraId="42F50F8E"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001463">
        <w:rPr>
          <w:rFonts w:ascii="Times New Roman" w:hAnsi="Times New Roman" w:cs="Times New Roman"/>
          <w:bCs/>
          <w:spacing w:val="1"/>
          <w:sz w:val="28"/>
          <w:szCs w:val="28"/>
        </w:rPr>
        <w:t>внебюджетных источников</w:t>
      </w:r>
    </w:p>
    <w:p w14:paraId="44D7C9D9" w14:textId="77777777" w:rsidR="00B76FB3" w:rsidRPr="00001463" w:rsidRDefault="00B76FB3" w:rsidP="005613A4">
      <w:pPr>
        <w:autoSpaceDE w:val="0"/>
        <w:autoSpaceDN w:val="0"/>
        <w:adjustRightInd w:val="0"/>
        <w:spacing w:after="0" w:line="240" w:lineRule="auto"/>
        <w:ind w:firstLine="567"/>
        <w:jc w:val="center"/>
        <w:outlineLvl w:val="0"/>
        <w:rPr>
          <w:rFonts w:ascii="Times New Roman" w:hAnsi="Times New Roman" w:cs="Times New Roman"/>
          <w:b/>
          <w:bCs/>
          <w:spacing w:val="1"/>
          <w:sz w:val="28"/>
          <w:szCs w:val="28"/>
        </w:rPr>
      </w:pPr>
    </w:p>
    <w:p w14:paraId="48D39CEB" w14:textId="21A52C10"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 xml:space="preserve">Финансовое обеспечение мероприятий программы осуществляется за счет средств бюджета города, краевого и федерального бюджета и составляет       </w:t>
      </w:r>
      <w:r w:rsidR="004C1647" w:rsidRPr="00001463">
        <w:rPr>
          <w:rFonts w:ascii="Times New Roman" w:hAnsi="Times New Roman" w:cs="Times New Roman"/>
          <w:color w:val="000000"/>
          <w:sz w:val="28"/>
          <w:szCs w:val="28"/>
        </w:rPr>
        <w:t>449 241,24</w:t>
      </w:r>
      <w:r w:rsidRPr="00001463">
        <w:rPr>
          <w:rFonts w:ascii="Times New Roman" w:hAnsi="Times New Roman" w:cs="Times New Roman"/>
          <w:color w:val="000000"/>
          <w:sz w:val="28"/>
          <w:szCs w:val="28"/>
        </w:rPr>
        <w:t xml:space="preserve"> тыс. рублей, в том числе:</w:t>
      </w:r>
    </w:p>
    <w:p w14:paraId="7937B9E9" w14:textId="291496ED"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202</w:t>
      </w:r>
      <w:r w:rsidR="009B44CB" w:rsidRPr="00001463">
        <w:rPr>
          <w:rFonts w:ascii="Times New Roman" w:hAnsi="Times New Roman" w:cs="Times New Roman"/>
          <w:color w:val="000000"/>
          <w:sz w:val="28"/>
          <w:szCs w:val="28"/>
        </w:rPr>
        <w:t>2</w:t>
      </w:r>
      <w:r w:rsidRPr="00001463">
        <w:rPr>
          <w:rFonts w:ascii="Times New Roman" w:hAnsi="Times New Roman" w:cs="Times New Roman"/>
          <w:color w:val="000000"/>
          <w:sz w:val="28"/>
          <w:szCs w:val="28"/>
        </w:rPr>
        <w:t xml:space="preserve"> год –</w:t>
      </w:r>
      <w:r w:rsidR="004C1647" w:rsidRPr="00001463">
        <w:rPr>
          <w:rFonts w:ascii="Times New Roman" w:hAnsi="Times New Roman" w:cs="Times New Roman"/>
          <w:color w:val="000000"/>
          <w:sz w:val="28"/>
          <w:szCs w:val="28"/>
        </w:rPr>
        <w:t xml:space="preserve"> 320 327,26</w:t>
      </w:r>
      <w:r w:rsidRPr="00001463">
        <w:rPr>
          <w:rFonts w:ascii="Times New Roman" w:hAnsi="Times New Roman" w:cs="Times New Roman"/>
          <w:color w:val="000000"/>
          <w:sz w:val="28"/>
          <w:szCs w:val="28"/>
        </w:rPr>
        <w:t xml:space="preserve"> тыс. рублей;</w:t>
      </w:r>
    </w:p>
    <w:p w14:paraId="69E417FA" w14:textId="0BDF9F93"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202</w:t>
      </w:r>
      <w:r w:rsidR="009B44CB" w:rsidRPr="00001463">
        <w:rPr>
          <w:rFonts w:ascii="Times New Roman" w:hAnsi="Times New Roman" w:cs="Times New Roman"/>
          <w:color w:val="000000"/>
          <w:sz w:val="28"/>
          <w:szCs w:val="28"/>
        </w:rPr>
        <w:t>3</w:t>
      </w:r>
      <w:r w:rsidRPr="00001463">
        <w:rPr>
          <w:rFonts w:ascii="Times New Roman" w:hAnsi="Times New Roman" w:cs="Times New Roman"/>
          <w:color w:val="000000"/>
          <w:sz w:val="28"/>
          <w:szCs w:val="28"/>
        </w:rPr>
        <w:t xml:space="preserve"> год – </w:t>
      </w:r>
      <w:r w:rsidR="00681689" w:rsidRPr="00001463">
        <w:rPr>
          <w:rFonts w:ascii="Times New Roman" w:hAnsi="Times New Roman" w:cs="Times New Roman"/>
          <w:color w:val="000000"/>
          <w:sz w:val="28"/>
          <w:szCs w:val="28"/>
        </w:rPr>
        <w:t>100 544,59</w:t>
      </w:r>
      <w:r w:rsidRPr="00001463">
        <w:rPr>
          <w:rFonts w:ascii="Times New Roman" w:hAnsi="Times New Roman" w:cs="Times New Roman"/>
          <w:color w:val="000000"/>
          <w:sz w:val="28"/>
          <w:szCs w:val="28"/>
        </w:rPr>
        <w:t xml:space="preserve"> тыс. рублей;</w:t>
      </w:r>
    </w:p>
    <w:p w14:paraId="6E78C73B" w14:textId="05861F0C"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202</w:t>
      </w:r>
      <w:r w:rsidR="009B44CB" w:rsidRPr="00001463">
        <w:rPr>
          <w:rFonts w:ascii="Times New Roman" w:hAnsi="Times New Roman" w:cs="Times New Roman"/>
          <w:color w:val="000000"/>
          <w:sz w:val="28"/>
          <w:szCs w:val="28"/>
        </w:rPr>
        <w:t>4</w:t>
      </w:r>
      <w:r w:rsidRPr="00001463">
        <w:rPr>
          <w:rFonts w:ascii="Times New Roman" w:hAnsi="Times New Roman" w:cs="Times New Roman"/>
          <w:color w:val="000000"/>
          <w:sz w:val="28"/>
          <w:szCs w:val="28"/>
        </w:rPr>
        <w:t xml:space="preserve"> год – </w:t>
      </w:r>
      <w:r w:rsidR="00681689" w:rsidRPr="00001463">
        <w:rPr>
          <w:rFonts w:ascii="Times New Roman" w:hAnsi="Times New Roman" w:cs="Times New Roman"/>
          <w:color w:val="000000"/>
          <w:sz w:val="28"/>
          <w:szCs w:val="28"/>
        </w:rPr>
        <w:t>28 369,39</w:t>
      </w:r>
      <w:r w:rsidRPr="00001463">
        <w:rPr>
          <w:rFonts w:ascii="Times New Roman" w:hAnsi="Times New Roman" w:cs="Times New Roman"/>
          <w:color w:val="000000"/>
          <w:sz w:val="28"/>
          <w:szCs w:val="28"/>
        </w:rPr>
        <w:t>тыс. рублей;</w:t>
      </w:r>
    </w:p>
    <w:p w14:paraId="2A80147A" w14:textId="6C457659"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4C1647" w:rsidRPr="00001463">
        <w:rPr>
          <w:rFonts w:ascii="Times New Roman" w:hAnsi="Times New Roman" w:cs="Times New Roman"/>
          <w:color w:val="000000"/>
          <w:sz w:val="28"/>
          <w:szCs w:val="28"/>
        </w:rPr>
        <w:t xml:space="preserve">413 730,66 </w:t>
      </w:r>
      <w:r w:rsidRPr="00001463">
        <w:rPr>
          <w:rFonts w:ascii="Times New Roman" w:hAnsi="Times New Roman" w:cs="Times New Roman"/>
          <w:color w:val="000000"/>
          <w:sz w:val="28"/>
          <w:szCs w:val="28"/>
        </w:rPr>
        <w:t>тыс. рублей, в том числе:</w:t>
      </w:r>
    </w:p>
    <w:p w14:paraId="0E9E517C" w14:textId="1A07291F"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202</w:t>
      </w:r>
      <w:r w:rsidR="009B44CB" w:rsidRPr="00001463">
        <w:rPr>
          <w:rFonts w:ascii="Times New Roman" w:hAnsi="Times New Roman" w:cs="Times New Roman"/>
          <w:color w:val="000000"/>
          <w:sz w:val="28"/>
          <w:szCs w:val="28"/>
        </w:rPr>
        <w:t>2</w:t>
      </w:r>
      <w:r w:rsidRPr="00001463">
        <w:rPr>
          <w:rFonts w:ascii="Times New Roman" w:hAnsi="Times New Roman" w:cs="Times New Roman"/>
          <w:color w:val="000000"/>
          <w:sz w:val="28"/>
          <w:szCs w:val="28"/>
        </w:rPr>
        <w:t xml:space="preserve"> год – </w:t>
      </w:r>
      <w:r w:rsidR="004C1647" w:rsidRPr="00001463">
        <w:rPr>
          <w:rFonts w:ascii="Times New Roman" w:hAnsi="Times New Roman" w:cs="Times New Roman"/>
          <w:color w:val="000000"/>
          <w:sz w:val="28"/>
          <w:szCs w:val="28"/>
        </w:rPr>
        <w:t>308 433</w:t>
      </w:r>
      <w:r w:rsidR="00681689" w:rsidRPr="00001463">
        <w:rPr>
          <w:rFonts w:ascii="Times New Roman" w:hAnsi="Times New Roman" w:cs="Times New Roman"/>
          <w:color w:val="000000"/>
          <w:sz w:val="28"/>
          <w:szCs w:val="28"/>
        </w:rPr>
        <w:t>,46</w:t>
      </w:r>
      <w:r w:rsidRPr="00001463">
        <w:rPr>
          <w:rFonts w:ascii="Times New Roman" w:hAnsi="Times New Roman" w:cs="Times New Roman"/>
          <w:color w:val="000000"/>
          <w:sz w:val="28"/>
          <w:szCs w:val="28"/>
        </w:rPr>
        <w:t> тыс. рублей;</w:t>
      </w:r>
    </w:p>
    <w:p w14:paraId="6AA8A842" w14:textId="4BFEB295"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202</w:t>
      </w:r>
      <w:r w:rsidR="009B44CB" w:rsidRPr="00001463">
        <w:rPr>
          <w:rFonts w:ascii="Times New Roman" w:hAnsi="Times New Roman" w:cs="Times New Roman"/>
          <w:color w:val="000000"/>
          <w:sz w:val="28"/>
          <w:szCs w:val="28"/>
        </w:rPr>
        <w:t>3</w:t>
      </w:r>
      <w:r w:rsidRPr="00001463">
        <w:rPr>
          <w:rFonts w:ascii="Times New Roman" w:hAnsi="Times New Roman" w:cs="Times New Roman"/>
          <w:color w:val="000000"/>
          <w:sz w:val="28"/>
          <w:szCs w:val="28"/>
        </w:rPr>
        <w:t xml:space="preserve"> год – </w:t>
      </w:r>
      <w:r w:rsidR="00681689" w:rsidRPr="00001463">
        <w:rPr>
          <w:rFonts w:ascii="Times New Roman" w:hAnsi="Times New Roman" w:cs="Times New Roman"/>
          <w:color w:val="000000"/>
          <w:sz w:val="28"/>
          <w:szCs w:val="28"/>
        </w:rPr>
        <w:t>88 736,20</w:t>
      </w:r>
      <w:r w:rsidRPr="00001463">
        <w:rPr>
          <w:rFonts w:ascii="Times New Roman" w:hAnsi="Times New Roman" w:cs="Times New Roman"/>
          <w:color w:val="000000"/>
          <w:sz w:val="28"/>
          <w:szCs w:val="28"/>
        </w:rPr>
        <w:t xml:space="preserve"> тыс. рублей;</w:t>
      </w:r>
    </w:p>
    <w:p w14:paraId="634BDE3E" w14:textId="540CA9F8" w:rsidR="00B800D2" w:rsidRPr="00001463" w:rsidRDefault="00B800D2"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202</w:t>
      </w:r>
      <w:r w:rsidR="009B44CB" w:rsidRPr="00001463">
        <w:rPr>
          <w:rFonts w:ascii="Times New Roman" w:hAnsi="Times New Roman" w:cs="Times New Roman"/>
          <w:color w:val="000000"/>
          <w:sz w:val="28"/>
          <w:szCs w:val="28"/>
        </w:rPr>
        <w:t>4</w:t>
      </w:r>
      <w:r w:rsidRPr="00001463">
        <w:rPr>
          <w:rFonts w:ascii="Times New Roman" w:hAnsi="Times New Roman" w:cs="Times New Roman"/>
          <w:color w:val="000000"/>
          <w:sz w:val="28"/>
          <w:szCs w:val="28"/>
        </w:rPr>
        <w:t xml:space="preserve"> год – </w:t>
      </w:r>
      <w:r w:rsidR="00681689" w:rsidRPr="00001463">
        <w:rPr>
          <w:rFonts w:ascii="Times New Roman" w:hAnsi="Times New Roman" w:cs="Times New Roman"/>
          <w:color w:val="000000"/>
          <w:sz w:val="28"/>
          <w:szCs w:val="28"/>
        </w:rPr>
        <w:t>16 561,00</w:t>
      </w:r>
      <w:r w:rsidRPr="00001463">
        <w:rPr>
          <w:rFonts w:ascii="Times New Roman" w:hAnsi="Times New Roman" w:cs="Times New Roman"/>
          <w:color w:val="000000"/>
          <w:sz w:val="28"/>
          <w:szCs w:val="28"/>
        </w:rPr>
        <w:t xml:space="preserve"> тыс. рублей;</w:t>
      </w:r>
    </w:p>
    <w:p w14:paraId="72BFFDDF" w14:textId="7B7B351D"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Общий объем финансирования подпрограммы 2 «Земельно-имущественные отношения города Минусинска» составляет – </w:t>
      </w:r>
      <w:r w:rsidR="00681689" w:rsidRPr="00001463">
        <w:rPr>
          <w:rFonts w:ascii="Times New Roman" w:hAnsi="Times New Roman" w:cs="Times New Roman"/>
          <w:sz w:val="28"/>
          <w:szCs w:val="28"/>
        </w:rPr>
        <w:t>35 425,17</w:t>
      </w:r>
      <w:r w:rsidRPr="00001463">
        <w:rPr>
          <w:rFonts w:ascii="Times New Roman" w:hAnsi="Times New Roman" w:cs="Times New Roman"/>
          <w:sz w:val="28"/>
          <w:szCs w:val="28"/>
        </w:rPr>
        <w:t xml:space="preserve"> тыс. рублей, в том числе:</w:t>
      </w:r>
    </w:p>
    <w:p w14:paraId="4A7B3951" w14:textId="503FEF64"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2</w:t>
      </w:r>
      <w:r w:rsidRPr="00001463">
        <w:rPr>
          <w:rFonts w:ascii="Times New Roman" w:hAnsi="Times New Roman" w:cs="Times New Roman"/>
          <w:sz w:val="28"/>
          <w:szCs w:val="28"/>
        </w:rPr>
        <w:t xml:space="preserve"> год – </w:t>
      </w:r>
      <w:r w:rsidR="00681689" w:rsidRPr="00001463">
        <w:rPr>
          <w:rFonts w:ascii="Times New Roman" w:hAnsi="Times New Roman" w:cs="Times New Roman"/>
          <w:sz w:val="28"/>
          <w:szCs w:val="28"/>
        </w:rPr>
        <w:t>11 808,39</w:t>
      </w:r>
      <w:r w:rsidRPr="00001463">
        <w:rPr>
          <w:rFonts w:ascii="Times New Roman" w:hAnsi="Times New Roman" w:cs="Times New Roman"/>
          <w:sz w:val="28"/>
          <w:szCs w:val="28"/>
        </w:rPr>
        <w:t xml:space="preserve"> тыс. рублей;</w:t>
      </w:r>
    </w:p>
    <w:p w14:paraId="7452A214" w14:textId="3717F99A"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3</w:t>
      </w:r>
      <w:r w:rsidRPr="00001463">
        <w:rPr>
          <w:rFonts w:ascii="Times New Roman" w:hAnsi="Times New Roman" w:cs="Times New Roman"/>
          <w:sz w:val="28"/>
          <w:szCs w:val="28"/>
        </w:rPr>
        <w:t xml:space="preserve"> год – </w:t>
      </w:r>
      <w:r w:rsidR="00681689" w:rsidRPr="00001463">
        <w:rPr>
          <w:rFonts w:ascii="Times New Roman" w:hAnsi="Times New Roman" w:cs="Times New Roman"/>
          <w:sz w:val="28"/>
          <w:szCs w:val="28"/>
        </w:rPr>
        <w:t>11 808,39</w:t>
      </w:r>
      <w:r w:rsidRPr="00001463">
        <w:rPr>
          <w:rFonts w:ascii="Times New Roman" w:hAnsi="Times New Roman" w:cs="Times New Roman"/>
          <w:sz w:val="28"/>
          <w:szCs w:val="28"/>
        </w:rPr>
        <w:t> тыс. рублей;</w:t>
      </w:r>
    </w:p>
    <w:p w14:paraId="2120C850" w14:textId="068C359F"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 – </w:t>
      </w:r>
      <w:r w:rsidR="00681689" w:rsidRPr="00001463">
        <w:rPr>
          <w:rFonts w:ascii="Times New Roman" w:hAnsi="Times New Roman" w:cs="Times New Roman"/>
          <w:sz w:val="28"/>
          <w:szCs w:val="28"/>
        </w:rPr>
        <w:t>11 808,39</w:t>
      </w:r>
      <w:r w:rsidRPr="00001463">
        <w:rPr>
          <w:rFonts w:ascii="Times New Roman" w:hAnsi="Times New Roman" w:cs="Times New Roman"/>
          <w:sz w:val="28"/>
          <w:szCs w:val="28"/>
        </w:rPr>
        <w:t xml:space="preserve"> тыс. рублей.</w:t>
      </w:r>
    </w:p>
    <w:p w14:paraId="2D9394F0" w14:textId="3CE472EF" w:rsidR="00B800D2" w:rsidRPr="00001463" w:rsidRDefault="005613A4" w:rsidP="00B800D2">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Общий объем финансирования подпрограммы 3 «Развитие инфраструктуры муниципального образования город Минусинск» составляет </w:t>
      </w:r>
      <w:r w:rsidR="00681689" w:rsidRPr="00001463">
        <w:rPr>
          <w:rFonts w:ascii="Times New Roman" w:hAnsi="Times New Roman" w:cs="Times New Roman"/>
          <w:sz w:val="28"/>
          <w:szCs w:val="28"/>
        </w:rPr>
        <w:t>85,41</w:t>
      </w:r>
      <w:r w:rsidR="00B800D2" w:rsidRPr="00001463">
        <w:rPr>
          <w:rFonts w:ascii="Times New Roman" w:hAnsi="Times New Roman" w:cs="Times New Roman"/>
          <w:sz w:val="28"/>
          <w:szCs w:val="28"/>
        </w:rPr>
        <w:t xml:space="preserve"> тыс. рублей, в том числе:</w:t>
      </w:r>
    </w:p>
    <w:p w14:paraId="11C59435" w14:textId="3E1AEC1A" w:rsidR="00B800D2" w:rsidRPr="00001463" w:rsidRDefault="00B800D2" w:rsidP="00B800D2">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2</w:t>
      </w:r>
      <w:r w:rsidRPr="00001463">
        <w:rPr>
          <w:rFonts w:ascii="Times New Roman" w:hAnsi="Times New Roman" w:cs="Times New Roman"/>
          <w:sz w:val="28"/>
          <w:szCs w:val="28"/>
        </w:rPr>
        <w:t xml:space="preserve"> год – </w:t>
      </w:r>
      <w:r w:rsidR="00681689" w:rsidRPr="00001463">
        <w:rPr>
          <w:rFonts w:ascii="Times New Roman" w:hAnsi="Times New Roman" w:cs="Times New Roman"/>
          <w:sz w:val="28"/>
          <w:szCs w:val="28"/>
        </w:rPr>
        <w:t>85,41</w:t>
      </w:r>
      <w:r w:rsidRPr="00001463">
        <w:rPr>
          <w:rFonts w:ascii="Times New Roman" w:hAnsi="Times New Roman" w:cs="Times New Roman"/>
          <w:sz w:val="28"/>
          <w:szCs w:val="28"/>
        </w:rPr>
        <w:t xml:space="preserve"> тыс. рублей;</w:t>
      </w:r>
    </w:p>
    <w:p w14:paraId="63D360A3" w14:textId="2D5824AF" w:rsidR="00B800D2" w:rsidRPr="00001463" w:rsidRDefault="00B800D2" w:rsidP="00B800D2">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3</w:t>
      </w:r>
      <w:r w:rsidRPr="00001463">
        <w:rPr>
          <w:rFonts w:ascii="Times New Roman" w:hAnsi="Times New Roman" w:cs="Times New Roman"/>
          <w:sz w:val="28"/>
          <w:szCs w:val="28"/>
        </w:rPr>
        <w:t xml:space="preserve"> год – 00,0 тыс. рублей;</w:t>
      </w:r>
    </w:p>
    <w:p w14:paraId="3F2F2D93" w14:textId="4987D19E" w:rsidR="00B800D2" w:rsidRPr="00001463" w:rsidRDefault="00B800D2" w:rsidP="00B800D2">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 – 00,0 тыс. рублей.</w:t>
      </w:r>
    </w:p>
    <w:p w14:paraId="3D435A9F" w14:textId="0C7CDF6A" w:rsidR="005613A4" w:rsidRPr="00001463" w:rsidRDefault="005613A4"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 xml:space="preserve">Администрация города Минусинска, несет ответственность за </w:t>
      </w:r>
      <w:r w:rsidRPr="00001463">
        <w:rPr>
          <w:rFonts w:ascii="Times New Roman" w:hAnsi="Times New Roman" w:cs="Times New Roman"/>
          <w:color w:val="000000"/>
          <w:sz w:val="28"/>
          <w:szCs w:val="28"/>
        </w:rPr>
        <w:lastRenderedPageBreak/>
        <w:t>реализацию и достижение конечных результатов отдельных и основных мероприятий программы.</w:t>
      </w:r>
    </w:p>
    <w:p w14:paraId="5BF86286"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7 к программе.</w:t>
      </w:r>
    </w:p>
    <w:p w14:paraId="62E88392" w14:textId="77777777" w:rsidR="005613A4" w:rsidRPr="00001463"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w:t>
      </w:r>
    </w:p>
    <w:p w14:paraId="0D0C7087" w14:textId="77777777" w:rsidR="005613A4" w:rsidRPr="00001463" w:rsidRDefault="005613A4" w:rsidP="005613A4">
      <w:pPr>
        <w:spacing w:after="0" w:line="240" w:lineRule="auto"/>
        <w:jc w:val="both"/>
        <w:rPr>
          <w:rFonts w:ascii="Times New Roman" w:hAnsi="Times New Roman" w:cs="Times New Roman"/>
          <w:sz w:val="28"/>
          <w:szCs w:val="28"/>
        </w:rPr>
      </w:pPr>
    </w:p>
    <w:p w14:paraId="3145A184"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w:t>
      </w:r>
    </w:p>
    <w:p w14:paraId="575220D0" w14:textId="77777777" w:rsidR="005613A4" w:rsidRPr="00001463" w:rsidRDefault="005613A4" w:rsidP="005613A4">
      <w:pPr>
        <w:tabs>
          <w:tab w:val="center" w:pos="4819"/>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и имущественных отношений</w:t>
      </w:r>
      <w:r w:rsidRPr="00001463">
        <w:rPr>
          <w:rFonts w:ascii="Times New Roman" w:hAnsi="Times New Roman" w:cs="Times New Roman"/>
          <w:sz w:val="28"/>
          <w:szCs w:val="28"/>
        </w:rPr>
        <w:tab/>
      </w:r>
    </w:p>
    <w:p w14:paraId="04C1BFEE" w14:textId="7EA21F2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Администрации города Минусинска                 </w:t>
      </w:r>
      <w:bookmarkStart w:id="3" w:name="_Hlk88147775"/>
      <w:r w:rsidR="003F6D7C">
        <w:rPr>
          <w:rFonts w:ascii="Times New Roman" w:hAnsi="Times New Roman" w:cs="Times New Roman"/>
          <w:sz w:val="28"/>
          <w:szCs w:val="28"/>
        </w:rPr>
        <w:t>подпись</w:t>
      </w:r>
      <w:r w:rsidR="008E3A2E" w:rsidRPr="00001463">
        <w:rPr>
          <w:rFonts w:ascii="Times New Roman" w:hAnsi="Times New Roman" w:cs="Times New Roman"/>
          <w:sz w:val="28"/>
          <w:szCs w:val="28"/>
        </w:rPr>
        <w:t xml:space="preserve"> </w:t>
      </w:r>
      <w:bookmarkEnd w:id="3"/>
      <w:r w:rsidR="008E3A2E"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Е.Н. Грязева</w:t>
      </w:r>
    </w:p>
    <w:p w14:paraId="17ECC450"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br w:type="page"/>
      </w:r>
    </w:p>
    <w:p w14:paraId="7133E309" w14:textId="77777777" w:rsidR="005613A4" w:rsidRPr="00001463" w:rsidRDefault="005613A4" w:rsidP="005613A4">
      <w:pPr>
        <w:spacing w:after="0" w:line="240" w:lineRule="auto"/>
        <w:ind w:left="4536"/>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Приложение № 1 к муниципальной программе «Эффективное управление муниципальным имуществом города Минусинска» </w:t>
      </w:r>
    </w:p>
    <w:p w14:paraId="6E99D663" w14:textId="77777777" w:rsidR="005613A4" w:rsidRPr="003F6D7C" w:rsidRDefault="005613A4" w:rsidP="005613A4">
      <w:pPr>
        <w:autoSpaceDE w:val="0"/>
        <w:autoSpaceDN w:val="0"/>
        <w:adjustRightInd w:val="0"/>
        <w:spacing w:after="0" w:line="240" w:lineRule="auto"/>
        <w:jc w:val="center"/>
        <w:rPr>
          <w:rFonts w:ascii="Times New Roman" w:hAnsi="Times New Roman" w:cs="Times New Roman"/>
          <w:b/>
          <w:bCs/>
          <w:sz w:val="16"/>
          <w:szCs w:val="16"/>
        </w:rPr>
      </w:pPr>
    </w:p>
    <w:p w14:paraId="1EC29990"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2A89FE0F" w14:textId="77777777" w:rsidR="005613A4" w:rsidRPr="003F6D7C" w:rsidRDefault="005613A4" w:rsidP="005613A4">
      <w:pPr>
        <w:autoSpaceDE w:val="0"/>
        <w:autoSpaceDN w:val="0"/>
        <w:adjustRightInd w:val="0"/>
        <w:spacing w:after="0" w:line="240" w:lineRule="auto"/>
        <w:jc w:val="center"/>
        <w:rPr>
          <w:rFonts w:ascii="Times New Roman" w:hAnsi="Times New Roman" w:cs="Times New Roman"/>
          <w:sz w:val="16"/>
          <w:szCs w:val="16"/>
        </w:rPr>
      </w:pPr>
    </w:p>
    <w:p w14:paraId="0AE449A3"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91"/>
        <w:gridCol w:w="2689"/>
        <w:gridCol w:w="6382"/>
      </w:tblGrid>
      <w:tr w:rsidR="005613A4" w:rsidRPr="00001463" w14:paraId="69C9BE78" w14:textId="77777777" w:rsidTr="000E66B4">
        <w:tc>
          <w:tcPr>
            <w:tcW w:w="391" w:type="dxa"/>
            <w:tcBorders>
              <w:top w:val="single" w:sz="4" w:space="0" w:color="auto"/>
              <w:left w:val="single" w:sz="4" w:space="0" w:color="auto"/>
              <w:bottom w:val="single" w:sz="4" w:space="0" w:color="auto"/>
              <w:right w:val="single" w:sz="4" w:space="0" w:color="auto"/>
            </w:tcBorders>
          </w:tcPr>
          <w:p w14:paraId="72E9B0E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2689" w:type="dxa"/>
            <w:tcBorders>
              <w:top w:val="single" w:sz="4" w:space="0" w:color="auto"/>
              <w:left w:val="single" w:sz="4" w:space="0" w:color="auto"/>
              <w:bottom w:val="single" w:sz="4" w:space="0" w:color="auto"/>
              <w:right w:val="single" w:sz="4" w:space="0" w:color="auto"/>
            </w:tcBorders>
          </w:tcPr>
          <w:p w14:paraId="0A357594"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6382" w:type="dxa"/>
            <w:tcBorders>
              <w:top w:val="single" w:sz="4" w:space="0" w:color="auto"/>
              <w:left w:val="single" w:sz="4" w:space="0" w:color="auto"/>
              <w:bottom w:val="single" w:sz="4" w:space="0" w:color="auto"/>
              <w:right w:val="single" w:sz="4" w:space="0" w:color="auto"/>
            </w:tcBorders>
          </w:tcPr>
          <w:p w14:paraId="3FEC5D7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5613A4" w:rsidRPr="00001463" w14:paraId="53BFE327" w14:textId="77777777" w:rsidTr="000E66B4">
        <w:trPr>
          <w:trHeight w:val="414"/>
        </w:trPr>
        <w:tc>
          <w:tcPr>
            <w:tcW w:w="391" w:type="dxa"/>
            <w:tcBorders>
              <w:top w:val="single" w:sz="4" w:space="0" w:color="auto"/>
              <w:left w:val="single" w:sz="4" w:space="0" w:color="auto"/>
              <w:bottom w:val="single" w:sz="4" w:space="0" w:color="auto"/>
              <w:right w:val="single" w:sz="4" w:space="0" w:color="auto"/>
            </w:tcBorders>
          </w:tcPr>
          <w:p w14:paraId="7B9CFC8C"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2689" w:type="dxa"/>
            <w:tcBorders>
              <w:top w:val="single" w:sz="4" w:space="0" w:color="auto"/>
              <w:left w:val="single" w:sz="4" w:space="0" w:color="auto"/>
              <w:bottom w:val="single" w:sz="4" w:space="0" w:color="auto"/>
              <w:right w:val="single" w:sz="4" w:space="0" w:color="auto"/>
            </w:tcBorders>
          </w:tcPr>
          <w:p w14:paraId="509189D5"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Исполнитель </w:t>
            </w:r>
          </w:p>
          <w:p w14:paraId="7A619DB2"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Мероприятий</w:t>
            </w:r>
          </w:p>
          <w:p w14:paraId="0DEBB665"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подпрограммы</w:t>
            </w:r>
          </w:p>
        </w:tc>
        <w:tc>
          <w:tcPr>
            <w:tcW w:w="6382" w:type="dxa"/>
            <w:tcBorders>
              <w:top w:val="single" w:sz="4" w:space="0" w:color="auto"/>
              <w:left w:val="single" w:sz="4" w:space="0" w:color="auto"/>
              <w:bottom w:val="single" w:sz="4" w:space="0" w:color="auto"/>
              <w:right w:val="single" w:sz="4" w:space="0" w:color="auto"/>
            </w:tcBorders>
          </w:tcPr>
          <w:p w14:paraId="26C0F69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w:t>
            </w:r>
          </w:p>
        </w:tc>
      </w:tr>
      <w:tr w:rsidR="005613A4" w:rsidRPr="00001463" w14:paraId="3BFCD563" w14:textId="77777777" w:rsidTr="000E66B4">
        <w:trPr>
          <w:trHeight w:val="999"/>
        </w:trPr>
        <w:tc>
          <w:tcPr>
            <w:tcW w:w="391" w:type="dxa"/>
            <w:tcBorders>
              <w:top w:val="single" w:sz="4" w:space="0" w:color="auto"/>
              <w:left w:val="single" w:sz="4" w:space="0" w:color="auto"/>
              <w:bottom w:val="single" w:sz="4" w:space="0" w:color="auto"/>
              <w:right w:val="single" w:sz="4" w:space="0" w:color="auto"/>
            </w:tcBorders>
          </w:tcPr>
          <w:p w14:paraId="037A3E24"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3</w:t>
            </w:r>
          </w:p>
        </w:tc>
        <w:tc>
          <w:tcPr>
            <w:tcW w:w="2689" w:type="dxa"/>
            <w:tcBorders>
              <w:top w:val="single" w:sz="4" w:space="0" w:color="auto"/>
              <w:left w:val="single" w:sz="4" w:space="0" w:color="auto"/>
              <w:bottom w:val="single" w:sz="4" w:space="0" w:color="auto"/>
              <w:right w:val="single" w:sz="4" w:space="0" w:color="auto"/>
            </w:tcBorders>
          </w:tcPr>
          <w:p w14:paraId="03AE9EE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p w14:paraId="5D13DE9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5E4FF1D1"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tc>
      </w:tr>
      <w:tr w:rsidR="005613A4" w:rsidRPr="00001463" w14:paraId="5C72708B" w14:textId="77777777" w:rsidTr="000E66B4">
        <w:tc>
          <w:tcPr>
            <w:tcW w:w="391" w:type="dxa"/>
            <w:tcBorders>
              <w:top w:val="single" w:sz="4" w:space="0" w:color="auto"/>
              <w:left w:val="single" w:sz="4" w:space="0" w:color="auto"/>
              <w:bottom w:val="single" w:sz="4" w:space="0" w:color="auto"/>
              <w:right w:val="single" w:sz="4" w:space="0" w:color="auto"/>
            </w:tcBorders>
          </w:tcPr>
          <w:p w14:paraId="6D93177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4</w:t>
            </w:r>
          </w:p>
        </w:tc>
        <w:tc>
          <w:tcPr>
            <w:tcW w:w="2689" w:type="dxa"/>
            <w:tcBorders>
              <w:top w:val="single" w:sz="4" w:space="0" w:color="auto"/>
              <w:left w:val="single" w:sz="4" w:space="0" w:color="auto"/>
              <w:bottom w:val="single" w:sz="4" w:space="0" w:color="auto"/>
              <w:right w:val="single" w:sz="4" w:space="0" w:color="auto"/>
            </w:tcBorders>
          </w:tcPr>
          <w:p w14:paraId="3EF85500"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tcPr>
          <w:p w14:paraId="57E1A4F5"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001463">
              <w:rPr>
                <w:rFonts w:ascii="Times New Roman" w:hAnsi="Times New Roman" w:cs="Times New Roman"/>
                <w:spacing w:val="-1"/>
                <w:sz w:val="28"/>
                <w:szCs w:val="28"/>
              </w:rPr>
              <w:t>1. Обеспечение государственной регистрация права муниципальной собственности города Минусинска на объекты недвижимости.</w:t>
            </w:r>
          </w:p>
          <w:p w14:paraId="0682418B"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001463">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E19329C" w14:textId="246AE950"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Pr="00001463">
              <w:rPr>
                <w:rFonts w:ascii="Times New Roman" w:hAnsi="Times New Roman" w:cs="Times New Roman"/>
                <w:spacing w:val="-3"/>
                <w:sz w:val="28"/>
                <w:szCs w:val="28"/>
              </w:rPr>
              <w:t xml:space="preserve">4. </w:t>
            </w:r>
            <w:r w:rsidRPr="00001463">
              <w:rPr>
                <w:rFonts w:ascii="Times New Roman" w:hAnsi="Times New Roman" w:cs="Times New Roman"/>
                <w:sz w:val="28"/>
                <w:szCs w:val="28"/>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r w:rsidR="00A463F1" w:rsidRPr="00001463">
              <w:rPr>
                <w:rFonts w:ascii="Times New Roman" w:hAnsi="Times New Roman" w:cs="Times New Roman"/>
                <w:sz w:val="28"/>
                <w:szCs w:val="28"/>
              </w:rPr>
              <w:t>муниципальных жилых</w:t>
            </w:r>
            <w:r w:rsidRPr="00001463">
              <w:rPr>
                <w:rFonts w:ascii="Times New Roman" w:hAnsi="Times New Roman" w:cs="Times New Roman"/>
                <w:sz w:val="28"/>
                <w:szCs w:val="28"/>
              </w:rPr>
              <w:t xml:space="preserve"> и нежилых помещений.</w:t>
            </w:r>
          </w:p>
          <w:p w14:paraId="37B75E9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4.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10B4B17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домов на территории Красноярского края.</w:t>
            </w:r>
          </w:p>
          <w:p w14:paraId="7F09815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lastRenderedPageBreak/>
              <w:t>5. Обеспечение содержания имущества казны в надлежащем состоянии.</w:t>
            </w:r>
          </w:p>
          <w:p w14:paraId="2AB4CA2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6. Получение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14:paraId="32F67466"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7.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74BB9C92" w14:textId="6CE07656" w:rsidR="008D30CC" w:rsidRPr="00001463"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039640E6"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2D5466B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lastRenderedPageBreak/>
              <w:t>5</w:t>
            </w:r>
          </w:p>
        </w:tc>
        <w:tc>
          <w:tcPr>
            <w:tcW w:w="2689" w:type="dxa"/>
            <w:tcBorders>
              <w:top w:val="single" w:sz="4" w:space="0" w:color="auto"/>
              <w:left w:val="single" w:sz="4" w:space="0" w:color="auto"/>
              <w:bottom w:val="single" w:sz="4" w:space="0" w:color="auto"/>
              <w:right w:val="single" w:sz="4" w:space="0" w:color="auto"/>
            </w:tcBorders>
          </w:tcPr>
          <w:p w14:paraId="19F5CC6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Показатели результативности</w:t>
            </w:r>
          </w:p>
          <w:p w14:paraId="05B0702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p w14:paraId="5CCB59F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0048263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AEFB82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09782FF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3. Оплата взносов на капитальный ремонт за имущество, находящееся в муниципальной собственности.</w:t>
            </w:r>
          </w:p>
          <w:p w14:paraId="62D42A4F" w14:textId="6A7200E9" w:rsidR="005613A4" w:rsidRPr="00001463" w:rsidRDefault="00E559EA"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4. </w:t>
            </w:r>
            <w:r w:rsidR="005613A4" w:rsidRPr="00001463">
              <w:rPr>
                <w:rFonts w:ascii="Times New Roman" w:hAnsi="Times New Roman" w:cs="Times New Roman"/>
                <w:sz w:val="28"/>
                <w:szCs w:val="28"/>
              </w:rPr>
              <w:t>Количество отремонтированного (восстановленного) муниципального имущества.</w:t>
            </w:r>
          </w:p>
          <w:p w14:paraId="0067F8E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5. Количество паспортов на дороги общего пользования.</w:t>
            </w:r>
          </w:p>
          <w:p w14:paraId="2FC4BED0"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6. Количество объектов культурного наследия, в отношении которых проведен мониторинг их состояния.</w:t>
            </w:r>
          </w:p>
          <w:p w14:paraId="29D905E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7. Количество разработанных научно-проектных документаций по сохранению объектов культурного наследия.</w:t>
            </w:r>
          </w:p>
          <w:p w14:paraId="201A0DC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8. Количество объектов, в отношении которых проведена историко-культурная экспертиза.</w:t>
            </w:r>
          </w:p>
          <w:p w14:paraId="05C577EC" w14:textId="3FC215FE" w:rsidR="004E4090" w:rsidRPr="00001463" w:rsidRDefault="004E4090" w:rsidP="00DA3F54">
            <w:pPr>
              <w:autoSpaceDE w:val="0"/>
              <w:autoSpaceDN w:val="0"/>
              <w:adjustRightInd w:val="0"/>
              <w:spacing w:after="0" w:line="240" w:lineRule="auto"/>
              <w:jc w:val="both"/>
              <w:rPr>
                <w:rFonts w:ascii="Times New Roman" w:hAnsi="Times New Roman" w:cs="Times New Roman"/>
                <w:color w:val="FF0000"/>
                <w:sz w:val="28"/>
                <w:szCs w:val="28"/>
              </w:rPr>
            </w:pPr>
            <w:r w:rsidRPr="00001463">
              <w:rPr>
                <w:rFonts w:ascii="Times New Roman" w:hAnsi="Times New Roman" w:cs="Times New Roman"/>
                <w:sz w:val="28"/>
                <w:szCs w:val="28"/>
              </w:rPr>
              <w:t xml:space="preserve">9. </w:t>
            </w:r>
            <w:r w:rsidR="00DA3F54" w:rsidRPr="00001463">
              <w:rPr>
                <w:rFonts w:ascii="Times New Roman" w:hAnsi="Times New Roman" w:cs="Times New Roman"/>
                <w:sz w:val="28"/>
                <w:szCs w:val="28"/>
              </w:rPr>
              <w:t xml:space="preserve">Количество объектов культурного наследия, которые подлежат популяризации. </w:t>
            </w:r>
          </w:p>
        </w:tc>
      </w:tr>
      <w:tr w:rsidR="005613A4" w:rsidRPr="00001463" w14:paraId="18836C1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364478D1"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7</w:t>
            </w:r>
          </w:p>
        </w:tc>
        <w:tc>
          <w:tcPr>
            <w:tcW w:w="2689" w:type="dxa"/>
            <w:tcBorders>
              <w:top w:val="single" w:sz="4" w:space="0" w:color="auto"/>
              <w:left w:val="single" w:sz="4" w:space="0" w:color="auto"/>
              <w:bottom w:val="single" w:sz="4" w:space="0" w:color="auto"/>
              <w:right w:val="single" w:sz="4" w:space="0" w:color="auto"/>
            </w:tcBorders>
          </w:tcPr>
          <w:p w14:paraId="7BDBCBC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3A259A0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6382" w:type="dxa"/>
            <w:tcBorders>
              <w:top w:val="single" w:sz="4" w:space="0" w:color="auto"/>
              <w:left w:val="single" w:sz="4" w:space="0" w:color="auto"/>
              <w:bottom w:val="single" w:sz="4" w:space="0" w:color="auto"/>
              <w:right w:val="single" w:sz="4" w:space="0" w:color="auto"/>
            </w:tcBorders>
          </w:tcPr>
          <w:p w14:paraId="4F933824" w14:textId="6B9A6302"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2014 – 202</w:t>
            </w:r>
            <w:r w:rsidR="003C2D14"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 </w:t>
            </w:r>
          </w:p>
          <w:p w14:paraId="5DDD93F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6FC6E80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04D668A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8</w:t>
            </w:r>
          </w:p>
        </w:tc>
        <w:tc>
          <w:tcPr>
            <w:tcW w:w="2689" w:type="dxa"/>
            <w:tcBorders>
              <w:top w:val="single" w:sz="4" w:space="0" w:color="auto"/>
              <w:left w:val="single" w:sz="4" w:space="0" w:color="auto"/>
              <w:bottom w:val="single" w:sz="4" w:space="0" w:color="auto"/>
              <w:right w:val="single" w:sz="4" w:space="0" w:color="auto"/>
            </w:tcBorders>
          </w:tcPr>
          <w:p w14:paraId="30798E49"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Объемы и источники финансирования подпрограммы</w:t>
            </w:r>
          </w:p>
          <w:p w14:paraId="4254422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69D53C7D" w14:textId="5AD5B692"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общий объем бюджетных ассигнований на реализацию подпрограммы составляет </w:t>
            </w:r>
            <w:r w:rsidR="004C1647" w:rsidRPr="00001463">
              <w:rPr>
                <w:rFonts w:ascii="Times New Roman" w:hAnsi="Times New Roman" w:cs="Times New Roman"/>
                <w:sz w:val="28"/>
                <w:szCs w:val="28"/>
              </w:rPr>
              <w:t>413 730,66</w:t>
            </w:r>
            <w:r w:rsidRPr="00001463">
              <w:rPr>
                <w:rFonts w:ascii="Times New Roman" w:hAnsi="Times New Roman" w:cs="Times New Roman"/>
                <w:sz w:val="28"/>
                <w:szCs w:val="28"/>
              </w:rPr>
              <w:t xml:space="preserve"> тыс. рублей, в том числе:</w:t>
            </w:r>
          </w:p>
          <w:p w14:paraId="347E6C90" w14:textId="144D0C69"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2</w:t>
            </w:r>
            <w:r w:rsidRPr="00001463">
              <w:rPr>
                <w:rFonts w:ascii="Times New Roman" w:hAnsi="Times New Roman" w:cs="Times New Roman"/>
                <w:sz w:val="28"/>
                <w:szCs w:val="28"/>
              </w:rPr>
              <w:t xml:space="preserve"> год – </w:t>
            </w:r>
            <w:r w:rsidR="004C1647" w:rsidRPr="00001463">
              <w:rPr>
                <w:rFonts w:ascii="Times New Roman" w:hAnsi="Times New Roman" w:cs="Times New Roman"/>
                <w:sz w:val="28"/>
                <w:szCs w:val="28"/>
              </w:rPr>
              <w:t>308 433,46</w:t>
            </w:r>
            <w:r w:rsidRPr="00001463">
              <w:rPr>
                <w:rFonts w:ascii="Times New Roman" w:hAnsi="Times New Roman" w:cs="Times New Roman"/>
                <w:sz w:val="28"/>
                <w:szCs w:val="28"/>
              </w:rPr>
              <w:t xml:space="preserve"> тыс. рублей в т.ч.; </w:t>
            </w:r>
          </w:p>
          <w:p w14:paraId="7117B264" w14:textId="000F217C"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бюджет города – </w:t>
            </w:r>
            <w:r w:rsidR="004C1647" w:rsidRPr="00001463">
              <w:rPr>
                <w:rFonts w:ascii="Times New Roman" w:hAnsi="Times New Roman" w:cs="Times New Roman"/>
                <w:sz w:val="28"/>
                <w:szCs w:val="28"/>
              </w:rPr>
              <w:t>10 069,26</w:t>
            </w:r>
            <w:r w:rsidRPr="00001463">
              <w:rPr>
                <w:rFonts w:ascii="Times New Roman" w:hAnsi="Times New Roman" w:cs="Times New Roman"/>
                <w:sz w:val="28"/>
                <w:szCs w:val="28"/>
              </w:rPr>
              <w:t xml:space="preserve"> тыс. рублей. </w:t>
            </w:r>
          </w:p>
          <w:p w14:paraId="35239D9D" w14:textId="0B56E331"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Краевой бюджет – </w:t>
            </w:r>
            <w:r w:rsidR="00681689" w:rsidRPr="00001463">
              <w:rPr>
                <w:rFonts w:ascii="Times New Roman" w:hAnsi="Times New Roman" w:cs="Times New Roman"/>
                <w:sz w:val="28"/>
                <w:szCs w:val="28"/>
              </w:rPr>
              <w:t>298 364,20</w:t>
            </w:r>
            <w:r w:rsidRPr="00001463">
              <w:rPr>
                <w:rFonts w:ascii="Times New Roman" w:hAnsi="Times New Roman" w:cs="Times New Roman"/>
                <w:sz w:val="28"/>
                <w:szCs w:val="28"/>
              </w:rPr>
              <w:t xml:space="preserve"> тыс. рублей.</w:t>
            </w:r>
          </w:p>
          <w:p w14:paraId="32627078" w14:textId="236E6BD3"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Федеральный бюджет – </w:t>
            </w:r>
            <w:r w:rsidR="00A948F5" w:rsidRPr="00001463">
              <w:rPr>
                <w:rFonts w:ascii="Times New Roman" w:hAnsi="Times New Roman" w:cs="Times New Roman"/>
                <w:sz w:val="28"/>
                <w:szCs w:val="28"/>
              </w:rPr>
              <w:t>0,00</w:t>
            </w:r>
            <w:r w:rsidRPr="00001463">
              <w:rPr>
                <w:rFonts w:ascii="Times New Roman" w:hAnsi="Times New Roman" w:cs="Times New Roman"/>
                <w:sz w:val="28"/>
                <w:szCs w:val="28"/>
              </w:rPr>
              <w:t xml:space="preserve"> тыс. рублей.</w:t>
            </w:r>
          </w:p>
          <w:p w14:paraId="05817CAC" w14:textId="3EC024C6"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3</w:t>
            </w:r>
            <w:r w:rsidRPr="00001463">
              <w:rPr>
                <w:rFonts w:ascii="Times New Roman" w:hAnsi="Times New Roman" w:cs="Times New Roman"/>
                <w:sz w:val="28"/>
                <w:szCs w:val="28"/>
              </w:rPr>
              <w:t xml:space="preserve"> год – </w:t>
            </w:r>
            <w:r w:rsidR="00681689" w:rsidRPr="00001463">
              <w:rPr>
                <w:rFonts w:ascii="Times New Roman" w:hAnsi="Times New Roman" w:cs="Times New Roman"/>
                <w:sz w:val="28"/>
                <w:szCs w:val="28"/>
              </w:rPr>
              <w:t>88 736,20</w:t>
            </w:r>
            <w:r w:rsidRPr="00001463">
              <w:rPr>
                <w:rFonts w:ascii="Times New Roman" w:hAnsi="Times New Roman" w:cs="Times New Roman"/>
                <w:sz w:val="28"/>
                <w:szCs w:val="28"/>
              </w:rPr>
              <w:t xml:space="preserve"> тыс. рублей в т.ч.; </w:t>
            </w:r>
          </w:p>
          <w:p w14:paraId="53987420" w14:textId="68E556BD"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бюджет города – </w:t>
            </w:r>
            <w:r w:rsidR="00681689" w:rsidRPr="00001463">
              <w:rPr>
                <w:rFonts w:ascii="Times New Roman" w:hAnsi="Times New Roman" w:cs="Times New Roman"/>
                <w:sz w:val="28"/>
                <w:szCs w:val="28"/>
              </w:rPr>
              <w:t>2 752,40</w:t>
            </w:r>
            <w:r w:rsidRPr="00001463">
              <w:rPr>
                <w:rFonts w:ascii="Times New Roman" w:hAnsi="Times New Roman" w:cs="Times New Roman"/>
                <w:sz w:val="28"/>
                <w:szCs w:val="28"/>
              </w:rPr>
              <w:t xml:space="preserve"> тыс. рублей.</w:t>
            </w:r>
          </w:p>
          <w:p w14:paraId="1AABDED2" w14:textId="44646010"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Краевой бюджет – </w:t>
            </w:r>
            <w:r w:rsidR="00A948F5" w:rsidRPr="00001463">
              <w:rPr>
                <w:rFonts w:ascii="Times New Roman" w:hAnsi="Times New Roman" w:cs="Times New Roman"/>
                <w:sz w:val="28"/>
                <w:szCs w:val="28"/>
              </w:rPr>
              <w:t>85 983,80</w:t>
            </w:r>
            <w:r w:rsidRPr="00001463">
              <w:rPr>
                <w:rFonts w:ascii="Times New Roman" w:hAnsi="Times New Roman" w:cs="Times New Roman"/>
                <w:sz w:val="28"/>
                <w:szCs w:val="28"/>
              </w:rPr>
              <w:t xml:space="preserve"> тыс. рублей.</w:t>
            </w:r>
          </w:p>
          <w:p w14:paraId="4E8FE70B" w14:textId="312FAAA6"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Федеральный бюджет – </w:t>
            </w:r>
            <w:r w:rsidR="00A948F5" w:rsidRPr="00001463">
              <w:rPr>
                <w:rFonts w:ascii="Times New Roman" w:hAnsi="Times New Roman" w:cs="Times New Roman"/>
                <w:sz w:val="28"/>
                <w:szCs w:val="28"/>
              </w:rPr>
              <w:t xml:space="preserve">0,00 </w:t>
            </w:r>
            <w:r w:rsidRPr="00001463">
              <w:rPr>
                <w:rFonts w:ascii="Times New Roman" w:hAnsi="Times New Roman" w:cs="Times New Roman"/>
                <w:sz w:val="28"/>
                <w:szCs w:val="28"/>
              </w:rPr>
              <w:t>тыс. рублей.</w:t>
            </w:r>
          </w:p>
          <w:p w14:paraId="019F7927" w14:textId="14951680"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 – </w:t>
            </w:r>
            <w:r w:rsidR="00A948F5" w:rsidRPr="00001463">
              <w:rPr>
                <w:rFonts w:ascii="Times New Roman" w:hAnsi="Times New Roman" w:cs="Times New Roman"/>
                <w:sz w:val="28"/>
                <w:szCs w:val="28"/>
              </w:rPr>
              <w:t>16 561,00</w:t>
            </w:r>
            <w:r w:rsidRPr="00001463">
              <w:rPr>
                <w:rFonts w:ascii="Times New Roman" w:hAnsi="Times New Roman" w:cs="Times New Roman"/>
                <w:sz w:val="28"/>
                <w:szCs w:val="28"/>
              </w:rPr>
              <w:t xml:space="preserve"> тыс. рублей в т.ч.;</w:t>
            </w:r>
          </w:p>
          <w:p w14:paraId="5DF76CB6" w14:textId="45EAED01"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бюджет города – </w:t>
            </w:r>
            <w:r w:rsidR="00A948F5" w:rsidRPr="00001463">
              <w:rPr>
                <w:rFonts w:ascii="Times New Roman" w:hAnsi="Times New Roman" w:cs="Times New Roman"/>
                <w:sz w:val="28"/>
                <w:szCs w:val="28"/>
              </w:rPr>
              <w:t>2 750,40</w:t>
            </w:r>
            <w:r w:rsidRPr="00001463">
              <w:rPr>
                <w:rFonts w:ascii="Times New Roman" w:hAnsi="Times New Roman" w:cs="Times New Roman"/>
                <w:sz w:val="28"/>
                <w:szCs w:val="28"/>
              </w:rPr>
              <w:t xml:space="preserve"> тыс. рублей.</w:t>
            </w:r>
          </w:p>
          <w:p w14:paraId="78126E03" w14:textId="549103DB" w:rsidR="00B800D2" w:rsidRPr="00001463" w:rsidRDefault="00B800D2" w:rsidP="00B800D2">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Краевой бюджет – </w:t>
            </w:r>
            <w:r w:rsidR="00A948F5" w:rsidRPr="00001463">
              <w:rPr>
                <w:rFonts w:ascii="Times New Roman" w:hAnsi="Times New Roman" w:cs="Times New Roman"/>
                <w:sz w:val="28"/>
                <w:szCs w:val="28"/>
              </w:rPr>
              <w:t>13 810,60</w:t>
            </w:r>
            <w:r w:rsidRPr="00001463">
              <w:rPr>
                <w:rFonts w:ascii="Times New Roman" w:hAnsi="Times New Roman" w:cs="Times New Roman"/>
                <w:sz w:val="28"/>
                <w:szCs w:val="28"/>
              </w:rPr>
              <w:t xml:space="preserve"> тыс. рублей.</w:t>
            </w:r>
          </w:p>
          <w:p w14:paraId="0246C381" w14:textId="3B898BA9" w:rsidR="005613A4" w:rsidRPr="00001463" w:rsidRDefault="00B800D2" w:rsidP="00B800D2">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Федеральный бюджет – </w:t>
            </w:r>
            <w:r w:rsidR="00A948F5" w:rsidRPr="00001463">
              <w:rPr>
                <w:rFonts w:ascii="Times New Roman" w:hAnsi="Times New Roman" w:cs="Times New Roman"/>
                <w:sz w:val="28"/>
                <w:szCs w:val="28"/>
              </w:rPr>
              <w:t>0,00</w:t>
            </w:r>
            <w:r w:rsidRPr="00001463">
              <w:rPr>
                <w:rFonts w:ascii="Times New Roman" w:hAnsi="Times New Roman" w:cs="Times New Roman"/>
                <w:sz w:val="28"/>
                <w:szCs w:val="28"/>
              </w:rPr>
              <w:t xml:space="preserve"> тыс. рублей.</w:t>
            </w:r>
          </w:p>
        </w:tc>
      </w:tr>
    </w:tbl>
    <w:p w14:paraId="3CC04F4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p w14:paraId="38AE3594" w14:textId="77777777" w:rsidR="005613A4" w:rsidRPr="00001463"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1. Постановка общегородской проблемы подпрограммы.</w:t>
      </w:r>
    </w:p>
    <w:p w14:paraId="0E4A3FFE"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5185A2DA" w14:textId="27A3D4EF"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001463">
        <w:rPr>
          <w:rFonts w:ascii="Times New Roman" w:hAnsi="Times New Roman" w:cs="Times New Roman"/>
          <w:spacing w:val="-3"/>
          <w:sz w:val="28"/>
          <w:szCs w:val="28"/>
        </w:rPr>
        <w:t xml:space="preserve">с целью государственной регистрации права собственности на </w:t>
      </w:r>
      <w:r w:rsidRPr="00001463">
        <w:rPr>
          <w:rFonts w:ascii="Times New Roman" w:hAnsi="Times New Roman" w:cs="Times New Roman"/>
          <w:spacing w:val="-5"/>
          <w:sz w:val="28"/>
          <w:szCs w:val="28"/>
        </w:rPr>
        <w:t>них. За период с 2013 по 20</w:t>
      </w:r>
      <w:r w:rsidR="00DA1F74" w:rsidRPr="00001463">
        <w:rPr>
          <w:rFonts w:ascii="Times New Roman" w:hAnsi="Times New Roman" w:cs="Times New Roman"/>
          <w:spacing w:val="-5"/>
          <w:sz w:val="28"/>
          <w:szCs w:val="28"/>
        </w:rPr>
        <w:t>20</w:t>
      </w:r>
      <w:r w:rsidRPr="00001463">
        <w:rPr>
          <w:rFonts w:ascii="Times New Roman" w:hAnsi="Times New Roman" w:cs="Times New Roman"/>
          <w:spacing w:val="-5"/>
          <w:sz w:val="28"/>
          <w:szCs w:val="28"/>
        </w:rPr>
        <w:t xml:space="preserve"> годы проведена техническая инвентаризация 12</w:t>
      </w:r>
      <w:r w:rsidR="00DA1F74" w:rsidRPr="00001463">
        <w:rPr>
          <w:rFonts w:ascii="Times New Roman" w:hAnsi="Times New Roman" w:cs="Times New Roman"/>
          <w:spacing w:val="-5"/>
          <w:sz w:val="28"/>
          <w:szCs w:val="28"/>
        </w:rPr>
        <w:t>70</w:t>
      </w:r>
      <w:r w:rsidRPr="00001463">
        <w:rPr>
          <w:rFonts w:ascii="Times New Roman" w:hAnsi="Times New Roman" w:cs="Times New Roman"/>
          <w:spacing w:val="-5"/>
          <w:sz w:val="28"/>
          <w:szCs w:val="28"/>
        </w:rPr>
        <w:t xml:space="preserve"> объектов муниципальной собственности, зарегистрировано право на </w:t>
      </w:r>
      <w:r w:rsidR="00DA1F74" w:rsidRPr="00001463">
        <w:rPr>
          <w:rFonts w:ascii="Times New Roman" w:hAnsi="Times New Roman" w:cs="Times New Roman"/>
          <w:spacing w:val="-5"/>
          <w:sz w:val="28"/>
          <w:szCs w:val="28"/>
        </w:rPr>
        <w:t>2060</w:t>
      </w:r>
      <w:r w:rsidRPr="00001463">
        <w:rPr>
          <w:rFonts w:ascii="Times New Roman" w:hAnsi="Times New Roman" w:cs="Times New Roman"/>
          <w:spacing w:val="-5"/>
          <w:sz w:val="28"/>
          <w:szCs w:val="28"/>
        </w:rPr>
        <w:t xml:space="preserve"> объектов недвижимости.</w:t>
      </w:r>
    </w:p>
    <w:p w14:paraId="0EC56C2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001463">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46D2B74F"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001463">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001463">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001463">
        <w:rPr>
          <w:rFonts w:ascii="Times New Roman" w:hAnsi="Times New Roman" w:cs="Times New Roman"/>
          <w:spacing w:val="-5"/>
          <w:sz w:val="28"/>
          <w:szCs w:val="28"/>
        </w:rPr>
        <w:t>собственности в другой.</w:t>
      </w:r>
    </w:p>
    <w:p w14:paraId="1CCF32CF"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001463">
        <w:rPr>
          <w:rFonts w:ascii="Times New Roman" w:hAnsi="Times New Roman" w:cs="Times New Roman"/>
          <w:spacing w:val="-4"/>
          <w:sz w:val="28"/>
          <w:szCs w:val="28"/>
        </w:rPr>
        <w:t xml:space="preserve">объектов недвижимости, находящихся в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4"/>
          <w:sz w:val="28"/>
          <w:szCs w:val="28"/>
        </w:rPr>
        <w:t xml:space="preserve">, являются залогом </w:t>
      </w:r>
      <w:r w:rsidRPr="00001463">
        <w:rPr>
          <w:rFonts w:ascii="Times New Roman" w:hAnsi="Times New Roman" w:cs="Times New Roman"/>
          <w:spacing w:val="-5"/>
          <w:sz w:val="28"/>
          <w:szCs w:val="28"/>
        </w:rPr>
        <w:t xml:space="preserve">целостности имущества </w:t>
      </w:r>
      <w:r w:rsidRPr="00001463">
        <w:rPr>
          <w:rFonts w:ascii="Times New Roman" w:hAnsi="Times New Roman" w:cs="Times New Roman"/>
          <w:spacing w:val="-2"/>
          <w:sz w:val="28"/>
          <w:szCs w:val="28"/>
        </w:rPr>
        <w:t>г. Минусинска</w:t>
      </w:r>
      <w:r w:rsidRPr="00001463">
        <w:rPr>
          <w:rFonts w:ascii="Times New Roman" w:hAnsi="Times New Roman" w:cs="Times New Roman"/>
          <w:spacing w:val="-5"/>
          <w:sz w:val="28"/>
          <w:szCs w:val="28"/>
        </w:rPr>
        <w:t>.</w:t>
      </w:r>
    </w:p>
    <w:p w14:paraId="53DCF242"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001463">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5E46BD9E"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 xml:space="preserve">доходов бюджета города за счет роста поступлений </w:t>
      </w:r>
      <w:r w:rsidRPr="00001463">
        <w:rPr>
          <w:rFonts w:ascii="Times New Roman" w:hAnsi="Times New Roman" w:cs="Times New Roman"/>
          <w:spacing w:val="-3"/>
          <w:sz w:val="28"/>
          <w:szCs w:val="28"/>
        </w:rPr>
        <w:lastRenderedPageBreak/>
        <w:t xml:space="preserve">доходов от распоряжения и </w:t>
      </w:r>
      <w:r w:rsidRPr="00001463">
        <w:rPr>
          <w:rFonts w:ascii="Times New Roman" w:hAnsi="Times New Roman" w:cs="Times New Roman"/>
          <w:spacing w:val="-5"/>
          <w:sz w:val="28"/>
          <w:szCs w:val="28"/>
        </w:rPr>
        <w:t xml:space="preserve">использования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5AE548F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001463">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292CFB28"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3DABF5B0"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08FD37B5"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754EDB44"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6D3EA89A"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17D7012D" w14:textId="77777777" w:rsidR="005613A4" w:rsidRPr="00001463"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2E54DE1C" w14:textId="77777777" w:rsidR="005613A4" w:rsidRPr="003F6D7C"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16"/>
          <w:szCs w:val="16"/>
        </w:rPr>
      </w:pPr>
    </w:p>
    <w:p w14:paraId="08D9ABF2"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21A6193D" w14:textId="77777777" w:rsidR="005613A4" w:rsidRPr="003F6D7C" w:rsidRDefault="005613A4" w:rsidP="005613A4">
      <w:pPr>
        <w:spacing w:after="0" w:line="240" w:lineRule="auto"/>
        <w:ind w:firstLine="567"/>
        <w:jc w:val="center"/>
        <w:rPr>
          <w:rFonts w:ascii="Times New Roman" w:hAnsi="Times New Roman" w:cs="Times New Roman"/>
          <w:sz w:val="16"/>
          <w:szCs w:val="16"/>
        </w:rPr>
      </w:pPr>
    </w:p>
    <w:p w14:paraId="7C230715" w14:textId="52696E59" w:rsidR="005613A4" w:rsidRPr="00001463" w:rsidRDefault="001B4AE1"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005613A4" w:rsidRPr="00001463">
        <w:rPr>
          <w:rFonts w:ascii="Times New Roman" w:hAnsi="Times New Roman" w:cs="Times New Roman"/>
          <w:sz w:val="28"/>
          <w:szCs w:val="28"/>
        </w:rPr>
        <w:t xml:space="preserve">Основной целью подпрограммы является: </w:t>
      </w:r>
    </w:p>
    <w:p w14:paraId="66D3AD3C"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ab/>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61A9B355" w14:textId="3B4B4A2D" w:rsidR="005613A4" w:rsidRPr="00001463" w:rsidRDefault="001B4AE1"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005613A4" w:rsidRPr="00001463">
        <w:rPr>
          <w:rFonts w:ascii="Times New Roman" w:hAnsi="Times New Roman" w:cs="Times New Roman"/>
          <w:sz w:val="28"/>
          <w:szCs w:val="28"/>
        </w:rPr>
        <w:t>В рамках Подпрограммы 1 планируется реализация следующих мероприятий:</w:t>
      </w:r>
    </w:p>
    <w:p w14:paraId="4651AA3B"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45FC77EB" w14:textId="408923DA" w:rsidR="005613A4" w:rsidRPr="00001463" w:rsidRDefault="00DF4738" w:rsidP="005613A4">
      <w:pPr>
        <w:autoSpaceDE w:val="0"/>
        <w:autoSpaceDN w:val="0"/>
        <w:adjustRightInd w:val="0"/>
        <w:spacing w:after="0" w:line="240" w:lineRule="auto"/>
        <w:jc w:val="both"/>
        <w:rPr>
          <w:rFonts w:ascii="Times New Roman" w:hAnsi="Times New Roman" w:cs="Times New Roman"/>
          <w:sz w:val="28"/>
          <w:szCs w:val="28"/>
        </w:rPr>
      </w:pPr>
      <w:r w:rsidRPr="00DF4738">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001463">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p>
    <w:p w14:paraId="01914E16"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3E6D620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2318737E" w14:textId="77777777" w:rsidR="00DF4738" w:rsidRPr="00DF4738" w:rsidRDefault="00DF4738" w:rsidP="00DF47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bookmarkStart w:id="4" w:name="_Hlk87532202"/>
      <w:r w:rsidRPr="00DF4738">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5" w:name="_Hlk87531534"/>
      <w:r w:rsidRPr="00DF4738">
        <w:rPr>
          <w:rFonts w:ascii="Times New Roman" w:hAnsi="Times New Roman" w:cs="Times New Roman"/>
          <w:sz w:val="28"/>
          <w:szCs w:val="28"/>
        </w:rPr>
        <w:t>движимого/недвижимого имущества</w:t>
      </w:r>
      <w:bookmarkEnd w:id="5"/>
      <w:r w:rsidRPr="00DF4738">
        <w:rPr>
          <w:rFonts w:ascii="Times New Roman" w:hAnsi="Times New Roman" w:cs="Times New Roman"/>
          <w:sz w:val="28"/>
          <w:szCs w:val="28"/>
        </w:rPr>
        <w:t xml:space="preserve"> заключаются в осуществлении оценки объектов движимого/недвижимого 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4"/>
    <w:p w14:paraId="0C83C931" w14:textId="7C137280"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3. Мероприятие 1.3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6CA153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p w14:paraId="019CFCE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7EA00C66"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5. Мероприятие 1.5 «Содержание имущества казны».</w:t>
      </w:r>
    </w:p>
    <w:p w14:paraId="5D08B25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31AFBB8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6. Мероприятие 1.6 «Паспортизация дорог общего пользования».</w:t>
      </w:r>
    </w:p>
    <w:p w14:paraId="3DBB16A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Паспортизация дорог общего пользования муниципального образования город Минусинск предполагает подготовку документов (паспорта) на каждую дорогу, как на объект недвижимости.</w:t>
      </w:r>
    </w:p>
    <w:p w14:paraId="4D608C8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7. Мероприятие 1.7 «Выполнение работ по мониторингу состояния объектов культурного наследия в рамках подготовки празднования 200-летия города Минусинска».</w:t>
      </w:r>
    </w:p>
    <w:p w14:paraId="0BFC406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8. Мероприятие 1.8 «Проведение работ по сохранению объектов культурного наследия».</w:t>
      </w:r>
    </w:p>
    <w:p w14:paraId="673EB68E"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60B4E2AA" w14:textId="60114547" w:rsidR="00C84CE3" w:rsidRPr="00001463"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Мероприятие 1.8.1 «Выполнение работ по разработке научно-проектной документации на работы по сохранению объекта культурного наследия регионального значения».</w:t>
      </w:r>
    </w:p>
    <w:p w14:paraId="1011208F" w14:textId="1F4033EA" w:rsidR="00C84CE3" w:rsidRPr="00001463"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7D145C6A" w14:textId="1592EC75" w:rsidR="00C84CE3" w:rsidRPr="00001463"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Мероприятие 1.8.2. «Проведение работ по сохранению объектов культурного наследия регионального значения</w:t>
      </w:r>
      <w:r w:rsidR="007249E2" w:rsidRPr="00001463">
        <w:rPr>
          <w:rFonts w:ascii="Times New Roman" w:hAnsi="Times New Roman" w:cs="Times New Roman"/>
          <w:sz w:val="28"/>
          <w:szCs w:val="28"/>
        </w:rPr>
        <w:t>»</w:t>
      </w:r>
      <w:r w:rsidR="00F93B7C" w:rsidRPr="00001463">
        <w:rPr>
          <w:rFonts w:ascii="Times New Roman" w:hAnsi="Times New Roman" w:cs="Times New Roman"/>
          <w:sz w:val="28"/>
          <w:szCs w:val="28"/>
        </w:rPr>
        <w:t>. Данное мероприятие включает</w:t>
      </w:r>
      <w:r w:rsidR="007249E2" w:rsidRPr="00001463">
        <w:rPr>
          <w:rFonts w:ascii="Times New Roman" w:hAnsi="Times New Roman" w:cs="Times New Roman"/>
          <w:sz w:val="28"/>
          <w:szCs w:val="28"/>
        </w:rPr>
        <w:t xml:space="preserve"> в себя ремонтно-реставрационные работы, авторский надзор, научное руководство, научно-реставрационный отчет, научно-техническое сопровождение</w:t>
      </w:r>
      <w:r w:rsidR="00F93B7C" w:rsidRPr="00001463">
        <w:rPr>
          <w:rFonts w:ascii="Times New Roman" w:hAnsi="Times New Roman" w:cs="Times New Roman"/>
          <w:sz w:val="28"/>
          <w:szCs w:val="28"/>
        </w:rPr>
        <w:t xml:space="preserve"> объектов культурного наследия регионального значения.</w:t>
      </w:r>
    </w:p>
    <w:p w14:paraId="104CF9AA" w14:textId="78C755F4" w:rsidR="004E4090"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9. Мероприятие 1.9 «Проведение историко-культурной экспертизы объекта культурного наследия»</w:t>
      </w:r>
    </w:p>
    <w:p w14:paraId="33D7E727" w14:textId="77777777" w:rsidR="005613A4" w:rsidRPr="00001463" w:rsidRDefault="005613A4" w:rsidP="004E4090">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bookmarkStart w:id="6" w:name="_Hlk87533731"/>
      <w:r w:rsidRPr="00001463">
        <w:rPr>
          <w:rFonts w:ascii="Times New Roman" w:hAnsi="Times New Roman" w:cs="Times New Roman"/>
          <w:sz w:val="28"/>
          <w:szCs w:val="28"/>
        </w:rPr>
        <w:t xml:space="preserve">Реализация данного мероприятия заключается в проведении историко-культурной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 </w:t>
      </w:r>
    </w:p>
    <w:bookmarkEnd w:id="6"/>
    <w:p w14:paraId="7CCB7FC8"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Выбор подпрограммных мероприятий основывается на эффективности решения поставленных задач.</w:t>
      </w:r>
    </w:p>
    <w:p w14:paraId="25F219D6"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Перечень мероприятий приведен в приложении 5 к настоящей программе.</w:t>
      </w:r>
    </w:p>
    <w:p w14:paraId="53D5FC16"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5334AD8F"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При реализации подпрограммы Администрация г. Минусинска осуществляет следующие полномочия:</w:t>
      </w:r>
    </w:p>
    <w:p w14:paraId="26F3316D"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мониторинг реализации подпрограммных мероприятий;</w:t>
      </w:r>
    </w:p>
    <w:p w14:paraId="5ABBDA58"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соблюдение действующего законодательства при исполнении подпрограммных мероприятий; </w:t>
      </w:r>
    </w:p>
    <w:p w14:paraId="73B44133"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подготовку отчётов о реализации подпрограммы.</w:t>
      </w:r>
    </w:p>
    <w:p w14:paraId="65363C8F"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Перечень целевых индикаторов подпрограммы приведён в приложении </w:t>
      </w:r>
      <w:r w:rsidRPr="00001463">
        <w:rPr>
          <w:rFonts w:ascii="Times New Roman" w:hAnsi="Times New Roman" w:cs="Times New Roman"/>
          <w:sz w:val="28"/>
          <w:szCs w:val="28"/>
        </w:rPr>
        <w:br/>
        <w:t xml:space="preserve">4 к настоящей программе. </w:t>
      </w:r>
    </w:p>
    <w:p w14:paraId="6CBE1DAD" w14:textId="77777777" w:rsidR="005613A4" w:rsidRPr="00001463" w:rsidRDefault="005613A4" w:rsidP="004E409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0D40A75F" w14:textId="77777777" w:rsidR="004E4090" w:rsidRPr="00001463" w:rsidRDefault="004E4090" w:rsidP="004E4090">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10. Мероприятие 1.10 «Сохранения и популяризация объектов культурного развития»</w:t>
      </w:r>
    </w:p>
    <w:p w14:paraId="75D41414" w14:textId="77777777" w:rsidR="00205E60" w:rsidRPr="00001463"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001463">
        <w:rPr>
          <w:rFonts w:ascii="Times New Roman" w:hAnsi="Times New Roman" w:cs="Times New Roman"/>
          <w:sz w:val="28"/>
          <w:szCs w:val="28"/>
        </w:rPr>
        <w:t xml:space="preserve">развития. </w:t>
      </w:r>
    </w:p>
    <w:p w14:paraId="1018995F" w14:textId="62B4A1B8" w:rsidR="004E4090" w:rsidRPr="00001463" w:rsidRDefault="00DA3F54" w:rsidP="00205E6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Сроки реализации подпрограммы – 2014-2023 гг.</w:t>
      </w:r>
    </w:p>
    <w:p w14:paraId="2076EABF" w14:textId="28507B1B" w:rsidR="005010FF" w:rsidRPr="00001463" w:rsidRDefault="005010FF" w:rsidP="00001463">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11. Мероприятие 1.11</w:t>
      </w:r>
      <w:r w:rsidR="00B47993" w:rsidRPr="00001463">
        <w:rPr>
          <w:rFonts w:ascii="Times New Roman" w:hAnsi="Times New Roman" w:cs="Times New Roman"/>
          <w:sz w:val="28"/>
          <w:szCs w:val="28"/>
        </w:rPr>
        <w:t xml:space="preserve"> «Разработка научно-проектной документации объекта культурного наследия»</w:t>
      </w:r>
    </w:p>
    <w:p w14:paraId="2872A70B" w14:textId="35CF4AA9" w:rsidR="005010FF" w:rsidRPr="00001463" w:rsidRDefault="005010FF" w:rsidP="005010FF">
      <w:pPr>
        <w:autoSpaceDE w:val="0"/>
        <w:autoSpaceDN w:val="0"/>
        <w:adjustRightInd w:val="0"/>
        <w:spacing w:after="0" w:line="240" w:lineRule="auto"/>
        <w:ind w:firstLine="567"/>
        <w:jc w:val="both"/>
        <w:rPr>
          <w:rFonts w:ascii="Times New Roman" w:hAnsi="Times New Roman" w:cs="Times New Roman"/>
          <w:sz w:val="28"/>
          <w:szCs w:val="28"/>
        </w:rPr>
      </w:pPr>
      <w:bookmarkStart w:id="7" w:name="_Hlk87533964"/>
      <w:r w:rsidRPr="00001463">
        <w:rPr>
          <w:rFonts w:ascii="Times New Roman" w:hAnsi="Times New Roman" w:cs="Times New Roman"/>
          <w:sz w:val="28"/>
          <w:szCs w:val="28"/>
        </w:rPr>
        <w:t>Реализация данного мероприятия заключается в проведении историко-культурной научно -</w:t>
      </w:r>
      <w:r w:rsidR="00B47993"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проектной документации объекта культурного наследия. </w:t>
      </w:r>
    </w:p>
    <w:bookmarkEnd w:id="7"/>
    <w:p w14:paraId="1DB2D232" w14:textId="77777777" w:rsidR="005613A4" w:rsidRPr="003F6D7C" w:rsidRDefault="005613A4" w:rsidP="005613A4">
      <w:pPr>
        <w:autoSpaceDE w:val="0"/>
        <w:autoSpaceDN w:val="0"/>
        <w:adjustRightInd w:val="0"/>
        <w:spacing w:after="0" w:line="240" w:lineRule="auto"/>
        <w:ind w:firstLine="567"/>
        <w:jc w:val="both"/>
        <w:rPr>
          <w:rFonts w:ascii="Times New Roman" w:hAnsi="Times New Roman" w:cs="Times New Roman"/>
          <w:sz w:val="16"/>
          <w:szCs w:val="16"/>
        </w:rPr>
      </w:pPr>
    </w:p>
    <w:p w14:paraId="7036890D"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3. Механизм реализации подпрограммы</w:t>
      </w:r>
    </w:p>
    <w:p w14:paraId="77349D19"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Реализацию подпрограммы осуществляет Администрация города Минусинска.</w:t>
      </w:r>
    </w:p>
    <w:p w14:paraId="387BBF25" w14:textId="77777777" w:rsidR="005613A4" w:rsidRPr="003F6D7C" w:rsidRDefault="005613A4" w:rsidP="005613A4">
      <w:pPr>
        <w:autoSpaceDE w:val="0"/>
        <w:autoSpaceDN w:val="0"/>
        <w:adjustRightInd w:val="0"/>
        <w:spacing w:after="0" w:line="240" w:lineRule="auto"/>
        <w:ind w:firstLine="567"/>
        <w:jc w:val="center"/>
        <w:outlineLvl w:val="0"/>
        <w:rPr>
          <w:rFonts w:ascii="Times New Roman" w:hAnsi="Times New Roman" w:cs="Times New Roman"/>
          <w:sz w:val="16"/>
          <w:szCs w:val="16"/>
        </w:rPr>
      </w:pPr>
    </w:p>
    <w:p w14:paraId="7E60BA0A"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5FCE1C66"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w:t>
      </w:r>
    </w:p>
    <w:p w14:paraId="01245E2F" w14:textId="08BF3E99"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Финансирование подпрограммы в части </w:t>
      </w:r>
      <w:r w:rsidRPr="00001463">
        <w:rPr>
          <w:rFonts w:ascii="Times New Roman" w:hAnsi="Times New Roman" w:cs="Times New Roman"/>
          <w:spacing w:val="-16"/>
          <w:sz w:val="28"/>
          <w:szCs w:val="28"/>
        </w:rPr>
        <w:t xml:space="preserve">оценки недвижимости и регулирования отношений по муниципальной собственности, </w:t>
      </w:r>
      <w:r w:rsidRPr="00001463">
        <w:rPr>
          <w:rFonts w:ascii="Times New Roman" w:hAnsi="Times New Roman" w:cs="Times New Roman"/>
          <w:sz w:val="28"/>
          <w:szCs w:val="28"/>
        </w:rPr>
        <w:t xml:space="preserve">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r w:rsidR="00DA1F74" w:rsidRPr="00001463">
        <w:rPr>
          <w:rFonts w:ascii="Times New Roman" w:hAnsi="Times New Roman" w:cs="Times New Roman"/>
          <w:sz w:val="28"/>
          <w:szCs w:val="28"/>
        </w:rPr>
        <w:t>муниципальных жилых</w:t>
      </w:r>
      <w:r w:rsidRPr="00001463">
        <w:rPr>
          <w:rFonts w:ascii="Times New Roman" w:hAnsi="Times New Roman" w:cs="Times New Roman"/>
          <w:sz w:val="28"/>
          <w:szCs w:val="28"/>
        </w:rPr>
        <w:t xml:space="preserve"> и нежилых помещений, содержания имущества казны производится из средств бюджета города. </w:t>
      </w:r>
    </w:p>
    <w:p w14:paraId="6B3DDE7A" w14:textId="60C3CFBA"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Мероприятие по содержанию имущества казны, направлено на ремонт контейнерных баков находящихся в муниципальной собственности расположенных на территории муниципального образования – город Минусинск, замену оконных блоков в домах ветеранов войны и труда, ремонт</w:t>
      </w:r>
      <w:r w:rsidR="00150CA4" w:rsidRPr="00001463">
        <w:rPr>
          <w:rFonts w:ascii="Times New Roman" w:hAnsi="Times New Roman" w:cs="Times New Roman"/>
          <w:sz w:val="28"/>
          <w:szCs w:val="28"/>
        </w:rPr>
        <w:t xml:space="preserve"> и охран</w:t>
      </w:r>
      <w:r w:rsidR="00CE3E63" w:rsidRPr="00001463">
        <w:rPr>
          <w:rFonts w:ascii="Times New Roman" w:hAnsi="Times New Roman" w:cs="Times New Roman"/>
          <w:sz w:val="28"/>
          <w:szCs w:val="28"/>
        </w:rPr>
        <w:t>у</w:t>
      </w:r>
      <w:r w:rsidR="00150CA4"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помещений находящихся в муниципальной собственности будет осуществляться по средствам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3F8CF15F"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p>
    <w:p w14:paraId="1D14A30E"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001463">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001463">
        <w:rPr>
          <w:rFonts w:ascii="Times New Roman" w:hAnsi="Times New Roman" w:cs="Times New Roman"/>
          <w:spacing w:val="-6"/>
          <w:sz w:val="28"/>
          <w:szCs w:val="28"/>
        </w:rPr>
        <w:t xml:space="preserve">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001463">
        <w:rPr>
          <w:rFonts w:ascii="Times New Roman" w:hAnsi="Times New Roman" w:cs="Times New Roman"/>
          <w:sz w:val="28"/>
          <w:szCs w:val="28"/>
        </w:rPr>
        <w:t xml:space="preserve">после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 </w:t>
      </w:r>
      <w:r w:rsidRPr="00001463">
        <w:rPr>
          <w:rFonts w:ascii="Times New Roman" w:hAnsi="Times New Roman" w:cs="Times New Roman"/>
          <w:spacing w:val="-6"/>
          <w:sz w:val="28"/>
          <w:szCs w:val="28"/>
        </w:rPr>
        <w:t xml:space="preserve">а так же после утверждения Администрацией города Минусинска </w:t>
      </w:r>
    </w:p>
    <w:p w14:paraId="3BC005E3"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001463">
        <w:rPr>
          <w:rFonts w:ascii="Times New Roman" w:hAnsi="Times New Roman" w:cs="Times New Roman"/>
          <w:sz w:val="28"/>
          <w:szCs w:val="28"/>
        </w:rPr>
        <w:lastRenderedPageBreak/>
        <w:t xml:space="preserve">Приобретение жилых помещений осуществляется на основании муниципальных контрактов, договоров купли-продажи жилых помещений, в соответствии с </w:t>
      </w:r>
      <w:r w:rsidRPr="00001463">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001463">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01463">
        <w:rPr>
          <w:rFonts w:ascii="Times New Roman" w:hAnsi="Times New Roman" w:cs="Times New Roman"/>
          <w:spacing w:val="-6"/>
          <w:sz w:val="28"/>
          <w:szCs w:val="28"/>
        </w:rPr>
        <w:t>.</w:t>
      </w:r>
    </w:p>
    <w:p w14:paraId="50AE98F9" w14:textId="77777777" w:rsidR="005613A4" w:rsidRPr="00001463" w:rsidRDefault="005613A4" w:rsidP="005613A4">
      <w:pPr>
        <w:spacing w:after="0" w:line="240" w:lineRule="auto"/>
        <w:ind w:right="22" w:firstLine="567"/>
        <w:jc w:val="both"/>
        <w:rPr>
          <w:rFonts w:ascii="Times New Roman" w:hAnsi="Times New Roman" w:cs="Times New Roman"/>
          <w:spacing w:val="-4"/>
          <w:sz w:val="28"/>
          <w:szCs w:val="28"/>
        </w:rPr>
      </w:pPr>
      <w:r w:rsidRPr="00001463">
        <w:rPr>
          <w:rFonts w:ascii="Times New Roman" w:hAnsi="Times New Roman" w:cs="Times New Roman"/>
          <w:spacing w:val="-5"/>
          <w:sz w:val="28"/>
          <w:szCs w:val="28"/>
        </w:rPr>
        <w:t>Паспортизация дорог общего пользования муниципального образования город Минусинск предполагает подготовку</w:t>
      </w:r>
      <w:r w:rsidRPr="00001463">
        <w:rPr>
          <w:rFonts w:ascii="Times New Roman" w:hAnsi="Times New Roman" w:cs="Times New Roman"/>
          <w:spacing w:val="-3"/>
          <w:sz w:val="28"/>
          <w:szCs w:val="28"/>
        </w:rPr>
        <w:t xml:space="preserve"> документов (паспорта) на каждую дорогу, как на объект </w:t>
      </w:r>
      <w:r w:rsidRPr="00001463">
        <w:rPr>
          <w:rFonts w:ascii="Times New Roman" w:hAnsi="Times New Roman" w:cs="Times New Roman"/>
          <w:spacing w:val="-4"/>
          <w:sz w:val="28"/>
          <w:szCs w:val="28"/>
        </w:rPr>
        <w:t>недвижимости.</w:t>
      </w:r>
    </w:p>
    <w:p w14:paraId="552F7B8C"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мероприятия будет осуществляться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19A383B3"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31003BB3"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70FF1B6A"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Мониторинг объектов культурного наследия или отдельных их элементов и взаимодействующей с ними природной среды проводится с целью:</w:t>
      </w:r>
    </w:p>
    <w:p w14:paraId="05CBA61A"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определения технического состояния объектов культурного наследия;</w:t>
      </w:r>
    </w:p>
    <w:p w14:paraId="70AFD8D5"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разработки мероприятий по их сохранности;</w:t>
      </w:r>
    </w:p>
    <w:p w14:paraId="251E55B9"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определения влияния природных и техногенных воздействий на состояние и эксплуатационную пригодность объектов культурного наследия.</w:t>
      </w:r>
    </w:p>
    <w:p w14:paraId="17CB54E1"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мероприятия будет осуществляться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6E83F7D4" w14:textId="626D33DA"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 Проведение работ по сохранению объектов культурного наследия</w:t>
      </w:r>
      <w:r w:rsidRPr="00001463">
        <w:rPr>
          <w:rFonts w:ascii="Times New Roman" w:hAnsi="Times New Roman" w:cs="Times New Roman"/>
          <w:color w:val="FF0000"/>
          <w:sz w:val="28"/>
          <w:szCs w:val="28"/>
        </w:rPr>
        <w:t xml:space="preserve"> </w:t>
      </w:r>
      <w:r w:rsidRPr="00001463">
        <w:rPr>
          <w:rFonts w:ascii="Times New Roman" w:hAnsi="Times New Roman" w:cs="Times New Roman"/>
          <w:sz w:val="28"/>
          <w:szCs w:val="28"/>
        </w:rPr>
        <w:t>включает в себя мероприятия</w:t>
      </w:r>
      <w:r w:rsidR="00CE3E63" w:rsidRPr="00001463">
        <w:rPr>
          <w:rFonts w:ascii="Times New Roman" w:hAnsi="Times New Roman" w:cs="Times New Roman"/>
          <w:sz w:val="28"/>
          <w:szCs w:val="28"/>
        </w:rPr>
        <w:t>:</w:t>
      </w:r>
      <w:r w:rsidRPr="00001463">
        <w:rPr>
          <w:rFonts w:ascii="Times New Roman" w:hAnsi="Times New Roman" w:cs="Times New Roman"/>
          <w:sz w:val="28"/>
          <w:szCs w:val="28"/>
        </w:rPr>
        <w:t xml:space="preserve"> </w:t>
      </w:r>
      <w:r w:rsidR="00843831" w:rsidRPr="00001463">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w:t>
      </w:r>
      <w:r w:rsidR="00843831" w:rsidRPr="00001463">
        <w:rPr>
          <w:rFonts w:ascii="Times New Roman" w:hAnsi="Times New Roman" w:cs="Times New Roman"/>
          <w:sz w:val="28"/>
          <w:szCs w:val="28"/>
        </w:rPr>
        <w:lastRenderedPageBreak/>
        <w:t xml:space="preserve">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001463">
        <w:rPr>
          <w:rFonts w:ascii="Times New Roman" w:hAnsi="Times New Roman" w:cs="Times New Roman"/>
          <w:sz w:val="28"/>
          <w:szCs w:val="28"/>
        </w:rPr>
        <w:t>по разработке научно-проектных документаций по сохранению объектов культурного наследия регионального значения</w:t>
      </w:r>
      <w:r w:rsidR="00843831" w:rsidRPr="00001463">
        <w:rPr>
          <w:rFonts w:ascii="Times New Roman" w:hAnsi="Times New Roman" w:cs="Times New Roman"/>
          <w:sz w:val="28"/>
          <w:szCs w:val="28"/>
        </w:rPr>
        <w:t xml:space="preserve">,  </w:t>
      </w:r>
      <w:r w:rsidR="009472F3" w:rsidRPr="00001463">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001463">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13F32913" w14:textId="043B2787" w:rsidR="004E4090" w:rsidRPr="00001463"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4759E5" w:rsidRPr="00001463">
        <w:rPr>
          <w:rFonts w:ascii="Times New Roman" w:hAnsi="Times New Roman" w:cs="Times New Roman"/>
          <w:sz w:val="28"/>
          <w:szCs w:val="28"/>
        </w:rPr>
        <w:t xml:space="preserve"> реализуется </w:t>
      </w:r>
      <w:r w:rsidRPr="00001463">
        <w:rPr>
          <w:rFonts w:ascii="Times New Roman" w:hAnsi="Times New Roman" w:cs="Times New Roman"/>
          <w:sz w:val="28"/>
          <w:szCs w:val="28"/>
        </w:rPr>
        <w:t xml:space="preserve">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57C773C7" w14:textId="4D03557B"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Финансирование подпрограммы осуществляется в соответствии со сметой расходов.</w:t>
      </w:r>
    </w:p>
    <w:p w14:paraId="19B18B90" w14:textId="77777777"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B43C6DD" w14:textId="77777777"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 осуществляет:</w:t>
      </w:r>
    </w:p>
    <w:p w14:paraId="0230E4EE" w14:textId="77777777" w:rsidR="005613A4" w:rsidRPr="00001463" w:rsidRDefault="005613A4" w:rsidP="005613A4">
      <w:pPr>
        <w:tabs>
          <w:tab w:val="left" w:pos="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исполнение мероприятий подпрограммы, мониторинг ее реализации;</w:t>
      </w:r>
    </w:p>
    <w:p w14:paraId="28CB2D5E" w14:textId="77777777" w:rsidR="005613A4" w:rsidRPr="00001463" w:rsidRDefault="005613A4" w:rsidP="005613A4">
      <w:pPr>
        <w:tabs>
          <w:tab w:val="left" w:pos="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непосредственный контроль за ходом реализации мероприятий                                  - подпрограммы;</w:t>
      </w:r>
    </w:p>
    <w:p w14:paraId="15983DC1" w14:textId="77777777" w:rsidR="005613A4" w:rsidRPr="00001463" w:rsidRDefault="005613A4" w:rsidP="005613A4">
      <w:pPr>
        <w:tabs>
          <w:tab w:val="left" w:pos="0"/>
          <w:tab w:val="left" w:pos="851"/>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подготовку отчетов о реализации подпрограммы;</w:t>
      </w:r>
    </w:p>
    <w:p w14:paraId="0C85CDFD" w14:textId="77777777" w:rsidR="005613A4" w:rsidRPr="00001463"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контроль за достижением конечного результата подпрограммы;</w:t>
      </w:r>
    </w:p>
    <w:p w14:paraId="0F6D4E90" w14:textId="6A1C344C" w:rsidR="005613A4" w:rsidRPr="00001463" w:rsidRDefault="005613A4" w:rsidP="000A7069">
      <w:pPr>
        <w:widowControl w:val="0"/>
        <w:autoSpaceDE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6F6BAD25"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4. Характеристика основных мероприятий подпрограммы</w:t>
      </w:r>
    </w:p>
    <w:p w14:paraId="3EEA5E23" w14:textId="570F2DF6" w:rsidR="005613A4" w:rsidRPr="00001463" w:rsidRDefault="005613A4" w:rsidP="000A7069">
      <w:pPr>
        <w:widowControl w:val="0"/>
        <w:spacing w:after="0" w:line="240" w:lineRule="auto"/>
        <w:ind w:firstLine="567"/>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Информация об исполнителях и сроках исполнения мероприятий подпрограммы представлена в приложении 5 к настоящей программе,</w:t>
      </w:r>
      <w:r w:rsidRPr="00001463">
        <w:rPr>
          <w:rFonts w:ascii="Times New Roman" w:hAnsi="Times New Roman" w:cs="Times New Roman"/>
          <w:sz w:val="28"/>
          <w:szCs w:val="28"/>
          <w:lang w:eastAsia="en-US"/>
        </w:rPr>
        <w:br/>
        <w:t>о главном распорядителе бюджетных средств, объемах и источниках финансирования мероприятий подпрограммы – в приложениях 7, 8</w:t>
      </w:r>
      <w:r w:rsidRPr="00001463">
        <w:rPr>
          <w:rFonts w:ascii="Times New Roman" w:hAnsi="Times New Roman" w:cs="Times New Roman"/>
          <w:sz w:val="28"/>
          <w:szCs w:val="28"/>
          <w:lang w:eastAsia="en-US"/>
        </w:rPr>
        <w:br/>
        <w:t>к настоящей муниципальной программе.</w:t>
      </w:r>
    </w:p>
    <w:p w14:paraId="3CA60D7B" w14:textId="77777777" w:rsidR="003F6D7C" w:rsidRDefault="003F6D7C" w:rsidP="005613A4">
      <w:pPr>
        <w:spacing w:after="0" w:line="240" w:lineRule="auto"/>
        <w:jc w:val="both"/>
        <w:rPr>
          <w:rFonts w:ascii="Times New Roman" w:hAnsi="Times New Roman" w:cs="Times New Roman"/>
          <w:sz w:val="28"/>
          <w:szCs w:val="28"/>
        </w:rPr>
      </w:pPr>
    </w:p>
    <w:p w14:paraId="2EFF4726" w14:textId="538BFE42" w:rsidR="005613A4" w:rsidRPr="00001463" w:rsidRDefault="00B47993"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Ру</w:t>
      </w:r>
      <w:r w:rsidR="005613A4" w:rsidRPr="00001463">
        <w:rPr>
          <w:rFonts w:ascii="Times New Roman" w:hAnsi="Times New Roman" w:cs="Times New Roman"/>
          <w:sz w:val="28"/>
          <w:szCs w:val="28"/>
        </w:rPr>
        <w:t xml:space="preserve">ководитель управления экономики и </w:t>
      </w:r>
    </w:p>
    <w:p w14:paraId="1259450A"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имущественных отношений</w:t>
      </w:r>
    </w:p>
    <w:p w14:paraId="05BA4802" w14:textId="62AB0E92"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Администрации города Минусинска                  </w:t>
      </w:r>
      <w:r w:rsidR="00206367" w:rsidRPr="00001463">
        <w:rPr>
          <w:rFonts w:ascii="Times New Roman" w:hAnsi="Times New Roman" w:cs="Times New Roman"/>
          <w:sz w:val="28"/>
          <w:szCs w:val="28"/>
        </w:rPr>
        <w:t xml:space="preserve">   </w:t>
      </w:r>
      <w:r w:rsidR="003F6D7C" w:rsidRPr="003F6D7C">
        <w:rPr>
          <w:rFonts w:ascii="Times New Roman" w:hAnsi="Times New Roman" w:cs="Times New Roman"/>
          <w:sz w:val="28"/>
          <w:szCs w:val="28"/>
        </w:rPr>
        <w:t>подпись</w:t>
      </w:r>
      <w:r w:rsidRPr="00001463">
        <w:rPr>
          <w:rFonts w:ascii="Times New Roman" w:hAnsi="Times New Roman" w:cs="Times New Roman"/>
          <w:sz w:val="28"/>
          <w:szCs w:val="28"/>
        </w:rPr>
        <w:t xml:space="preserve">             Е.Н. Грязева</w:t>
      </w:r>
      <w:r w:rsidRPr="00001463">
        <w:rPr>
          <w:rFonts w:ascii="Times New Roman" w:hAnsi="Times New Roman" w:cs="Times New Roman"/>
          <w:sz w:val="28"/>
          <w:szCs w:val="28"/>
        </w:rPr>
        <w:br w:type="page"/>
      </w:r>
    </w:p>
    <w:p w14:paraId="5669311E" w14:textId="77777777" w:rsidR="005613A4" w:rsidRPr="00001463" w:rsidRDefault="005613A4" w:rsidP="005613A4">
      <w:pPr>
        <w:autoSpaceDE w:val="0"/>
        <w:autoSpaceDN w:val="0"/>
        <w:adjustRightInd w:val="0"/>
        <w:spacing w:after="0" w:line="240" w:lineRule="auto"/>
        <w:ind w:left="5103"/>
        <w:rPr>
          <w:rFonts w:ascii="Times New Roman" w:hAnsi="Times New Roman" w:cs="Times New Roman"/>
          <w:sz w:val="28"/>
          <w:szCs w:val="28"/>
        </w:rPr>
      </w:pPr>
      <w:r w:rsidRPr="00001463">
        <w:rPr>
          <w:rFonts w:ascii="Times New Roman" w:hAnsi="Times New Roman" w:cs="Times New Roman"/>
          <w:sz w:val="28"/>
          <w:szCs w:val="28"/>
        </w:rPr>
        <w:lastRenderedPageBreak/>
        <w:t xml:space="preserve">Приложение № 2 к муниципальной программе «Эффективное управление муниципальным имуществом города Минусинска» </w:t>
      </w:r>
    </w:p>
    <w:p w14:paraId="1C8E352D" w14:textId="77777777" w:rsidR="005613A4" w:rsidRPr="00001463" w:rsidRDefault="005613A4" w:rsidP="005613A4">
      <w:pPr>
        <w:autoSpaceDE w:val="0"/>
        <w:autoSpaceDN w:val="0"/>
        <w:adjustRightInd w:val="0"/>
        <w:spacing w:after="0" w:line="240" w:lineRule="auto"/>
        <w:ind w:left="5103"/>
        <w:rPr>
          <w:rFonts w:ascii="Times New Roman" w:hAnsi="Times New Roman" w:cs="Times New Roman"/>
          <w:sz w:val="28"/>
          <w:szCs w:val="28"/>
        </w:rPr>
      </w:pPr>
    </w:p>
    <w:p w14:paraId="169ABAB2" w14:textId="77777777" w:rsidR="005613A4" w:rsidRPr="00001463" w:rsidRDefault="005613A4" w:rsidP="005613A4">
      <w:pPr>
        <w:spacing w:after="0" w:line="240" w:lineRule="auto"/>
        <w:jc w:val="center"/>
        <w:rPr>
          <w:rFonts w:ascii="Times New Roman" w:hAnsi="Times New Roman" w:cs="Times New Roman"/>
          <w:sz w:val="28"/>
        </w:rPr>
      </w:pPr>
      <w:r w:rsidRPr="00001463">
        <w:rPr>
          <w:rFonts w:ascii="Times New Roman" w:hAnsi="Times New Roman" w:cs="Times New Roman"/>
          <w:sz w:val="28"/>
          <w:szCs w:val="28"/>
        </w:rPr>
        <w:t>Подпрограмма 2 «</w:t>
      </w:r>
      <w:r w:rsidRPr="00001463">
        <w:rPr>
          <w:rFonts w:ascii="Times New Roman" w:hAnsi="Times New Roman" w:cs="Times New Roman"/>
          <w:sz w:val="28"/>
        </w:rPr>
        <w:t xml:space="preserve">Земельно-имущественные </w:t>
      </w:r>
    </w:p>
    <w:p w14:paraId="48F8ECBF" w14:textId="77777777" w:rsidR="005613A4" w:rsidRPr="00001463" w:rsidRDefault="005613A4" w:rsidP="005613A4">
      <w:pPr>
        <w:spacing w:after="0" w:line="240" w:lineRule="auto"/>
        <w:jc w:val="center"/>
        <w:rPr>
          <w:rFonts w:ascii="Times New Roman" w:hAnsi="Times New Roman" w:cs="Times New Roman"/>
          <w:sz w:val="28"/>
          <w:szCs w:val="28"/>
        </w:rPr>
      </w:pPr>
      <w:r w:rsidRPr="00001463">
        <w:rPr>
          <w:rFonts w:ascii="Times New Roman" w:hAnsi="Times New Roman" w:cs="Times New Roman"/>
          <w:sz w:val="28"/>
        </w:rPr>
        <w:t>отношения города Минусинска</w:t>
      </w:r>
      <w:r w:rsidRPr="00001463">
        <w:rPr>
          <w:rFonts w:ascii="Times New Roman" w:hAnsi="Times New Roman" w:cs="Times New Roman"/>
          <w:sz w:val="28"/>
          <w:szCs w:val="28"/>
        </w:rPr>
        <w:t>»</w:t>
      </w:r>
    </w:p>
    <w:p w14:paraId="109F2A11" w14:textId="77777777" w:rsidR="005613A4" w:rsidRPr="00001463" w:rsidRDefault="005613A4" w:rsidP="005613A4">
      <w:pPr>
        <w:spacing w:after="0" w:line="240" w:lineRule="auto"/>
        <w:jc w:val="center"/>
        <w:rPr>
          <w:rFonts w:ascii="Times New Roman" w:hAnsi="Times New Roman" w:cs="Times New Roman"/>
          <w:sz w:val="28"/>
          <w:szCs w:val="28"/>
        </w:rPr>
      </w:pPr>
    </w:p>
    <w:p w14:paraId="451D7703"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91"/>
        <w:gridCol w:w="3278"/>
        <w:gridCol w:w="5793"/>
      </w:tblGrid>
      <w:tr w:rsidR="005613A4" w:rsidRPr="00001463" w14:paraId="6FBDE2A3" w14:textId="77777777" w:rsidTr="000E66B4">
        <w:tc>
          <w:tcPr>
            <w:tcW w:w="391" w:type="dxa"/>
            <w:tcBorders>
              <w:top w:val="single" w:sz="4" w:space="0" w:color="auto"/>
              <w:left w:val="single" w:sz="4" w:space="0" w:color="auto"/>
              <w:bottom w:val="single" w:sz="4" w:space="0" w:color="auto"/>
              <w:right w:val="single" w:sz="4" w:space="0" w:color="auto"/>
            </w:tcBorders>
          </w:tcPr>
          <w:p w14:paraId="166B87B5"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3278" w:type="dxa"/>
            <w:tcBorders>
              <w:top w:val="single" w:sz="4" w:space="0" w:color="auto"/>
              <w:left w:val="single" w:sz="4" w:space="0" w:color="auto"/>
              <w:bottom w:val="single" w:sz="4" w:space="0" w:color="auto"/>
              <w:right w:val="single" w:sz="4" w:space="0" w:color="auto"/>
            </w:tcBorders>
          </w:tcPr>
          <w:p w14:paraId="3641E786"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5793" w:type="dxa"/>
            <w:tcBorders>
              <w:top w:val="single" w:sz="4" w:space="0" w:color="auto"/>
              <w:left w:val="single" w:sz="4" w:space="0" w:color="auto"/>
              <w:bottom w:val="single" w:sz="4" w:space="0" w:color="auto"/>
              <w:right w:val="single" w:sz="4" w:space="0" w:color="auto"/>
            </w:tcBorders>
          </w:tcPr>
          <w:p w14:paraId="195BBF1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«Земельно-имущественные отношения города Минусинска»</w:t>
            </w:r>
          </w:p>
        </w:tc>
      </w:tr>
      <w:tr w:rsidR="005613A4" w:rsidRPr="00001463" w14:paraId="557B9E76" w14:textId="77777777" w:rsidTr="000E66B4">
        <w:trPr>
          <w:trHeight w:val="414"/>
        </w:trPr>
        <w:tc>
          <w:tcPr>
            <w:tcW w:w="391" w:type="dxa"/>
            <w:tcBorders>
              <w:top w:val="single" w:sz="4" w:space="0" w:color="auto"/>
              <w:left w:val="single" w:sz="4" w:space="0" w:color="auto"/>
              <w:bottom w:val="single" w:sz="4" w:space="0" w:color="auto"/>
              <w:right w:val="single" w:sz="4" w:space="0" w:color="auto"/>
            </w:tcBorders>
          </w:tcPr>
          <w:p w14:paraId="62AC83E5"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3278" w:type="dxa"/>
            <w:tcBorders>
              <w:top w:val="single" w:sz="4" w:space="0" w:color="auto"/>
              <w:left w:val="single" w:sz="4" w:space="0" w:color="auto"/>
              <w:bottom w:val="single" w:sz="4" w:space="0" w:color="auto"/>
              <w:right w:val="single" w:sz="4" w:space="0" w:color="auto"/>
            </w:tcBorders>
          </w:tcPr>
          <w:p w14:paraId="0F4CCBA0"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Исполнитель </w:t>
            </w:r>
          </w:p>
          <w:p w14:paraId="102C6E07"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мероприятий</w:t>
            </w:r>
          </w:p>
          <w:p w14:paraId="1385BF2A"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подпрограммы</w:t>
            </w:r>
          </w:p>
        </w:tc>
        <w:tc>
          <w:tcPr>
            <w:tcW w:w="5793" w:type="dxa"/>
            <w:tcBorders>
              <w:top w:val="single" w:sz="4" w:space="0" w:color="auto"/>
              <w:left w:val="single" w:sz="4" w:space="0" w:color="auto"/>
              <w:bottom w:val="single" w:sz="4" w:space="0" w:color="auto"/>
              <w:right w:val="single" w:sz="4" w:space="0" w:color="auto"/>
            </w:tcBorders>
          </w:tcPr>
          <w:p w14:paraId="0D035FB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001463" w14:paraId="4F7E87BB" w14:textId="77777777" w:rsidTr="000E66B4">
        <w:trPr>
          <w:trHeight w:val="999"/>
        </w:trPr>
        <w:tc>
          <w:tcPr>
            <w:tcW w:w="391" w:type="dxa"/>
            <w:tcBorders>
              <w:top w:val="single" w:sz="4" w:space="0" w:color="auto"/>
              <w:left w:val="single" w:sz="4" w:space="0" w:color="auto"/>
              <w:bottom w:val="single" w:sz="4" w:space="0" w:color="auto"/>
              <w:right w:val="single" w:sz="4" w:space="0" w:color="auto"/>
            </w:tcBorders>
          </w:tcPr>
          <w:p w14:paraId="027AEA70"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3</w:t>
            </w:r>
          </w:p>
        </w:tc>
        <w:tc>
          <w:tcPr>
            <w:tcW w:w="3278" w:type="dxa"/>
            <w:tcBorders>
              <w:top w:val="single" w:sz="4" w:space="0" w:color="auto"/>
              <w:left w:val="single" w:sz="4" w:space="0" w:color="auto"/>
              <w:bottom w:val="single" w:sz="4" w:space="0" w:color="auto"/>
              <w:right w:val="single" w:sz="4" w:space="0" w:color="auto"/>
            </w:tcBorders>
          </w:tcPr>
          <w:p w14:paraId="40808EC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p w14:paraId="1EF30639"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5793" w:type="dxa"/>
            <w:tcBorders>
              <w:top w:val="single" w:sz="4" w:space="0" w:color="auto"/>
              <w:left w:val="single" w:sz="4" w:space="0" w:color="auto"/>
              <w:bottom w:val="single" w:sz="4" w:space="0" w:color="auto"/>
              <w:right w:val="single" w:sz="4" w:space="0" w:color="auto"/>
            </w:tcBorders>
          </w:tcPr>
          <w:p w14:paraId="6C428894"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p>
        </w:tc>
      </w:tr>
      <w:tr w:rsidR="005613A4" w:rsidRPr="00001463" w14:paraId="07EFFE44" w14:textId="77777777" w:rsidTr="000E66B4">
        <w:tc>
          <w:tcPr>
            <w:tcW w:w="391" w:type="dxa"/>
            <w:tcBorders>
              <w:top w:val="single" w:sz="4" w:space="0" w:color="auto"/>
              <w:left w:val="single" w:sz="4" w:space="0" w:color="auto"/>
              <w:bottom w:val="single" w:sz="4" w:space="0" w:color="auto"/>
              <w:right w:val="single" w:sz="4" w:space="0" w:color="auto"/>
            </w:tcBorders>
          </w:tcPr>
          <w:p w14:paraId="4429F56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4</w:t>
            </w:r>
          </w:p>
        </w:tc>
        <w:tc>
          <w:tcPr>
            <w:tcW w:w="3278" w:type="dxa"/>
            <w:tcBorders>
              <w:top w:val="single" w:sz="4" w:space="0" w:color="auto"/>
              <w:left w:val="single" w:sz="4" w:space="0" w:color="auto"/>
              <w:bottom w:val="single" w:sz="4" w:space="0" w:color="auto"/>
              <w:right w:val="single" w:sz="4" w:space="0" w:color="auto"/>
            </w:tcBorders>
          </w:tcPr>
          <w:p w14:paraId="18B8AD3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Задачи подпрограммы   </w:t>
            </w:r>
          </w:p>
        </w:tc>
        <w:tc>
          <w:tcPr>
            <w:tcW w:w="5793" w:type="dxa"/>
            <w:tcBorders>
              <w:top w:val="single" w:sz="4" w:space="0" w:color="auto"/>
              <w:left w:val="single" w:sz="4" w:space="0" w:color="auto"/>
              <w:bottom w:val="single" w:sz="4" w:space="0" w:color="auto"/>
              <w:right w:val="single" w:sz="4" w:space="0" w:color="auto"/>
            </w:tcBorders>
          </w:tcPr>
          <w:p w14:paraId="7FDACCC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001463" w14:paraId="0FB578AE"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3"/>
        </w:trPr>
        <w:tc>
          <w:tcPr>
            <w:tcW w:w="391" w:type="dxa"/>
            <w:tcBorders>
              <w:top w:val="single" w:sz="4" w:space="0" w:color="auto"/>
              <w:left w:val="single" w:sz="4" w:space="0" w:color="auto"/>
              <w:bottom w:val="single" w:sz="4" w:space="0" w:color="auto"/>
              <w:right w:val="single" w:sz="4" w:space="0" w:color="auto"/>
            </w:tcBorders>
          </w:tcPr>
          <w:p w14:paraId="1CFA1AE5"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5</w:t>
            </w:r>
          </w:p>
        </w:tc>
        <w:tc>
          <w:tcPr>
            <w:tcW w:w="3278" w:type="dxa"/>
            <w:tcBorders>
              <w:top w:val="single" w:sz="4" w:space="0" w:color="auto"/>
              <w:left w:val="single" w:sz="4" w:space="0" w:color="auto"/>
              <w:bottom w:val="single" w:sz="4" w:space="0" w:color="auto"/>
              <w:right w:val="single" w:sz="4" w:space="0" w:color="auto"/>
            </w:tcBorders>
          </w:tcPr>
          <w:p w14:paraId="41E692C4" w14:textId="77777777" w:rsidR="005613A4" w:rsidRPr="00001463"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001463">
              <w:rPr>
                <w:rFonts w:ascii="Times New Roman" w:hAnsi="Times New Roman" w:cs="Times New Roman"/>
                <w:sz w:val="28"/>
                <w:szCs w:val="28"/>
              </w:rPr>
              <w:t xml:space="preserve">Показатели результативности подпрограммы </w:t>
            </w:r>
          </w:p>
        </w:tc>
        <w:tc>
          <w:tcPr>
            <w:tcW w:w="5793" w:type="dxa"/>
            <w:tcBorders>
              <w:top w:val="single" w:sz="4" w:space="0" w:color="auto"/>
              <w:left w:val="single" w:sz="4" w:space="0" w:color="auto"/>
              <w:bottom w:val="single" w:sz="4" w:space="0" w:color="auto"/>
              <w:right w:val="single" w:sz="4" w:space="0" w:color="auto"/>
            </w:tcBorders>
          </w:tcPr>
          <w:p w14:paraId="45993F4C"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Количество земельных участков, в отношении которых оформлены документы, предусмотренные действующим законодательством;</w:t>
            </w:r>
          </w:p>
          <w:p w14:paraId="231E1523" w14:textId="77777777" w:rsidR="005613A4" w:rsidRPr="00001463" w:rsidRDefault="005613A4" w:rsidP="005613A4">
            <w:pPr>
              <w:spacing w:after="0" w:line="240" w:lineRule="auto"/>
              <w:jc w:val="both"/>
              <w:rPr>
                <w:rFonts w:ascii="Times New Roman" w:hAnsi="Times New Roman" w:cs="Times New Roman"/>
                <w:sz w:val="28"/>
                <w:szCs w:val="28"/>
                <w:lang w:eastAsia="zh-CN"/>
              </w:rPr>
            </w:pPr>
            <w:r w:rsidRPr="00001463">
              <w:rPr>
                <w:rFonts w:ascii="Times New Roman" w:hAnsi="Times New Roman" w:cs="Times New Roman"/>
                <w:sz w:val="28"/>
                <w:szCs w:val="28"/>
                <w:lang w:eastAsia="zh-CN"/>
              </w:rPr>
              <w:t>2. Количество выданных ордеров на проведение земляных работ и проведенных проверок об их выполнении;</w:t>
            </w:r>
          </w:p>
          <w:p w14:paraId="541DA0FA" w14:textId="77777777" w:rsidR="005613A4" w:rsidRPr="00001463" w:rsidRDefault="005613A4" w:rsidP="005613A4">
            <w:pPr>
              <w:spacing w:after="0" w:line="240" w:lineRule="auto"/>
              <w:jc w:val="both"/>
              <w:rPr>
                <w:rFonts w:ascii="Times New Roman" w:hAnsi="Times New Roman" w:cs="Times New Roman"/>
                <w:sz w:val="28"/>
                <w:szCs w:val="28"/>
                <w:lang w:eastAsia="zh-CN"/>
              </w:rPr>
            </w:pPr>
            <w:r w:rsidRPr="00001463">
              <w:rPr>
                <w:rFonts w:ascii="Times New Roman" w:hAnsi="Times New Roman" w:cs="Times New Roman"/>
                <w:sz w:val="28"/>
                <w:szCs w:val="28"/>
                <w:lang w:eastAsia="zh-CN"/>
              </w:rPr>
              <w:t>3. Количество отчетов об оценке рыночной стоимости.</w:t>
            </w:r>
          </w:p>
        </w:tc>
      </w:tr>
      <w:tr w:rsidR="005613A4" w:rsidRPr="00001463" w14:paraId="458DA95A"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3FE3673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6</w:t>
            </w:r>
          </w:p>
        </w:tc>
        <w:tc>
          <w:tcPr>
            <w:tcW w:w="3278" w:type="dxa"/>
            <w:tcBorders>
              <w:top w:val="single" w:sz="4" w:space="0" w:color="auto"/>
              <w:left w:val="single" w:sz="4" w:space="0" w:color="auto"/>
              <w:bottom w:val="single" w:sz="4" w:space="0" w:color="auto"/>
              <w:right w:val="single" w:sz="4" w:space="0" w:color="auto"/>
            </w:tcBorders>
          </w:tcPr>
          <w:p w14:paraId="11FC08D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0CECFC9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5793" w:type="dxa"/>
            <w:tcBorders>
              <w:top w:val="single" w:sz="4" w:space="0" w:color="auto"/>
              <w:left w:val="single" w:sz="4" w:space="0" w:color="auto"/>
              <w:bottom w:val="single" w:sz="4" w:space="0" w:color="auto"/>
              <w:right w:val="single" w:sz="4" w:space="0" w:color="auto"/>
            </w:tcBorders>
          </w:tcPr>
          <w:p w14:paraId="7AA34C26" w14:textId="3B76A066"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2014 – 202</w:t>
            </w:r>
            <w:r w:rsidR="003C2D14"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 </w:t>
            </w:r>
          </w:p>
          <w:p w14:paraId="65AD5473"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r>
      <w:tr w:rsidR="005613A4" w:rsidRPr="00001463" w14:paraId="49806F9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66A6B8E9"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7</w:t>
            </w:r>
          </w:p>
        </w:tc>
        <w:tc>
          <w:tcPr>
            <w:tcW w:w="3278" w:type="dxa"/>
            <w:tcBorders>
              <w:top w:val="single" w:sz="4" w:space="0" w:color="auto"/>
              <w:left w:val="single" w:sz="4" w:space="0" w:color="auto"/>
              <w:bottom w:val="single" w:sz="4" w:space="0" w:color="auto"/>
              <w:right w:val="single" w:sz="4" w:space="0" w:color="auto"/>
            </w:tcBorders>
          </w:tcPr>
          <w:p w14:paraId="2510ACF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Объемы и источники финансирования подпрограммы </w:t>
            </w:r>
          </w:p>
        </w:tc>
        <w:tc>
          <w:tcPr>
            <w:tcW w:w="5793" w:type="dxa"/>
            <w:tcBorders>
              <w:top w:val="single" w:sz="4" w:space="0" w:color="auto"/>
              <w:left w:val="single" w:sz="4" w:space="0" w:color="auto"/>
              <w:bottom w:val="single" w:sz="4" w:space="0" w:color="auto"/>
              <w:right w:val="single" w:sz="4" w:space="0" w:color="auto"/>
            </w:tcBorders>
          </w:tcPr>
          <w:p w14:paraId="0BC87645" w14:textId="61DE19B0"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lang w:eastAsia="ar-SA"/>
              </w:rPr>
            </w:pPr>
            <w:r w:rsidRPr="00001463">
              <w:rPr>
                <w:rFonts w:ascii="Times New Roman" w:hAnsi="Times New Roman" w:cs="Times New Roman"/>
                <w:sz w:val="28"/>
                <w:szCs w:val="28"/>
              </w:rPr>
              <w:t>общий объем бюджетных ассигнований на реализацию подпрограммы составляет</w:t>
            </w:r>
            <w:r w:rsidR="009E2F3A" w:rsidRPr="00001463">
              <w:rPr>
                <w:rFonts w:ascii="Times New Roman" w:hAnsi="Times New Roman" w:cs="Times New Roman"/>
                <w:sz w:val="28"/>
                <w:szCs w:val="28"/>
              </w:rPr>
              <w:t xml:space="preserve"> </w:t>
            </w:r>
            <w:r w:rsidR="00A948F5" w:rsidRPr="00001463">
              <w:rPr>
                <w:rFonts w:ascii="Times New Roman" w:hAnsi="Times New Roman" w:cs="Times New Roman"/>
                <w:sz w:val="28"/>
                <w:szCs w:val="28"/>
              </w:rPr>
              <w:t>35 425,17</w:t>
            </w:r>
            <w:r w:rsidRPr="00001463">
              <w:rPr>
                <w:rFonts w:ascii="Times New Roman" w:hAnsi="Times New Roman" w:cs="Times New Roman"/>
                <w:sz w:val="28"/>
                <w:szCs w:val="28"/>
              </w:rPr>
              <w:t xml:space="preserve"> тыс. рублей, в том числе:</w:t>
            </w:r>
          </w:p>
          <w:p w14:paraId="246DF62E" w14:textId="347C44A1"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2</w:t>
            </w:r>
            <w:r w:rsidRPr="00001463">
              <w:rPr>
                <w:rFonts w:ascii="Times New Roman" w:hAnsi="Times New Roman" w:cs="Times New Roman"/>
                <w:sz w:val="28"/>
                <w:szCs w:val="28"/>
              </w:rPr>
              <w:t xml:space="preserve"> год – </w:t>
            </w:r>
            <w:r w:rsidR="00A948F5" w:rsidRPr="00001463">
              <w:rPr>
                <w:rFonts w:ascii="Times New Roman" w:hAnsi="Times New Roman" w:cs="Times New Roman"/>
                <w:sz w:val="28"/>
                <w:szCs w:val="28"/>
              </w:rPr>
              <w:t>11 808,39</w:t>
            </w:r>
            <w:r w:rsidRPr="00001463">
              <w:rPr>
                <w:rFonts w:ascii="Times New Roman" w:hAnsi="Times New Roman" w:cs="Times New Roman"/>
                <w:sz w:val="28"/>
                <w:szCs w:val="28"/>
              </w:rPr>
              <w:t xml:space="preserve"> тыс. рублей в т.ч.; </w:t>
            </w:r>
          </w:p>
          <w:p w14:paraId="298A16A2" w14:textId="742B74B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бюджет города –</w:t>
            </w:r>
            <w:r w:rsidR="00A948F5" w:rsidRPr="00001463">
              <w:rPr>
                <w:rFonts w:ascii="Times New Roman" w:hAnsi="Times New Roman" w:cs="Times New Roman"/>
                <w:sz w:val="28"/>
                <w:szCs w:val="28"/>
              </w:rPr>
              <w:t>0,00</w:t>
            </w:r>
            <w:r w:rsidRPr="00001463">
              <w:rPr>
                <w:rFonts w:ascii="Times New Roman" w:hAnsi="Times New Roman" w:cs="Times New Roman"/>
                <w:sz w:val="28"/>
                <w:szCs w:val="28"/>
              </w:rPr>
              <w:t xml:space="preserve"> тыс. рублей. </w:t>
            </w:r>
          </w:p>
          <w:p w14:paraId="3193091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краевой бюджет – 0,00 тыс. рублей.</w:t>
            </w:r>
          </w:p>
          <w:p w14:paraId="70D1633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федеральный бюджет – 0,00 тыс. рублей.</w:t>
            </w:r>
          </w:p>
          <w:p w14:paraId="2BD83256" w14:textId="114FF4AB"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202</w:t>
            </w:r>
            <w:r w:rsidR="009B44CB" w:rsidRPr="00001463">
              <w:rPr>
                <w:rFonts w:ascii="Times New Roman" w:hAnsi="Times New Roman" w:cs="Times New Roman"/>
                <w:sz w:val="28"/>
                <w:szCs w:val="28"/>
              </w:rPr>
              <w:t>3</w:t>
            </w:r>
            <w:r w:rsidRPr="00001463">
              <w:rPr>
                <w:rFonts w:ascii="Times New Roman" w:hAnsi="Times New Roman" w:cs="Times New Roman"/>
                <w:sz w:val="28"/>
                <w:szCs w:val="28"/>
              </w:rPr>
              <w:t xml:space="preserve"> год – </w:t>
            </w:r>
            <w:r w:rsidR="00A948F5" w:rsidRPr="00001463">
              <w:rPr>
                <w:rFonts w:ascii="Times New Roman" w:hAnsi="Times New Roman" w:cs="Times New Roman"/>
                <w:sz w:val="28"/>
                <w:szCs w:val="28"/>
              </w:rPr>
              <w:t>11 808,39</w:t>
            </w:r>
            <w:r w:rsidR="009E2F3A"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тыс. рублей в т.ч.; </w:t>
            </w:r>
          </w:p>
          <w:p w14:paraId="200FE2BD" w14:textId="24FACEED"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бюджет города – </w:t>
            </w:r>
            <w:r w:rsidR="00A948F5" w:rsidRPr="00001463">
              <w:rPr>
                <w:rFonts w:ascii="Times New Roman" w:hAnsi="Times New Roman" w:cs="Times New Roman"/>
                <w:sz w:val="28"/>
                <w:szCs w:val="28"/>
              </w:rPr>
              <w:t xml:space="preserve">11 808,39 </w:t>
            </w:r>
            <w:r w:rsidRPr="00001463">
              <w:rPr>
                <w:rFonts w:ascii="Times New Roman" w:hAnsi="Times New Roman" w:cs="Times New Roman"/>
                <w:sz w:val="28"/>
                <w:szCs w:val="28"/>
              </w:rPr>
              <w:t>тыс. рублей.</w:t>
            </w:r>
          </w:p>
          <w:p w14:paraId="1C7A29C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краевой бюджет – 0,00 тыс. рублей.</w:t>
            </w:r>
          </w:p>
          <w:p w14:paraId="15A27FB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федеральный бюджет – 0,00 тыс. рублей.</w:t>
            </w:r>
          </w:p>
          <w:p w14:paraId="1609FB41" w14:textId="263223B1"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202</w:t>
            </w:r>
            <w:r w:rsidR="009B44CB"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 – </w:t>
            </w:r>
            <w:r w:rsidR="00A948F5" w:rsidRPr="00001463">
              <w:rPr>
                <w:rFonts w:ascii="Times New Roman" w:hAnsi="Times New Roman" w:cs="Times New Roman"/>
                <w:sz w:val="28"/>
                <w:szCs w:val="28"/>
              </w:rPr>
              <w:t>11 808,39</w:t>
            </w:r>
            <w:r w:rsidRPr="00001463">
              <w:rPr>
                <w:rFonts w:ascii="Times New Roman" w:hAnsi="Times New Roman" w:cs="Times New Roman"/>
                <w:sz w:val="28"/>
                <w:szCs w:val="28"/>
              </w:rPr>
              <w:t xml:space="preserve"> тыс. рублей в т.ч.;</w:t>
            </w:r>
          </w:p>
          <w:p w14:paraId="17F89E72" w14:textId="6A6D1A78" w:rsidR="005613A4" w:rsidRPr="00001463" w:rsidRDefault="005613A4" w:rsidP="005613A4">
            <w:pPr>
              <w:suppressAutoHyphens/>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бюджет города – </w:t>
            </w:r>
            <w:r w:rsidR="00A948F5" w:rsidRPr="00001463">
              <w:rPr>
                <w:rFonts w:ascii="Times New Roman" w:hAnsi="Times New Roman" w:cs="Times New Roman"/>
                <w:sz w:val="28"/>
                <w:szCs w:val="28"/>
              </w:rPr>
              <w:t>11 808,39</w:t>
            </w:r>
            <w:r w:rsidRPr="00001463">
              <w:rPr>
                <w:rFonts w:ascii="Times New Roman" w:hAnsi="Times New Roman" w:cs="Times New Roman"/>
                <w:sz w:val="28"/>
                <w:szCs w:val="28"/>
              </w:rPr>
              <w:t xml:space="preserve"> тыс. рублей.</w:t>
            </w:r>
          </w:p>
          <w:p w14:paraId="37E326E0" w14:textId="77777777" w:rsidR="005613A4" w:rsidRPr="00001463" w:rsidRDefault="005613A4" w:rsidP="005613A4">
            <w:pPr>
              <w:suppressAutoHyphens/>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краевой бюджет – 0,00 тыс. рублей.</w:t>
            </w:r>
          </w:p>
          <w:p w14:paraId="2057205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федеральный бюджет – 0,00 тыс. рублей.</w:t>
            </w:r>
          </w:p>
        </w:tc>
      </w:tr>
    </w:tbl>
    <w:p w14:paraId="5F45C05B" w14:textId="77777777" w:rsidR="005613A4" w:rsidRPr="00001463" w:rsidRDefault="005613A4" w:rsidP="005613A4">
      <w:pPr>
        <w:autoSpaceDE w:val="0"/>
        <w:autoSpaceDN w:val="0"/>
        <w:adjustRightInd w:val="0"/>
        <w:spacing w:after="0"/>
        <w:jc w:val="center"/>
        <w:outlineLvl w:val="0"/>
        <w:rPr>
          <w:rFonts w:ascii="Times New Roman" w:hAnsi="Times New Roman" w:cs="Times New Roman"/>
          <w:sz w:val="28"/>
          <w:szCs w:val="28"/>
        </w:rPr>
      </w:pPr>
    </w:p>
    <w:p w14:paraId="11F14E5C"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1. Постановка общегородской проблемы подпрограммы</w:t>
      </w:r>
    </w:p>
    <w:p w14:paraId="7157D717"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51E38BFC"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217E1B7D"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001463">
        <w:rPr>
          <w:rFonts w:ascii="Times New Roman" w:hAnsi="Times New Roman" w:cs="Times New Roman"/>
          <w:spacing w:val="-2"/>
          <w:sz w:val="28"/>
          <w:szCs w:val="28"/>
        </w:rPr>
        <w:softHyphen/>
        <w:t>– МКУ «ЗиГ»).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7DF1552F"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МКУ «ЗиГ»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2E5DF6EB"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5"/>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001463">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65D65F2C"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001463">
        <w:rPr>
          <w:rFonts w:ascii="Times New Roman" w:hAnsi="Times New Roman" w:cs="Times New Roman"/>
          <w:spacing w:val="-2"/>
          <w:sz w:val="28"/>
          <w:szCs w:val="28"/>
        </w:rPr>
        <w:t>города Минусинска</w:t>
      </w:r>
      <w:r w:rsidRPr="00001463">
        <w:rPr>
          <w:rFonts w:ascii="Times New Roman" w:hAnsi="Times New Roman" w:cs="Times New Roman"/>
          <w:spacing w:val="-5"/>
          <w:sz w:val="28"/>
          <w:szCs w:val="28"/>
        </w:rPr>
        <w:t>.</w:t>
      </w:r>
    </w:p>
    <w:p w14:paraId="6C0E17F6"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001463">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001463">
        <w:rPr>
          <w:rFonts w:ascii="Times New Roman" w:hAnsi="Times New Roman" w:cs="Times New Roman"/>
          <w:spacing w:val="-2"/>
          <w:sz w:val="28"/>
          <w:szCs w:val="28"/>
        </w:rPr>
        <w:t>Минусинска</w:t>
      </w:r>
      <w:r w:rsidRPr="00001463">
        <w:rPr>
          <w:rFonts w:ascii="Times New Roman" w:hAnsi="Times New Roman" w:cs="Times New Roman"/>
          <w:spacing w:val="-5"/>
          <w:sz w:val="28"/>
          <w:szCs w:val="28"/>
        </w:rPr>
        <w:t>.</w:t>
      </w:r>
    </w:p>
    <w:p w14:paraId="73BA37AB"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001463">
        <w:rPr>
          <w:rFonts w:ascii="Times New Roman" w:hAnsi="Times New Roman" w:cs="Times New Roman"/>
          <w:spacing w:val="-5"/>
          <w:sz w:val="28"/>
          <w:szCs w:val="28"/>
        </w:rPr>
        <w:t>.</w:t>
      </w:r>
    </w:p>
    <w:p w14:paraId="49F68C56"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001463">
        <w:rPr>
          <w:rFonts w:ascii="Times New Roman" w:hAnsi="Times New Roman" w:cs="Times New Roman"/>
          <w:spacing w:val="-2"/>
          <w:sz w:val="28"/>
          <w:szCs w:val="28"/>
        </w:rPr>
        <w:t xml:space="preserve">, а также управление и распоряжение землей как одного из основных </w:t>
      </w:r>
      <w:r w:rsidRPr="00001463">
        <w:rPr>
          <w:rFonts w:ascii="Times New Roman" w:hAnsi="Times New Roman" w:cs="Times New Roman"/>
          <w:spacing w:val="-2"/>
          <w:sz w:val="28"/>
          <w:szCs w:val="28"/>
        </w:rPr>
        <w:lastRenderedPageBreak/>
        <w:t xml:space="preserve">видов недвижимого имущества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1272AAC4"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540DEDC7"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3567DD8F"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6CAB90DC" w14:textId="77777777" w:rsidR="005613A4" w:rsidRPr="00001463"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 недостаточное ресурсное обеспечение запланированных мероприятий;</w:t>
      </w:r>
    </w:p>
    <w:p w14:paraId="0CE146EE" w14:textId="77777777" w:rsidR="005613A4" w:rsidRPr="00001463"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w:t>
      </w:r>
      <w:r w:rsidRPr="00001463">
        <w:rPr>
          <w:rFonts w:ascii="Times New Roman" w:hAnsi="Times New Roman" w:cs="Times New Roman"/>
          <w:spacing w:val="-5"/>
          <w:sz w:val="28"/>
          <w:szCs w:val="28"/>
        </w:rPr>
        <w:t xml:space="preserve"> ухудшение социально-экономической ситуации;</w:t>
      </w:r>
    </w:p>
    <w:p w14:paraId="396AC771" w14:textId="77777777" w:rsidR="005613A4" w:rsidRPr="00001463" w:rsidRDefault="005613A4" w:rsidP="005613A4">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50720F9E"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42CE0ADF"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2. Основная цель, задачи, этапы и сроки выполнения и показатели результативности подпрограммы</w:t>
      </w:r>
    </w:p>
    <w:p w14:paraId="7583EB1E"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60DFE37E" w14:textId="77777777" w:rsidR="005613A4" w:rsidRPr="00001463" w:rsidRDefault="005613A4" w:rsidP="005613A4">
      <w:pPr>
        <w:shd w:val="clear" w:color="auto" w:fill="FFFFFF"/>
        <w:spacing w:after="0" w:line="240" w:lineRule="auto"/>
        <w:ind w:right="22"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001463">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001463">
        <w:rPr>
          <w:rFonts w:ascii="Times New Roman" w:hAnsi="Times New Roman" w:cs="Times New Roman"/>
          <w:spacing w:val="-5"/>
          <w:sz w:val="28"/>
          <w:szCs w:val="28"/>
        </w:rPr>
        <w:t>:</w:t>
      </w:r>
    </w:p>
    <w:p w14:paraId="082753E2" w14:textId="77777777" w:rsidR="005613A4" w:rsidRPr="00001463" w:rsidRDefault="005613A4" w:rsidP="005613A4">
      <w:pPr>
        <w:spacing w:after="0" w:line="240" w:lineRule="auto"/>
        <w:ind w:right="22"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1. Мероприятие 2.1 «</w:t>
      </w:r>
      <w:r w:rsidRPr="00001463">
        <w:rPr>
          <w:rFonts w:ascii="Times New Roman" w:hAnsi="Times New Roman" w:cs="Times New Roman"/>
          <w:sz w:val="28"/>
          <w:szCs w:val="28"/>
        </w:rPr>
        <w:t>Обеспечение деятельности (оказание услуг) подведомственных учреждений</w:t>
      </w:r>
      <w:r w:rsidRPr="00001463">
        <w:rPr>
          <w:rFonts w:ascii="Times New Roman" w:hAnsi="Times New Roman" w:cs="Times New Roman"/>
          <w:spacing w:val="-5"/>
          <w:sz w:val="28"/>
          <w:szCs w:val="28"/>
        </w:rPr>
        <w:t>».</w:t>
      </w:r>
    </w:p>
    <w:p w14:paraId="67C9C949"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w:t>
      </w:r>
    </w:p>
    <w:p w14:paraId="433BDA99"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2. Мероприятие 2.2. «Выполнение работ, необходимых для подготовки документов на земельные участки, расположенные на территории города Минусинска».</w:t>
      </w:r>
    </w:p>
    <w:p w14:paraId="6A3DFAB1"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66C753B5"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07E326D1"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w:t>
      </w:r>
    </w:p>
    <w:p w14:paraId="3054CE28"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3. Мероприятие 2.3. «Выполнение работ, необходимых для выдачи ордеров на проведение земляных работ и контроля за их выполнением».</w:t>
      </w:r>
    </w:p>
    <w:p w14:paraId="22823AF7" w14:textId="77777777" w:rsidR="00A948F5" w:rsidRPr="00001463" w:rsidRDefault="00A948F5" w:rsidP="00A948F5">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Решением Минусинского городского Совета депутатов от 29.06.2021                      № 42-274р утверждены правила благоустройства территории муниципального образования город Минусинск. </w:t>
      </w:r>
    </w:p>
    <w:p w14:paraId="791CD45E" w14:textId="77777777" w:rsidR="00A948F5" w:rsidRPr="00001463" w:rsidRDefault="00A948F5" w:rsidP="00A948F5">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620C14A8" w14:textId="77777777" w:rsidR="00A948F5" w:rsidRPr="00001463" w:rsidRDefault="00A948F5" w:rsidP="00A948F5">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«ЗиГ».</w:t>
      </w:r>
    </w:p>
    <w:p w14:paraId="3804E66B"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2F08731C"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4. Мероприятие 2.4.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7234C3A6"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6D42A645"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30F1A5B8"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416F590A"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Для проведения этих аукционов осуществлена инвентаризация, </w:t>
      </w:r>
      <w:r w:rsidRPr="00001463">
        <w:rPr>
          <w:rFonts w:ascii="Times New Roman" w:hAnsi="Times New Roman" w:cs="Times New Roman"/>
          <w:sz w:val="28"/>
          <w:szCs w:val="28"/>
        </w:rPr>
        <w:lastRenderedPageBreak/>
        <w:t>паспортизация и государственная регистрация прав на данные объекты.</w:t>
      </w:r>
    </w:p>
    <w:p w14:paraId="67B79C43" w14:textId="5D17B65C"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инвентаризация, паспортизация, оценка рыночной стоимости и государственная регистрация прав.</w:t>
      </w:r>
    </w:p>
    <w:p w14:paraId="67FFDD25" w14:textId="77777777" w:rsidR="009B44CB" w:rsidRPr="00001463" w:rsidRDefault="00DF60F7"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w:t>
      </w:r>
    </w:p>
    <w:p w14:paraId="71BBC920" w14:textId="4CE2DBF0" w:rsidR="00DF60F7" w:rsidRPr="00001463" w:rsidRDefault="009B44CB"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2021 году</w:t>
      </w:r>
      <w:r w:rsidR="00DF60F7"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проведено </w:t>
      </w:r>
      <w:r w:rsidR="00A948F5" w:rsidRPr="00001463">
        <w:rPr>
          <w:rFonts w:ascii="Times New Roman" w:hAnsi="Times New Roman" w:cs="Times New Roman"/>
          <w:sz w:val="28"/>
          <w:szCs w:val="28"/>
        </w:rPr>
        <w:t xml:space="preserve">13 </w:t>
      </w:r>
      <w:r w:rsidRPr="00001463">
        <w:rPr>
          <w:rFonts w:ascii="Times New Roman" w:hAnsi="Times New Roman" w:cs="Times New Roman"/>
          <w:sz w:val="28"/>
          <w:szCs w:val="28"/>
        </w:rPr>
        <w:t>аукциона в отношении земельных участков</w:t>
      </w:r>
      <w:r w:rsidR="00A948F5" w:rsidRPr="00001463">
        <w:rPr>
          <w:rFonts w:ascii="Times New Roman" w:hAnsi="Times New Roman" w:cs="Times New Roman"/>
          <w:sz w:val="28"/>
          <w:szCs w:val="28"/>
        </w:rPr>
        <w:t>.</w:t>
      </w:r>
    </w:p>
    <w:p w14:paraId="09F2A90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3D4C5B72"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355D0AB1"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4D6FFFD1"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При реализации подпрограммы управление осуществляет следующие полномочия:</w:t>
      </w:r>
    </w:p>
    <w:p w14:paraId="5CB5D4C2"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мониторинг реализации подпрограммного мероприятия;</w:t>
      </w:r>
    </w:p>
    <w:p w14:paraId="46AFFC87"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6877B004"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подготовку отчётов о реализации подпрограммы.</w:t>
      </w:r>
    </w:p>
    <w:p w14:paraId="52A875A6"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Перечень целевых индикаторов подпрограммы приведён в приложении </w:t>
      </w:r>
      <w:r w:rsidRPr="00001463">
        <w:rPr>
          <w:rFonts w:ascii="Times New Roman" w:hAnsi="Times New Roman" w:cs="Times New Roman"/>
          <w:sz w:val="28"/>
          <w:szCs w:val="28"/>
        </w:rPr>
        <w:br/>
        <w:t xml:space="preserve">4 к настоящей программе. </w:t>
      </w:r>
    </w:p>
    <w:p w14:paraId="23B6463C"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22B138FA" w14:textId="0D1C1D11"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Реализацию подпрограммы предполагается осуществить в 2014-202</w:t>
      </w:r>
      <w:r w:rsidR="009E2F3A"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w:t>
      </w:r>
    </w:p>
    <w:p w14:paraId="03E385BF"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4A8EA955"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3. Механизм реализации подпрограммы</w:t>
      </w:r>
    </w:p>
    <w:p w14:paraId="5E02FD84"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«ЗиГ» выполняет функции получателя бюджетных средств и несет ответственность за реализацию под</w:t>
      </w:r>
      <w:r w:rsidRPr="00001463">
        <w:rPr>
          <w:rFonts w:ascii="Times New Roman" w:hAnsi="Times New Roman" w:cs="Times New Roman"/>
          <w:spacing w:val="2"/>
          <w:sz w:val="28"/>
          <w:szCs w:val="28"/>
        </w:rPr>
        <w:t>программных мероприятий.</w:t>
      </w:r>
    </w:p>
    <w:p w14:paraId="33C4906A"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В случае невозможности выполнения МКУ «ЗиГ»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16E4F5B9"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68B36B0F"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с </w:t>
      </w:r>
      <w:hyperlink r:id="rId9" w:history="1">
        <w:r w:rsidRPr="00001463">
          <w:rPr>
            <w:rFonts w:ascii="Times New Roman" w:hAnsi="Times New Roman" w:cs="Times New Roman"/>
            <w:sz w:val="28"/>
            <w:szCs w:val="28"/>
          </w:rPr>
          <w:t>Федеральным законом</w:t>
        </w:r>
      </w:hyperlink>
      <w:r w:rsidRPr="00001463">
        <w:rPr>
          <w:rFonts w:ascii="Times New Roman" w:hAnsi="Times New Roman" w:cs="Times New Roman"/>
          <w:sz w:val="28"/>
          <w:szCs w:val="28"/>
        </w:rPr>
        <w:t xml:space="preserve"> </w:t>
      </w:r>
      <w:r w:rsidRPr="00001463">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001463">
        <w:rPr>
          <w:rFonts w:ascii="Times New Roman" w:hAnsi="Times New Roman" w:cs="Times New Roman"/>
          <w:sz w:val="28"/>
          <w:szCs w:val="28"/>
        </w:rPr>
        <w:t>.</w:t>
      </w:r>
    </w:p>
    <w:p w14:paraId="461F08C6"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2FA0641B"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координацию исполнения мероприятий подпрограммы, мониторинг их реализации;</w:t>
      </w:r>
    </w:p>
    <w:p w14:paraId="372D20EC"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контроль за достижением конечного результата подпрограммы;</w:t>
      </w:r>
    </w:p>
    <w:p w14:paraId="5954D1A7"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ежегодную оценку эффективности реализации подпрограммы.</w:t>
      </w:r>
    </w:p>
    <w:p w14:paraId="25FBDE4B"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МКУ «ЗиГ» несет ответственность за реализацию подпрограммы, достижение конечных результатов, а также:</w:t>
      </w:r>
    </w:p>
    <w:p w14:paraId="4A8BA8EE"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6ADC8973"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подготовку отчетов о реализации подпрограммы;</w:t>
      </w:r>
    </w:p>
    <w:p w14:paraId="2991FC90"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обеспечение целевого расходования бюджетных средств.</w:t>
      </w:r>
    </w:p>
    <w:p w14:paraId="6092D67C" w14:textId="77777777" w:rsidR="005613A4" w:rsidRPr="00001463" w:rsidRDefault="005613A4" w:rsidP="005613A4">
      <w:pPr>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w:t>
      </w:r>
    </w:p>
    <w:p w14:paraId="7C3B3965" w14:textId="77777777" w:rsidR="005613A4" w:rsidRPr="00001463" w:rsidRDefault="005613A4" w:rsidP="005613A4">
      <w:pPr>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Контрольно-счетная палата города Минусинска осуществляет внешний муниципальный финансовый контроль</w:t>
      </w:r>
      <w:r w:rsidRPr="00001463">
        <w:rPr>
          <w:rFonts w:ascii="Times New Roman" w:hAnsi="Times New Roman" w:cs="Times New Roman"/>
          <w:sz w:val="28"/>
          <w:szCs w:val="28"/>
        </w:rPr>
        <w:t>.</w:t>
      </w:r>
    </w:p>
    <w:p w14:paraId="0715DC8B"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6CBA75EB"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4. Характеристика основных мероприятий подпрограммы</w:t>
      </w:r>
    </w:p>
    <w:p w14:paraId="72C63188" w14:textId="7C6314D9" w:rsidR="005613A4" w:rsidRPr="00001463" w:rsidRDefault="005613A4" w:rsidP="000A7069">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Информация об исполнителях и сроках исполнения мероприятий подпрограммы представлена в приложении 5 к настоящей Программе,</w:t>
      </w:r>
      <w:r w:rsidRPr="00001463">
        <w:rPr>
          <w:rFonts w:ascii="Times New Roman" w:hAnsi="Times New Roman" w:cs="Times New Roman"/>
          <w:sz w:val="28"/>
          <w:szCs w:val="28"/>
        </w:rPr>
        <w:br/>
        <w:t>о главном распорядителе бюджетных средств, объемах и источниках финансирования мероприятий подпрограммы – в приложениях 7, 8</w:t>
      </w:r>
      <w:r w:rsidRPr="00001463">
        <w:rPr>
          <w:rFonts w:ascii="Times New Roman" w:hAnsi="Times New Roman" w:cs="Times New Roman"/>
          <w:sz w:val="28"/>
          <w:szCs w:val="28"/>
        </w:rPr>
        <w:br/>
        <w:t>к настоящей Программе.</w:t>
      </w:r>
    </w:p>
    <w:p w14:paraId="38672CBC"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692C0BB9" w14:textId="36A5A3FC"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Директор МКУ «ЗиГ»</w:t>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t xml:space="preserve">    </w:t>
      </w:r>
      <w:r w:rsidR="003F6D7C" w:rsidRPr="003F6D7C">
        <w:rPr>
          <w:rFonts w:ascii="Times New Roman" w:hAnsi="Times New Roman" w:cs="Times New Roman"/>
          <w:sz w:val="28"/>
          <w:szCs w:val="28"/>
        </w:rPr>
        <w:t>подпись</w:t>
      </w:r>
      <w:r w:rsidR="00411B6D"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Ю.В. Атаманенко</w:t>
      </w:r>
    </w:p>
    <w:p w14:paraId="59CAB9D5" w14:textId="77777777" w:rsidR="005613A4" w:rsidRPr="00001463" w:rsidRDefault="005613A4" w:rsidP="005613A4">
      <w:pPr>
        <w:spacing w:after="0" w:line="240" w:lineRule="auto"/>
        <w:rPr>
          <w:rFonts w:ascii="Times New Roman" w:hAnsi="Times New Roman" w:cs="Times New Roman"/>
          <w:sz w:val="28"/>
          <w:szCs w:val="28"/>
        </w:rPr>
      </w:pPr>
    </w:p>
    <w:p w14:paraId="5148035C" w14:textId="77777777" w:rsidR="005613A4" w:rsidRPr="00001463" w:rsidRDefault="005613A4" w:rsidP="005613A4">
      <w:pPr>
        <w:spacing w:after="0" w:line="240" w:lineRule="auto"/>
        <w:ind w:left="5103"/>
        <w:rPr>
          <w:rFonts w:ascii="Times New Roman" w:hAnsi="Times New Roman" w:cs="Times New Roman"/>
          <w:sz w:val="28"/>
          <w:szCs w:val="28"/>
        </w:rPr>
      </w:pPr>
      <w:r w:rsidRPr="00001463">
        <w:rPr>
          <w:rFonts w:ascii="Times New Roman" w:hAnsi="Times New Roman" w:cs="Times New Roman"/>
          <w:sz w:val="28"/>
          <w:szCs w:val="28"/>
        </w:rPr>
        <w:br w:type="page"/>
      </w:r>
    </w:p>
    <w:p w14:paraId="52B5B83D" w14:textId="77777777" w:rsidR="005613A4" w:rsidRPr="00001463" w:rsidRDefault="005613A4" w:rsidP="005613A4">
      <w:pPr>
        <w:spacing w:after="0" w:line="240" w:lineRule="auto"/>
        <w:ind w:left="5103"/>
        <w:rPr>
          <w:rFonts w:ascii="Times New Roman" w:hAnsi="Times New Roman" w:cs="Times New Roman"/>
          <w:sz w:val="28"/>
          <w:szCs w:val="28"/>
        </w:rPr>
      </w:pPr>
      <w:r w:rsidRPr="00001463">
        <w:rPr>
          <w:rFonts w:ascii="Times New Roman" w:hAnsi="Times New Roman" w:cs="Times New Roman"/>
          <w:sz w:val="28"/>
          <w:szCs w:val="28"/>
        </w:rPr>
        <w:lastRenderedPageBreak/>
        <w:t>Приложение № 3 к муниципальной программе «Эффективное управление муниципальным имуществом города Минусинска»</w:t>
      </w:r>
    </w:p>
    <w:p w14:paraId="2069D181" w14:textId="77777777" w:rsidR="005613A4" w:rsidRPr="00001463" w:rsidRDefault="005613A4" w:rsidP="005613A4">
      <w:pPr>
        <w:spacing w:after="0" w:line="240" w:lineRule="auto"/>
        <w:ind w:left="5103"/>
        <w:rPr>
          <w:rFonts w:ascii="Times New Roman" w:hAnsi="Times New Roman" w:cs="Times New Roman"/>
          <w:sz w:val="28"/>
          <w:szCs w:val="28"/>
        </w:rPr>
      </w:pPr>
    </w:p>
    <w:p w14:paraId="1697176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Подпрограмма 3 «Развитие инфраструктуры муниципального образования город Минусинск»</w:t>
      </w:r>
    </w:p>
    <w:p w14:paraId="3D6AC16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438B9D6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91"/>
        <w:gridCol w:w="2701"/>
        <w:gridCol w:w="6476"/>
      </w:tblGrid>
      <w:tr w:rsidR="005613A4" w:rsidRPr="00001463" w14:paraId="13FC3406"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5E238A8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2715" w:type="dxa"/>
            <w:tcBorders>
              <w:top w:val="single" w:sz="4" w:space="0" w:color="auto"/>
              <w:left w:val="single" w:sz="4" w:space="0" w:color="auto"/>
              <w:bottom w:val="single" w:sz="4" w:space="0" w:color="auto"/>
              <w:right w:val="single" w:sz="4" w:space="0" w:color="auto"/>
            </w:tcBorders>
            <w:hideMark/>
          </w:tcPr>
          <w:p w14:paraId="1487649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6640" w:type="dxa"/>
            <w:tcBorders>
              <w:top w:val="single" w:sz="4" w:space="0" w:color="auto"/>
              <w:left w:val="single" w:sz="4" w:space="0" w:color="auto"/>
              <w:bottom w:val="single" w:sz="4" w:space="0" w:color="auto"/>
              <w:right w:val="single" w:sz="4" w:space="0" w:color="auto"/>
            </w:tcBorders>
            <w:hideMark/>
          </w:tcPr>
          <w:p w14:paraId="292BE4FB"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«Развитие инфраструктуры муниципального образования город Минусинск»</w:t>
            </w:r>
          </w:p>
        </w:tc>
      </w:tr>
      <w:tr w:rsidR="005613A4" w:rsidRPr="00001463" w14:paraId="745AB250"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4D647E8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2715" w:type="dxa"/>
            <w:tcBorders>
              <w:top w:val="single" w:sz="4" w:space="0" w:color="auto"/>
              <w:left w:val="single" w:sz="4" w:space="0" w:color="auto"/>
              <w:bottom w:val="single" w:sz="4" w:space="0" w:color="auto"/>
              <w:right w:val="single" w:sz="4" w:space="0" w:color="auto"/>
            </w:tcBorders>
          </w:tcPr>
          <w:p w14:paraId="2357E627" w14:textId="77777777" w:rsidR="005613A4" w:rsidRPr="00001463" w:rsidRDefault="005613A4" w:rsidP="005613A4">
            <w:pPr>
              <w:spacing w:after="0"/>
              <w:rPr>
                <w:rFonts w:ascii="Times New Roman" w:hAnsi="Times New Roman" w:cs="Times New Roman"/>
                <w:sz w:val="28"/>
                <w:szCs w:val="28"/>
              </w:rPr>
            </w:pPr>
            <w:r w:rsidRPr="00001463">
              <w:rPr>
                <w:rFonts w:ascii="Times New Roman" w:hAnsi="Times New Roman" w:cs="Times New Roman"/>
                <w:sz w:val="28"/>
                <w:szCs w:val="28"/>
              </w:rPr>
              <w:t>Исполнители мероприятий подпрограммы</w:t>
            </w:r>
          </w:p>
        </w:tc>
        <w:tc>
          <w:tcPr>
            <w:tcW w:w="6640" w:type="dxa"/>
            <w:tcBorders>
              <w:top w:val="single" w:sz="4" w:space="0" w:color="auto"/>
              <w:left w:val="single" w:sz="4" w:space="0" w:color="auto"/>
              <w:bottom w:val="single" w:sz="4" w:space="0" w:color="auto"/>
              <w:right w:val="single" w:sz="4" w:space="0" w:color="auto"/>
            </w:tcBorders>
          </w:tcPr>
          <w:p w14:paraId="7E25347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w:t>
            </w:r>
          </w:p>
        </w:tc>
      </w:tr>
      <w:tr w:rsidR="005613A4" w:rsidRPr="00001463" w14:paraId="64F7D927" w14:textId="77777777" w:rsidTr="000E66B4">
        <w:trPr>
          <w:trHeight w:val="414"/>
        </w:trPr>
        <w:tc>
          <w:tcPr>
            <w:tcW w:w="392" w:type="dxa"/>
            <w:tcBorders>
              <w:top w:val="single" w:sz="4" w:space="0" w:color="auto"/>
              <w:left w:val="single" w:sz="4" w:space="0" w:color="auto"/>
              <w:bottom w:val="single" w:sz="4" w:space="0" w:color="auto"/>
              <w:right w:val="single" w:sz="4" w:space="0" w:color="auto"/>
            </w:tcBorders>
            <w:hideMark/>
          </w:tcPr>
          <w:p w14:paraId="56779548" w14:textId="77777777" w:rsidR="005613A4" w:rsidRPr="00001463" w:rsidRDefault="005613A4" w:rsidP="005613A4">
            <w:pPr>
              <w:spacing w:after="0"/>
              <w:rPr>
                <w:rFonts w:ascii="Times New Roman" w:hAnsi="Times New Roman" w:cs="Times New Roman"/>
                <w:sz w:val="28"/>
                <w:szCs w:val="28"/>
              </w:rPr>
            </w:pPr>
            <w:r w:rsidRPr="00001463">
              <w:rPr>
                <w:rFonts w:ascii="Times New Roman" w:hAnsi="Times New Roman" w:cs="Times New Roman"/>
                <w:sz w:val="28"/>
                <w:szCs w:val="28"/>
              </w:rPr>
              <w:t>3</w:t>
            </w:r>
          </w:p>
        </w:tc>
        <w:tc>
          <w:tcPr>
            <w:tcW w:w="2715" w:type="dxa"/>
            <w:tcBorders>
              <w:top w:val="single" w:sz="4" w:space="0" w:color="auto"/>
              <w:left w:val="single" w:sz="4" w:space="0" w:color="auto"/>
              <w:bottom w:val="single" w:sz="4" w:space="0" w:color="auto"/>
              <w:right w:val="single" w:sz="4" w:space="0" w:color="auto"/>
            </w:tcBorders>
          </w:tcPr>
          <w:p w14:paraId="44A6CC7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tc>
        <w:tc>
          <w:tcPr>
            <w:tcW w:w="6640" w:type="dxa"/>
            <w:tcBorders>
              <w:top w:val="single" w:sz="4" w:space="0" w:color="auto"/>
              <w:left w:val="single" w:sz="4" w:space="0" w:color="auto"/>
              <w:bottom w:val="single" w:sz="4" w:space="0" w:color="auto"/>
              <w:right w:val="single" w:sz="4" w:space="0" w:color="auto"/>
            </w:tcBorders>
          </w:tcPr>
          <w:p w14:paraId="4DFFAF60"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001463" w14:paraId="00C18499" w14:textId="77777777" w:rsidTr="000E66B4">
        <w:trPr>
          <w:trHeight w:val="672"/>
        </w:trPr>
        <w:tc>
          <w:tcPr>
            <w:tcW w:w="392" w:type="dxa"/>
            <w:tcBorders>
              <w:top w:val="single" w:sz="4" w:space="0" w:color="auto"/>
              <w:left w:val="single" w:sz="4" w:space="0" w:color="auto"/>
              <w:bottom w:val="single" w:sz="4" w:space="0" w:color="auto"/>
              <w:right w:val="single" w:sz="4" w:space="0" w:color="auto"/>
            </w:tcBorders>
            <w:hideMark/>
          </w:tcPr>
          <w:p w14:paraId="1352A0D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4</w:t>
            </w:r>
          </w:p>
        </w:tc>
        <w:tc>
          <w:tcPr>
            <w:tcW w:w="2715" w:type="dxa"/>
            <w:tcBorders>
              <w:top w:val="single" w:sz="4" w:space="0" w:color="auto"/>
              <w:left w:val="single" w:sz="4" w:space="0" w:color="auto"/>
              <w:bottom w:val="single" w:sz="4" w:space="0" w:color="auto"/>
              <w:right w:val="single" w:sz="4" w:space="0" w:color="auto"/>
            </w:tcBorders>
          </w:tcPr>
          <w:p w14:paraId="63F1DCC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Задачи подпрограммы   </w:t>
            </w:r>
          </w:p>
        </w:tc>
        <w:tc>
          <w:tcPr>
            <w:tcW w:w="6640" w:type="dxa"/>
            <w:tcBorders>
              <w:top w:val="single" w:sz="4" w:space="0" w:color="auto"/>
              <w:left w:val="single" w:sz="4" w:space="0" w:color="auto"/>
              <w:bottom w:val="single" w:sz="4" w:space="0" w:color="auto"/>
              <w:right w:val="single" w:sz="4" w:space="0" w:color="auto"/>
            </w:tcBorders>
          </w:tcPr>
          <w:p w14:paraId="401AF762" w14:textId="337179B4"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Модернизация материально-технической базы муниципального образования город Минусинск</w:t>
            </w:r>
            <w:r w:rsidR="00F55835" w:rsidRPr="00001463">
              <w:rPr>
                <w:rFonts w:ascii="Times New Roman" w:hAnsi="Times New Roman" w:cs="Times New Roman"/>
                <w:sz w:val="28"/>
                <w:szCs w:val="28"/>
              </w:rPr>
              <w:t>.</w:t>
            </w:r>
          </w:p>
          <w:p w14:paraId="50AFBBB9" w14:textId="15EB68D2" w:rsidR="00F55835" w:rsidRPr="00001463" w:rsidRDefault="00F55835"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Приобретение объектов недвижимого имущества в муниципальную программу.</w:t>
            </w:r>
          </w:p>
        </w:tc>
      </w:tr>
      <w:tr w:rsidR="005613A4" w:rsidRPr="00001463" w14:paraId="58F78B30"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1B0893A3"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5</w:t>
            </w:r>
          </w:p>
        </w:tc>
        <w:tc>
          <w:tcPr>
            <w:tcW w:w="2715" w:type="dxa"/>
            <w:tcBorders>
              <w:top w:val="single" w:sz="4" w:space="0" w:color="auto"/>
              <w:left w:val="single" w:sz="4" w:space="0" w:color="auto"/>
              <w:bottom w:val="single" w:sz="4" w:space="0" w:color="auto"/>
              <w:right w:val="single" w:sz="4" w:space="0" w:color="auto"/>
            </w:tcBorders>
          </w:tcPr>
          <w:p w14:paraId="33149495"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Показатели результативности</w:t>
            </w:r>
          </w:p>
          <w:p w14:paraId="3794D83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6640" w:type="dxa"/>
            <w:tcBorders>
              <w:top w:val="single" w:sz="4" w:space="0" w:color="auto"/>
              <w:left w:val="single" w:sz="4" w:space="0" w:color="auto"/>
              <w:bottom w:val="single" w:sz="4" w:space="0" w:color="auto"/>
              <w:right w:val="single" w:sz="4" w:space="0" w:color="auto"/>
            </w:tcBorders>
          </w:tcPr>
          <w:p w14:paraId="6B701D6E" w14:textId="77777777" w:rsidR="005613A4" w:rsidRPr="00001463" w:rsidRDefault="005613A4" w:rsidP="005613A4">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p>
          <w:p w14:paraId="64382530" w14:textId="492D42D7" w:rsidR="00F55835" w:rsidRPr="00001463" w:rsidRDefault="00F55835" w:rsidP="00F55835">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Количество приобретенных в муниципальную собственность города </w:t>
            </w:r>
            <w:r w:rsidR="000D36B7" w:rsidRPr="00001463">
              <w:rPr>
                <w:rFonts w:ascii="Times New Roman" w:hAnsi="Times New Roman" w:cs="Times New Roman"/>
                <w:spacing w:val="-5"/>
                <w:sz w:val="28"/>
                <w:szCs w:val="28"/>
              </w:rPr>
              <w:t>Минусинска объектов</w:t>
            </w:r>
            <w:r w:rsidRPr="00001463">
              <w:rPr>
                <w:rFonts w:ascii="Times New Roman" w:hAnsi="Times New Roman" w:cs="Times New Roman"/>
                <w:spacing w:val="-5"/>
                <w:sz w:val="28"/>
                <w:szCs w:val="28"/>
              </w:rPr>
              <w:t xml:space="preserve"> недвижимого имущества.</w:t>
            </w:r>
          </w:p>
        </w:tc>
      </w:tr>
      <w:tr w:rsidR="005613A4" w:rsidRPr="00001463" w14:paraId="42FC39EB"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2BA387B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6</w:t>
            </w:r>
          </w:p>
        </w:tc>
        <w:tc>
          <w:tcPr>
            <w:tcW w:w="2715" w:type="dxa"/>
            <w:tcBorders>
              <w:top w:val="single" w:sz="4" w:space="0" w:color="auto"/>
              <w:left w:val="single" w:sz="4" w:space="0" w:color="auto"/>
              <w:bottom w:val="single" w:sz="4" w:space="0" w:color="auto"/>
              <w:right w:val="single" w:sz="4" w:space="0" w:color="auto"/>
            </w:tcBorders>
          </w:tcPr>
          <w:p w14:paraId="3B9ADBD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3EF17956"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6640" w:type="dxa"/>
            <w:tcBorders>
              <w:top w:val="single" w:sz="4" w:space="0" w:color="auto"/>
              <w:left w:val="single" w:sz="4" w:space="0" w:color="auto"/>
              <w:bottom w:val="single" w:sz="4" w:space="0" w:color="auto"/>
              <w:right w:val="single" w:sz="4" w:space="0" w:color="auto"/>
            </w:tcBorders>
          </w:tcPr>
          <w:p w14:paraId="50C8C018" w14:textId="63CD3198"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2014 – 202</w:t>
            </w:r>
            <w:r w:rsidR="009E2F3A"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 </w:t>
            </w:r>
          </w:p>
          <w:p w14:paraId="407E291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r>
      <w:tr w:rsidR="005613A4" w:rsidRPr="00001463" w14:paraId="0383BBB4" w14:textId="77777777" w:rsidTr="000E66B4">
        <w:trPr>
          <w:trHeight w:val="4861"/>
        </w:trPr>
        <w:tc>
          <w:tcPr>
            <w:tcW w:w="392" w:type="dxa"/>
            <w:tcBorders>
              <w:top w:val="single" w:sz="4" w:space="0" w:color="auto"/>
              <w:left w:val="single" w:sz="4" w:space="0" w:color="auto"/>
              <w:bottom w:val="single" w:sz="4" w:space="0" w:color="auto"/>
              <w:right w:val="single" w:sz="4" w:space="0" w:color="auto"/>
            </w:tcBorders>
            <w:hideMark/>
          </w:tcPr>
          <w:p w14:paraId="6146B3E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7</w:t>
            </w:r>
          </w:p>
        </w:tc>
        <w:tc>
          <w:tcPr>
            <w:tcW w:w="2715" w:type="dxa"/>
            <w:tcBorders>
              <w:top w:val="single" w:sz="4" w:space="0" w:color="auto"/>
              <w:left w:val="single" w:sz="4" w:space="0" w:color="auto"/>
              <w:bottom w:val="single" w:sz="4" w:space="0" w:color="auto"/>
              <w:right w:val="single" w:sz="4" w:space="0" w:color="auto"/>
            </w:tcBorders>
          </w:tcPr>
          <w:p w14:paraId="707176D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Объемы и источники финансирования подпрограммы</w:t>
            </w:r>
          </w:p>
        </w:tc>
        <w:tc>
          <w:tcPr>
            <w:tcW w:w="6640" w:type="dxa"/>
            <w:tcBorders>
              <w:top w:val="single" w:sz="4" w:space="0" w:color="auto"/>
              <w:left w:val="single" w:sz="4" w:space="0" w:color="auto"/>
              <w:bottom w:val="single" w:sz="4" w:space="0" w:color="auto"/>
              <w:right w:val="single" w:sz="4" w:space="0" w:color="auto"/>
            </w:tcBorders>
          </w:tcPr>
          <w:p w14:paraId="1DB6248C" w14:textId="2181F3C0"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общий объем бюджетных ассигнований на реализацию подпрограммы составляет</w:t>
            </w:r>
            <w:r w:rsidR="00A14C3A" w:rsidRPr="00001463">
              <w:rPr>
                <w:rFonts w:ascii="Times New Roman" w:hAnsi="Times New Roman" w:cs="Times New Roman"/>
                <w:bCs/>
                <w:sz w:val="28"/>
                <w:szCs w:val="28"/>
              </w:rPr>
              <w:t xml:space="preserve">, </w:t>
            </w:r>
            <w:r w:rsidR="00A948F5" w:rsidRPr="00001463">
              <w:rPr>
                <w:rFonts w:ascii="Times New Roman" w:hAnsi="Times New Roman" w:cs="Times New Roman"/>
                <w:bCs/>
                <w:sz w:val="28"/>
                <w:szCs w:val="28"/>
              </w:rPr>
              <w:t>85,41</w:t>
            </w:r>
            <w:r w:rsidRPr="00001463">
              <w:rPr>
                <w:rFonts w:ascii="Times New Roman" w:hAnsi="Times New Roman" w:cs="Times New Roman"/>
                <w:bCs/>
                <w:sz w:val="28"/>
                <w:szCs w:val="28"/>
              </w:rPr>
              <w:t xml:space="preserve"> тыс. рублей, в том числе:</w:t>
            </w:r>
          </w:p>
          <w:p w14:paraId="6FA4C7E1" w14:textId="01E1CFDA"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202</w:t>
            </w:r>
            <w:r w:rsidR="009B44CB" w:rsidRPr="00001463">
              <w:rPr>
                <w:rFonts w:ascii="Times New Roman" w:hAnsi="Times New Roman" w:cs="Times New Roman"/>
                <w:bCs/>
                <w:sz w:val="28"/>
                <w:szCs w:val="28"/>
              </w:rPr>
              <w:t>2</w:t>
            </w:r>
            <w:r w:rsidRPr="00001463">
              <w:rPr>
                <w:rFonts w:ascii="Times New Roman" w:hAnsi="Times New Roman" w:cs="Times New Roman"/>
                <w:bCs/>
                <w:sz w:val="28"/>
                <w:szCs w:val="28"/>
              </w:rPr>
              <w:t xml:space="preserve"> год –</w:t>
            </w:r>
            <w:r w:rsidR="00A948F5" w:rsidRPr="00001463">
              <w:rPr>
                <w:rFonts w:ascii="Times New Roman" w:hAnsi="Times New Roman" w:cs="Times New Roman"/>
                <w:bCs/>
                <w:sz w:val="28"/>
                <w:szCs w:val="28"/>
              </w:rPr>
              <w:t>85,41</w:t>
            </w:r>
            <w:r w:rsidRPr="00001463">
              <w:rPr>
                <w:rFonts w:ascii="Times New Roman" w:hAnsi="Times New Roman" w:cs="Times New Roman"/>
                <w:bCs/>
                <w:sz w:val="28"/>
                <w:szCs w:val="28"/>
              </w:rPr>
              <w:t xml:space="preserve">тыс. рублей в т. ч.; </w:t>
            </w:r>
          </w:p>
          <w:p w14:paraId="1F94E559" w14:textId="4EEF9292"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бюджет города –</w:t>
            </w:r>
            <w:r w:rsidR="00A948F5" w:rsidRPr="00001463">
              <w:rPr>
                <w:rFonts w:ascii="Times New Roman" w:hAnsi="Times New Roman" w:cs="Times New Roman"/>
                <w:bCs/>
                <w:sz w:val="28"/>
                <w:szCs w:val="28"/>
              </w:rPr>
              <w:t>0</w:t>
            </w:r>
            <w:r w:rsidRPr="00001463">
              <w:rPr>
                <w:rFonts w:ascii="Times New Roman" w:hAnsi="Times New Roman" w:cs="Times New Roman"/>
                <w:bCs/>
                <w:sz w:val="28"/>
                <w:szCs w:val="28"/>
              </w:rPr>
              <w:t xml:space="preserve">,00 тыс. рублей. </w:t>
            </w:r>
          </w:p>
          <w:p w14:paraId="2E2F3C4F" w14:textId="651AF69C"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краевой бюджет,</w:t>
            </w:r>
            <w:r w:rsidR="00A948F5" w:rsidRPr="00001463">
              <w:rPr>
                <w:rFonts w:ascii="Times New Roman" w:hAnsi="Times New Roman" w:cs="Times New Roman"/>
                <w:bCs/>
                <w:sz w:val="28"/>
                <w:szCs w:val="28"/>
              </w:rPr>
              <w:t>0,</w:t>
            </w:r>
            <w:r w:rsidRPr="00001463">
              <w:rPr>
                <w:rFonts w:ascii="Times New Roman" w:hAnsi="Times New Roman" w:cs="Times New Roman"/>
                <w:bCs/>
                <w:sz w:val="28"/>
                <w:szCs w:val="28"/>
              </w:rPr>
              <w:t>00 тыс. рублей.</w:t>
            </w:r>
          </w:p>
          <w:p w14:paraId="65296648" w14:textId="77777777"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федеральный бюджет – 0,00 тыс. рублей.</w:t>
            </w:r>
          </w:p>
          <w:p w14:paraId="0045D238" w14:textId="077CFA0E"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202</w:t>
            </w:r>
            <w:r w:rsidR="009B44CB" w:rsidRPr="00001463">
              <w:rPr>
                <w:rFonts w:ascii="Times New Roman" w:hAnsi="Times New Roman" w:cs="Times New Roman"/>
                <w:bCs/>
                <w:sz w:val="28"/>
                <w:szCs w:val="28"/>
              </w:rPr>
              <w:t>3</w:t>
            </w:r>
            <w:r w:rsidRPr="00001463">
              <w:rPr>
                <w:rFonts w:ascii="Times New Roman" w:hAnsi="Times New Roman" w:cs="Times New Roman"/>
                <w:bCs/>
                <w:sz w:val="28"/>
                <w:szCs w:val="28"/>
              </w:rPr>
              <w:t xml:space="preserve">год – 0,00 тыс. рублей в т.ч.; </w:t>
            </w:r>
          </w:p>
          <w:p w14:paraId="119E5DB4" w14:textId="77777777"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бюджет города – 0,00 тыс. рублей.</w:t>
            </w:r>
          </w:p>
          <w:p w14:paraId="037D6E14" w14:textId="77777777"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краевой бюджет 0,00 тыс. рублей.</w:t>
            </w:r>
          </w:p>
          <w:p w14:paraId="7DF4B322" w14:textId="77777777"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федеральный бюджет – 0,00 тыс. рублей.</w:t>
            </w:r>
          </w:p>
          <w:p w14:paraId="2F8928C1" w14:textId="4F097A23"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202</w:t>
            </w:r>
            <w:r w:rsidR="009B44CB" w:rsidRPr="00001463">
              <w:rPr>
                <w:rFonts w:ascii="Times New Roman" w:hAnsi="Times New Roman" w:cs="Times New Roman"/>
                <w:bCs/>
                <w:sz w:val="28"/>
                <w:szCs w:val="28"/>
              </w:rPr>
              <w:t>4</w:t>
            </w:r>
            <w:r w:rsidRPr="00001463">
              <w:rPr>
                <w:rFonts w:ascii="Times New Roman" w:hAnsi="Times New Roman" w:cs="Times New Roman"/>
                <w:bCs/>
                <w:sz w:val="28"/>
                <w:szCs w:val="28"/>
              </w:rPr>
              <w:t xml:space="preserve"> год – 0,00 тыс. рублей в т.ч.;</w:t>
            </w:r>
          </w:p>
          <w:p w14:paraId="3BED347A" w14:textId="399F70D9"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бюджет города – 0,00</w:t>
            </w:r>
            <w:r w:rsidR="009B44CB" w:rsidRPr="00001463">
              <w:rPr>
                <w:rFonts w:ascii="Times New Roman" w:hAnsi="Times New Roman" w:cs="Times New Roman"/>
                <w:bCs/>
                <w:sz w:val="28"/>
                <w:szCs w:val="28"/>
              </w:rPr>
              <w:t xml:space="preserve"> </w:t>
            </w:r>
            <w:r w:rsidRPr="00001463">
              <w:rPr>
                <w:rFonts w:ascii="Times New Roman" w:hAnsi="Times New Roman" w:cs="Times New Roman"/>
                <w:bCs/>
                <w:sz w:val="28"/>
                <w:szCs w:val="28"/>
              </w:rPr>
              <w:t>тыс. рублей.</w:t>
            </w:r>
          </w:p>
          <w:p w14:paraId="16030749" w14:textId="77777777" w:rsidR="00B800D2" w:rsidRPr="00001463"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001463">
              <w:rPr>
                <w:rFonts w:ascii="Times New Roman" w:hAnsi="Times New Roman" w:cs="Times New Roman"/>
                <w:bCs/>
                <w:sz w:val="28"/>
                <w:szCs w:val="28"/>
              </w:rPr>
              <w:t>краевой бюджет – 0,00 тыс. рублей.</w:t>
            </w:r>
          </w:p>
          <w:p w14:paraId="76B7C815" w14:textId="0D3B42A1" w:rsidR="005613A4" w:rsidRPr="00001463" w:rsidRDefault="00B800D2" w:rsidP="00B800D2">
            <w:pPr>
              <w:spacing w:after="0"/>
              <w:rPr>
                <w:rFonts w:ascii="Times New Roman" w:hAnsi="Times New Roman" w:cs="Times New Roman"/>
                <w:sz w:val="28"/>
                <w:szCs w:val="28"/>
              </w:rPr>
            </w:pPr>
            <w:r w:rsidRPr="00001463">
              <w:rPr>
                <w:rFonts w:ascii="Times New Roman" w:hAnsi="Times New Roman" w:cs="Times New Roman"/>
                <w:bCs/>
                <w:sz w:val="28"/>
                <w:szCs w:val="28"/>
              </w:rPr>
              <w:t>федеральный бюджет – 0,00 тыс. рублей.</w:t>
            </w:r>
          </w:p>
        </w:tc>
      </w:tr>
    </w:tbl>
    <w:p w14:paraId="6FC4956C" w14:textId="77777777" w:rsidR="005613A4" w:rsidRPr="00001463" w:rsidRDefault="005613A4" w:rsidP="005613A4">
      <w:pPr>
        <w:autoSpaceDE w:val="0"/>
        <w:autoSpaceDN w:val="0"/>
        <w:adjustRightInd w:val="0"/>
        <w:spacing w:after="0" w:line="240" w:lineRule="auto"/>
        <w:jc w:val="center"/>
        <w:outlineLvl w:val="0"/>
        <w:rPr>
          <w:rFonts w:ascii="Times New Roman" w:hAnsi="Times New Roman" w:cs="Times New Roman"/>
          <w:sz w:val="28"/>
          <w:szCs w:val="28"/>
        </w:rPr>
      </w:pPr>
    </w:p>
    <w:p w14:paraId="63A53071" w14:textId="77777777" w:rsidR="005613A4" w:rsidRPr="00001463"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001463">
        <w:rPr>
          <w:rFonts w:ascii="Times New Roman" w:hAnsi="Times New Roman" w:cs="Times New Roman"/>
          <w:sz w:val="28"/>
          <w:szCs w:val="28"/>
        </w:rPr>
        <w:lastRenderedPageBreak/>
        <w:t>1. Постановка общегородской проблемы подпрограммы</w:t>
      </w:r>
    </w:p>
    <w:p w14:paraId="53404195" w14:textId="77777777" w:rsidR="005613A4" w:rsidRPr="00001463"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6320C57F"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7B458734"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3560CF93"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5E0813A4"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76E6613A"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7F2CE86D" w14:textId="77777777" w:rsidR="005613A4" w:rsidRPr="00001463"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78DD8F43" w14:textId="77777777" w:rsidR="005613A4" w:rsidRPr="00001463"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6CDEC4E"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Высокий износ основных фондов организаций и предприятий обусловлен:</w:t>
      </w:r>
    </w:p>
    <w:p w14:paraId="04EF6CFE"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7034FB07"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3B8F2292" w14:textId="77777777" w:rsidR="005613A4" w:rsidRPr="00001463" w:rsidRDefault="005613A4" w:rsidP="005613A4">
      <w:pPr>
        <w:spacing w:after="0" w:line="240" w:lineRule="auto"/>
        <w:ind w:firstLine="566"/>
        <w:jc w:val="center"/>
        <w:rPr>
          <w:rFonts w:ascii="Times New Roman" w:hAnsi="Times New Roman" w:cs="Times New Roman"/>
          <w:sz w:val="28"/>
          <w:szCs w:val="28"/>
        </w:rPr>
      </w:pPr>
    </w:p>
    <w:p w14:paraId="7D2E0B95" w14:textId="77777777" w:rsidR="005613A4" w:rsidRPr="00001463" w:rsidRDefault="005613A4" w:rsidP="005613A4">
      <w:pPr>
        <w:spacing w:after="0" w:line="240" w:lineRule="auto"/>
        <w:ind w:firstLine="566"/>
        <w:jc w:val="center"/>
        <w:rPr>
          <w:rFonts w:ascii="Times New Roman" w:hAnsi="Times New Roman" w:cs="Times New Roman"/>
          <w:sz w:val="28"/>
          <w:szCs w:val="28"/>
        </w:rPr>
      </w:pPr>
      <w:r w:rsidRPr="00001463">
        <w:rPr>
          <w:rFonts w:ascii="Times New Roman" w:hAnsi="Times New Roman" w:cs="Times New Roman"/>
          <w:sz w:val="28"/>
          <w:szCs w:val="28"/>
        </w:rPr>
        <w:t xml:space="preserve">2. Основная цель, задачи, этапы и сроки выполнения и показатели результативности подпрограммы, </w:t>
      </w:r>
    </w:p>
    <w:p w14:paraId="6A7F5D72"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Основной целью подпрограммы является: </w:t>
      </w:r>
    </w:p>
    <w:p w14:paraId="3330C43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ab/>
        <w:t>Создание условий для развития муниципального образования город Минусинск.</w:t>
      </w:r>
    </w:p>
    <w:p w14:paraId="70E55297"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289E636B"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мониторинг реализации подпрограммных мероприятий;</w:t>
      </w:r>
    </w:p>
    <w:p w14:paraId="5F58BD63"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6A665DAC"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подготовку отчётов о реализации подпрограммы.</w:t>
      </w:r>
    </w:p>
    <w:p w14:paraId="74248019"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Перечень целевых индикаторов подпрограммы приведён в приложении </w:t>
      </w:r>
      <w:r w:rsidRPr="00001463">
        <w:rPr>
          <w:rFonts w:ascii="Times New Roman" w:hAnsi="Times New Roman" w:cs="Times New Roman"/>
          <w:sz w:val="28"/>
          <w:szCs w:val="28"/>
        </w:rPr>
        <w:br/>
        <w:t xml:space="preserve">4 к настоящей программе. </w:t>
      </w:r>
    </w:p>
    <w:p w14:paraId="37533F83"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lastRenderedPageBreak/>
        <w:t>Посредством данных целевых индикаторов определяется степень исполнения поставленной цели и задач.</w:t>
      </w:r>
    </w:p>
    <w:p w14:paraId="0FB844F5" w14:textId="77777777" w:rsidR="005613A4" w:rsidRPr="00001463" w:rsidRDefault="005613A4" w:rsidP="005613A4">
      <w:pPr>
        <w:spacing w:after="0" w:line="240" w:lineRule="auto"/>
        <w:ind w:left="7" w:right="22" w:firstLine="70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2B3A1F9B"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6FDB446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49DC7ECF" w14:textId="77777777" w:rsidR="005613A4" w:rsidRPr="00001463"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001463">
        <w:rPr>
          <w:rFonts w:ascii="Times New Roman" w:hAnsi="Times New Roman" w:cs="Times New Roman"/>
          <w:sz w:val="28"/>
          <w:szCs w:val="28"/>
        </w:rPr>
        <w:t>3. Механизм реализации подпрограммы</w:t>
      </w:r>
    </w:p>
    <w:p w14:paraId="2AF99F0C"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45574CA7"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41246C79"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2D623493"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2B87C458"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2842EC0" w14:textId="12D658A4" w:rsidR="005613A4" w:rsidRPr="00001463" w:rsidRDefault="005613A4" w:rsidP="005613A4">
      <w:pPr>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Приобре</w:t>
      </w:r>
      <w:r w:rsidR="00A223DB" w:rsidRPr="00001463">
        <w:rPr>
          <w:rFonts w:ascii="Times New Roman" w:hAnsi="Times New Roman" w:cs="Times New Roman"/>
          <w:sz w:val="28"/>
          <w:szCs w:val="28"/>
        </w:rPr>
        <w:t xml:space="preserve">таемые </w:t>
      </w:r>
      <w:r w:rsidRPr="00001463">
        <w:rPr>
          <w:rFonts w:ascii="Times New Roman" w:hAnsi="Times New Roman" w:cs="Times New Roman"/>
          <w:sz w:val="28"/>
          <w:szCs w:val="28"/>
        </w:rPr>
        <w:t>в рамках реализации мероприяти</w:t>
      </w:r>
      <w:r w:rsidR="002C0FB1" w:rsidRPr="00001463">
        <w:rPr>
          <w:rFonts w:ascii="Times New Roman" w:hAnsi="Times New Roman" w:cs="Times New Roman"/>
          <w:sz w:val="28"/>
          <w:szCs w:val="28"/>
        </w:rPr>
        <w:t>й</w:t>
      </w:r>
      <w:r w:rsidRPr="00001463">
        <w:rPr>
          <w:rFonts w:ascii="Times New Roman" w:hAnsi="Times New Roman" w:cs="Times New Roman"/>
          <w:sz w:val="28"/>
          <w:szCs w:val="28"/>
        </w:rPr>
        <w:t xml:space="preserve"> подпрограммы специализированная техника </w:t>
      </w:r>
      <w:r w:rsidR="00A223DB" w:rsidRPr="00001463">
        <w:rPr>
          <w:rFonts w:ascii="Times New Roman" w:hAnsi="Times New Roman" w:cs="Times New Roman"/>
          <w:sz w:val="28"/>
          <w:szCs w:val="28"/>
        </w:rPr>
        <w:t xml:space="preserve">и имущество </w:t>
      </w:r>
      <w:r w:rsidRPr="00001463">
        <w:rPr>
          <w:rFonts w:ascii="Times New Roman" w:hAnsi="Times New Roman" w:cs="Times New Roman"/>
          <w:sz w:val="28"/>
          <w:szCs w:val="28"/>
        </w:rPr>
        <w:t>явля</w:t>
      </w:r>
      <w:r w:rsidR="00C56BA9" w:rsidRPr="00001463">
        <w:rPr>
          <w:rFonts w:ascii="Times New Roman" w:hAnsi="Times New Roman" w:cs="Times New Roman"/>
          <w:sz w:val="28"/>
          <w:szCs w:val="28"/>
        </w:rPr>
        <w:t>ю</w:t>
      </w:r>
      <w:r w:rsidRPr="00001463">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740239DD" w14:textId="77777777" w:rsidR="005613A4" w:rsidRPr="00001463" w:rsidRDefault="005613A4" w:rsidP="005613A4">
      <w:pPr>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1472C362" w14:textId="77777777" w:rsidR="005613A4" w:rsidRPr="00001463" w:rsidRDefault="005613A4" w:rsidP="005613A4">
      <w:pPr>
        <w:tabs>
          <w:tab w:val="left" w:pos="709"/>
          <w:tab w:val="left" w:pos="851"/>
        </w:tabs>
        <w:spacing w:after="0" w:line="240" w:lineRule="auto"/>
        <w:ind w:firstLine="709"/>
        <w:jc w:val="both"/>
        <w:rPr>
          <w:rFonts w:ascii="Times New Roman" w:hAnsi="Times New Roman"/>
          <w:sz w:val="28"/>
          <w:szCs w:val="28"/>
        </w:rPr>
      </w:pPr>
      <w:r w:rsidRPr="00001463">
        <w:rPr>
          <w:rFonts w:ascii="Times New Roman" w:hAnsi="Times New Roman"/>
          <w:sz w:val="28"/>
          <w:szCs w:val="28"/>
        </w:rPr>
        <w:t>Финансирование подпрограммы осуществляется в соответствии со сметой расходов.</w:t>
      </w:r>
    </w:p>
    <w:p w14:paraId="11BE2FE4"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sz w:val="28"/>
          <w:szCs w:val="28"/>
        </w:rPr>
        <w:t xml:space="preserve">Администрация города Минусинска </w:t>
      </w:r>
      <w:r w:rsidRPr="00001463">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83FF487"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sz w:val="28"/>
          <w:szCs w:val="28"/>
        </w:rPr>
        <w:t>Администрация города Минусинска</w:t>
      </w:r>
      <w:r w:rsidRPr="00001463">
        <w:rPr>
          <w:rFonts w:ascii="Times New Roman" w:hAnsi="Times New Roman" w:cs="Times New Roman"/>
          <w:sz w:val="28"/>
          <w:szCs w:val="28"/>
        </w:rPr>
        <w:t xml:space="preserve"> осуществляет:</w:t>
      </w:r>
    </w:p>
    <w:p w14:paraId="5894A972"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исполнение мероприятий подпрограммы, мониторинг ее реализации;</w:t>
      </w:r>
    </w:p>
    <w:p w14:paraId="5A35626A"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непосредственный контроль за ходом реализации мероприятий подпрограммы;</w:t>
      </w:r>
    </w:p>
    <w:p w14:paraId="4D0D5AD8"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подготовку отчетов о реализации подпрограммы;</w:t>
      </w:r>
    </w:p>
    <w:p w14:paraId="1462DE3F"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контроль за достижением конечного результата подпрограммы;</w:t>
      </w:r>
    </w:p>
    <w:p w14:paraId="2FF4DF32" w14:textId="77777777" w:rsidR="005613A4" w:rsidRPr="00001463" w:rsidRDefault="005613A4" w:rsidP="005613A4">
      <w:pPr>
        <w:widowControl w:val="0"/>
        <w:autoSpaceDE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60233F81" w14:textId="77777777" w:rsidR="005613A4" w:rsidRPr="00001463"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4348167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lastRenderedPageBreak/>
        <w:t>4. Мероприятия подпрограммы</w:t>
      </w:r>
    </w:p>
    <w:p w14:paraId="3F93EFC9" w14:textId="77777777" w:rsidR="005613A4" w:rsidRPr="00001463" w:rsidRDefault="005613A4" w:rsidP="005613A4">
      <w:pPr>
        <w:widowControl w:val="0"/>
        <w:tabs>
          <w:tab w:val="num" w:pos="1155"/>
        </w:tabs>
        <w:autoSpaceDE w:val="0"/>
        <w:autoSpaceDN w:val="0"/>
        <w:adjustRightInd w:val="0"/>
        <w:spacing w:after="0" w:line="240" w:lineRule="auto"/>
        <w:ind w:right="58" w:firstLine="720"/>
        <w:jc w:val="both"/>
        <w:rPr>
          <w:rFonts w:ascii="Times New Roman" w:hAnsi="Times New Roman" w:cs="Times New Roman"/>
          <w:spacing w:val="-4"/>
          <w:sz w:val="28"/>
          <w:szCs w:val="28"/>
        </w:rPr>
      </w:pPr>
      <w:r w:rsidRPr="00001463">
        <w:rPr>
          <w:rFonts w:ascii="Times New Roman" w:hAnsi="Times New Roman" w:cs="Times New Roman"/>
          <w:spacing w:val="-4"/>
          <w:sz w:val="28"/>
          <w:szCs w:val="28"/>
        </w:rPr>
        <w:t>Основное мероприятие подпрограммы «Развитие инфраструктуры муниципального образования город Минусинск» это 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3F6AB7D6" w14:textId="1B69B396" w:rsidR="002C0FB1" w:rsidRPr="00001463" w:rsidRDefault="002C0FB1" w:rsidP="005613A4">
      <w:pPr>
        <w:widowControl w:val="0"/>
        <w:tabs>
          <w:tab w:val="num" w:pos="1155"/>
        </w:tabs>
        <w:autoSpaceDE w:val="0"/>
        <w:autoSpaceDN w:val="0"/>
        <w:adjustRightInd w:val="0"/>
        <w:spacing w:after="0" w:line="240" w:lineRule="auto"/>
        <w:ind w:right="58" w:firstLine="720"/>
        <w:jc w:val="both"/>
        <w:rPr>
          <w:rFonts w:ascii="Times New Roman" w:hAnsi="Times New Roman" w:cs="Times New Roman"/>
          <w:spacing w:val="-6"/>
          <w:sz w:val="28"/>
          <w:szCs w:val="28"/>
        </w:rPr>
      </w:pPr>
      <w:r w:rsidRPr="00001463">
        <w:rPr>
          <w:rFonts w:ascii="Times New Roman" w:hAnsi="Times New Roman" w:cs="Times New Roman"/>
          <w:spacing w:val="-6"/>
          <w:sz w:val="28"/>
          <w:szCs w:val="28"/>
        </w:rPr>
        <w:t xml:space="preserve">В рамках мероприятия «Приобретение объектов недвижимого имущества в муниципальную собственность» </w:t>
      </w:r>
      <w:r w:rsidR="006C70E7" w:rsidRPr="00001463">
        <w:rPr>
          <w:rFonts w:ascii="Times New Roman" w:hAnsi="Times New Roman" w:cs="Times New Roman"/>
          <w:spacing w:val="-6"/>
          <w:sz w:val="28"/>
          <w:szCs w:val="28"/>
        </w:rPr>
        <w:t xml:space="preserve">планируется </w:t>
      </w:r>
      <w:r w:rsidR="00C56BA9" w:rsidRPr="00001463">
        <w:rPr>
          <w:rFonts w:ascii="Times New Roman" w:hAnsi="Times New Roman" w:cs="Times New Roman"/>
          <w:spacing w:val="-6"/>
          <w:sz w:val="28"/>
          <w:szCs w:val="28"/>
        </w:rPr>
        <w:t>приобре</w:t>
      </w:r>
      <w:r w:rsidR="006C70E7" w:rsidRPr="00001463">
        <w:rPr>
          <w:rFonts w:ascii="Times New Roman" w:hAnsi="Times New Roman" w:cs="Times New Roman"/>
          <w:spacing w:val="-6"/>
          <w:sz w:val="28"/>
          <w:szCs w:val="28"/>
        </w:rPr>
        <w:t>сти</w:t>
      </w:r>
      <w:r w:rsidR="00C56BA9" w:rsidRPr="00001463">
        <w:rPr>
          <w:rFonts w:ascii="Times New Roman" w:hAnsi="Times New Roman" w:cs="Times New Roman"/>
          <w:spacing w:val="-6"/>
          <w:sz w:val="28"/>
          <w:szCs w:val="28"/>
        </w:rPr>
        <w:t xml:space="preserve"> недвижимое имущество по адресу» г. Минусинск, ул. Штабная</w:t>
      </w:r>
      <w:r w:rsidR="00FC306A" w:rsidRPr="00001463">
        <w:rPr>
          <w:rFonts w:ascii="Times New Roman" w:hAnsi="Times New Roman" w:cs="Times New Roman"/>
          <w:spacing w:val="-6"/>
          <w:sz w:val="28"/>
          <w:szCs w:val="28"/>
        </w:rPr>
        <w:t xml:space="preserve"> дом </w:t>
      </w:r>
      <w:r w:rsidR="00C56BA9" w:rsidRPr="00001463">
        <w:rPr>
          <w:rFonts w:ascii="Times New Roman" w:hAnsi="Times New Roman" w:cs="Times New Roman"/>
          <w:spacing w:val="-6"/>
          <w:sz w:val="28"/>
          <w:szCs w:val="28"/>
        </w:rPr>
        <w:t>1</w:t>
      </w:r>
      <w:r w:rsidR="0013380F" w:rsidRPr="00001463">
        <w:rPr>
          <w:rFonts w:ascii="Times New Roman" w:hAnsi="Times New Roman" w:cs="Times New Roman"/>
          <w:spacing w:val="-6"/>
          <w:sz w:val="28"/>
          <w:szCs w:val="28"/>
        </w:rPr>
        <w:t>8</w:t>
      </w:r>
      <w:r w:rsidR="00FC306A" w:rsidRPr="00001463">
        <w:rPr>
          <w:rFonts w:ascii="Times New Roman" w:hAnsi="Times New Roman" w:cs="Times New Roman"/>
          <w:spacing w:val="-6"/>
          <w:sz w:val="28"/>
          <w:szCs w:val="28"/>
        </w:rPr>
        <w:t xml:space="preserve">, общей площадью </w:t>
      </w:r>
      <w:r w:rsidR="0013380F" w:rsidRPr="00001463">
        <w:rPr>
          <w:rFonts w:ascii="Times New Roman" w:hAnsi="Times New Roman" w:cs="Times New Roman"/>
          <w:spacing w:val="-6"/>
          <w:sz w:val="28"/>
          <w:szCs w:val="28"/>
        </w:rPr>
        <w:t>9,9 кв</w:t>
      </w:r>
      <w:r w:rsidR="00FC306A" w:rsidRPr="00001463">
        <w:rPr>
          <w:rFonts w:ascii="Times New Roman" w:hAnsi="Times New Roman" w:cs="Times New Roman"/>
          <w:spacing w:val="-6"/>
          <w:sz w:val="28"/>
          <w:szCs w:val="28"/>
        </w:rPr>
        <w:t>.</w:t>
      </w:r>
    </w:p>
    <w:p w14:paraId="2962D035"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Перечень подпрограммных мероприятий с указанием объема средств на их реализацию приведён в приложении 7, 8 к настоящей муниципальной программе.</w:t>
      </w:r>
    </w:p>
    <w:p w14:paraId="4EDA4118" w14:textId="77777777" w:rsidR="005613A4" w:rsidRPr="00001463" w:rsidRDefault="005613A4" w:rsidP="005613A4">
      <w:pPr>
        <w:tabs>
          <w:tab w:val="left" w:pos="947"/>
        </w:tabs>
        <w:spacing w:after="0" w:line="240" w:lineRule="auto"/>
        <w:ind w:right="58"/>
        <w:jc w:val="both"/>
        <w:rPr>
          <w:rFonts w:ascii="Times New Roman" w:hAnsi="Times New Roman" w:cs="Times New Roman"/>
          <w:sz w:val="28"/>
          <w:szCs w:val="28"/>
        </w:rPr>
      </w:pPr>
    </w:p>
    <w:p w14:paraId="26000645" w14:textId="77777777" w:rsidR="005613A4" w:rsidRPr="00001463" w:rsidRDefault="005613A4"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69FD42A8"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w:t>
      </w:r>
    </w:p>
    <w:p w14:paraId="33F30CB6"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и имущественных отношений</w:t>
      </w:r>
    </w:p>
    <w:p w14:paraId="0E3B6841" w14:textId="314BAF43"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администрации города Минусинска                  </w:t>
      </w:r>
      <w:r w:rsidR="003F6D7C" w:rsidRPr="003F6D7C">
        <w:rPr>
          <w:rFonts w:ascii="Times New Roman" w:hAnsi="Times New Roman" w:cs="Times New Roman"/>
          <w:sz w:val="28"/>
          <w:szCs w:val="28"/>
        </w:rPr>
        <w:t>подпись</w:t>
      </w:r>
      <w:r w:rsidRPr="00001463">
        <w:rPr>
          <w:rFonts w:ascii="Times New Roman" w:hAnsi="Times New Roman" w:cs="Times New Roman"/>
          <w:sz w:val="28"/>
          <w:szCs w:val="28"/>
        </w:rPr>
        <w:t xml:space="preserve">                  Е.Н. Грязева</w:t>
      </w:r>
    </w:p>
    <w:p w14:paraId="181B39B1" w14:textId="77777777" w:rsidR="005613A4" w:rsidRPr="00001463" w:rsidRDefault="005613A4" w:rsidP="005613A4">
      <w:pPr>
        <w:spacing w:after="0" w:line="240" w:lineRule="auto"/>
        <w:rPr>
          <w:rFonts w:ascii="Times New Roman" w:hAnsi="Times New Roman" w:cs="Times New Roman"/>
          <w:sz w:val="28"/>
          <w:szCs w:val="28"/>
        </w:rPr>
      </w:pPr>
    </w:p>
    <w:p w14:paraId="6780F7FE" w14:textId="77777777" w:rsidR="005613A4" w:rsidRPr="00001463" w:rsidRDefault="005613A4" w:rsidP="005613A4">
      <w:pPr>
        <w:spacing w:after="0" w:line="240" w:lineRule="auto"/>
        <w:ind w:left="5103"/>
        <w:rPr>
          <w:rFonts w:ascii="Times New Roman" w:hAnsi="Times New Roman" w:cs="Times New Roman"/>
          <w:sz w:val="28"/>
          <w:szCs w:val="28"/>
        </w:rPr>
        <w:sectPr w:rsidR="005613A4" w:rsidRPr="00001463" w:rsidSect="00C80766">
          <w:headerReference w:type="default" r:id="rId10"/>
          <w:pgSz w:w="11906" w:h="16838"/>
          <w:pgMar w:top="1134" w:right="851" w:bottom="1134" w:left="1701" w:header="709" w:footer="709" w:gutter="0"/>
          <w:cols w:space="708"/>
          <w:titlePg/>
          <w:docGrid w:linePitch="360"/>
        </w:sectPr>
      </w:pPr>
    </w:p>
    <w:p w14:paraId="4C93A033" w14:textId="7B4C3E25" w:rsidR="000F036F" w:rsidRPr="00001463" w:rsidRDefault="000F036F" w:rsidP="000F036F">
      <w:pPr>
        <w:tabs>
          <w:tab w:val="left" w:pos="9923"/>
        </w:tabs>
        <w:spacing w:after="0" w:line="240" w:lineRule="auto"/>
        <w:ind w:left="9639"/>
        <w:rPr>
          <w:rFonts w:ascii="Times New Roman" w:hAnsi="Times New Roman" w:cs="Times New Roman"/>
          <w:sz w:val="24"/>
          <w:szCs w:val="24"/>
        </w:rPr>
      </w:pPr>
      <w:r w:rsidRPr="00001463">
        <w:rPr>
          <w:rFonts w:ascii="Times New Roman" w:hAnsi="Times New Roman" w:cs="Times New Roman"/>
          <w:sz w:val="24"/>
          <w:szCs w:val="24"/>
        </w:rPr>
        <w:lastRenderedPageBreak/>
        <w:t xml:space="preserve">Приложение № </w:t>
      </w:r>
      <w:r w:rsidR="005D7A1C" w:rsidRPr="00001463">
        <w:rPr>
          <w:rFonts w:ascii="Times New Roman" w:hAnsi="Times New Roman" w:cs="Times New Roman"/>
          <w:sz w:val="24"/>
          <w:szCs w:val="24"/>
        </w:rPr>
        <w:t>4</w:t>
      </w:r>
      <w:r w:rsidRPr="00001463">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7DE4220F" w14:textId="77777777" w:rsidR="006F114B" w:rsidRPr="00001463" w:rsidRDefault="006F114B" w:rsidP="006F114B">
      <w:pPr>
        <w:spacing w:after="0" w:line="240" w:lineRule="auto"/>
        <w:jc w:val="center"/>
        <w:rPr>
          <w:rFonts w:ascii="Times New Roman" w:hAnsi="Times New Roman" w:cs="Times New Roman"/>
          <w:sz w:val="28"/>
          <w:szCs w:val="28"/>
        </w:rPr>
      </w:pPr>
    </w:p>
    <w:p w14:paraId="7D3E74F9" w14:textId="77777777" w:rsidR="0004022B" w:rsidRPr="00001463" w:rsidRDefault="0004022B" w:rsidP="0004022B">
      <w:pPr>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Сведения о целевые индикаторы и показателях результативности муниципальной программы, подпрограмм муниципальной программы, отдельных мероприятий и их значениях</w:t>
      </w:r>
    </w:p>
    <w:p w14:paraId="601A7F73" w14:textId="77777777" w:rsidR="0004022B" w:rsidRPr="00001463" w:rsidRDefault="0004022B" w:rsidP="0004022B">
      <w:pPr>
        <w:spacing w:after="0" w:line="240" w:lineRule="auto"/>
        <w:jc w:val="center"/>
        <w:rPr>
          <w:rFonts w:ascii="Times New Roman" w:hAnsi="Times New Roman" w:cs="Times New Roman"/>
          <w:sz w:val="28"/>
          <w:szCs w:val="28"/>
        </w:rPr>
      </w:pPr>
    </w:p>
    <w:p w14:paraId="73983684" w14:textId="77777777" w:rsidR="0004022B" w:rsidRPr="00001463" w:rsidRDefault="0004022B" w:rsidP="0004022B">
      <w:pPr>
        <w:spacing w:after="0" w:line="240" w:lineRule="auto"/>
        <w:jc w:val="center"/>
        <w:rPr>
          <w:rFonts w:ascii="Times New Roman" w:hAnsi="Times New Roman" w:cs="Times New Roman"/>
          <w:sz w:val="28"/>
          <w:szCs w:val="28"/>
        </w:rPr>
      </w:pP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05"/>
        <w:gridCol w:w="992"/>
        <w:gridCol w:w="851"/>
        <w:gridCol w:w="948"/>
        <w:gridCol w:w="2800"/>
        <w:gridCol w:w="851"/>
        <w:gridCol w:w="850"/>
        <w:gridCol w:w="851"/>
        <w:gridCol w:w="1134"/>
      </w:tblGrid>
      <w:tr w:rsidR="0043398C" w:rsidRPr="00001463" w14:paraId="0A91A5CB" w14:textId="743B4E08" w:rsidTr="0043398C">
        <w:trPr>
          <w:trHeight w:val="148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05AB1"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w:t>
            </w:r>
            <w:r w:rsidRPr="00001463">
              <w:rPr>
                <w:rFonts w:ascii="Times New Roman" w:hAnsi="Times New Roman" w:cs="Times New Roman"/>
                <w:sz w:val="24"/>
                <w:szCs w:val="24"/>
              </w:rPr>
              <w:br/>
              <w:t>п/п</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4122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Наименование целевого индикатора, показателя результативности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8C0C0"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Еди</w:t>
            </w:r>
            <w:r w:rsidRPr="00001463">
              <w:rPr>
                <w:rFonts w:ascii="Times New Roman" w:hAnsi="Times New Roman" w:cs="Times New Roman"/>
                <w:sz w:val="24"/>
                <w:szCs w:val="24"/>
              </w:rPr>
              <w:softHyphen/>
              <w:t>ница изме</w:t>
            </w:r>
            <w:r w:rsidRPr="00001463">
              <w:rPr>
                <w:rFonts w:ascii="Times New Roman" w:hAnsi="Times New Roman" w:cs="Times New Roman"/>
                <w:sz w:val="24"/>
                <w:szCs w:val="24"/>
              </w:rPr>
              <w:softHyphen/>
              <w:t>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75F2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Вес показателя </w:t>
            </w:r>
            <w:r w:rsidRPr="00001463">
              <w:rPr>
                <w:rFonts w:ascii="Times New Roman" w:hAnsi="Times New Roman" w:cs="Times New Roman"/>
                <w:sz w:val="24"/>
                <w:szCs w:val="24"/>
              </w:rPr>
              <w:br/>
              <w:t>результативности</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9B64D"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Источник</w:t>
            </w:r>
          </w:p>
          <w:p w14:paraId="0CC39A18"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ин</w:t>
            </w:r>
            <w:r w:rsidRPr="00001463">
              <w:rPr>
                <w:rFonts w:ascii="Times New Roman" w:hAnsi="Times New Roman" w:cs="Times New Roman"/>
                <w:sz w:val="24"/>
                <w:szCs w:val="24"/>
              </w:rPr>
              <w:softHyphen/>
              <w:t>формации</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B3055"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F0D6B2A"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4EF58"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EEC89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E2B6D2" w14:textId="77777777" w:rsidR="0043398C" w:rsidRPr="00001463" w:rsidRDefault="0043398C" w:rsidP="007F3A93">
            <w:pPr>
              <w:spacing w:after="0" w:line="240" w:lineRule="auto"/>
              <w:jc w:val="both"/>
              <w:rPr>
                <w:rFonts w:ascii="Times New Roman" w:hAnsi="Times New Roman" w:cs="Times New Roman"/>
                <w:sz w:val="24"/>
                <w:szCs w:val="24"/>
              </w:rPr>
            </w:pPr>
          </w:p>
          <w:p w14:paraId="472F0C4F" w14:textId="77777777" w:rsidR="0043398C" w:rsidRPr="00001463" w:rsidRDefault="0043398C" w:rsidP="007F3A93">
            <w:pPr>
              <w:spacing w:after="0" w:line="240" w:lineRule="auto"/>
              <w:jc w:val="both"/>
              <w:rPr>
                <w:rFonts w:ascii="Times New Roman" w:hAnsi="Times New Roman" w:cs="Times New Roman"/>
                <w:sz w:val="24"/>
                <w:szCs w:val="24"/>
              </w:rPr>
            </w:pPr>
          </w:p>
          <w:p w14:paraId="15F59667" w14:textId="72F80844"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2024</w:t>
            </w:r>
          </w:p>
          <w:p w14:paraId="222D873D" w14:textId="147963B6"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год</w:t>
            </w:r>
          </w:p>
        </w:tc>
      </w:tr>
      <w:tr w:rsidR="0043398C" w:rsidRPr="00001463" w14:paraId="31008F62" w14:textId="47A9EC3A" w:rsidTr="0043398C">
        <w:trPr>
          <w:trHeight w:val="34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920FED" w14:textId="77777777"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4E79ACE5" w14:textId="77777777"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EAB711" w14:textId="77777777"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7DD3E7" w14:textId="77777777"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4D371EC2" w14:textId="77777777"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56A3CA26" w14:textId="77777777"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067F34C" w14:textId="7549F14B"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ED5E9C" w14:textId="08CA5165"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5362C3" w14:textId="474D54CE"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D84855" w14:textId="3621E9E0" w:rsidR="0043398C" w:rsidRPr="00001463" w:rsidRDefault="0043398C" w:rsidP="0043398C">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w:t>
            </w:r>
          </w:p>
        </w:tc>
      </w:tr>
      <w:tr w:rsidR="0043398C" w:rsidRPr="00001463" w14:paraId="56228E69" w14:textId="705BC7DB" w:rsidTr="004C1647">
        <w:trPr>
          <w:trHeight w:val="235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668417"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42E635C8"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свидетельств о госу</w:t>
            </w:r>
            <w:r w:rsidRPr="00001463">
              <w:rPr>
                <w:rFonts w:ascii="Times New Roman" w:hAnsi="Times New Roman" w:cs="Times New Roman"/>
                <w:sz w:val="24"/>
                <w:szCs w:val="24"/>
              </w:rPr>
              <w:softHyphen/>
              <w:t>дарственной регистрации права му</w:t>
            </w:r>
            <w:r w:rsidRPr="00001463">
              <w:rPr>
                <w:rFonts w:ascii="Times New Roman" w:hAnsi="Times New Roman" w:cs="Times New Roman"/>
                <w:sz w:val="24"/>
                <w:szCs w:val="24"/>
              </w:rPr>
              <w:softHyphen/>
              <w:t>ниципальной собственности города Минусинска на объекты недвижи</w:t>
            </w:r>
            <w:r w:rsidRPr="00001463">
              <w:rPr>
                <w:rFonts w:ascii="Times New Roman" w:hAnsi="Times New Roman" w:cs="Times New Roman"/>
                <w:sz w:val="24"/>
                <w:szCs w:val="24"/>
              </w:rPr>
              <w:softHyphen/>
              <w:t>мости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AA01D1"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9145F5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Х</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7D9A006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Реестр муници</w:t>
            </w:r>
            <w:r w:rsidRPr="00001463">
              <w:rPr>
                <w:rFonts w:ascii="Times New Roman" w:hAnsi="Times New Roman" w:cs="Times New Roman"/>
                <w:sz w:val="24"/>
                <w:szCs w:val="24"/>
              </w:rPr>
              <w:softHyphen/>
              <w:t>пального иму</w:t>
            </w:r>
            <w:r w:rsidRPr="00001463">
              <w:rPr>
                <w:rFonts w:ascii="Times New Roman" w:hAnsi="Times New Roman" w:cs="Times New Roman"/>
                <w:sz w:val="24"/>
                <w:szCs w:val="24"/>
              </w:rPr>
              <w:softHyphen/>
              <w:t>щества города Минусинска</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180DE53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9C94DE"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080B40" w14:textId="3FC7DC62"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r w:rsidR="00195BB1" w:rsidRPr="0000146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A460CD" w14:textId="4263E401"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r w:rsidR="00195BB1" w:rsidRPr="0000146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0F1ABE" w14:textId="0D7B60F9" w:rsidR="0043398C"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w:t>
            </w:r>
          </w:p>
        </w:tc>
      </w:tr>
      <w:tr w:rsidR="0043398C" w:rsidRPr="00001463" w14:paraId="256140F9" w14:textId="3A819A01" w:rsidTr="004C1647">
        <w:trPr>
          <w:trHeight w:val="40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BE286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2</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48203A6D"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Количество объектов недвижимости, находящихся в муниципальной собственности города Минусинска, в отношении которых проведена оценка </w:t>
            </w:r>
            <w:r w:rsidRPr="00001463">
              <w:rPr>
                <w:rFonts w:ascii="Times New Roman" w:hAnsi="Times New Roman" w:cs="Times New Roman"/>
                <w:sz w:val="24"/>
                <w:szCs w:val="24"/>
              </w:rPr>
              <w:lastRenderedPageBreak/>
              <w:t>рыночной стоимости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6E46FC"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A5EDC9"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Х</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04A039B9"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11D331DF"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DDC2B9"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83F5F8" w14:textId="07ABF783"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7FFEDE" w14:textId="5621EA8F"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FDEDEF" w14:textId="7142715B" w:rsidR="00195BB1" w:rsidRPr="00001463" w:rsidRDefault="004C1647"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60</w:t>
            </w:r>
          </w:p>
        </w:tc>
      </w:tr>
      <w:tr w:rsidR="0043398C" w:rsidRPr="00001463" w14:paraId="3E898D50" w14:textId="609DADEF" w:rsidTr="004C1647">
        <w:trPr>
          <w:trHeight w:val="253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065E63"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3</w:t>
            </w:r>
          </w:p>
        </w:tc>
        <w:tc>
          <w:tcPr>
            <w:tcW w:w="3305" w:type="dxa"/>
            <w:tcBorders>
              <w:top w:val="single" w:sz="4" w:space="0" w:color="auto"/>
              <w:left w:val="single" w:sz="4" w:space="0" w:color="auto"/>
              <w:bottom w:val="single" w:sz="4" w:space="0" w:color="auto"/>
              <w:right w:val="single" w:sz="4" w:space="0" w:color="auto"/>
            </w:tcBorders>
            <w:shd w:val="clear" w:color="auto" w:fill="FFFFFF"/>
          </w:tcPr>
          <w:p w14:paraId="525FABD8"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5059EE"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от общей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96DED9"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X</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7AEFE71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60809F3D"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65E9CC"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C709C1"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CE185E"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2687F0" w14:textId="35A7F93A" w:rsidR="00195BB1" w:rsidRPr="00001463" w:rsidRDefault="004C1647"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50</w:t>
            </w:r>
          </w:p>
        </w:tc>
      </w:tr>
      <w:tr w:rsidR="0043398C" w:rsidRPr="00001463" w14:paraId="2E60FD04" w14:textId="0D39BB10" w:rsidTr="004C1647">
        <w:trPr>
          <w:trHeight w:val="140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82A35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4</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1BFE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объектов недвижимо</w:t>
            </w:r>
            <w:r w:rsidRPr="00001463">
              <w:rPr>
                <w:rFonts w:ascii="Times New Roman" w:hAnsi="Times New Roman" w:cs="Times New Roman"/>
                <w:sz w:val="24"/>
                <w:szCs w:val="24"/>
              </w:rPr>
              <w:softHyphen/>
              <w:t>сти муниципальной собственно</w:t>
            </w:r>
            <w:r w:rsidRPr="00001463">
              <w:rPr>
                <w:rFonts w:ascii="Times New Roman" w:hAnsi="Times New Roman" w:cs="Times New Roman"/>
                <w:sz w:val="24"/>
                <w:szCs w:val="24"/>
              </w:rPr>
              <w:softHyphen/>
              <w:t>сти, города Минусинска, в отношении которых получены   технические и кадастровые   паспорта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B3B8A"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7C8F7"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58F8A"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0528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D67832"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DE78A"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A3856A7"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CA031D" w14:textId="03301727" w:rsidR="00195BB1" w:rsidRPr="00001463" w:rsidRDefault="004C1647"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35</w:t>
            </w:r>
          </w:p>
        </w:tc>
      </w:tr>
      <w:tr w:rsidR="0043398C" w:rsidRPr="00001463" w14:paraId="09BA4D84" w14:textId="32E6797B" w:rsidTr="004C1647">
        <w:trPr>
          <w:trHeight w:val="70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D74CB5"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5</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695D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приобретенных в муниципальную собственность города Минусинска жилых помещений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E5981"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C76E4"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9D82D"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Реестр муници</w:t>
            </w:r>
            <w:r w:rsidRPr="00001463">
              <w:rPr>
                <w:rFonts w:ascii="Times New Roman" w:hAnsi="Times New Roman" w:cs="Times New Roman"/>
                <w:sz w:val="24"/>
                <w:szCs w:val="24"/>
              </w:rPr>
              <w:softHyphen/>
              <w:t>пального иму</w:t>
            </w:r>
            <w:r w:rsidRPr="00001463">
              <w:rPr>
                <w:rFonts w:ascii="Times New Roman" w:hAnsi="Times New Roman" w:cs="Times New Roman"/>
                <w:sz w:val="24"/>
                <w:szCs w:val="24"/>
              </w:rPr>
              <w:softHyphen/>
              <w:t>щества города Минусинска</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71DE7"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C1176"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6B2B5" w14:textId="45CF04E8"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w:t>
            </w:r>
            <w:r w:rsidR="00195BB1" w:rsidRPr="0000146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2B799" w14:textId="72112DC0"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F2698" w14:textId="5DB9A8AC" w:rsidR="00195BB1" w:rsidRPr="00001463" w:rsidRDefault="004C1647"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9</w:t>
            </w:r>
          </w:p>
        </w:tc>
      </w:tr>
      <w:tr w:rsidR="0043398C" w:rsidRPr="00001463" w14:paraId="5170EB03" w14:textId="7C0876EC" w:rsidTr="004C1647">
        <w:trPr>
          <w:trHeight w:val="1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3C67C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6</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5A77D" w14:textId="77777777" w:rsidR="0043398C" w:rsidRPr="00001463" w:rsidRDefault="0043398C" w:rsidP="007F3A9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745B8"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A7F7A" w14:textId="56D00025"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r w:rsidR="00195BB1" w:rsidRPr="00001463">
              <w:rPr>
                <w:rFonts w:ascii="Times New Roman" w:hAnsi="Times New Roman" w:cs="Times New Roman"/>
                <w:sz w:val="24"/>
                <w:szCs w:val="24"/>
              </w:rPr>
              <w:t>05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97125"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65BCE"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7EE0DB"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6851702"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D0A5AF"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C7368A" w14:textId="317512C1" w:rsidR="00195BB1" w:rsidRPr="00001463" w:rsidRDefault="004C1647"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w:t>
            </w:r>
          </w:p>
        </w:tc>
      </w:tr>
      <w:tr w:rsidR="0043398C" w:rsidRPr="00001463" w14:paraId="24E63A41" w14:textId="5484413F" w:rsidTr="004C1647">
        <w:trPr>
          <w:trHeight w:val="1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4B405"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lastRenderedPageBreak/>
              <w:t>7</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0D2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Количество отремонтированного (восстановленного) муниципального имущества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4ED14"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81CE5"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91DC9"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8826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CE838"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574BA"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C8E2"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7E420" w14:textId="760A3F36"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r>
      <w:tr w:rsidR="0043398C" w:rsidRPr="00001463" w14:paraId="2B2035C4" w14:textId="3F87A273" w:rsidTr="004C1647">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559347"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8</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FCA99"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Количество паспортов на дороги общего пользования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C0976"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3ED11"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A6FE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2E83F"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A21C1"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DA129" w14:textId="3D8BBEC2"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C76A3"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FF54F" w14:textId="3521F16B"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r>
      <w:tr w:rsidR="0043398C" w:rsidRPr="00001463" w14:paraId="1CE32011" w14:textId="4F22C83E" w:rsidTr="004C1647">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B5F1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9</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AF839"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объектов культурного наследия, в отношении которых проведен мониторинг их состояния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195DF"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F6CD3" w14:textId="23778B60"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r w:rsidR="005010FF" w:rsidRPr="00001463">
              <w:rPr>
                <w:rFonts w:ascii="Times New Roman" w:hAnsi="Times New Roman" w:cs="Times New Roman"/>
                <w:sz w:val="24"/>
                <w:szCs w:val="24"/>
              </w:rPr>
              <w:t>05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E81D7"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7EEDF"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BEB7"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43492" w14:textId="5183A4C8"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18BF5"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8C59F" w14:textId="52E4C957"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r>
      <w:tr w:rsidR="0043398C" w:rsidRPr="00001463" w14:paraId="7ED5AC6E" w14:textId="42722919" w:rsidTr="004C1647">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51F72E"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10</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738472B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разработанных научно-проектных документаций по сохранению объектов культурного наследия.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3253AA"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C0719C"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35D320C6"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7F9D211F"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D8E26"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334D4" w14:textId="68227DC1"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E6782"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F70BC" w14:textId="0E3F4941"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r>
      <w:tr w:rsidR="0043398C" w:rsidRPr="00001463" w14:paraId="2C0CBAA9" w14:textId="6FB4AF2A" w:rsidTr="004C1647">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44FFB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11</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001387DF"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объектов, в отношении которых проведены работы по сохранению объектов культурного наследия регионального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502ED0"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2088E8"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0630D4EA"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1A64D1DF" w14:textId="77777777" w:rsidR="0043398C" w:rsidRPr="00001463" w:rsidRDefault="0043398C" w:rsidP="007F3A93">
            <w:pPr>
              <w:suppressAutoHyphen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D0699"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98A" w14:textId="29B1BE14"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1ACA"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0DA6B" w14:textId="63FECCF6"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r>
      <w:tr w:rsidR="0043398C" w:rsidRPr="00001463" w14:paraId="079A3759" w14:textId="78B7ED98" w:rsidTr="004C1647">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61A1DC"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12</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5F8B652A"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объектов культурного наследия, в отношении которых проведена историко-культурная экспертиза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B4D9FF"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1BC808" w14:textId="49CC3DD2" w:rsidR="0043398C" w:rsidRPr="00001463" w:rsidRDefault="0043398C" w:rsidP="007F3A93">
            <w:pPr>
              <w:spacing w:after="0" w:line="240" w:lineRule="auto"/>
              <w:jc w:val="both"/>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4ED59DD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741453A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4A8B4" w14:textId="4CD625FC"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8E619" w14:textId="0AE71F1F"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0055A" w14:textId="53C9CB63"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2DF4D" w14:textId="7F8C6D9A"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r>
      <w:tr w:rsidR="0043398C" w:rsidRPr="00001463" w14:paraId="4F48B705" w14:textId="2BDD59ED" w:rsidTr="004C1647">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4A0927"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13</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2D4E035F"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Количество объектов культурного наследия, которые подлежат </w:t>
            </w:r>
            <w:r w:rsidRPr="00001463">
              <w:rPr>
                <w:rFonts w:ascii="Times New Roman" w:hAnsi="Times New Roman" w:cs="Times New Roman"/>
                <w:sz w:val="24"/>
                <w:szCs w:val="24"/>
              </w:rPr>
              <w:lastRenderedPageBreak/>
              <w:t>популяризации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E42410"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483767"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0,05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70825018"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ведомственная </w:t>
            </w:r>
            <w:r w:rsidRPr="00001463">
              <w:rPr>
                <w:rFonts w:ascii="Times New Roman" w:hAnsi="Times New Roman" w:cs="Times New Roman"/>
                <w:sz w:val="24"/>
                <w:szCs w:val="24"/>
              </w:rPr>
              <w:lastRenderedPageBreak/>
              <w:t>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52479537"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lastRenderedPageBreak/>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0C04"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DEE1" w14:textId="76310483" w:rsidR="0043398C" w:rsidRPr="00001463" w:rsidRDefault="00195BB1"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2704"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FA17A" w14:textId="215B89AC" w:rsidR="0043398C"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r>
      <w:tr w:rsidR="0043398C" w:rsidRPr="00001463" w14:paraId="2C1B58D1" w14:textId="6972B0FD" w:rsidTr="004C1647">
        <w:trPr>
          <w:trHeight w:val="17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734DFA" w14:textId="2F3EEDC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w:t>
            </w:r>
            <w:r w:rsidR="00195BB1" w:rsidRPr="00001463">
              <w:rPr>
                <w:rFonts w:ascii="Times New Roman" w:hAnsi="Times New Roman" w:cs="Times New Roman"/>
                <w:sz w:val="24"/>
                <w:szCs w:val="24"/>
              </w:rPr>
              <w:t>4</w:t>
            </w:r>
          </w:p>
        </w:tc>
        <w:tc>
          <w:tcPr>
            <w:tcW w:w="3305" w:type="dxa"/>
            <w:tcBorders>
              <w:top w:val="single" w:sz="4" w:space="0" w:color="auto"/>
              <w:left w:val="single" w:sz="4" w:space="0" w:color="auto"/>
              <w:bottom w:val="single" w:sz="4" w:space="0" w:color="auto"/>
              <w:right w:val="single" w:sz="4" w:space="0" w:color="auto"/>
            </w:tcBorders>
            <w:shd w:val="clear" w:color="auto" w:fill="FFFFFF"/>
            <w:hideMark/>
          </w:tcPr>
          <w:p w14:paraId="148356B3"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земельных участков, в отношении которых оформлены документы, предусмотренные действующим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1D391"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Земельный участок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E208B"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3372F"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8D2E1"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ежегодно</w:t>
            </w:r>
          </w:p>
          <w:p w14:paraId="745EBC2E" w14:textId="77777777" w:rsidR="0043398C" w:rsidRPr="00001463" w:rsidRDefault="0043398C" w:rsidP="007F3A93">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0084D6D"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8F1122"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912A95"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FCDAC9" w14:textId="1C429097"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1200</w:t>
            </w:r>
          </w:p>
        </w:tc>
      </w:tr>
      <w:tr w:rsidR="0043398C" w:rsidRPr="00001463" w14:paraId="35BE6B22" w14:textId="52623B0B" w:rsidTr="004C1647">
        <w:trPr>
          <w:trHeight w:val="70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2B16BB" w14:textId="4F581F91"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w:t>
            </w:r>
            <w:r w:rsidR="00195BB1" w:rsidRPr="00001463">
              <w:rPr>
                <w:rFonts w:ascii="Times New Roman" w:hAnsi="Times New Roman" w:cs="Times New Roman"/>
                <w:sz w:val="24"/>
                <w:szCs w:val="24"/>
              </w:rPr>
              <w:t>5</w:t>
            </w:r>
          </w:p>
        </w:tc>
        <w:tc>
          <w:tcPr>
            <w:tcW w:w="3305" w:type="dxa"/>
            <w:tcBorders>
              <w:top w:val="single" w:sz="4" w:space="0" w:color="auto"/>
              <w:left w:val="single" w:sz="4" w:space="0" w:color="auto"/>
              <w:bottom w:val="single" w:sz="4" w:space="0" w:color="auto"/>
              <w:right w:val="single" w:sz="4" w:space="0" w:color="auto"/>
            </w:tcBorders>
            <w:shd w:val="clear" w:color="auto" w:fill="FFFFFF"/>
            <w:hideMark/>
          </w:tcPr>
          <w:p w14:paraId="0013BE62"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выданных ордеров на проведение земляных работ и проведенных проверок об их выполнении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B5CC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Ордер/проверка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38B25"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14:paraId="081E092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26827" w14:textId="77777777" w:rsidR="0043398C" w:rsidRPr="00001463" w:rsidRDefault="0043398C" w:rsidP="007F3A93">
            <w:pPr>
              <w:spacing w:after="0" w:line="240" w:lineRule="auto"/>
              <w:jc w:val="both"/>
              <w:rPr>
                <w:rFonts w:ascii="Times New Roman" w:hAnsi="Times New Roman" w:cs="Times New Roman"/>
                <w:sz w:val="24"/>
                <w:szCs w:val="24"/>
                <w:lang w:val="en-US"/>
              </w:rPr>
            </w:pPr>
            <w:r w:rsidRPr="00001463">
              <w:rPr>
                <w:rFonts w:ascii="Times New Roman" w:hAnsi="Times New Roman" w:cs="Times New Roman"/>
                <w:sz w:val="24"/>
                <w:szCs w:val="24"/>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05CC97"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86C4C7"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37CCF3"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7FEFBD" w14:textId="078BB464"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200</w:t>
            </w:r>
          </w:p>
        </w:tc>
      </w:tr>
      <w:tr w:rsidR="0043398C" w:rsidRPr="00001463" w14:paraId="1C3215B1" w14:textId="501CD7DD" w:rsidTr="004C1647">
        <w:trPr>
          <w:trHeight w:val="13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20BD8F" w14:textId="1759767F"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w:t>
            </w:r>
            <w:r w:rsidR="00195BB1" w:rsidRPr="00001463">
              <w:rPr>
                <w:rFonts w:ascii="Times New Roman" w:hAnsi="Times New Roman" w:cs="Times New Roman"/>
                <w:sz w:val="24"/>
                <w:szCs w:val="24"/>
              </w:rPr>
              <w:t>6</w:t>
            </w:r>
          </w:p>
        </w:tc>
        <w:tc>
          <w:tcPr>
            <w:tcW w:w="3305" w:type="dxa"/>
            <w:tcBorders>
              <w:top w:val="single" w:sz="4" w:space="0" w:color="auto"/>
              <w:left w:val="single" w:sz="4" w:space="0" w:color="auto"/>
              <w:bottom w:val="single" w:sz="4" w:space="0" w:color="auto"/>
              <w:right w:val="single" w:sz="4" w:space="0" w:color="auto"/>
            </w:tcBorders>
            <w:shd w:val="clear" w:color="auto" w:fill="FFFFFF"/>
            <w:hideMark/>
          </w:tcPr>
          <w:p w14:paraId="3414F85B"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отчетов об оценке рыночной стоимости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899FF"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отчет об оценке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8846F"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D6406"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321E2" w14:textId="77777777" w:rsidR="0043398C" w:rsidRPr="00001463" w:rsidRDefault="0043398C" w:rsidP="007F3A93">
            <w:pPr>
              <w:spacing w:after="0" w:line="240" w:lineRule="auto"/>
              <w:jc w:val="both"/>
              <w:rPr>
                <w:rFonts w:ascii="Times New Roman" w:hAnsi="Times New Roman" w:cs="Times New Roman"/>
                <w:sz w:val="24"/>
                <w:szCs w:val="24"/>
                <w:lang w:val="en-US"/>
              </w:rPr>
            </w:pPr>
            <w:r w:rsidRPr="00001463">
              <w:rPr>
                <w:rFonts w:ascii="Times New Roman" w:hAnsi="Times New Roman" w:cs="Times New Roman"/>
                <w:sz w:val="24"/>
                <w:szCs w:val="24"/>
              </w:rPr>
              <w:t>ежегодно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288A34"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4AB9C4"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C57BFA"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920795" w14:textId="452C1453"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45</w:t>
            </w:r>
          </w:p>
        </w:tc>
      </w:tr>
      <w:tr w:rsidR="0043398C" w:rsidRPr="00001463" w14:paraId="5912C28A" w14:textId="6639D836" w:rsidTr="004C1647">
        <w:trPr>
          <w:trHeigh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18C768" w14:textId="168CA76E"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w:t>
            </w:r>
            <w:r w:rsidR="00195BB1" w:rsidRPr="00001463">
              <w:rPr>
                <w:rFonts w:ascii="Times New Roman" w:hAnsi="Times New Roman" w:cs="Times New Roman"/>
                <w:sz w:val="24"/>
                <w:szCs w:val="24"/>
              </w:rPr>
              <w:t>7</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04A6AD5D"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Количество приобретенных в муниципальную собственность города Минусинска машин и механизмов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556E54"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764011" w14:textId="2FA13822"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r w:rsidR="00195BB1" w:rsidRPr="00001463">
              <w:rPr>
                <w:rFonts w:ascii="Times New Roman" w:hAnsi="Times New Roman" w:cs="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2C84A4D1"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vAlign w:val="center"/>
          </w:tcPr>
          <w:p w14:paraId="77B3BB31"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3F9BD2D"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DB4B4D"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E4AECD"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287DD6" w14:textId="5AD93838"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w:t>
            </w:r>
          </w:p>
        </w:tc>
      </w:tr>
      <w:tr w:rsidR="0043398C" w:rsidRPr="00001463" w14:paraId="58F958DE" w14:textId="30705C00" w:rsidTr="004C1647">
        <w:trPr>
          <w:trHeigh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BE20B1" w14:textId="6E774BD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w:t>
            </w:r>
            <w:r w:rsidR="00195BB1" w:rsidRPr="00001463">
              <w:rPr>
                <w:rFonts w:ascii="Times New Roman" w:hAnsi="Times New Roman" w:cs="Times New Roman"/>
                <w:sz w:val="24"/>
                <w:szCs w:val="24"/>
              </w:rPr>
              <w:t>8</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7BF90A1A"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Количество приобретенных в муниципальную собственность нежилых помещений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05858D"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E140AD" w14:textId="77777777" w:rsidR="0043398C" w:rsidRPr="00001463" w:rsidRDefault="0043398C" w:rsidP="007F3A93">
            <w:pPr>
              <w:spacing w:after="0" w:line="240" w:lineRule="auto"/>
              <w:jc w:val="center"/>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14:paraId="4E7AE724"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rPr>
              <w:t>ведомственная отчетность</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14:paraId="5C02360E" w14:textId="77777777" w:rsidR="0043398C" w:rsidRPr="00001463" w:rsidRDefault="0043398C"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8E24AC"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2190CF"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D2321" w14:textId="77777777" w:rsidR="0043398C" w:rsidRPr="00001463" w:rsidRDefault="0043398C"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863CFF" w14:textId="3BC2E26C" w:rsidR="00195BB1" w:rsidRPr="00001463" w:rsidRDefault="00195BB1"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r>
      <w:tr w:rsidR="005010FF" w:rsidRPr="00001463" w14:paraId="04BFDE8F" w14:textId="77777777" w:rsidTr="004C1647">
        <w:trPr>
          <w:trHeigh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CC345C" w14:textId="0AB5351E" w:rsidR="005010FF" w:rsidRPr="00001463" w:rsidRDefault="005010FF"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19</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240180AB" w14:textId="5BE28CDC" w:rsidR="005010FF" w:rsidRPr="00001463" w:rsidRDefault="005010FF" w:rsidP="007F3A93">
            <w:pPr>
              <w:spacing w:after="0" w:line="240" w:lineRule="auto"/>
              <w:jc w:val="both"/>
              <w:rPr>
                <w:rFonts w:ascii="Times New Roman" w:hAnsi="Times New Roman" w:cs="Times New Roman"/>
                <w:sz w:val="24"/>
                <w:szCs w:val="24"/>
              </w:rPr>
            </w:pPr>
            <w:r w:rsidRPr="00001463">
              <w:rPr>
                <w:rFonts w:ascii="Times New Roman" w:hAnsi="Times New Roman" w:cs="Times New Roman"/>
                <w:sz w:val="24"/>
                <w:szCs w:val="24"/>
              </w:rPr>
              <w:t xml:space="preserve">Количество разработанных научно – проектных документаций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B1F264" w14:textId="375340F4" w:rsidR="005010FF" w:rsidRPr="00001463" w:rsidRDefault="005010FF"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ACD11B" w14:textId="725FEB13" w:rsidR="005010FF" w:rsidRPr="00001463" w:rsidRDefault="005010FF"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948" w:type="dxa"/>
            <w:tcBorders>
              <w:top w:val="single" w:sz="4" w:space="0" w:color="auto"/>
              <w:left w:val="single" w:sz="4" w:space="0" w:color="auto"/>
              <w:bottom w:val="single" w:sz="4" w:space="0" w:color="auto"/>
              <w:right w:val="single" w:sz="4" w:space="0" w:color="auto"/>
            </w:tcBorders>
            <w:shd w:val="clear" w:color="auto" w:fill="FFFFFF"/>
          </w:tcPr>
          <w:p w14:paraId="39DEA611" w14:textId="77777777" w:rsidR="005010FF" w:rsidRPr="00001463" w:rsidRDefault="005010FF" w:rsidP="007F3A93">
            <w:pPr>
              <w:spacing w:after="0" w:line="240" w:lineRule="auto"/>
              <w:jc w:val="both"/>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shd w:val="clear" w:color="auto" w:fill="FFFFFF"/>
          </w:tcPr>
          <w:p w14:paraId="2D95A8ED" w14:textId="19A0D5B9" w:rsidR="005010FF" w:rsidRPr="00001463" w:rsidRDefault="005010FF" w:rsidP="007F3A93">
            <w:pPr>
              <w:spacing w:after="0" w:line="240" w:lineRule="auto"/>
              <w:jc w:val="both"/>
              <w:rPr>
                <w:rFonts w:ascii="Times New Roman" w:hAnsi="Times New Roman" w:cs="Times New Roman"/>
              </w:rPr>
            </w:pPr>
            <w:r w:rsidRPr="00001463">
              <w:rPr>
                <w:rFonts w:ascii="Times New Roman" w:hAnsi="Times New Roman" w:cs="Times New Roman"/>
              </w:rPr>
              <w:t xml:space="preserve">по итогам года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7E6243" w14:textId="1D42A97E" w:rsidR="005010FF" w:rsidRPr="00001463" w:rsidRDefault="005010FF"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88CA032" w14:textId="6A7A00BC" w:rsidR="005010FF" w:rsidRPr="00001463" w:rsidRDefault="005010FF"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EA81AB" w14:textId="6F475E35" w:rsidR="005010FF" w:rsidRPr="00001463" w:rsidRDefault="005010FF" w:rsidP="007F3A9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7D5F5B" w14:textId="1FF61CDA" w:rsidR="005010FF" w:rsidRPr="00001463" w:rsidRDefault="005010FF" w:rsidP="004C1647">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r>
    </w:tbl>
    <w:p w14:paraId="4C572B15" w14:textId="77777777" w:rsidR="0004022B" w:rsidRPr="00001463" w:rsidRDefault="0004022B" w:rsidP="0004022B">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w:t>
      </w:r>
    </w:p>
    <w:p w14:paraId="471CB16D" w14:textId="77777777" w:rsidR="0004022B" w:rsidRPr="00001463" w:rsidRDefault="0004022B" w:rsidP="0004022B">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и имущественных отношений </w:t>
      </w:r>
    </w:p>
    <w:p w14:paraId="32CF728C" w14:textId="00A93577" w:rsidR="0004022B" w:rsidRPr="00001463" w:rsidRDefault="0004022B" w:rsidP="0004022B">
      <w:pPr>
        <w:autoSpaceDE w:val="0"/>
        <w:autoSpaceDN w:val="0"/>
        <w:adjustRightInd w:val="0"/>
        <w:spacing w:after="0" w:line="240" w:lineRule="auto"/>
        <w:ind w:right="-456"/>
        <w:jc w:val="both"/>
        <w:rPr>
          <w:rFonts w:ascii="Times New Roman" w:hAnsi="Times New Roman" w:cs="Times New Roman"/>
          <w:sz w:val="28"/>
          <w:szCs w:val="28"/>
        </w:rPr>
      </w:pPr>
      <w:r w:rsidRPr="00001463">
        <w:rPr>
          <w:rFonts w:ascii="Times New Roman" w:hAnsi="Times New Roman" w:cs="Times New Roman"/>
          <w:sz w:val="28"/>
          <w:szCs w:val="28"/>
        </w:rPr>
        <w:t xml:space="preserve">Администрации города Минусинска                                                            </w:t>
      </w:r>
      <w:r w:rsidR="003F6D7C" w:rsidRPr="003F6D7C">
        <w:rPr>
          <w:rFonts w:ascii="Times New Roman" w:hAnsi="Times New Roman" w:cs="Times New Roman"/>
          <w:sz w:val="28"/>
          <w:szCs w:val="28"/>
        </w:rPr>
        <w:t>подпись</w:t>
      </w:r>
      <w:r w:rsidRPr="00001463">
        <w:rPr>
          <w:rFonts w:ascii="Times New Roman" w:hAnsi="Times New Roman" w:cs="Times New Roman"/>
          <w:sz w:val="28"/>
          <w:szCs w:val="28"/>
        </w:rPr>
        <w:t xml:space="preserve">                        </w:t>
      </w:r>
      <w:r w:rsidRPr="00001463">
        <w:rPr>
          <w:rFonts w:ascii="Times New Roman" w:hAnsi="Times New Roman" w:cs="Times New Roman"/>
          <w:sz w:val="28"/>
          <w:szCs w:val="28"/>
        </w:rPr>
        <w:tab/>
        <w:t xml:space="preserve">                           Е.Н. Грязева</w:t>
      </w:r>
    </w:p>
    <w:p w14:paraId="717455D8" w14:textId="77777777" w:rsidR="00914628" w:rsidRPr="00001463" w:rsidRDefault="00914628" w:rsidP="00914628">
      <w:pPr>
        <w:spacing w:after="0" w:line="240" w:lineRule="auto"/>
        <w:rPr>
          <w:rFonts w:ascii="Times New Roman" w:hAnsi="Times New Roman" w:cs="Times New Roman"/>
          <w:sz w:val="24"/>
          <w:szCs w:val="24"/>
        </w:rPr>
      </w:pPr>
    </w:p>
    <w:p w14:paraId="7F1EDE5D" w14:textId="6A88535F" w:rsidR="0004022B" w:rsidRPr="00001463" w:rsidRDefault="00914628"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p>
    <w:p w14:paraId="72748239" w14:textId="62ADACC0" w:rsidR="00914628" w:rsidRPr="00001463" w:rsidRDefault="0004022B"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r w:rsidR="00914628" w:rsidRPr="00001463">
        <w:rPr>
          <w:rFonts w:ascii="Times New Roman" w:hAnsi="Times New Roman" w:cs="Times New Roman"/>
          <w:sz w:val="24"/>
          <w:szCs w:val="24"/>
        </w:rPr>
        <w:t xml:space="preserve">  </w:t>
      </w:r>
      <w:r w:rsidR="005C7078" w:rsidRPr="00001463">
        <w:rPr>
          <w:rFonts w:ascii="Times New Roman" w:hAnsi="Times New Roman" w:cs="Times New Roman"/>
          <w:sz w:val="24"/>
          <w:szCs w:val="24"/>
        </w:rPr>
        <w:t xml:space="preserve">Приложение № 5 к муниципальной программе </w:t>
      </w:r>
      <w:r w:rsidR="00914628" w:rsidRPr="00001463">
        <w:rPr>
          <w:rFonts w:ascii="Times New Roman" w:hAnsi="Times New Roman" w:cs="Times New Roman"/>
          <w:sz w:val="24"/>
          <w:szCs w:val="24"/>
        </w:rPr>
        <w:t xml:space="preserve">                                                                                                                                                   </w:t>
      </w:r>
    </w:p>
    <w:p w14:paraId="1AA06DA3" w14:textId="2171FF32" w:rsidR="00914628" w:rsidRPr="00001463" w:rsidRDefault="00914628"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r w:rsidR="005C7078" w:rsidRPr="00001463">
        <w:rPr>
          <w:rFonts w:ascii="Times New Roman" w:hAnsi="Times New Roman" w:cs="Times New Roman"/>
          <w:sz w:val="24"/>
          <w:szCs w:val="24"/>
        </w:rPr>
        <w:t xml:space="preserve">«Эффективное управление муниципальным </w:t>
      </w:r>
    </w:p>
    <w:p w14:paraId="2023FF5E" w14:textId="5AFC4AEE" w:rsidR="005C7078" w:rsidRPr="00001463" w:rsidRDefault="00914628"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r w:rsidR="005C7078" w:rsidRPr="00001463">
        <w:rPr>
          <w:rFonts w:ascii="Times New Roman" w:hAnsi="Times New Roman" w:cs="Times New Roman"/>
          <w:sz w:val="24"/>
          <w:szCs w:val="24"/>
        </w:rPr>
        <w:t xml:space="preserve">имуществом города Минусинска» </w:t>
      </w:r>
      <w:r w:rsidRPr="00001463">
        <w:rPr>
          <w:rFonts w:ascii="Times New Roman" w:hAnsi="Times New Roman" w:cs="Times New Roman"/>
          <w:sz w:val="24"/>
          <w:szCs w:val="24"/>
        </w:rPr>
        <w:t xml:space="preserve">            </w:t>
      </w:r>
    </w:p>
    <w:p w14:paraId="20086D60" w14:textId="77777777" w:rsidR="005C7078" w:rsidRPr="00001463" w:rsidRDefault="005C7078" w:rsidP="005C7078">
      <w:pPr>
        <w:pStyle w:val="ConsPlusNormal"/>
        <w:outlineLvl w:val="2"/>
        <w:rPr>
          <w:rFonts w:ascii="Times New Roman" w:hAnsi="Times New Roman" w:cs="Times New Roman"/>
        </w:rPr>
      </w:pPr>
    </w:p>
    <w:p w14:paraId="7BD04274" w14:textId="77777777" w:rsidR="00A53DD4" w:rsidRPr="00001463" w:rsidRDefault="00A53DD4" w:rsidP="00C7554A">
      <w:pPr>
        <w:tabs>
          <w:tab w:val="left" w:pos="9923"/>
        </w:tabs>
        <w:spacing w:after="0" w:line="240" w:lineRule="auto"/>
        <w:ind w:left="9639"/>
        <w:rPr>
          <w:rFonts w:ascii="Times New Roman" w:hAnsi="Times New Roman" w:cs="Times New Roman"/>
          <w:sz w:val="24"/>
          <w:szCs w:val="24"/>
        </w:rPr>
      </w:pPr>
    </w:p>
    <w:p w14:paraId="7F924A48" w14:textId="77777777" w:rsidR="00A53DD4" w:rsidRPr="00001463" w:rsidRDefault="00A53DD4" w:rsidP="00C7554A">
      <w:pPr>
        <w:tabs>
          <w:tab w:val="left" w:pos="9923"/>
        </w:tabs>
        <w:spacing w:after="0" w:line="240" w:lineRule="auto"/>
        <w:ind w:left="9639"/>
        <w:rPr>
          <w:rFonts w:ascii="Times New Roman" w:hAnsi="Times New Roman" w:cs="Times New Roman"/>
          <w:sz w:val="24"/>
          <w:szCs w:val="24"/>
        </w:rPr>
      </w:pPr>
    </w:p>
    <w:p w14:paraId="1C883A86" w14:textId="77777777" w:rsidR="0004022B" w:rsidRPr="00001463" w:rsidRDefault="0004022B" w:rsidP="0004022B">
      <w:pPr>
        <w:pStyle w:val="ConsPlusNormal"/>
        <w:ind w:firstLine="0"/>
        <w:jc w:val="center"/>
        <w:rPr>
          <w:rFonts w:ascii="Times New Roman" w:hAnsi="Times New Roman" w:cs="Times New Roman"/>
          <w:sz w:val="28"/>
          <w:szCs w:val="28"/>
        </w:rPr>
      </w:pPr>
      <w:r w:rsidRPr="00001463">
        <w:rPr>
          <w:rFonts w:ascii="Times New Roman" w:hAnsi="Times New Roman" w:cs="Times New Roman"/>
          <w:sz w:val="28"/>
          <w:szCs w:val="28"/>
        </w:rPr>
        <w:t>Перечень мероприятий подпрограмм и отдельных мероприятий муниципальной программы</w:t>
      </w:r>
    </w:p>
    <w:p w14:paraId="3139E6D2" w14:textId="77777777" w:rsidR="0004022B" w:rsidRPr="00001463" w:rsidRDefault="0004022B" w:rsidP="0004022B">
      <w:pPr>
        <w:pStyle w:val="ConsPlusNormal"/>
        <w:ind w:firstLine="0"/>
        <w:jc w:val="center"/>
        <w:rPr>
          <w:rFonts w:ascii="Times New Roman" w:hAnsi="Times New Roman" w:cs="Times New Roman"/>
          <w:sz w:val="28"/>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559"/>
        <w:gridCol w:w="1276"/>
        <w:gridCol w:w="1417"/>
        <w:gridCol w:w="2977"/>
        <w:gridCol w:w="1559"/>
        <w:gridCol w:w="2204"/>
      </w:tblGrid>
      <w:tr w:rsidR="0004022B" w:rsidRPr="00001463" w14:paraId="132F93B4" w14:textId="77777777" w:rsidTr="007F3A93">
        <w:trPr>
          <w:trHeight w:val="392"/>
          <w:jc w:val="center"/>
        </w:trPr>
        <w:tc>
          <w:tcPr>
            <w:tcW w:w="540" w:type="dxa"/>
            <w:vMerge w:val="restart"/>
          </w:tcPr>
          <w:p w14:paraId="1558DA2D"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 п/п</w:t>
            </w:r>
          </w:p>
        </w:tc>
        <w:tc>
          <w:tcPr>
            <w:tcW w:w="3254" w:type="dxa"/>
            <w:vMerge w:val="restart"/>
          </w:tcPr>
          <w:p w14:paraId="0CB69DF2"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Наименование мероприятия</w:t>
            </w:r>
          </w:p>
        </w:tc>
        <w:tc>
          <w:tcPr>
            <w:tcW w:w="1559" w:type="dxa"/>
            <w:vMerge w:val="restart"/>
          </w:tcPr>
          <w:p w14:paraId="54D6017A"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Ответственный исполнитель мероприятия</w:t>
            </w:r>
          </w:p>
        </w:tc>
        <w:tc>
          <w:tcPr>
            <w:tcW w:w="2693" w:type="dxa"/>
            <w:gridSpan w:val="2"/>
          </w:tcPr>
          <w:p w14:paraId="31037C20"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Срок</w:t>
            </w:r>
          </w:p>
        </w:tc>
        <w:tc>
          <w:tcPr>
            <w:tcW w:w="2977" w:type="dxa"/>
            <w:vMerge w:val="restart"/>
          </w:tcPr>
          <w:p w14:paraId="6DBDAED7"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Ожидаемый результат (краткое описание)</w:t>
            </w:r>
          </w:p>
        </w:tc>
        <w:tc>
          <w:tcPr>
            <w:tcW w:w="1559" w:type="dxa"/>
            <w:vMerge w:val="restart"/>
          </w:tcPr>
          <w:p w14:paraId="20E9586E"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Последствия не реализации мероприятия</w:t>
            </w:r>
          </w:p>
        </w:tc>
        <w:tc>
          <w:tcPr>
            <w:tcW w:w="2204" w:type="dxa"/>
            <w:vMerge w:val="restart"/>
          </w:tcPr>
          <w:p w14:paraId="32F24436"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Связь с показателями муниципальной программы подпрограммы)</w:t>
            </w:r>
          </w:p>
        </w:tc>
      </w:tr>
      <w:tr w:rsidR="0004022B" w:rsidRPr="00001463" w14:paraId="64EA55A2" w14:textId="77777777" w:rsidTr="007F3A93">
        <w:trPr>
          <w:trHeight w:val="691"/>
          <w:jc w:val="center"/>
        </w:trPr>
        <w:tc>
          <w:tcPr>
            <w:tcW w:w="540" w:type="dxa"/>
            <w:vMerge/>
            <w:tcBorders>
              <w:bottom w:val="single" w:sz="4" w:space="0" w:color="auto"/>
            </w:tcBorders>
          </w:tcPr>
          <w:p w14:paraId="234209D4" w14:textId="77777777" w:rsidR="0004022B" w:rsidRPr="00001463" w:rsidRDefault="0004022B" w:rsidP="007F3A93">
            <w:pPr>
              <w:pStyle w:val="ConsPlusNormal"/>
              <w:ind w:firstLine="0"/>
              <w:jc w:val="center"/>
              <w:rPr>
                <w:rFonts w:ascii="Times New Roman" w:hAnsi="Times New Roman" w:cs="Times New Roman"/>
                <w:sz w:val="24"/>
                <w:szCs w:val="24"/>
              </w:rPr>
            </w:pPr>
          </w:p>
        </w:tc>
        <w:tc>
          <w:tcPr>
            <w:tcW w:w="3254" w:type="dxa"/>
            <w:vMerge/>
            <w:tcBorders>
              <w:bottom w:val="single" w:sz="4" w:space="0" w:color="auto"/>
            </w:tcBorders>
          </w:tcPr>
          <w:p w14:paraId="377FCEA7" w14:textId="77777777" w:rsidR="0004022B" w:rsidRPr="00001463" w:rsidRDefault="0004022B" w:rsidP="007F3A93">
            <w:pPr>
              <w:pStyle w:val="ConsPlusNormal"/>
              <w:ind w:firstLine="0"/>
              <w:jc w:val="center"/>
              <w:rPr>
                <w:rFonts w:ascii="Times New Roman" w:hAnsi="Times New Roman" w:cs="Times New Roman"/>
                <w:sz w:val="24"/>
                <w:szCs w:val="24"/>
              </w:rPr>
            </w:pPr>
          </w:p>
        </w:tc>
        <w:tc>
          <w:tcPr>
            <w:tcW w:w="1559" w:type="dxa"/>
            <w:vMerge/>
            <w:tcBorders>
              <w:bottom w:val="single" w:sz="4" w:space="0" w:color="auto"/>
            </w:tcBorders>
          </w:tcPr>
          <w:p w14:paraId="3D279ED5" w14:textId="77777777" w:rsidR="0004022B" w:rsidRPr="00001463" w:rsidRDefault="0004022B" w:rsidP="007F3A93">
            <w:pPr>
              <w:pStyle w:val="ConsPlusNormal"/>
              <w:ind w:firstLine="0"/>
              <w:jc w:val="center"/>
              <w:rPr>
                <w:rFonts w:ascii="Times New Roman" w:hAnsi="Times New Roman" w:cs="Times New Roman"/>
                <w:sz w:val="24"/>
                <w:szCs w:val="24"/>
              </w:rPr>
            </w:pPr>
          </w:p>
        </w:tc>
        <w:tc>
          <w:tcPr>
            <w:tcW w:w="1276" w:type="dxa"/>
            <w:tcBorders>
              <w:bottom w:val="nil"/>
            </w:tcBorders>
          </w:tcPr>
          <w:p w14:paraId="340513C4"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начала реализации</w:t>
            </w:r>
          </w:p>
        </w:tc>
        <w:tc>
          <w:tcPr>
            <w:tcW w:w="1417" w:type="dxa"/>
            <w:tcBorders>
              <w:bottom w:val="nil"/>
            </w:tcBorders>
          </w:tcPr>
          <w:p w14:paraId="41D41D7F"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017C5C12" w14:textId="77777777" w:rsidR="0004022B" w:rsidRPr="00001463" w:rsidRDefault="0004022B" w:rsidP="007F3A93">
            <w:pPr>
              <w:pStyle w:val="ConsPlusNormal"/>
              <w:ind w:firstLine="0"/>
              <w:rPr>
                <w:rFonts w:ascii="Times New Roman" w:hAnsi="Times New Roman" w:cs="Times New Roman"/>
                <w:sz w:val="24"/>
                <w:szCs w:val="24"/>
              </w:rPr>
            </w:pPr>
          </w:p>
        </w:tc>
        <w:tc>
          <w:tcPr>
            <w:tcW w:w="1559" w:type="dxa"/>
            <w:vMerge/>
            <w:tcBorders>
              <w:bottom w:val="single" w:sz="4" w:space="0" w:color="auto"/>
            </w:tcBorders>
          </w:tcPr>
          <w:p w14:paraId="1AE4C43B" w14:textId="77777777" w:rsidR="0004022B" w:rsidRPr="00001463" w:rsidRDefault="0004022B" w:rsidP="007F3A93">
            <w:pPr>
              <w:pStyle w:val="ConsPlusNormal"/>
              <w:ind w:firstLine="0"/>
              <w:jc w:val="center"/>
              <w:rPr>
                <w:rFonts w:ascii="Times New Roman" w:hAnsi="Times New Roman" w:cs="Times New Roman"/>
                <w:sz w:val="24"/>
                <w:szCs w:val="24"/>
              </w:rPr>
            </w:pPr>
          </w:p>
        </w:tc>
        <w:tc>
          <w:tcPr>
            <w:tcW w:w="2204" w:type="dxa"/>
            <w:vMerge/>
            <w:tcBorders>
              <w:bottom w:val="single" w:sz="4" w:space="0" w:color="auto"/>
            </w:tcBorders>
          </w:tcPr>
          <w:p w14:paraId="5548CCEC" w14:textId="77777777" w:rsidR="0004022B" w:rsidRPr="00001463" w:rsidRDefault="0004022B" w:rsidP="007F3A93">
            <w:pPr>
              <w:pStyle w:val="ConsPlusNormal"/>
              <w:jc w:val="center"/>
              <w:rPr>
                <w:rFonts w:ascii="Times New Roman" w:hAnsi="Times New Roman" w:cs="Times New Roman"/>
                <w:sz w:val="24"/>
                <w:szCs w:val="24"/>
              </w:rPr>
            </w:pPr>
          </w:p>
        </w:tc>
      </w:tr>
      <w:tr w:rsidR="0004022B" w:rsidRPr="00001463" w14:paraId="43A52CCC" w14:textId="77777777" w:rsidTr="007F3A93">
        <w:trPr>
          <w:trHeight w:val="322"/>
          <w:jc w:val="center"/>
        </w:trPr>
        <w:tc>
          <w:tcPr>
            <w:tcW w:w="540" w:type="dxa"/>
          </w:tcPr>
          <w:p w14:paraId="0CE40C8F"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3254" w:type="dxa"/>
          </w:tcPr>
          <w:p w14:paraId="23C28239"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w:t>
            </w:r>
          </w:p>
        </w:tc>
        <w:tc>
          <w:tcPr>
            <w:tcW w:w="1559" w:type="dxa"/>
          </w:tcPr>
          <w:p w14:paraId="780A87FD"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3</w:t>
            </w:r>
          </w:p>
        </w:tc>
        <w:tc>
          <w:tcPr>
            <w:tcW w:w="1276" w:type="dxa"/>
            <w:tcBorders>
              <w:bottom w:val="nil"/>
            </w:tcBorders>
          </w:tcPr>
          <w:p w14:paraId="470FF975"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4</w:t>
            </w:r>
          </w:p>
        </w:tc>
        <w:tc>
          <w:tcPr>
            <w:tcW w:w="1417" w:type="dxa"/>
            <w:tcBorders>
              <w:bottom w:val="nil"/>
            </w:tcBorders>
          </w:tcPr>
          <w:p w14:paraId="4AE1E3C8"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5</w:t>
            </w:r>
          </w:p>
        </w:tc>
        <w:tc>
          <w:tcPr>
            <w:tcW w:w="2977" w:type="dxa"/>
          </w:tcPr>
          <w:p w14:paraId="56EC472C"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6</w:t>
            </w:r>
          </w:p>
        </w:tc>
        <w:tc>
          <w:tcPr>
            <w:tcW w:w="1559" w:type="dxa"/>
          </w:tcPr>
          <w:p w14:paraId="417342D1" w14:textId="77777777" w:rsidR="0004022B" w:rsidRPr="00001463" w:rsidRDefault="0004022B" w:rsidP="007F3A93">
            <w:pPr>
              <w:pStyle w:val="ConsPlusNormal"/>
              <w:rPr>
                <w:rFonts w:ascii="Times New Roman" w:hAnsi="Times New Roman" w:cs="Times New Roman"/>
                <w:sz w:val="24"/>
                <w:szCs w:val="24"/>
              </w:rPr>
            </w:pPr>
            <w:r w:rsidRPr="00001463">
              <w:rPr>
                <w:rFonts w:ascii="Times New Roman" w:hAnsi="Times New Roman" w:cs="Times New Roman"/>
                <w:sz w:val="24"/>
                <w:szCs w:val="24"/>
              </w:rPr>
              <w:t>7</w:t>
            </w:r>
          </w:p>
        </w:tc>
        <w:tc>
          <w:tcPr>
            <w:tcW w:w="2204" w:type="dxa"/>
          </w:tcPr>
          <w:p w14:paraId="7DD731FA"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1</w:t>
            </w:r>
          </w:p>
        </w:tc>
      </w:tr>
      <w:tr w:rsidR="0004022B" w:rsidRPr="00001463" w14:paraId="4B080959" w14:textId="77777777" w:rsidTr="007F3A93">
        <w:trPr>
          <w:trHeight w:val="322"/>
          <w:jc w:val="center"/>
        </w:trPr>
        <w:tc>
          <w:tcPr>
            <w:tcW w:w="14786" w:type="dxa"/>
            <w:gridSpan w:val="8"/>
          </w:tcPr>
          <w:p w14:paraId="32B45405"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Подпрограмма 1 «Обеспечение эффективного учета, управления и использования муниципального имущества»</w:t>
            </w:r>
          </w:p>
        </w:tc>
      </w:tr>
      <w:tr w:rsidR="0004022B" w:rsidRPr="00001463" w14:paraId="186506AB" w14:textId="77777777" w:rsidTr="007F3A93">
        <w:trPr>
          <w:trHeight w:val="4146"/>
          <w:jc w:val="center"/>
        </w:trPr>
        <w:tc>
          <w:tcPr>
            <w:tcW w:w="540" w:type="dxa"/>
            <w:tcBorders>
              <w:bottom w:val="single" w:sz="4" w:space="0" w:color="auto"/>
            </w:tcBorders>
          </w:tcPr>
          <w:p w14:paraId="0E5B8AC1" w14:textId="77777777" w:rsidR="0004022B" w:rsidRPr="00001463" w:rsidRDefault="0004022B" w:rsidP="007F3A93">
            <w:pPr>
              <w:spacing w:after="0" w:line="240" w:lineRule="auto"/>
              <w:ind w:left="-142" w:right="-128"/>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3254" w:type="dxa"/>
            <w:tcBorders>
              <w:bottom w:val="single" w:sz="4" w:space="0" w:color="auto"/>
            </w:tcBorders>
          </w:tcPr>
          <w:p w14:paraId="68E6C568"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 Мероприятие 1.1</w:t>
            </w:r>
          </w:p>
          <w:p w14:paraId="783028EE"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6A9F1FDB" w14:textId="77777777" w:rsidR="0004022B" w:rsidRPr="00001463" w:rsidRDefault="0004022B" w:rsidP="007F3A93">
            <w:pPr>
              <w:pStyle w:val="ConsPlusNormal"/>
              <w:ind w:firstLine="0"/>
              <w:rPr>
                <w:rFonts w:ascii="Times New Roman" w:hAnsi="Times New Roman" w:cs="Times New Roman"/>
                <w:sz w:val="24"/>
                <w:szCs w:val="24"/>
              </w:rPr>
            </w:pPr>
          </w:p>
        </w:tc>
        <w:tc>
          <w:tcPr>
            <w:tcW w:w="1559" w:type="dxa"/>
            <w:tcBorders>
              <w:bottom w:val="single" w:sz="4" w:space="0" w:color="auto"/>
            </w:tcBorders>
          </w:tcPr>
          <w:p w14:paraId="7595F5E3"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150703CC"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2014 год</w:t>
            </w:r>
          </w:p>
        </w:tc>
        <w:tc>
          <w:tcPr>
            <w:tcW w:w="1417" w:type="dxa"/>
            <w:tcBorders>
              <w:bottom w:val="single" w:sz="4" w:space="0" w:color="auto"/>
            </w:tcBorders>
          </w:tcPr>
          <w:p w14:paraId="4929662D" w14:textId="3ADAC941"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год</w:t>
            </w:r>
          </w:p>
        </w:tc>
        <w:tc>
          <w:tcPr>
            <w:tcW w:w="2977" w:type="dxa"/>
            <w:tcBorders>
              <w:bottom w:val="single" w:sz="4" w:space="0" w:color="auto"/>
            </w:tcBorders>
          </w:tcPr>
          <w:p w14:paraId="5441A79C" w14:textId="77777777" w:rsidR="0004022B" w:rsidRPr="00001463" w:rsidRDefault="0004022B" w:rsidP="007F3A93">
            <w:pPr>
              <w:pStyle w:val="ConsPlusNormal"/>
              <w:ind w:firstLine="0"/>
              <w:rPr>
                <w:rFonts w:ascii="Times New Roman" w:hAnsi="Times New Roman" w:cs="Times New Roman"/>
                <w:spacing w:val="-5"/>
                <w:sz w:val="24"/>
                <w:szCs w:val="24"/>
              </w:rPr>
            </w:pPr>
            <w:r w:rsidRPr="00001463">
              <w:rPr>
                <w:rFonts w:ascii="Times New Roman" w:hAnsi="Times New Roman" w:cs="Times New Roman"/>
                <w:spacing w:val="-6"/>
                <w:sz w:val="24"/>
                <w:szCs w:val="24"/>
              </w:rPr>
              <w:t>Реализация мероприятия осуществляется в целях эффективного управления муниципальной собственностью</w:t>
            </w:r>
            <w:r w:rsidRPr="00001463">
              <w:rPr>
                <w:rFonts w:ascii="Times New Roman" w:hAnsi="Times New Roman" w:cs="Times New Roman"/>
                <w:spacing w:val="-5"/>
                <w:sz w:val="24"/>
                <w:szCs w:val="24"/>
              </w:rPr>
              <w:t>, ведения единого, полного учета объектов муниципальной собственности,</w:t>
            </w:r>
          </w:p>
          <w:p w14:paraId="75C7EEA6" w14:textId="77777777" w:rsidR="0004022B" w:rsidRPr="00001463" w:rsidRDefault="0004022B" w:rsidP="007F3A93">
            <w:pPr>
              <w:widowControl w:val="0"/>
              <w:shd w:val="clear" w:color="auto" w:fill="FFFFFF"/>
              <w:tabs>
                <w:tab w:val="num" w:pos="1155"/>
              </w:tabs>
              <w:autoSpaceDE w:val="0"/>
              <w:autoSpaceDN w:val="0"/>
              <w:adjustRightInd w:val="0"/>
              <w:spacing w:after="0" w:line="240" w:lineRule="auto"/>
              <w:ind w:right="58"/>
              <w:rPr>
                <w:rFonts w:ascii="Times New Roman" w:hAnsi="Times New Roman" w:cs="Times New Roman"/>
                <w:sz w:val="24"/>
                <w:szCs w:val="24"/>
              </w:rPr>
            </w:pPr>
            <w:r w:rsidRPr="00001463">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121B547D" w14:textId="77777777" w:rsidR="0004022B" w:rsidRPr="00001463" w:rsidRDefault="0004022B" w:rsidP="007F3A93">
            <w:pPr>
              <w:autoSpaceDE w:val="0"/>
              <w:autoSpaceDN w:val="0"/>
              <w:adjustRightInd w:val="0"/>
              <w:spacing w:after="0" w:line="240" w:lineRule="auto"/>
              <w:rPr>
                <w:rFonts w:ascii="Times New Roman" w:hAnsi="Times New Roman" w:cs="Times New Roman"/>
                <w:sz w:val="24"/>
                <w:szCs w:val="24"/>
              </w:rPr>
            </w:pPr>
            <w:r w:rsidRPr="00001463">
              <w:rPr>
                <w:rFonts w:ascii="Times New Roman" w:hAnsi="Times New Roman" w:cs="Times New Roman"/>
                <w:spacing w:val="-3"/>
                <w:sz w:val="24"/>
                <w:szCs w:val="24"/>
              </w:rPr>
              <w:t>Уменьшение доходов бюджета города</w:t>
            </w:r>
          </w:p>
        </w:tc>
        <w:tc>
          <w:tcPr>
            <w:tcW w:w="2204" w:type="dxa"/>
            <w:tcBorders>
              <w:bottom w:val="single" w:sz="4" w:space="0" w:color="auto"/>
            </w:tcBorders>
          </w:tcPr>
          <w:p w14:paraId="3D84EE64"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xml:space="preserve">Связь с показателем: </w:t>
            </w:r>
          </w:p>
          <w:p w14:paraId="2FBA47E6"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04022B" w:rsidRPr="00001463" w14:paraId="43579CD8" w14:textId="77777777" w:rsidTr="007F3A93">
        <w:trPr>
          <w:trHeight w:val="4146"/>
          <w:jc w:val="center"/>
        </w:trPr>
        <w:tc>
          <w:tcPr>
            <w:tcW w:w="540" w:type="dxa"/>
            <w:tcBorders>
              <w:bottom w:val="single" w:sz="4" w:space="0" w:color="auto"/>
            </w:tcBorders>
          </w:tcPr>
          <w:p w14:paraId="76BD85DD" w14:textId="77777777" w:rsidR="0004022B" w:rsidRPr="00001463" w:rsidRDefault="0004022B" w:rsidP="007F3A93">
            <w:pPr>
              <w:spacing w:after="0" w:line="240" w:lineRule="auto"/>
              <w:ind w:left="-142" w:right="-128"/>
              <w:jc w:val="center"/>
              <w:rPr>
                <w:rFonts w:ascii="Times New Roman" w:hAnsi="Times New Roman" w:cs="Times New Roman"/>
                <w:sz w:val="24"/>
                <w:szCs w:val="24"/>
              </w:rPr>
            </w:pPr>
          </w:p>
        </w:tc>
        <w:tc>
          <w:tcPr>
            <w:tcW w:w="3254" w:type="dxa"/>
            <w:tcBorders>
              <w:bottom w:val="single" w:sz="4" w:space="0" w:color="auto"/>
            </w:tcBorders>
          </w:tcPr>
          <w:p w14:paraId="5FC574E1"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3521D6D9" w14:textId="77777777" w:rsidR="0004022B" w:rsidRPr="00001463" w:rsidRDefault="0004022B" w:rsidP="007F3A93">
            <w:pPr>
              <w:pStyle w:val="ConsPlusNormal"/>
              <w:ind w:firstLine="0"/>
              <w:rPr>
                <w:rFonts w:ascii="Times New Roman" w:hAnsi="Times New Roman" w:cs="Times New Roman"/>
                <w:sz w:val="24"/>
                <w:szCs w:val="24"/>
              </w:rPr>
            </w:pPr>
          </w:p>
        </w:tc>
        <w:tc>
          <w:tcPr>
            <w:tcW w:w="1559" w:type="dxa"/>
            <w:tcBorders>
              <w:bottom w:val="single" w:sz="4" w:space="0" w:color="auto"/>
            </w:tcBorders>
          </w:tcPr>
          <w:p w14:paraId="6E3C0704" w14:textId="77777777" w:rsidR="0004022B" w:rsidRPr="00001463" w:rsidRDefault="0004022B" w:rsidP="007F3A93">
            <w:pPr>
              <w:rPr>
                <w:rFonts w:ascii="Times New Roman" w:hAnsi="Times New Roman" w:cs="Times New Roman"/>
                <w:sz w:val="24"/>
                <w:szCs w:val="24"/>
              </w:rPr>
            </w:pPr>
            <w:r w:rsidRPr="00001463">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0FE60989" w14:textId="77777777" w:rsidR="0004022B" w:rsidRPr="00001463" w:rsidRDefault="0004022B" w:rsidP="007F3A93">
            <w:pPr>
              <w:rPr>
                <w:rFonts w:ascii="Times New Roman" w:hAnsi="Times New Roman" w:cs="Times New Roman"/>
                <w:sz w:val="24"/>
                <w:szCs w:val="24"/>
              </w:rPr>
            </w:pPr>
            <w:r w:rsidRPr="00001463">
              <w:rPr>
                <w:rFonts w:ascii="Times New Roman" w:hAnsi="Times New Roman" w:cs="Times New Roman"/>
                <w:sz w:val="24"/>
                <w:szCs w:val="24"/>
              </w:rPr>
              <w:t>2014 год</w:t>
            </w:r>
          </w:p>
        </w:tc>
        <w:tc>
          <w:tcPr>
            <w:tcW w:w="1417" w:type="dxa"/>
            <w:tcBorders>
              <w:bottom w:val="single" w:sz="4" w:space="0" w:color="auto"/>
            </w:tcBorders>
          </w:tcPr>
          <w:p w14:paraId="07088199" w14:textId="7CBC6469" w:rsidR="0004022B" w:rsidRPr="00001463" w:rsidRDefault="0004022B" w:rsidP="007F3A93">
            <w:pP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6C60803A" w14:textId="77777777" w:rsidR="0004022B" w:rsidRPr="00001463" w:rsidRDefault="0004022B" w:rsidP="007F3A93">
            <w:pPr>
              <w:pStyle w:val="ConsPlusNormal"/>
              <w:ind w:firstLine="0"/>
              <w:rPr>
                <w:rFonts w:ascii="Times New Roman" w:hAnsi="Times New Roman" w:cs="Times New Roman"/>
                <w:spacing w:val="-6"/>
                <w:sz w:val="24"/>
                <w:szCs w:val="24"/>
              </w:rPr>
            </w:pPr>
            <w:r w:rsidRPr="00001463">
              <w:rPr>
                <w:rFonts w:ascii="Times New Roman" w:hAnsi="Times New Roman" w:cs="Times New Roman"/>
                <w:spacing w:val="-6"/>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4D24335F" w14:textId="77777777" w:rsidR="0004022B" w:rsidRPr="00001463" w:rsidRDefault="0004022B" w:rsidP="007F3A93">
            <w:pPr>
              <w:pStyle w:val="ConsPlusNormal"/>
              <w:ind w:firstLine="0"/>
              <w:rPr>
                <w:rFonts w:ascii="Times New Roman" w:hAnsi="Times New Roman" w:cs="Times New Roman"/>
                <w:spacing w:val="-6"/>
                <w:sz w:val="24"/>
                <w:szCs w:val="24"/>
              </w:rPr>
            </w:pPr>
            <w:r w:rsidRPr="00001463">
              <w:rPr>
                <w:rFonts w:ascii="Times New Roman" w:hAnsi="Times New Roman" w:cs="Times New Roman"/>
                <w:spacing w:val="-6"/>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00D3988F" w14:textId="77777777" w:rsidR="0004022B" w:rsidRPr="00001463" w:rsidRDefault="0004022B" w:rsidP="007F3A93">
            <w:pPr>
              <w:autoSpaceDE w:val="0"/>
              <w:autoSpaceDN w:val="0"/>
              <w:adjustRightInd w:val="0"/>
              <w:spacing w:after="0" w:line="240" w:lineRule="auto"/>
              <w:rPr>
                <w:rFonts w:ascii="Times New Roman" w:hAnsi="Times New Roman" w:cs="Times New Roman"/>
                <w:spacing w:val="-3"/>
                <w:sz w:val="24"/>
                <w:szCs w:val="24"/>
              </w:rPr>
            </w:pPr>
            <w:r w:rsidRPr="00001463">
              <w:rPr>
                <w:rFonts w:ascii="Times New Roman" w:hAnsi="Times New Roman" w:cs="Times New Roman"/>
                <w:spacing w:val="-3"/>
                <w:sz w:val="24"/>
                <w:szCs w:val="24"/>
              </w:rPr>
              <w:t>Уменьшение доходов бюджета города</w:t>
            </w:r>
          </w:p>
        </w:tc>
        <w:tc>
          <w:tcPr>
            <w:tcW w:w="2204" w:type="dxa"/>
            <w:tcBorders>
              <w:bottom w:val="single" w:sz="4" w:space="0" w:color="auto"/>
            </w:tcBorders>
          </w:tcPr>
          <w:p w14:paraId="50905FA5"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4DB21189"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04022B" w:rsidRPr="00001463" w14:paraId="719A6475" w14:textId="77777777" w:rsidTr="007F3A93">
        <w:trPr>
          <w:trHeight w:val="469"/>
          <w:jc w:val="center"/>
        </w:trPr>
        <w:tc>
          <w:tcPr>
            <w:tcW w:w="540" w:type="dxa"/>
            <w:tcBorders>
              <w:bottom w:val="single" w:sz="4" w:space="0" w:color="auto"/>
            </w:tcBorders>
          </w:tcPr>
          <w:p w14:paraId="1328EFC6"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24834896" w14:textId="77777777" w:rsidR="0004022B" w:rsidRPr="00001463" w:rsidRDefault="0004022B" w:rsidP="007F3A93">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4"/>
                <w:szCs w:val="24"/>
              </w:rPr>
            </w:pPr>
            <w:r w:rsidRPr="00001463">
              <w:rPr>
                <w:rFonts w:ascii="Times New Roman" w:hAnsi="Times New Roman" w:cs="Times New Roman"/>
                <w:spacing w:val="-4"/>
                <w:sz w:val="24"/>
                <w:szCs w:val="24"/>
              </w:rPr>
              <w:t xml:space="preserve"> - Мероприятие 1.3</w:t>
            </w:r>
          </w:p>
          <w:p w14:paraId="5B846B2C" w14:textId="77777777" w:rsidR="0004022B" w:rsidRPr="00001463" w:rsidRDefault="0004022B" w:rsidP="007F3A93">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4"/>
                <w:szCs w:val="24"/>
              </w:rPr>
            </w:pPr>
            <w:r w:rsidRPr="00001463">
              <w:rPr>
                <w:rFonts w:ascii="Times New Roman" w:hAnsi="Times New Roman" w:cs="Times New Roman"/>
                <w:spacing w:val="-4"/>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w:t>
            </w:r>
          </w:p>
        </w:tc>
        <w:tc>
          <w:tcPr>
            <w:tcW w:w="1559" w:type="dxa"/>
            <w:tcBorders>
              <w:bottom w:val="single" w:sz="4" w:space="0" w:color="auto"/>
            </w:tcBorders>
          </w:tcPr>
          <w:p w14:paraId="0210582C"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481333A6"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2014 год</w:t>
            </w:r>
          </w:p>
        </w:tc>
        <w:tc>
          <w:tcPr>
            <w:tcW w:w="1417" w:type="dxa"/>
            <w:tcBorders>
              <w:bottom w:val="single" w:sz="4" w:space="0" w:color="auto"/>
            </w:tcBorders>
          </w:tcPr>
          <w:p w14:paraId="23B152D5" w14:textId="56B0206D"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64C37298"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39101A6B" w14:textId="77777777" w:rsidR="0004022B" w:rsidRPr="00001463" w:rsidRDefault="0004022B" w:rsidP="007F3A93">
            <w:pPr>
              <w:spacing w:after="0" w:line="240" w:lineRule="auto"/>
              <w:ind w:left="-90"/>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39D2559C"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xml:space="preserve">Связь с показателем: </w:t>
            </w:r>
          </w:p>
          <w:p w14:paraId="552B1A3C"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Количество приобретенных в муниципальную собственность жилых помещений</w:t>
            </w:r>
          </w:p>
        </w:tc>
      </w:tr>
      <w:tr w:rsidR="0004022B" w:rsidRPr="00001463" w14:paraId="3CD3987E" w14:textId="77777777" w:rsidTr="007F3A93">
        <w:trPr>
          <w:trHeight w:val="469"/>
          <w:jc w:val="center"/>
        </w:trPr>
        <w:tc>
          <w:tcPr>
            <w:tcW w:w="540" w:type="dxa"/>
            <w:tcBorders>
              <w:bottom w:val="single" w:sz="4" w:space="0" w:color="auto"/>
            </w:tcBorders>
          </w:tcPr>
          <w:p w14:paraId="4B0CD596"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466AC9B6" w14:textId="77777777" w:rsidR="0004022B" w:rsidRPr="00001463" w:rsidRDefault="0004022B" w:rsidP="007F3A93">
            <w:pPr>
              <w:spacing w:after="0" w:line="240" w:lineRule="auto"/>
              <w:ind w:left="7" w:right="22"/>
              <w:rPr>
                <w:rFonts w:ascii="Times New Roman" w:hAnsi="Times New Roman" w:cs="Times New Roman"/>
                <w:sz w:val="24"/>
                <w:szCs w:val="24"/>
              </w:rPr>
            </w:pPr>
            <w:r w:rsidRPr="00001463">
              <w:rPr>
                <w:rFonts w:ascii="Times New Roman" w:hAnsi="Times New Roman" w:cs="Times New Roman"/>
                <w:sz w:val="24"/>
                <w:szCs w:val="24"/>
              </w:rPr>
              <w:t xml:space="preserve">Мероприятие 1.4 </w:t>
            </w:r>
          </w:p>
          <w:p w14:paraId="09C92C61" w14:textId="77777777" w:rsidR="0004022B" w:rsidRPr="00001463" w:rsidRDefault="0004022B" w:rsidP="007F3A93">
            <w:pPr>
              <w:rPr>
                <w:rFonts w:ascii="Times New Roman" w:hAnsi="Times New Roman" w:cs="Times New Roman"/>
                <w:sz w:val="24"/>
                <w:szCs w:val="24"/>
              </w:rPr>
            </w:pPr>
            <w:r w:rsidRPr="00001463">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w:t>
            </w:r>
            <w:r w:rsidRPr="00001463">
              <w:rPr>
                <w:rFonts w:ascii="Times New Roman" w:hAnsi="Times New Roman" w:cs="Times New Roman"/>
                <w:sz w:val="24"/>
                <w:szCs w:val="24"/>
              </w:rPr>
              <w:lastRenderedPageBreak/>
              <w:t>доле муниципальных жилых и нежилых помещений».</w:t>
            </w:r>
          </w:p>
        </w:tc>
        <w:tc>
          <w:tcPr>
            <w:tcW w:w="1559" w:type="dxa"/>
            <w:tcBorders>
              <w:bottom w:val="single" w:sz="4" w:space="0" w:color="auto"/>
            </w:tcBorders>
          </w:tcPr>
          <w:p w14:paraId="05B82FE0"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lastRenderedPageBreak/>
              <w:t>Администрации города Минусинска</w:t>
            </w:r>
          </w:p>
        </w:tc>
        <w:tc>
          <w:tcPr>
            <w:tcW w:w="1276" w:type="dxa"/>
            <w:tcBorders>
              <w:bottom w:val="single" w:sz="4" w:space="0" w:color="auto"/>
            </w:tcBorders>
          </w:tcPr>
          <w:p w14:paraId="0611656B"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2019 год</w:t>
            </w:r>
          </w:p>
        </w:tc>
        <w:tc>
          <w:tcPr>
            <w:tcW w:w="1417" w:type="dxa"/>
            <w:tcBorders>
              <w:bottom w:val="single" w:sz="4" w:space="0" w:color="auto"/>
            </w:tcBorders>
          </w:tcPr>
          <w:p w14:paraId="646C6075" w14:textId="458BBFF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2CBD5740"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Проведение капитального ремонта, согласно графика, на объектах муниципальной собственности в рамках региональной программы капитального ремонта общего имущества в многоквартирных домах, </w:t>
            </w:r>
            <w:r w:rsidRPr="00001463">
              <w:rPr>
                <w:rFonts w:ascii="Times New Roman" w:hAnsi="Times New Roman" w:cs="Times New Roman"/>
                <w:sz w:val="24"/>
                <w:szCs w:val="24"/>
              </w:rPr>
              <w:lastRenderedPageBreak/>
              <w:t>расположенных на территории Красноярского края.</w:t>
            </w:r>
          </w:p>
        </w:tc>
        <w:tc>
          <w:tcPr>
            <w:tcW w:w="1559" w:type="dxa"/>
            <w:tcBorders>
              <w:bottom w:val="single" w:sz="4" w:space="0" w:color="auto"/>
            </w:tcBorders>
          </w:tcPr>
          <w:p w14:paraId="76C8F78E" w14:textId="77777777" w:rsidR="0004022B" w:rsidRPr="00001463" w:rsidRDefault="0004022B" w:rsidP="007F3A93">
            <w:pPr>
              <w:spacing w:after="0"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16CE0377"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xml:space="preserve">Связь с показателем: </w:t>
            </w:r>
          </w:p>
          <w:p w14:paraId="7867AFE3"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xml:space="preserve">- Доля оплаченных взносов на капитальный ремонт от начисленных региональным оператором за </w:t>
            </w:r>
            <w:r w:rsidRPr="00001463">
              <w:rPr>
                <w:rFonts w:ascii="Times New Roman" w:hAnsi="Times New Roman" w:cs="Times New Roman"/>
                <w:sz w:val="24"/>
                <w:szCs w:val="24"/>
              </w:rPr>
              <w:lastRenderedPageBreak/>
              <w:t>имущество, находящееся в муниципальной собственности</w:t>
            </w:r>
          </w:p>
        </w:tc>
      </w:tr>
      <w:tr w:rsidR="0004022B" w:rsidRPr="00001463" w14:paraId="2AF500C6" w14:textId="77777777" w:rsidTr="007F3A93">
        <w:trPr>
          <w:trHeight w:val="469"/>
          <w:jc w:val="center"/>
        </w:trPr>
        <w:tc>
          <w:tcPr>
            <w:tcW w:w="540" w:type="dxa"/>
            <w:tcBorders>
              <w:bottom w:val="single" w:sz="4" w:space="0" w:color="auto"/>
            </w:tcBorders>
          </w:tcPr>
          <w:p w14:paraId="1C8DEB86"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0B912DAD"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1.5</w:t>
            </w:r>
          </w:p>
          <w:p w14:paraId="5B920FF3"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0D7ACFC5"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3B818106"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2019 год</w:t>
            </w:r>
          </w:p>
        </w:tc>
        <w:tc>
          <w:tcPr>
            <w:tcW w:w="1417" w:type="dxa"/>
            <w:tcBorders>
              <w:bottom w:val="single" w:sz="4" w:space="0" w:color="auto"/>
            </w:tcBorders>
          </w:tcPr>
          <w:p w14:paraId="723F8F74" w14:textId="2C6ABFF6"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0B6F51E6"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48A5A8AA" w14:textId="77777777" w:rsidR="0004022B" w:rsidRPr="00001463" w:rsidRDefault="0004022B" w:rsidP="007F3A93">
            <w:pPr>
              <w:spacing w:after="0"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16445FDF"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581EA6E2"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Количество отремонтированного (восстановленного ) муниципального имущества</w:t>
            </w:r>
          </w:p>
        </w:tc>
      </w:tr>
      <w:tr w:rsidR="0004022B" w:rsidRPr="00001463" w14:paraId="33D0574B" w14:textId="77777777" w:rsidTr="007F3A93">
        <w:trPr>
          <w:trHeight w:val="469"/>
          <w:jc w:val="center"/>
        </w:trPr>
        <w:tc>
          <w:tcPr>
            <w:tcW w:w="540" w:type="dxa"/>
            <w:tcBorders>
              <w:bottom w:val="single" w:sz="4" w:space="0" w:color="auto"/>
            </w:tcBorders>
          </w:tcPr>
          <w:p w14:paraId="142B6926"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606D99A4"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1.6</w:t>
            </w:r>
          </w:p>
          <w:p w14:paraId="67AC0350"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«Паспортизация дорог общего пользования».</w:t>
            </w:r>
          </w:p>
        </w:tc>
        <w:tc>
          <w:tcPr>
            <w:tcW w:w="1559" w:type="dxa"/>
            <w:tcBorders>
              <w:bottom w:val="single" w:sz="4" w:space="0" w:color="auto"/>
            </w:tcBorders>
            <w:vAlign w:val="center"/>
          </w:tcPr>
          <w:p w14:paraId="4D0812FE" w14:textId="77777777" w:rsidR="0004022B" w:rsidRPr="00001463" w:rsidRDefault="0004022B" w:rsidP="007F3A93">
            <w:pPr>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49CD6893" w14:textId="77777777" w:rsidR="0004022B" w:rsidRPr="00001463" w:rsidRDefault="0004022B" w:rsidP="007F3A93">
            <w:pPr>
              <w:jc w:val="center"/>
              <w:rPr>
                <w:rFonts w:ascii="Times New Roman" w:hAnsi="Times New Roman" w:cs="Times New Roman"/>
                <w:sz w:val="24"/>
                <w:szCs w:val="24"/>
              </w:rPr>
            </w:pPr>
            <w:r w:rsidRPr="00001463">
              <w:rPr>
                <w:rFonts w:ascii="Times New Roman" w:hAnsi="Times New Roman" w:cs="Times New Roman"/>
                <w:sz w:val="24"/>
                <w:szCs w:val="24"/>
              </w:rPr>
              <w:t>2020 год</w:t>
            </w:r>
          </w:p>
        </w:tc>
        <w:tc>
          <w:tcPr>
            <w:tcW w:w="1417" w:type="dxa"/>
            <w:tcBorders>
              <w:bottom w:val="single" w:sz="4" w:space="0" w:color="auto"/>
            </w:tcBorders>
          </w:tcPr>
          <w:p w14:paraId="6831A21F" w14:textId="09BFFBDB" w:rsidR="0004022B" w:rsidRPr="00001463" w:rsidRDefault="0004022B" w:rsidP="007F3A93">
            <w:pPr>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53256D7B"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Получение полной информации о наличии автомобильных дорог, их протяженности, техническом состоянии, качестве, степени износа отдельных конструктивных элементов, информации о наличии и состоянии инженерного оборудования, обустройства и обстановки дорог, линейных зданий и сооружений дорожной сети.</w:t>
            </w:r>
          </w:p>
        </w:tc>
        <w:tc>
          <w:tcPr>
            <w:tcW w:w="1559" w:type="dxa"/>
            <w:tcBorders>
              <w:bottom w:val="single" w:sz="4" w:space="0" w:color="auto"/>
            </w:tcBorders>
          </w:tcPr>
          <w:p w14:paraId="5DE5E8F0" w14:textId="77777777" w:rsidR="0004022B" w:rsidRPr="00001463" w:rsidRDefault="0004022B" w:rsidP="007F3A93">
            <w:pPr>
              <w:spacing w:after="0"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5826368C"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4D078043"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Количество паспортов на дороги общего пользования</w:t>
            </w:r>
          </w:p>
        </w:tc>
      </w:tr>
      <w:tr w:rsidR="0004022B" w:rsidRPr="00001463" w14:paraId="3CF3AE24" w14:textId="77777777" w:rsidTr="007F3A93">
        <w:trPr>
          <w:trHeight w:val="469"/>
          <w:jc w:val="center"/>
        </w:trPr>
        <w:tc>
          <w:tcPr>
            <w:tcW w:w="540" w:type="dxa"/>
            <w:tcBorders>
              <w:bottom w:val="single" w:sz="4" w:space="0" w:color="auto"/>
            </w:tcBorders>
          </w:tcPr>
          <w:p w14:paraId="5AB1A0A0"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6B6C05CB"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1.7</w:t>
            </w:r>
          </w:p>
          <w:p w14:paraId="2A273DA0"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 xml:space="preserve">«Выполнение работ по мониторингу состояния объектов культурного наследия в рамках </w:t>
            </w:r>
            <w:r w:rsidRPr="00001463">
              <w:rPr>
                <w:rFonts w:ascii="Times New Roman" w:hAnsi="Times New Roman" w:cs="Times New Roman"/>
                <w:sz w:val="24"/>
                <w:szCs w:val="24"/>
              </w:rPr>
              <w:lastRenderedPageBreak/>
              <w:t>подготовки празднования 200-летия города Минусинска».</w:t>
            </w:r>
          </w:p>
        </w:tc>
        <w:tc>
          <w:tcPr>
            <w:tcW w:w="1559" w:type="dxa"/>
            <w:tcBorders>
              <w:bottom w:val="single" w:sz="4" w:space="0" w:color="auto"/>
            </w:tcBorders>
          </w:tcPr>
          <w:p w14:paraId="3E73E6C9"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lastRenderedPageBreak/>
              <w:t>Администрации города Минусинска</w:t>
            </w:r>
          </w:p>
        </w:tc>
        <w:tc>
          <w:tcPr>
            <w:tcW w:w="1276" w:type="dxa"/>
            <w:tcBorders>
              <w:bottom w:val="single" w:sz="4" w:space="0" w:color="auto"/>
            </w:tcBorders>
          </w:tcPr>
          <w:p w14:paraId="7F6987AE"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2020 год</w:t>
            </w:r>
          </w:p>
        </w:tc>
        <w:tc>
          <w:tcPr>
            <w:tcW w:w="1417" w:type="dxa"/>
            <w:tcBorders>
              <w:bottom w:val="single" w:sz="4" w:space="0" w:color="auto"/>
            </w:tcBorders>
          </w:tcPr>
          <w:p w14:paraId="0E87162D" w14:textId="673AD99A"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6F6A687A"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Увеличение доли объектов культурного наследия,</w:t>
            </w:r>
          </w:p>
          <w:p w14:paraId="60370FFF"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находящихся в удовлетворительном </w:t>
            </w:r>
            <w:r w:rsidRPr="00001463">
              <w:rPr>
                <w:rFonts w:ascii="Times New Roman" w:hAnsi="Times New Roman" w:cs="Times New Roman"/>
                <w:sz w:val="24"/>
                <w:szCs w:val="24"/>
              </w:rPr>
              <w:lastRenderedPageBreak/>
              <w:t>состоянии.</w:t>
            </w:r>
          </w:p>
          <w:p w14:paraId="3B6D9742"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p>
          <w:p w14:paraId="76508ED9"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p>
        </w:tc>
        <w:tc>
          <w:tcPr>
            <w:tcW w:w="1559" w:type="dxa"/>
            <w:tcBorders>
              <w:bottom w:val="single" w:sz="4" w:space="0" w:color="auto"/>
            </w:tcBorders>
          </w:tcPr>
          <w:p w14:paraId="0B850CCD" w14:textId="77777777" w:rsidR="0004022B" w:rsidRPr="00001463" w:rsidRDefault="0004022B" w:rsidP="007F3A93">
            <w:pPr>
              <w:spacing w:after="0"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0A48D298"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26C3B496"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xml:space="preserve">- Количество объектов культурного </w:t>
            </w:r>
            <w:r w:rsidRPr="00001463">
              <w:rPr>
                <w:rFonts w:ascii="Times New Roman" w:hAnsi="Times New Roman" w:cs="Times New Roman"/>
                <w:sz w:val="24"/>
                <w:szCs w:val="24"/>
              </w:rPr>
              <w:lastRenderedPageBreak/>
              <w:t>наследия, в отношении которых проведен мониторинг их состояния</w:t>
            </w:r>
          </w:p>
        </w:tc>
      </w:tr>
      <w:tr w:rsidR="0004022B" w:rsidRPr="00001463" w14:paraId="1A2874C8" w14:textId="77777777" w:rsidTr="007F3A93">
        <w:trPr>
          <w:trHeight w:val="469"/>
          <w:jc w:val="center"/>
        </w:trPr>
        <w:tc>
          <w:tcPr>
            <w:tcW w:w="540" w:type="dxa"/>
            <w:tcBorders>
              <w:bottom w:val="single" w:sz="4" w:space="0" w:color="auto"/>
            </w:tcBorders>
          </w:tcPr>
          <w:p w14:paraId="6B6C7823"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14246" w:type="dxa"/>
            <w:gridSpan w:val="7"/>
            <w:tcBorders>
              <w:bottom w:val="single" w:sz="4" w:space="0" w:color="auto"/>
            </w:tcBorders>
          </w:tcPr>
          <w:p w14:paraId="3B49C77C"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1.8</w:t>
            </w:r>
          </w:p>
          <w:p w14:paraId="1876A1C3"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«Проведение работ по сохранению объектов культурного наследия» в том числе:</w:t>
            </w:r>
          </w:p>
        </w:tc>
      </w:tr>
      <w:tr w:rsidR="0004022B" w:rsidRPr="00001463" w14:paraId="414EB88C" w14:textId="77777777" w:rsidTr="007F3A93">
        <w:trPr>
          <w:trHeight w:val="469"/>
          <w:jc w:val="center"/>
        </w:trPr>
        <w:tc>
          <w:tcPr>
            <w:tcW w:w="540" w:type="dxa"/>
            <w:tcBorders>
              <w:bottom w:val="single" w:sz="4" w:space="0" w:color="auto"/>
            </w:tcBorders>
          </w:tcPr>
          <w:p w14:paraId="1D14E650"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45D453BE"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1.8.1</w:t>
            </w:r>
          </w:p>
          <w:p w14:paraId="7D9D8134"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Выполнение работ по разработке научно-проектной документации на работы по сохранению объекта культурного наследия регионального значения</w:t>
            </w:r>
          </w:p>
        </w:tc>
        <w:tc>
          <w:tcPr>
            <w:tcW w:w="1559" w:type="dxa"/>
            <w:tcBorders>
              <w:bottom w:val="single" w:sz="4" w:space="0" w:color="auto"/>
            </w:tcBorders>
          </w:tcPr>
          <w:p w14:paraId="1E729849"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2D48EDAE"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2020 год</w:t>
            </w:r>
          </w:p>
        </w:tc>
        <w:tc>
          <w:tcPr>
            <w:tcW w:w="1417" w:type="dxa"/>
            <w:tcBorders>
              <w:bottom w:val="single" w:sz="4" w:space="0" w:color="auto"/>
            </w:tcBorders>
          </w:tcPr>
          <w:p w14:paraId="61D2F8C9" w14:textId="3453793C"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759F2948"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75FFAF6E" w14:textId="77777777" w:rsidR="0004022B" w:rsidRPr="00001463" w:rsidRDefault="0004022B" w:rsidP="007F3A93">
            <w:pPr>
              <w:spacing w:after="0"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CFA0DF6"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4FF69213"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Количество разработанных научно-проектных документаций по сохранению объектов культурного наследия</w:t>
            </w:r>
          </w:p>
        </w:tc>
      </w:tr>
      <w:tr w:rsidR="0004022B" w:rsidRPr="00001463" w14:paraId="3FED4529" w14:textId="77777777" w:rsidTr="007F3A93">
        <w:trPr>
          <w:trHeight w:val="469"/>
          <w:jc w:val="center"/>
        </w:trPr>
        <w:tc>
          <w:tcPr>
            <w:tcW w:w="540" w:type="dxa"/>
            <w:tcBorders>
              <w:bottom w:val="single" w:sz="4" w:space="0" w:color="auto"/>
            </w:tcBorders>
          </w:tcPr>
          <w:p w14:paraId="040A9DF1"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2659DA2E"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1.8.2</w:t>
            </w:r>
          </w:p>
          <w:p w14:paraId="6013CFF4"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Проведение работ по сохранению объектов культурного наследия регионального значения</w:t>
            </w:r>
          </w:p>
        </w:tc>
        <w:tc>
          <w:tcPr>
            <w:tcW w:w="1559" w:type="dxa"/>
            <w:tcBorders>
              <w:bottom w:val="single" w:sz="4" w:space="0" w:color="auto"/>
            </w:tcBorders>
          </w:tcPr>
          <w:p w14:paraId="731DBB26"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56A19624" w14:textId="7777777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2021</w:t>
            </w:r>
          </w:p>
        </w:tc>
        <w:tc>
          <w:tcPr>
            <w:tcW w:w="1417" w:type="dxa"/>
            <w:tcBorders>
              <w:bottom w:val="single" w:sz="4" w:space="0" w:color="auto"/>
            </w:tcBorders>
          </w:tcPr>
          <w:p w14:paraId="1009CE4E" w14:textId="29E95CE7" w:rsidR="0004022B" w:rsidRPr="00001463" w:rsidRDefault="0004022B" w:rsidP="007F3A9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p>
        </w:tc>
        <w:tc>
          <w:tcPr>
            <w:tcW w:w="2977" w:type="dxa"/>
            <w:tcBorders>
              <w:bottom w:val="single" w:sz="4" w:space="0" w:color="auto"/>
            </w:tcBorders>
          </w:tcPr>
          <w:p w14:paraId="633C370A"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18185706" w14:textId="77777777" w:rsidR="0004022B" w:rsidRPr="00001463" w:rsidRDefault="0004022B" w:rsidP="007F3A93">
            <w:pPr>
              <w:spacing w:after="0"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78CF333B"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Количество объектов в отношении которых проведены работы по сохранению объектов культурного наследия регионального значения</w:t>
            </w:r>
          </w:p>
        </w:tc>
      </w:tr>
      <w:tr w:rsidR="0004022B" w:rsidRPr="00001463" w14:paraId="6433BD30" w14:textId="77777777" w:rsidTr="007F3A93">
        <w:trPr>
          <w:trHeight w:val="469"/>
          <w:jc w:val="center"/>
        </w:trPr>
        <w:tc>
          <w:tcPr>
            <w:tcW w:w="540" w:type="dxa"/>
            <w:tcBorders>
              <w:bottom w:val="single" w:sz="4" w:space="0" w:color="auto"/>
            </w:tcBorders>
          </w:tcPr>
          <w:p w14:paraId="0C8310F0"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1B2D6EE7"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1.9</w:t>
            </w:r>
          </w:p>
          <w:p w14:paraId="390451BC"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«Проведение историко-культурной экспертизы объекта культурного наследия»</w:t>
            </w:r>
          </w:p>
        </w:tc>
        <w:tc>
          <w:tcPr>
            <w:tcW w:w="1559" w:type="dxa"/>
            <w:tcBorders>
              <w:bottom w:val="single" w:sz="4" w:space="0" w:color="auto"/>
            </w:tcBorders>
          </w:tcPr>
          <w:p w14:paraId="75C06D83"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72364115" w14:textId="77777777" w:rsidR="0004022B" w:rsidRPr="00001463" w:rsidRDefault="0004022B" w:rsidP="007F3A93">
            <w:pPr>
              <w:jc w:val="center"/>
              <w:rPr>
                <w:rFonts w:ascii="Times New Roman" w:hAnsi="Times New Roman" w:cs="Times New Roman"/>
                <w:sz w:val="24"/>
                <w:szCs w:val="24"/>
              </w:rPr>
            </w:pPr>
            <w:r w:rsidRPr="00001463">
              <w:rPr>
                <w:rFonts w:ascii="Times New Roman" w:hAnsi="Times New Roman" w:cs="Times New Roman"/>
                <w:sz w:val="24"/>
                <w:szCs w:val="24"/>
              </w:rPr>
              <w:t>2020 год</w:t>
            </w:r>
          </w:p>
        </w:tc>
        <w:tc>
          <w:tcPr>
            <w:tcW w:w="1417" w:type="dxa"/>
            <w:tcBorders>
              <w:bottom w:val="single" w:sz="4" w:space="0" w:color="auto"/>
            </w:tcBorders>
          </w:tcPr>
          <w:p w14:paraId="266BC4A2" w14:textId="57D938F5" w:rsidR="0004022B" w:rsidRPr="00001463" w:rsidRDefault="0004022B" w:rsidP="007F3A93">
            <w:pPr>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r w:rsidRPr="00001463">
              <w:rPr>
                <w:rFonts w:ascii="Times New Roman" w:hAnsi="Times New Roman" w:cs="Times New Roman"/>
                <w:sz w:val="24"/>
                <w:szCs w:val="24"/>
              </w:rPr>
              <w:t xml:space="preserve"> год</w:t>
            </w:r>
          </w:p>
        </w:tc>
        <w:tc>
          <w:tcPr>
            <w:tcW w:w="2977" w:type="dxa"/>
            <w:tcBorders>
              <w:bottom w:val="single" w:sz="4" w:space="0" w:color="auto"/>
            </w:tcBorders>
          </w:tcPr>
          <w:p w14:paraId="0F633406"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Получение историко-культурной экспертизы в целях обоснования целесообразности включения объекта в Единый государственный реестр объектов </w:t>
            </w:r>
            <w:r w:rsidRPr="00001463">
              <w:rPr>
                <w:rFonts w:ascii="Times New Roman" w:hAnsi="Times New Roman" w:cs="Times New Roman"/>
                <w:sz w:val="24"/>
                <w:szCs w:val="24"/>
              </w:rPr>
              <w:lastRenderedPageBreak/>
              <w:t>культурного наследия.</w:t>
            </w:r>
          </w:p>
        </w:tc>
        <w:tc>
          <w:tcPr>
            <w:tcW w:w="1559" w:type="dxa"/>
            <w:tcBorders>
              <w:bottom w:val="single" w:sz="4" w:space="0" w:color="auto"/>
            </w:tcBorders>
          </w:tcPr>
          <w:p w14:paraId="6BCF945B" w14:textId="77777777" w:rsidR="0004022B" w:rsidRPr="00001463" w:rsidRDefault="0004022B" w:rsidP="007F3A93">
            <w:pPr>
              <w:spacing w:after="0"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157B6085"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393292BA"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xml:space="preserve">- Количество объектов культурного наследия, в отношении которых </w:t>
            </w:r>
            <w:r w:rsidRPr="00001463">
              <w:rPr>
                <w:rFonts w:ascii="Times New Roman" w:hAnsi="Times New Roman" w:cs="Times New Roman"/>
                <w:sz w:val="24"/>
                <w:szCs w:val="24"/>
              </w:rPr>
              <w:lastRenderedPageBreak/>
              <w:t>проведена историко-культурная экспертиза</w:t>
            </w:r>
          </w:p>
        </w:tc>
      </w:tr>
      <w:tr w:rsidR="0004022B" w:rsidRPr="00001463" w14:paraId="2F6C2F32" w14:textId="77777777" w:rsidTr="007F3A93">
        <w:trPr>
          <w:trHeight w:val="469"/>
          <w:jc w:val="center"/>
        </w:trPr>
        <w:tc>
          <w:tcPr>
            <w:tcW w:w="540" w:type="dxa"/>
            <w:tcBorders>
              <w:bottom w:val="single" w:sz="4" w:space="0" w:color="auto"/>
            </w:tcBorders>
          </w:tcPr>
          <w:p w14:paraId="2FEDCF8D" w14:textId="77777777" w:rsidR="0004022B" w:rsidRPr="00001463"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51402A64" w14:textId="77777777" w:rsidR="0004022B" w:rsidRPr="00001463" w:rsidRDefault="0004022B" w:rsidP="007F3A9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1.10</w:t>
            </w:r>
          </w:p>
          <w:p w14:paraId="25A713D3" w14:textId="77777777" w:rsidR="0004022B" w:rsidRPr="00001463" w:rsidRDefault="0004022B" w:rsidP="007F3A93">
            <w:pPr>
              <w:pStyle w:val="ConsPlusNormal"/>
              <w:ind w:firstLine="0"/>
              <w:rPr>
                <w:rFonts w:ascii="Times New Roman" w:hAnsi="Times New Roman" w:cs="Times New Roman"/>
                <w:sz w:val="24"/>
                <w:szCs w:val="24"/>
              </w:rPr>
            </w:pPr>
          </w:p>
        </w:tc>
        <w:tc>
          <w:tcPr>
            <w:tcW w:w="1559" w:type="dxa"/>
            <w:tcBorders>
              <w:bottom w:val="single" w:sz="4" w:space="0" w:color="auto"/>
            </w:tcBorders>
          </w:tcPr>
          <w:p w14:paraId="15B042CC" w14:textId="77777777" w:rsidR="0004022B" w:rsidRPr="00001463" w:rsidRDefault="0004022B" w:rsidP="007F3A9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25FF47FB" w14:textId="77777777" w:rsidR="0004022B" w:rsidRPr="00001463" w:rsidRDefault="0004022B" w:rsidP="007F3A93">
            <w:pPr>
              <w:jc w:val="center"/>
              <w:rPr>
                <w:rFonts w:ascii="Times New Roman" w:hAnsi="Times New Roman" w:cs="Times New Roman"/>
                <w:sz w:val="24"/>
                <w:szCs w:val="24"/>
              </w:rPr>
            </w:pPr>
            <w:r w:rsidRPr="00001463">
              <w:rPr>
                <w:rFonts w:ascii="Times New Roman" w:hAnsi="Times New Roman" w:cs="Times New Roman"/>
                <w:sz w:val="24"/>
                <w:szCs w:val="24"/>
              </w:rPr>
              <w:t>2021</w:t>
            </w:r>
          </w:p>
        </w:tc>
        <w:tc>
          <w:tcPr>
            <w:tcW w:w="1417" w:type="dxa"/>
            <w:tcBorders>
              <w:bottom w:val="single" w:sz="4" w:space="0" w:color="auto"/>
            </w:tcBorders>
          </w:tcPr>
          <w:p w14:paraId="4D7920AE" w14:textId="785F2D88" w:rsidR="0004022B" w:rsidRPr="00001463" w:rsidRDefault="0004022B" w:rsidP="007F3A93">
            <w:pPr>
              <w:jc w:val="center"/>
              <w:rPr>
                <w:rFonts w:ascii="Times New Roman" w:hAnsi="Times New Roman" w:cs="Times New Roman"/>
                <w:sz w:val="24"/>
                <w:szCs w:val="24"/>
              </w:rPr>
            </w:pPr>
            <w:r w:rsidRPr="00001463">
              <w:rPr>
                <w:rFonts w:ascii="Times New Roman" w:hAnsi="Times New Roman" w:cs="Times New Roman"/>
                <w:sz w:val="24"/>
                <w:szCs w:val="24"/>
              </w:rPr>
              <w:t>202</w:t>
            </w:r>
            <w:r w:rsidR="00F1097D" w:rsidRPr="00001463">
              <w:rPr>
                <w:rFonts w:ascii="Times New Roman" w:hAnsi="Times New Roman" w:cs="Times New Roman"/>
                <w:sz w:val="24"/>
                <w:szCs w:val="24"/>
              </w:rPr>
              <w:t>4</w:t>
            </w:r>
          </w:p>
        </w:tc>
        <w:tc>
          <w:tcPr>
            <w:tcW w:w="2977" w:type="dxa"/>
            <w:tcBorders>
              <w:bottom w:val="single" w:sz="4" w:space="0" w:color="auto"/>
            </w:tcBorders>
          </w:tcPr>
          <w:p w14:paraId="3AE78B67" w14:textId="77777777" w:rsidR="0004022B" w:rsidRPr="00001463"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5FDBC03D" w14:textId="77777777" w:rsidR="0004022B" w:rsidRPr="00001463" w:rsidRDefault="0004022B" w:rsidP="007F3A93">
            <w:pPr>
              <w:spacing w:after="0" w:line="240" w:lineRule="auto"/>
              <w:ind w:left="-90"/>
              <w:jc w:val="center"/>
              <w:rPr>
                <w:rFonts w:ascii="Times New Roman" w:hAnsi="Times New Roman" w:cs="Times New Roman"/>
                <w:sz w:val="24"/>
                <w:szCs w:val="24"/>
              </w:rPr>
            </w:pPr>
          </w:p>
        </w:tc>
        <w:tc>
          <w:tcPr>
            <w:tcW w:w="2204" w:type="dxa"/>
            <w:tcBorders>
              <w:bottom w:val="single" w:sz="4" w:space="0" w:color="auto"/>
            </w:tcBorders>
          </w:tcPr>
          <w:p w14:paraId="0C6ACB7D" w14:textId="77777777" w:rsidR="0004022B" w:rsidRPr="00001463" w:rsidRDefault="0004022B" w:rsidP="007F3A9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p w14:paraId="780D4064" w14:textId="77777777" w:rsidR="0004022B" w:rsidRPr="00001463" w:rsidRDefault="0004022B" w:rsidP="007F3A93">
            <w:pPr>
              <w:spacing w:after="0" w:line="240" w:lineRule="auto"/>
              <w:ind w:right="-128"/>
              <w:rPr>
                <w:rFonts w:ascii="Times New Roman" w:hAnsi="Times New Roman" w:cs="Times New Roman"/>
                <w:sz w:val="24"/>
                <w:szCs w:val="24"/>
              </w:rPr>
            </w:pPr>
          </w:p>
        </w:tc>
      </w:tr>
      <w:tr w:rsidR="006C0E33" w:rsidRPr="00001463" w14:paraId="42C9C0D2" w14:textId="77777777" w:rsidTr="00FC66B0">
        <w:trPr>
          <w:trHeight w:val="469"/>
          <w:jc w:val="center"/>
        </w:trPr>
        <w:tc>
          <w:tcPr>
            <w:tcW w:w="540" w:type="dxa"/>
            <w:tcBorders>
              <w:bottom w:val="single" w:sz="4" w:space="0" w:color="auto"/>
            </w:tcBorders>
            <w:vAlign w:val="center"/>
          </w:tcPr>
          <w:p w14:paraId="2E649DB7" w14:textId="447214C9" w:rsidR="006C0E33" w:rsidRPr="00001463" w:rsidRDefault="006C0E33" w:rsidP="006C0E33">
            <w:pPr>
              <w:spacing w:after="0" w:line="240" w:lineRule="auto"/>
              <w:ind w:right="-128"/>
              <w:rPr>
                <w:rFonts w:ascii="Times New Roman" w:hAnsi="Times New Roman" w:cs="Times New Roman"/>
                <w:sz w:val="24"/>
                <w:szCs w:val="24"/>
              </w:rPr>
            </w:pPr>
          </w:p>
        </w:tc>
        <w:tc>
          <w:tcPr>
            <w:tcW w:w="3254" w:type="dxa"/>
            <w:tcBorders>
              <w:bottom w:val="single" w:sz="4" w:space="0" w:color="auto"/>
            </w:tcBorders>
            <w:vAlign w:val="center"/>
          </w:tcPr>
          <w:p w14:paraId="7D65806C" w14:textId="77777777" w:rsidR="006C0E33" w:rsidRPr="00001463" w:rsidRDefault="006C0E33" w:rsidP="006C0E33">
            <w:pPr>
              <w:pStyle w:val="ConsPlusNormal"/>
              <w:ind w:firstLine="0"/>
              <w:rPr>
                <w:rFonts w:ascii="Times New Roman" w:hAnsi="Times New Roman" w:cs="Times New Roman"/>
                <w:sz w:val="23"/>
                <w:szCs w:val="23"/>
              </w:rPr>
            </w:pPr>
            <w:r w:rsidRPr="00001463">
              <w:rPr>
                <w:rFonts w:ascii="Times New Roman" w:hAnsi="Times New Roman" w:cs="Times New Roman"/>
                <w:sz w:val="23"/>
                <w:szCs w:val="23"/>
              </w:rPr>
              <w:t>Мероприятие 1.11</w:t>
            </w:r>
          </w:p>
          <w:p w14:paraId="650341FB" w14:textId="3DE10ABB" w:rsidR="006C0E33" w:rsidRPr="00001463" w:rsidRDefault="006C0E33" w:rsidP="006C0E33">
            <w:pPr>
              <w:pStyle w:val="ConsPlusNormal"/>
              <w:ind w:firstLine="0"/>
              <w:rPr>
                <w:rFonts w:ascii="Times New Roman" w:hAnsi="Times New Roman" w:cs="Times New Roman"/>
                <w:sz w:val="24"/>
                <w:szCs w:val="24"/>
              </w:rPr>
            </w:pPr>
            <w:bookmarkStart w:id="8" w:name="_Hlk87534023"/>
            <w:r w:rsidRPr="00001463">
              <w:rPr>
                <w:rFonts w:ascii="Times New Roman" w:hAnsi="Times New Roman" w:cs="Times New Roman"/>
                <w:sz w:val="24"/>
                <w:szCs w:val="24"/>
              </w:rPr>
              <w:t>Разработка научно-проектной документации объекта культурного наследия</w:t>
            </w:r>
            <w:bookmarkEnd w:id="8"/>
          </w:p>
        </w:tc>
        <w:tc>
          <w:tcPr>
            <w:tcW w:w="1559" w:type="dxa"/>
            <w:tcBorders>
              <w:bottom w:val="single" w:sz="4" w:space="0" w:color="auto"/>
            </w:tcBorders>
            <w:vAlign w:val="center"/>
          </w:tcPr>
          <w:p w14:paraId="4907257B" w14:textId="045A731E" w:rsidR="006C0E33" w:rsidRPr="00001463" w:rsidRDefault="006C0E33" w:rsidP="006C0E33">
            <w:pPr>
              <w:pStyle w:val="ConsPlusNormal"/>
              <w:ind w:hanging="29"/>
              <w:jc w:val="center"/>
              <w:rPr>
                <w:rFonts w:ascii="Times New Roman" w:hAnsi="Times New Roman" w:cs="Times New Roman"/>
                <w:sz w:val="24"/>
                <w:szCs w:val="24"/>
              </w:rPr>
            </w:pPr>
          </w:p>
        </w:tc>
        <w:tc>
          <w:tcPr>
            <w:tcW w:w="1276" w:type="dxa"/>
            <w:tcBorders>
              <w:bottom w:val="single" w:sz="4" w:space="0" w:color="auto"/>
            </w:tcBorders>
          </w:tcPr>
          <w:p w14:paraId="3235BDB8" w14:textId="7A2B4A2E" w:rsidR="006C0E33" w:rsidRPr="00001463" w:rsidRDefault="006C0E33" w:rsidP="006C0E33">
            <w:pPr>
              <w:jc w:val="center"/>
              <w:rPr>
                <w:rFonts w:ascii="Times New Roman" w:hAnsi="Times New Roman" w:cs="Times New Roman"/>
                <w:sz w:val="24"/>
                <w:szCs w:val="24"/>
              </w:rPr>
            </w:pPr>
            <w:r w:rsidRPr="00001463">
              <w:rPr>
                <w:rFonts w:ascii="Times New Roman" w:hAnsi="Times New Roman" w:cs="Times New Roman"/>
                <w:sz w:val="24"/>
                <w:szCs w:val="24"/>
              </w:rPr>
              <w:t>2022</w:t>
            </w:r>
          </w:p>
        </w:tc>
        <w:tc>
          <w:tcPr>
            <w:tcW w:w="1417" w:type="dxa"/>
            <w:tcBorders>
              <w:bottom w:val="single" w:sz="4" w:space="0" w:color="auto"/>
            </w:tcBorders>
          </w:tcPr>
          <w:p w14:paraId="52BC141C" w14:textId="51AE49BC" w:rsidR="006C0E33" w:rsidRPr="00001463" w:rsidRDefault="006C0E33" w:rsidP="006C0E33">
            <w:pPr>
              <w:jc w:val="center"/>
              <w:rPr>
                <w:rFonts w:ascii="Times New Roman" w:hAnsi="Times New Roman" w:cs="Times New Roman"/>
                <w:sz w:val="24"/>
                <w:szCs w:val="24"/>
              </w:rPr>
            </w:pPr>
            <w:r w:rsidRPr="00001463">
              <w:rPr>
                <w:rFonts w:ascii="Times New Roman" w:hAnsi="Times New Roman" w:cs="Times New Roman"/>
                <w:sz w:val="24"/>
                <w:szCs w:val="24"/>
              </w:rPr>
              <w:t>2024</w:t>
            </w:r>
          </w:p>
        </w:tc>
        <w:tc>
          <w:tcPr>
            <w:tcW w:w="2977" w:type="dxa"/>
            <w:tcBorders>
              <w:bottom w:val="single" w:sz="4" w:space="0" w:color="auto"/>
            </w:tcBorders>
          </w:tcPr>
          <w:p w14:paraId="145C4EF7" w14:textId="3D2B5E98" w:rsidR="006C0E33" w:rsidRPr="00001463" w:rsidRDefault="005010FF" w:rsidP="006C0E3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Получение разработанной научно-проектной документации объекта культурного наследия </w:t>
            </w:r>
          </w:p>
        </w:tc>
        <w:tc>
          <w:tcPr>
            <w:tcW w:w="1559" w:type="dxa"/>
            <w:tcBorders>
              <w:bottom w:val="single" w:sz="4" w:space="0" w:color="auto"/>
            </w:tcBorders>
          </w:tcPr>
          <w:p w14:paraId="344E1693" w14:textId="77777777" w:rsidR="006C0E33" w:rsidRPr="00001463" w:rsidRDefault="006C0E33" w:rsidP="006C0E33">
            <w:pPr>
              <w:spacing w:after="0" w:line="240" w:lineRule="auto"/>
              <w:ind w:left="-90"/>
              <w:jc w:val="center"/>
              <w:rPr>
                <w:rFonts w:ascii="Times New Roman" w:hAnsi="Times New Roman" w:cs="Times New Roman"/>
                <w:sz w:val="24"/>
                <w:szCs w:val="24"/>
              </w:rPr>
            </w:pPr>
          </w:p>
        </w:tc>
        <w:tc>
          <w:tcPr>
            <w:tcW w:w="2204" w:type="dxa"/>
            <w:tcBorders>
              <w:bottom w:val="single" w:sz="4" w:space="0" w:color="auto"/>
            </w:tcBorders>
          </w:tcPr>
          <w:p w14:paraId="32C4CBC3" w14:textId="12EB29F0" w:rsidR="006C0E33" w:rsidRPr="00001463" w:rsidRDefault="005010FF" w:rsidP="006C0E33">
            <w:pPr>
              <w:spacing w:after="0" w:line="240" w:lineRule="auto"/>
              <w:ind w:right="-128"/>
              <w:rPr>
                <w:rFonts w:ascii="Times New Roman" w:hAnsi="Times New Roman" w:cs="Times New Roman"/>
                <w:sz w:val="24"/>
                <w:szCs w:val="24"/>
              </w:rPr>
            </w:pPr>
            <w:r w:rsidRPr="00001463">
              <w:rPr>
                <w:rFonts w:ascii="Times New Roman" w:hAnsi="Times New Roman" w:cs="Times New Roman"/>
                <w:sz w:val="24"/>
                <w:szCs w:val="24"/>
              </w:rPr>
              <w:t xml:space="preserve">Связь с показателем: количество разработаных научно-проектных документации объекта культурного наследия </w:t>
            </w:r>
          </w:p>
        </w:tc>
      </w:tr>
      <w:tr w:rsidR="006C0E33" w:rsidRPr="00001463" w14:paraId="1F05BAFD" w14:textId="77777777" w:rsidTr="007F3A93">
        <w:trPr>
          <w:trHeight w:val="289"/>
          <w:jc w:val="center"/>
        </w:trPr>
        <w:tc>
          <w:tcPr>
            <w:tcW w:w="14786" w:type="dxa"/>
            <w:gridSpan w:val="8"/>
            <w:tcBorders>
              <w:bottom w:val="single" w:sz="4" w:space="0" w:color="auto"/>
            </w:tcBorders>
          </w:tcPr>
          <w:p w14:paraId="645B562C" w14:textId="77777777" w:rsidR="006C0E33" w:rsidRPr="00001463" w:rsidRDefault="006C0E33" w:rsidP="006C0E33">
            <w:pPr>
              <w:spacing w:after="0" w:line="240" w:lineRule="auto"/>
              <w:ind w:right="-81"/>
              <w:rPr>
                <w:rFonts w:ascii="Times New Roman" w:hAnsi="Times New Roman" w:cs="Times New Roman"/>
                <w:spacing w:val="-5"/>
                <w:sz w:val="24"/>
                <w:szCs w:val="24"/>
              </w:rPr>
            </w:pPr>
            <w:r w:rsidRPr="00001463">
              <w:rPr>
                <w:rFonts w:ascii="Times New Roman" w:hAnsi="Times New Roman" w:cs="Times New Roman"/>
                <w:sz w:val="24"/>
                <w:szCs w:val="24"/>
              </w:rPr>
              <w:t>Подпрограмма 2 «Земельно-имущественные отношения города Минусинска»</w:t>
            </w:r>
          </w:p>
        </w:tc>
      </w:tr>
      <w:tr w:rsidR="006C0E33" w:rsidRPr="00001463" w14:paraId="7BE78996" w14:textId="77777777" w:rsidTr="007F3A93">
        <w:trPr>
          <w:trHeight w:val="1411"/>
          <w:jc w:val="center"/>
        </w:trPr>
        <w:tc>
          <w:tcPr>
            <w:tcW w:w="540" w:type="dxa"/>
          </w:tcPr>
          <w:p w14:paraId="39E3500E" w14:textId="77777777" w:rsidR="006C0E33" w:rsidRPr="00001463" w:rsidRDefault="006C0E33" w:rsidP="006C0E33">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w:t>
            </w:r>
          </w:p>
        </w:tc>
        <w:tc>
          <w:tcPr>
            <w:tcW w:w="3254" w:type="dxa"/>
          </w:tcPr>
          <w:p w14:paraId="60830240" w14:textId="77777777" w:rsidR="006C0E33" w:rsidRPr="00001463" w:rsidRDefault="006C0E33" w:rsidP="006C0E3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2.1.</w:t>
            </w:r>
          </w:p>
          <w:p w14:paraId="1CFA30F0" w14:textId="77777777" w:rsidR="006C0E33" w:rsidRPr="00001463" w:rsidRDefault="006C0E33" w:rsidP="006C0E33">
            <w:pPr>
              <w:rPr>
                <w:rFonts w:ascii="Times New Roman" w:hAnsi="Times New Roman" w:cs="Times New Roman"/>
                <w:sz w:val="24"/>
                <w:szCs w:val="24"/>
              </w:rPr>
            </w:pPr>
            <w:r w:rsidRPr="00001463">
              <w:rPr>
                <w:rFonts w:ascii="Times New Roman" w:hAnsi="Times New Roman" w:cs="Times New Roman"/>
                <w:sz w:val="24"/>
                <w:szCs w:val="24"/>
              </w:rPr>
              <w:t>Обеспечение деятельности (оказание услуг) подведомственных учреждений</w:t>
            </w:r>
          </w:p>
        </w:tc>
        <w:tc>
          <w:tcPr>
            <w:tcW w:w="1559" w:type="dxa"/>
          </w:tcPr>
          <w:p w14:paraId="453418F1"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1276" w:type="dxa"/>
          </w:tcPr>
          <w:p w14:paraId="7AADA067"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2014 год</w:t>
            </w:r>
          </w:p>
        </w:tc>
        <w:tc>
          <w:tcPr>
            <w:tcW w:w="1417" w:type="dxa"/>
          </w:tcPr>
          <w:p w14:paraId="71EF7ADD" w14:textId="042EDD11"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2024 год</w:t>
            </w:r>
          </w:p>
        </w:tc>
        <w:tc>
          <w:tcPr>
            <w:tcW w:w="2977" w:type="dxa"/>
          </w:tcPr>
          <w:p w14:paraId="0B495C69" w14:textId="77777777" w:rsidR="006C0E33" w:rsidRPr="00001463" w:rsidRDefault="006C0E33" w:rsidP="006C0E33">
            <w:pPr>
              <w:pStyle w:val="ConsPlusNormal"/>
              <w:ind w:firstLine="0"/>
              <w:jc w:val="center"/>
              <w:rPr>
                <w:rFonts w:ascii="Times New Roman" w:hAnsi="Times New Roman" w:cs="Times New Roman"/>
                <w:sz w:val="24"/>
                <w:szCs w:val="24"/>
              </w:rPr>
            </w:pPr>
          </w:p>
        </w:tc>
        <w:tc>
          <w:tcPr>
            <w:tcW w:w="1559" w:type="dxa"/>
          </w:tcPr>
          <w:p w14:paraId="186ADFD2" w14:textId="77777777" w:rsidR="006C0E33" w:rsidRPr="00001463" w:rsidRDefault="006C0E33" w:rsidP="006C0E33">
            <w:pPr>
              <w:pStyle w:val="ConsPlusNormal"/>
              <w:ind w:firstLine="0"/>
              <w:jc w:val="center"/>
              <w:rPr>
                <w:rFonts w:ascii="Times New Roman" w:hAnsi="Times New Roman" w:cs="Times New Roman"/>
                <w:sz w:val="24"/>
                <w:szCs w:val="24"/>
              </w:rPr>
            </w:pPr>
          </w:p>
        </w:tc>
        <w:tc>
          <w:tcPr>
            <w:tcW w:w="2204" w:type="dxa"/>
          </w:tcPr>
          <w:p w14:paraId="57192D31" w14:textId="77777777" w:rsidR="006C0E33" w:rsidRPr="00001463" w:rsidRDefault="006C0E33" w:rsidP="006C0E33">
            <w:pPr>
              <w:spacing w:after="0" w:line="240" w:lineRule="auto"/>
              <w:jc w:val="center"/>
              <w:rPr>
                <w:rFonts w:ascii="Times New Roman" w:hAnsi="Times New Roman" w:cs="Times New Roman"/>
                <w:sz w:val="24"/>
                <w:szCs w:val="24"/>
              </w:rPr>
            </w:pPr>
          </w:p>
        </w:tc>
      </w:tr>
      <w:tr w:rsidR="006C0E33" w:rsidRPr="00001463" w14:paraId="6443EB74" w14:textId="77777777" w:rsidTr="007F3A93">
        <w:trPr>
          <w:trHeight w:val="322"/>
          <w:jc w:val="center"/>
        </w:trPr>
        <w:tc>
          <w:tcPr>
            <w:tcW w:w="540" w:type="dxa"/>
          </w:tcPr>
          <w:p w14:paraId="7C96490F" w14:textId="77777777" w:rsidR="006C0E33" w:rsidRPr="00001463" w:rsidRDefault="006C0E33" w:rsidP="006C0E33">
            <w:pPr>
              <w:spacing w:after="0" w:line="240" w:lineRule="auto"/>
              <w:rPr>
                <w:rFonts w:ascii="Times New Roman" w:hAnsi="Times New Roman" w:cs="Times New Roman"/>
                <w:sz w:val="24"/>
                <w:szCs w:val="24"/>
              </w:rPr>
            </w:pPr>
          </w:p>
        </w:tc>
        <w:tc>
          <w:tcPr>
            <w:tcW w:w="3254" w:type="dxa"/>
          </w:tcPr>
          <w:p w14:paraId="2C7DB12C" w14:textId="77777777" w:rsidR="006C0E33" w:rsidRPr="00001463" w:rsidRDefault="006C0E33" w:rsidP="006C0E33">
            <w:pPr>
              <w:pStyle w:val="ConsPlusNormal"/>
              <w:ind w:firstLine="0"/>
              <w:rPr>
                <w:rFonts w:ascii="Times New Roman" w:hAnsi="Times New Roman" w:cs="Times New Roman"/>
              </w:rPr>
            </w:pPr>
            <w:r w:rsidRPr="00001463">
              <w:rPr>
                <w:rFonts w:ascii="Times New Roman" w:hAnsi="Times New Roman" w:cs="Times New Roman"/>
                <w:sz w:val="24"/>
                <w:szCs w:val="24"/>
              </w:rPr>
              <w:t>Мероприятие 2.2.</w:t>
            </w:r>
            <w:r w:rsidRPr="00001463">
              <w:rPr>
                <w:rFonts w:ascii="Times New Roman" w:hAnsi="Times New Roman" w:cs="Times New Roman"/>
              </w:rPr>
              <w:t xml:space="preserve"> </w:t>
            </w:r>
          </w:p>
          <w:p w14:paraId="6D02AE09" w14:textId="77777777" w:rsidR="006C0E33" w:rsidRPr="00001463" w:rsidRDefault="006C0E33" w:rsidP="006C0E3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 xml:space="preserve">Выполнение работ, необходимых для подготовки документов на земельные участки, </w:t>
            </w:r>
            <w:r w:rsidRPr="00001463">
              <w:rPr>
                <w:rFonts w:ascii="Times New Roman" w:hAnsi="Times New Roman" w:cs="Times New Roman"/>
                <w:sz w:val="24"/>
                <w:szCs w:val="24"/>
              </w:rPr>
              <w:lastRenderedPageBreak/>
              <w:t>расположенные на территории города Минусинска</w:t>
            </w:r>
          </w:p>
        </w:tc>
        <w:tc>
          <w:tcPr>
            <w:tcW w:w="1559" w:type="dxa"/>
            <w:vAlign w:val="center"/>
          </w:tcPr>
          <w:p w14:paraId="1ADB934C" w14:textId="77777777" w:rsidR="006C0E33" w:rsidRPr="00001463" w:rsidRDefault="006C0E33" w:rsidP="006C0E33">
            <w:pPr>
              <w:jc w:val="center"/>
              <w:rPr>
                <w:rFonts w:ascii="Times New Roman" w:hAnsi="Times New Roman" w:cs="Times New Roman"/>
                <w:sz w:val="24"/>
                <w:szCs w:val="24"/>
              </w:rPr>
            </w:pPr>
            <w:r w:rsidRPr="00001463">
              <w:rPr>
                <w:rFonts w:ascii="Times New Roman" w:hAnsi="Times New Roman" w:cs="Times New Roman"/>
                <w:sz w:val="24"/>
                <w:szCs w:val="24"/>
              </w:rPr>
              <w:lastRenderedPageBreak/>
              <w:t>Администрация города Минусинска</w:t>
            </w:r>
          </w:p>
        </w:tc>
        <w:tc>
          <w:tcPr>
            <w:tcW w:w="1276" w:type="dxa"/>
          </w:tcPr>
          <w:p w14:paraId="74AE802E" w14:textId="77777777" w:rsidR="006C0E33" w:rsidRPr="00001463" w:rsidRDefault="006C0E33" w:rsidP="006C0E33">
            <w:pPr>
              <w:jc w:val="center"/>
              <w:rPr>
                <w:rFonts w:ascii="Times New Roman" w:hAnsi="Times New Roman" w:cs="Times New Roman"/>
                <w:sz w:val="24"/>
                <w:szCs w:val="24"/>
              </w:rPr>
            </w:pPr>
            <w:r w:rsidRPr="00001463">
              <w:rPr>
                <w:rFonts w:ascii="Times New Roman" w:hAnsi="Times New Roman" w:cs="Times New Roman"/>
                <w:sz w:val="24"/>
                <w:szCs w:val="24"/>
              </w:rPr>
              <w:t>2014 год</w:t>
            </w:r>
          </w:p>
        </w:tc>
        <w:tc>
          <w:tcPr>
            <w:tcW w:w="1417" w:type="dxa"/>
          </w:tcPr>
          <w:p w14:paraId="6578600A" w14:textId="78827A63"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2024 год</w:t>
            </w:r>
          </w:p>
        </w:tc>
        <w:tc>
          <w:tcPr>
            <w:tcW w:w="2977" w:type="dxa"/>
          </w:tcPr>
          <w:p w14:paraId="56095F3C"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 xml:space="preserve">Увеличение количества земельных участков, документы на которые оформлены в соответствии с </w:t>
            </w:r>
            <w:r w:rsidRPr="00001463">
              <w:rPr>
                <w:rFonts w:ascii="Times New Roman" w:hAnsi="Times New Roman" w:cs="Times New Roman"/>
                <w:sz w:val="24"/>
                <w:szCs w:val="24"/>
              </w:rPr>
              <w:lastRenderedPageBreak/>
              <w:t>действующим законодательством</w:t>
            </w:r>
          </w:p>
        </w:tc>
        <w:tc>
          <w:tcPr>
            <w:tcW w:w="1559" w:type="dxa"/>
          </w:tcPr>
          <w:p w14:paraId="40976773"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lastRenderedPageBreak/>
              <w:t>Не исполнение обязательств</w:t>
            </w:r>
          </w:p>
        </w:tc>
        <w:tc>
          <w:tcPr>
            <w:tcW w:w="2204" w:type="dxa"/>
          </w:tcPr>
          <w:p w14:paraId="0B687AC7"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423AC928"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Количество земельных участков, в </w:t>
            </w:r>
            <w:r w:rsidRPr="00001463">
              <w:rPr>
                <w:rFonts w:ascii="Times New Roman" w:hAnsi="Times New Roman" w:cs="Times New Roman"/>
                <w:sz w:val="24"/>
                <w:szCs w:val="24"/>
              </w:rPr>
              <w:lastRenderedPageBreak/>
              <w:t>отношении которых оформлены документы, предусмотренные действующим законодательством</w:t>
            </w:r>
          </w:p>
        </w:tc>
      </w:tr>
      <w:tr w:rsidR="006C0E33" w:rsidRPr="00001463" w14:paraId="52732C9D" w14:textId="77777777" w:rsidTr="007F3A93">
        <w:trPr>
          <w:trHeight w:val="322"/>
          <w:jc w:val="center"/>
        </w:trPr>
        <w:tc>
          <w:tcPr>
            <w:tcW w:w="540" w:type="dxa"/>
          </w:tcPr>
          <w:p w14:paraId="1CACBEDF" w14:textId="77777777" w:rsidR="006C0E33" w:rsidRPr="00001463" w:rsidRDefault="006C0E33" w:rsidP="006C0E33">
            <w:pPr>
              <w:spacing w:after="0" w:line="240" w:lineRule="auto"/>
              <w:rPr>
                <w:rFonts w:ascii="Times New Roman" w:hAnsi="Times New Roman" w:cs="Times New Roman"/>
                <w:sz w:val="24"/>
                <w:szCs w:val="24"/>
              </w:rPr>
            </w:pPr>
          </w:p>
        </w:tc>
        <w:tc>
          <w:tcPr>
            <w:tcW w:w="3254" w:type="dxa"/>
          </w:tcPr>
          <w:p w14:paraId="2A2342E9" w14:textId="77777777" w:rsidR="006C0E33" w:rsidRPr="00001463" w:rsidRDefault="006C0E33" w:rsidP="006C0E3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2.3.</w:t>
            </w:r>
          </w:p>
          <w:p w14:paraId="25CAAC94" w14:textId="77777777" w:rsidR="006C0E33" w:rsidRPr="00001463" w:rsidRDefault="006C0E33" w:rsidP="006C0E3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Выполнение работ, необходимых для выдачи ордеров на проведение земляных работ и контроля за их выполнением</w:t>
            </w:r>
          </w:p>
        </w:tc>
        <w:tc>
          <w:tcPr>
            <w:tcW w:w="1559" w:type="dxa"/>
            <w:vAlign w:val="center"/>
          </w:tcPr>
          <w:p w14:paraId="6B4B6BA0"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1276" w:type="dxa"/>
          </w:tcPr>
          <w:p w14:paraId="476CCC5D"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2014 год</w:t>
            </w:r>
          </w:p>
        </w:tc>
        <w:tc>
          <w:tcPr>
            <w:tcW w:w="1417" w:type="dxa"/>
          </w:tcPr>
          <w:p w14:paraId="33E8F3B6" w14:textId="0EBCC844"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2024 год</w:t>
            </w:r>
          </w:p>
        </w:tc>
        <w:tc>
          <w:tcPr>
            <w:tcW w:w="2977" w:type="dxa"/>
          </w:tcPr>
          <w:p w14:paraId="0ADA647D"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Осуществление земляных работ с соблюдением требований действующего законодательства</w:t>
            </w:r>
          </w:p>
        </w:tc>
        <w:tc>
          <w:tcPr>
            <w:tcW w:w="1559" w:type="dxa"/>
          </w:tcPr>
          <w:p w14:paraId="774DBAF1"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Pr>
          <w:p w14:paraId="7C099DD8"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Связь с показателем:</w:t>
            </w:r>
          </w:p>
          <w:p w14:paraId="17F94FB2"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Количество выданных ордеров на проведение земляных работ и проведенных проверок об их выполнении </w:t>
            </w:r>
          </w:p>
        </w:tc>
      </w:tr>
      <w:tr w:rsidR="006C0E33" w:rsidRPr="00001463" w14:paraId="51048320" w14:textId="77777777" w:rsidTr="007F3A93">
        <w:trPr>
          <w:trHeight w:val="322"/>
          <w:jc w:val="center"/>
        </w:trPr>
        <w:tc>
          <w:tcPr>
            <w:tcW w:w="540" w:type="dxa"/>
          </w:tcPr>
          <w:p w14:paraId="278371C8" w14:textId="77777777" w:rsidR="006C0E33" w:rsidRPr="00001463" w:rsidRDefault="006C0E33" w:rsidP="006C0E33">
            <w:pPr>
              <w:spacing w:after="0" w:line="240" w:lineRule="auto"/>
              <w:rPr>
                <w:rFonts w:ascii="Times New Roman" w:hAnsi="Times New Roman" w:cs="Times New Roman"/>
                <w:sz w:val="24"/>
                <w:szCs w:val="24"/>
              </w:rPr>
            </w:pPr>
          </w:p>
        </w:tc>
        <w:tc>
          <w:tcPr>
            <w:tcW w:w="3254" w:type="dxa"/>
          </w:tcPr>
          <w:p w14:paraId="78B0CAF6" w14:textId="77777777" w:rsidR="006C0E33" w:rsidRPr="00001463" w:rsidRDefault="006C0E33" w:rsidP="006C0E3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Мероприятие 2.4.</w:t>
            </w:r>
          </w:p>
          <w:p w14:paraId="3167403F" w14:textId="77777777" w:rsidR="006C0E33" w:rsidRPr="00001463" w:rsidRDefault="006C0E33" w:rsidP="006C0E33">
            <w:pPr>
              <w:pStyle w:val="ConsPlusNormal"/>
              <w:ind w:firstLine="0"/>
              <w:rPr>
                <w:rFonts w:ascii="Times New Roman" w:hAnsi="Times New Roman" w:cs="Times New Roman"/>
                <w:sz w:val="24"/>
                <w:szCs w:val="24"/>
              </w:rPr>
            </w:pPr>
            <w:r w:rsidRPr="00001463">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p>
        </w:tc>
        <w:tc>
          <w:tcPr>
            <w:tcW w:w="1559" w:type="dxa"/>
            <w:vAlign w:val="center"/>
          </w:tcPr>
          <w:p w14:paraId="6118748C"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1276" w:type="dxa"/>
          </w:tcPr>
          <w:p w14:paraId="023BF987"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2019 год</w:t>
            </w:r>
          </w:p>
        </w:tc>
        <w:tc>
          <w:tcPr>
            <w:tcW w:w="1417" w:type="dxa"/>
          </w:tcPr>
          <w:p w14:paraId="51E05B47" w14:textId="05848B33"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2024 год</w:t>
            </w:r>
          </w:p>
        </w:tc>
        <w:tc>
          <w:tcPr>
            <w:tcW w:w="2977" w:type="dxa"/>
          </w:tcPr>
          <w:p w14:paraId="271A8538"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3F757854"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Pr>
          <w:p w14:paraId="18961731" w14:textId="77777777" w:rsidR="006C0E33" w:rsidRPr="00001463" w:rsidRDefault="006C0E33" w:rsidP="006C0E33">
            <w:pPr>
              <w:spacing w:after="0" w:line="240" w:lineRule="auto"/>
              <w:rPr>
                <w:rFonts w:ascii="Times New Roman" w:hAnsi="Times New Roman" w:cs="Times New Roman"/>
                <w:sz w:val="24"/>
                <w:szCs w:val="24"/>
              </w:rPr>
            </w:pPr>
          </w:p>
        </w:tc>
      </w:tr>
      <w:tr w:rsidR="006C0E33" w:rsidRPr="00001463" w14:paraId="3BA98587" w14:textId="77777777" w:rsidTr="007F3A93">
        <w:trPr>
          <w:trHeight w:val="322"/>
          <w:jc w:val="center"/>
        </w:trPr>
        <w:tc>
          <w:tcPr>
            <w:tcW w:w="14786" w:type="dxa"/>
            <w:gridSpan w:val="8"/>
          </w:tcPr>
          <w:p w14:paraId="352731AD" w14:textId="77777777" w:rsidR="006C0E33" w:rsidRPr="00001463" w:rsidRDefault="006C0E33" w:rsidP="006C0E33">
            <w:pPr>
              <w:autoSpaceDE w:val="0"/>
              <w:autoSpaceDN w:val="0"/>
              <w:adjustRightInd w:val="0"/>
              <w:spacing w:after="0" w:line="240" w:lineRule="auto"/>
              <w:rPr>
                <w:rFonts w:ascii="Times New Roman" w:hAnsi="Times New Roman" w:cs="Times New Roman"/>
                <w:sz w:val="24"/>
                <w:szCs w:val="24"/>
              </w:rPr>
            </w:pPr>
            <w:r w:rsidRPr="00001463">
              <w:rPr>
                <w:rFonts w:ascii="Times New Roman" w:hAnsi="Times New Roman" w:cs="Times New Roman"/>
                <w:sz w:val="24"/>
                <w:szCs w:val="24"/>
              </w:rPr>
              <w:t>Подпрограмма 3 «Развитие инфраструктуры муниципального образования город Минусинск»</w:t>
            </w:r>
          </w:p>
        </w:tc>
      </w:tr>
      <w:tr w:rsidR="006C0E33" w:rsidRPr="00001463" w14:paraId="62990F3B" w14:textId="77777777" w:rsidTr="007F3A93">
        <w:trPr>
          <w:trHeight w:val="2705"/>
          <w:jc w:val="center"/>
        </w:trPr>
        <w:tc>
          <w:tcPr>
            <w:tcW w:w="540" w:type="dxa"/>
          </w:tcPr>
          <w:p w14:paraId="7174510D"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lastRenderedPageBreak/>
              <w:t>3</w:t>
            </w:r>
          </w:p>
        </w:tc>
        <w:tc>
          <w:tcPr>
            <w:tcW w:w="3254" w:type="dxa"/>
          </w:tcPr>
          <w:p w14:paraId="165644BB"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Мероприятие 3.1</w:t>
            </w:r>
          </w:p>
          <w:p w14:paraId="069767B8" w14:textId="77777777" w:rsidR="006C0E33" w:rsidRPr="00001463" w:rsidRDefault="006C0E33" w:rsidP="006C0E33">
            <w:pPr>
              <w:pStyle w:val="ConsPlusCell"/>
              <w:rPr>
                <w:rFonts w:ascii="Times New Roman" w:hAnsi="Times New Roman" w:cs="Times New Roman"/>
                <w:sz w:val="24"/>
                <w:szCs w:val="24"/>
              </w:rPr>
            </w:pPr>
            <w:r w:rsidRPr="00001463">
              <w:rPr>
                <w:rFonts w:ascii="Times New Roman" w:hAnsi="Times New Roman" w:cs="Times New Roman"/>
                <w:sz w:val="24"/>
                <w:szCs w:val="24"/>
              </w:rPr>
              <w:t>«Модернизация материально-технической базы муниципального образования город Минусинск»</w:t>
            </w:r>
          </w:p>
        </w:tc>
        <w:tc>
          <w:tcPr>
            <w:tcW w:w="1559" w:type="dxa"/>
            <w:vAlign w:val="center"/>
          </w:tcPr>
          <w:p w14:paraId="7972B0A4" w14:textId="77777777" w:rsidR="006C0E33" w:rsidRPr="00001463" w:rsidRDefault="006C0E33" w:rsidP="006C0E3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Администрации города Минусинска</w:t>
            </w:r>
          </w:p>
        </w:tc>
        <w:tc>
          <w:tcPr>
            <w:tcW w:w="1276" w:type="dxa"/>
          </w:tcPr>
          <w:p w14:paraId="3FEF89A0"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2014 год</w:t>
            </w:r>
          </w:p>
        </w:tc>
        <w:tc>
          <w:tcPr>
            <w:tcW w:w="1417" w:type="dxa"/>
          </w:tcPr>
          <w:p w14:paraId="637F9750" w14:textId="5DBAB5CE"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2024 год</w:t>
            </w:r>
          </w:p>
        </w:tc>
        <w:tc>
          <w:tcPr>
            <w:tcW w:w="2977" w:type="dxa"/>
          </w:tcPr>
          <w:p w14:paraId="30DCD040" w14:textId="77777777" w:rsidR="006C0E33" w:rsidRPr="00001463" w:rsidRDefault="006C0E33" w:rsidP="006C0E3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222DE837" w14:textId="77777777" w:rsidR="006C0E33" w:rsidRPr="00001463" w:rsidRDefault="006C0E33" w:rsidP="006C0E33">
            <w:pPr>
              <w:spacing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Pr>
          <w:p w14:paraId="56324BF6"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Связь с показателем: - Количество приобретенных в муниципальную собственность города Минусинска машин и механизмов</w:t>
            </w:r>
          </w:p>
        </w:tc>
      </w:tr>
      <w:tr w:rsidR="006C0E33" w:rsidRPr="00001463" w14:paraId="7D6AA2B5" w14:textId="77777777" w:rsidTr="007F3A93">
        <w:trPr>
          <w:trHeight w:val="322"/>
          <w:jc w:val="center"/>
        </w:trPr>
        <w:tc>
          <w:tcPr>
            <w:tcW w:w="540" w:type="dxa"/>
          </w:tcPr>
          <w:p w14:paraId="24EA35BC"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4</w:t>
            </w:r>
          </w:p>
        </w:tc>
        <w:tc>
          <w:tcPr>
            <w:tcW w:w="3254" w:type="dxa"/>
          </w:tcPr>
          <w:p w14:paraId="481C24F8"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Мероприятие 3.2 Приобретение объектов недвижимого имущества в муниципальную собственность</w:t>
            </w:r>
          </w:p>
        </w:tc>
        <w:tc>
          <w:tcPr>
            <w:tcW w:w="1559" w:type="dxa"/>
            <w:vAlign w:val="center"/>
          </w:tcPr>
          <w:p w14:paraId="7AC3165B" w14:textId="77777777" w:rsidR="006C0E33" w:rsidRPr="00001463" w:rsidRDefault="006C0E33" w:rsidP="006C0E33">
            <w:pPr>
              <w:pStyle w:val="ConsPlusNormal"/>
              <w:ind w:hanging="29"/>
              <w:jc w:val="center"/>
              <w:rPr>
                <w:rFonts w:ascii="Times New Roman" w:hAnsi="Times New Roman" w:cs="Times New Roman"/>
                <w:sz w:val="24"/>
                <w:szCs w:val="24"/>
              </w:rPr>
            </w:pPr>
            <w:r w:rsidRPr="00001463">
              <w:rPr>
                <w:rFonts w:ascii="Times New Roman" w:hAnsi="Times New Roman" w:cs="Times New Roman"/>
                <w:sz w:val="24"/>
                <w:szCs w:val="24"/>
              </w:rPr>
              <w:t>Администрации города Минусинска</w:t>
            </w:r>
          </w:p>
        </w:tc>
        <w:tc>
          <w:tcPr>
            <w:tcW w:w="1276" w:type="dxa"/>
          </w:tcPr>
          <w:p w14:paraId="293DA037"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2021</w:t>
            </w:r>
          </w:p>
        </w:tc>
        <w:tc>
          <w:tcPr>
            <w:tcW w:w="1417" w:type="dxa"/>
          </w:tcPr>
          <w:p w14:paraId="3C381AE6" w14:textId="77777777" w:rsidR="006C0E33" w:rsidRPr="00001463" w:rsidRDefault="006C0E33" w:rsidP="006C0E33">
            <w:pPr>
              <w:pStyle w:val="ConsPlusNormal"/>
              <w:ind w:firstLine="0"/>
              <w:jc w:val="center"/>
              <w:rPr>
                <w:rFonts w:ascii="Times New Roman" w:hAnsi="Times New Roman" w:cs="Times New Roman"/>
                <w:sz w:val="24"/>
                <w:szCs w:val="24"/>
              </w:rPr>
            </w:pPr>
            <w:r w:rsidRPr="00001463">
              <w:rPr>
                <w:rFonts w:ascii="Times New Roman" w:hAnsi="Times New Roman" w:cs="Times New Roman"/>
                <w:sz w:val="24"/>
                <w:szCs w:val="24"/>
              </w:rPr>
              <w:t>2021</w:t>
            </w:r>
          </w:p>
        </w:tc>
        <w:tc>
          <w:tcPr>
            <w:tcW w:w="2977" w:type="dxa"/>
          </w:tcPr>
          <w:p w14:paraId="4F6CB6E1" w14:textId="77777777" w:rsidR="006C0E33" w:rsidRPr="00001463" w:rsidRDefault="006C0E33" w:rsidP="006C0E3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Пополнение основных фондов муниципального образования город Минусинск.</w:t>
            </w:r>
          </w:p>
        </w:tc>
        <w:tc>
          <w:tcPr>
            <w:tcW w:w="1559" w:type="dxa"/>
          </w:tcPr>
          <w:p w14:paraId="18B0C0F7" w14:textId="77777777" w:rsidR="006C0E33" w:rsidRPr="00001463" w:rsidRDefault="006C0E33" w:rsidP="006C0E33">
            <w:pPr>
              <w:spacing w:line="240" w:lineRule="auto"/>
              <w:ind w:left="-90"/>
              <w:jc w:val="center"/>
              <w:rPr>
                <w:rFonts w:ascii="Times New Roman" w:hAnsi="Times New Roman" w:cs="Times New Roman"/>
                <w:sz w:val="24"/>
                <w:szCs w:val="24"/>
              </w:rPr>
            </w:pPr>
            <w:r w:rsidRPr="00001463">
              <w:rPr>
                <w:rFonts w:ascii="Times New Roman" w:hAnsi="Times New Roman" w:cs="Times New Roman"/>
                <w:sz w:val="24"/>
                <w:szCs w:val="24"/>
              </w:rPr>
              <w:t>Не исполнение обязательств</w:t>
            </w:r>
          </w:p>
        </w:tc>
        <w:tc>
          <w:tcPr>
            <w:tcW w:w="2204" w:type="dxa"/>
          </w:tcPr>
          <w:p w14:paraId="4FE7746F" w14:textId="77777777" w:rsidR="006C0E33" w:rsidRPr="00001463" w:rsidRDefault="006C0E33" w:rsidP="006C0E33">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Связь с показателем: -Количество приобретенных в муниципальную собственность нежилых помещений </w:t>
            </w:r>
          </w:p>
        </w:tc>
      </w:tr>
    </w:tbl>
    <w:p w14:paraId="7EF0F887" w14:textId="77777777" w:rsidR="0004022B" w:rsidRPr="00001463" w:rsidRDefault="0004022B" w:rsidP="0004022B">
      <w:pPr>
        <w:spacing w:after="0" w:line="240" w:lineRule="auto"/>
        <w:rPr>
          <w:rFonts w:ascii="Times New Roman" w:hAnsi="Times New Roman" w:cs="Times New Roman"/>
          <w:sz w:val="28"/>
          <w:szCs w:val="28"/>
        </w:rPr>
      </w:pPr>
    </w:p>
    <w:p w14:paraId="7D7B6021" w14:textId="77777777" w:rsidR="0004022B" w:rsidRPr="00001463" w:rsidRDefault="0004022B" w:rsidP="0004022B">
      <w:pPr>
        <w:spacing w:after="0" w:line="240" w:lineRule="auto"/>
        <w:rPr>
          <w:rFonts w:ascii="Times New Roman" w:hAnsi="Times New Roman" w:cs="Times New Roman"/>
          <w:sz w:val="28"/>
          <w:szCs w:val="28"/>
        </w:rPr>
      </w:pPr>
    </w:p>
    <w:p w14:paraId="0123D365" w14:textId="77777777" w:rsidR="0004022B" w:rsidRPr="00001463" w:rsidRDefault="0004022B" w:rsidP="0004022B">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 и</w:t>
      </w:r>
    </w:p>
    <w:p w14:paraId="5671717A" w14:textId="35C49E8C" w:rsidR="0004022B" w:rsidRPr="00001463" w:rsidRDefault="0004022B" w:rsidP="0004022B">
      <w:pPr>
        <w:spacing w:after="0" w:line="240" w:lineRule="auto"/>
        <w:rPr>
          <w:rFonts w:ascii="Times New Roman" w:hAnsi="Times New Roman" w:cs="Times New Roman"/>
        </w:rPr>
      </w:pPr>
      <w:r w:rsidRPr="00001463">
        <w:rPr>
          <w:rFonts w:ascii="Times New Roman" w:hAnsi="Times New Roman" w:cs="Times New Roman"/>
          <w:sz w:val="28"/>
          <w:szCs w:val="28"/>
        </w:rPr>
        <w:t xml:space="preserve">имущественных отношений администрации города Минусинска       </w:t>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r>
      <w:r w:rsidR="003F6D7C" w:rsidRPr="003F6D7C">
        <w:rPr>
          <w:rFonts w:ascii="Times New Roman" w:hAnsi="Times New Roman" w:cs="Times New Roman"/>
          <w:sz w:val="28"/>
          <w:szCs w:val="28"/>
        </w:rPr>
        <w:t>подпись</w:t>
      </w:r>
      <w:r w:rsidRPr="00001463">
        <w:rPr>
          <w:rFonts w:ascii="Times New Roman" w:hAnsi="Times New Roman" w:cs="Times New Roman"/>
          <w:sz w:val="28"/>
          <w:szCs w:val="28"/>
        </w:rPr>
        <w:t xml:space="preserve">                          Е.Н. Грязева</w:t>
      </w:r>
      <w:r w:rsidRPr="00001463">
        <w:rPr>
          <w:rFonts w:ascii="Times New Roman" w:hAnsi="Times New Roman" w:cs="Times New Roman"/>
        </w:rPr>
        <w:t xml:space="preserve">                                     </w:t>
      </w:r>
    </w:p>
    <w:p w14:paraId="591B4078" w14:textId="77777777" w:rsidR="0004022B" w:rsidRPr="00001463" w:rsidRDefault="0004022B" w:rsidP="0004022B">
      <w:pPr>
        <w:tabs>
          <w:tab w:val="left" w:pos="9923"/>
        </w:tabs>
        <w:spacing w:after="0" w:line="240" w:lineRule="auto"/>
        <w:ind w:left="9639"/>
        <w:rPr>
          <w:rFonts w:ascii="Times New Roman" w:hAnsi="Times New Roman" w:cs="Times New Roman"/>
          <w:sz w:val="24"/>
          <w:szCs w:val="24"/>
        </w:rPr>
      </w:pPr>
    </w:p>
    <w:p w14:paraId="2A38ACF6" w14:textId="77777777" w:rsidR="00A53DD4" w:rsidRPr="00001463" w:rsidRDefault="00A53DD4" w:rsidP="00C7554A">
      <w:pPr>
        <w:tabs>
          <w:tab w:val="left" w:pos="9923"/>
        </w:tabs>
        <w:spacing w:after="0" w:line="240" w:lineRule="auto"/>
        <w:ind w:left="9639"/>
        <w:rPr>
          <w:rFonts w:ascii="Times New Roman" w:hAnsi="Times New Roman" w:cs="Times New Roman"/>
          <w:sz w:val="24"/>
          <w:szCs w:val="24"/>
        </w:rPr>
      </w:pPr>
    </w:p>
    <w:p w14:paraId="763519E9" w14:textId="77777777" w:rsidR="00E42470" w:rsidRPr="00001463" w:rsidRDefault="00E42470">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br w:type="page"/>
      </w:r>
    </w:p>
    <w:p w14:paraId="1FDDD67A" w14:textId="1C68A956" w:rsidR="0083334D" w:rsidRPr="00001463" w:rsidRDefault="0083334D" w:rsidP="0083334D">
      <w:pPr>
        <w:tabs>
          <w:tab w:val="left" w:pos="9498"/>
        </w:tabs>
        <w:spacing w:after="0" w:line="240" w:lineRule="auto"/>
        <w:ind w:left="9639"/>
        <w:rPr>
          <w:rFonts w:ascii="Times New Roman" w:hAnsi="Times New Roman" w:cs="Times New Roman"/>
          <w:sz w:val="28"/>
          <w:szCs w:val="28"/>
        </w:rPr>
      </w:pPr>
      <w:r w:rsidRPr="00001463">
        <w:rPr>
          <w:rFonts w:ascii="Times New Roman" w:hAnsi="Times New Roman" w:cs="Times New Roman"/>
          <w:sz w:val="28"/>
          <w:szCs w:val="28"/>
        </w:rPr>
        <w:lastRenderedPageBreak/>
        <w:t xml:space="preserve">Приложение № 6 к муниципальной программе «Эффективное управление муниципальным имуществом города Минусинска» </w:t>
      </w:r>
    </w:p>
    <w:p w14:paraId="1C79BAEC" w14:textId="77777777" w:rsidR="0083334D" w:rsidRPr="00001463" w:rsidRDefault="0083334D" w:rsidP="0083334D">
      <w:pPr>
        <w:spacing w:after="0"/>
        <w:ind w:hanging="567"/>
        <w:rPr>
          <w:rFonts w:ascii="Times New Roman" w:hAnsi="Times New Roman" w:cs="Times New Roman"/>
          <w:kern w:val="2"/>
          <w:sz w:val="28"/>
          <w:szCs w:val="28"/>
        </w:rPr>
      </w:pPr>
    </w:p>
    <w:p w14:paraId="0504B6D8" w14:textId="77777777" w:rsidR="0083334D" w:rsidRPr="00001463" w:rsidRDefault="0083334D" w:rsidP="0083334D">
      <w:pPr>
        <w:spacing w:after="0"/>
        <w:jc w:val="center"/>
        <w:rPr>
          <w:rFonts w:ascii="Times New Roman" w:hAnsi="Times New Roman" w:cs="Times New Roman"/>
          <w:bCs/>
          <w:sz w:val="24"/>
          <w:szCs w:val="24"/>
        </w:rPr>
      </w:pPr>
      <w:r w:rsidRPr="00001463">
        <w:rPr>
          <w:rFonts w:ascii="Times New Roman" w:hAnsi="Times New Roman" w:cs="Times New Roman"/>
          <w:bCs/>
          <w:sz w:val="28"/>
          <w:szCs w:val="28"/>
        </w:rPr>
        <w:t>Перечень нормативных правовых актов администрации города, необходимые для реализации мероприятий программы, подпрограммы</w:t>
      </w:r>
      <w:r w:rsidRPr="00001463">
        <w:rPr>
          <w:rFonts w:ascii="Times New Roman" w:hAnsi="Times New Roman" w:cs="Times New Roman"/>
          <w:bCs/>
          <w:sz w:val="24"/>
          <w:szCs w:val="24"/>
        </w:rPr>
        <w:t xml:space="preserve"> </w:t>
      </w:r>
    </w:p>
    <w:p w14:paraId="20E73E68" w14:textId="77777777" w:rsidR="0083334D" w:rsidRPr="00001463" w:rsidRDefault="0083334D" w:rsidP="0083334D">
      <w:pPr>
        <w:pStyle w:val="ConsPlusNormal"/>
        <w:ind w:firstLine="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868"/>
        <w:gridCol w:w="6854"/>
        <w:gridCol w:w="2250"/>
        <w:gridCol w:w="2149"/>
      </w:tblGrid>
      <w:tr w:rsidR="0083334D" w:rsidRPr="00001463" w14:paraId="33037E73"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251EFA0" w14:textId="77777777" w:rsidR="0083334D" w:rsidRPr="00001463"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001463">
              <w:rPr>
                <w:rFonts w:ascii="Times New Roman" w:hAnsi="Times New Roman" w:cs="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vAlign w:val="center"/>
            <w:hideMark/>
          </w:tcPr>
          <w:p w14:paraId="7C62B0C7" w14:textId="77777777" w:rsidR="0083334D" w:rsidRPr="00001463"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001463">
              <w:rPr>
                <w:rFonts w:ascii="Times New Roman" w:hAnsi="Times New Roman" w:cs="Times New Roman"/>
                <w:sz w:val="24"/>
                <w:szCs w:val="24"/>
              </w:rPr>
              <w:t>Наименование нормативного правового акта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124B275" w14:textId="77777777" w:rsidR="0083334D" w:rsidRPr="00001463"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001463">
              <w:rPr>
                <w:rFonts w:ascii="Times New Roman" w:hAnsi="Times New Roman" w:cs="Times New Roman"/>
                <w:sz w:val="24"/>
                <w:szCs w:val="24"/>
              </w:rPr>
              <w:t>Предмет регулирования, основное содержание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7DF2F90" w14:textId="77777777" w:rsidR="0083334D" w:rsidRPr="00001463"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001463">
              <w:rPr>
                <w:rFonts w:ascii="Times New Roman" w:hAnsi="Times New Roman" w:cs="Times New Roman"/>
                <w:sz w:val="24"/>
                <w:szCs w:val="24"/>
              </w:rPr>
              <w:t>Ответственный исполнитель и соисполнители</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83060EF" w14:textId="77777777" w:rsidR="0083334D" w:rsidRPr="00001463"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001463">
              <w:rPr>
                <w:rFonts w:ascii="Times New Roman" w:hAnsi="Times New Roman" w:cs="Times New Roman"/>
                <w:sz w:val="24"/>
                <w:szCs w:val="24"/>
              </w:rPr>
              <w:t>Ожидаемые сроки принятия (год, квартал)</w:t>
            </w:r>
          </w:p>
        </w:tc>
      </w:tr>
      <w:tr w:rsidR="0083334D" w:rsidRPr="00001463" w14:paraId="2BF159AC"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2816E283" w14:textId="77777777" w:rsidR="0083334D" w:rsidRPr="00001463"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001463">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14:paraId="10FC822D" w14:textId="77777777" w:rsidR="0083334D" w:rsidRPr="00001463"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001463">
              <w:rPr>
                <w:rFonts w:ascii="Times New Roman" w:hAnsi="Times New Roman" w:cs="Times New Roman"/>
                <w:sz w:val="24"/>
                <w:szCs w:val="24"/>
              </w:rPr>
              <w:t>2</w:t>
            </w:r>
          </w:p>
        </w:tc>
        <w:tc>
          <w:tcPr>
            <w:tcW w:w="7045" w:type="dxa"/>
            <w:tcBorders>
              <w:top w:val="single" w:sz="4" w:space="0" w:color="auto"/>
              <w:left w:val="single" w:sz="4" w:space="0" w:color="auto"/>
              <w:bottom w:val="single" w:sz="4" w:space="0" w:color="auto"/>
              <w:right w:val="single" w:sz="4" w:space="0" w:color="auto"/>
            </w:tcBorders>
            <w:hideMark/>
          </w:tcPr>
          <w:p w14:paraId="421AAFDF" w14:textId="77777777" w:rsidR="0083334D" w:rsidRPr="00001463"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001463">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14D9C858" w14:textId="77777777" w:rsidR="0083334D" w:rsidRPr="00001463"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001463">
              <w:rPr>
                <w:rFonts w:ascii="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14:paraId="01E792A4" w14:textId="77777777" w:rsidR="0083334D" w:rsidRPr="00001463"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001463">
              <w:rPr>
                <w:rFonts w:ascii="Times New Roman" w:hAnsi="Times New Roman" w:cs="Times New Roman"/>
                <w:sz w:val="24"/>
                <w:szCs w:val="24"/>
              </w:rPr>
              <w:t>5</w:t>
            </w:r>
          </w:p>
        </w:tc>
      </w:tr>
      <w:tr w:rsidR="0083334D" w:rsidRPr="00001463" w14:paraId="09B9EAA9"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509E8E3" w14:textId="77777777" w:rsidR="0083334D" w:rsidRPr="00001463"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001463">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vAlign w:val="center"/>
            <w:hideMark/>
          </w:tcPr>
          <w:p w14:paraId="48382F4C" w14:textId="77777777" w:rsidR="0083334D" w:rsidRPr="00001463" w:rsidRDefault="0083334D" w:rsidP="00C84CE3">
            <w:pPr>
              <w:widowControl w:val="0"/>
              <w:suppressAutoHyphens/>
              <w:spacing w:after="0"/>
              <w:rPr>
                <w:rFonts w:ascii="Times New Roman" w:hAnsi="Times New Roman" w:cs="Times New Roman"/>
                <w:kern w:val="2"/>
                <w:sz w:val="24"/>
                <w:szCs w:val="24"/>
              </w:rPr>
            </w:pPr>
            <w:r w:rsidRPr="00001463">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2E7B407D" w14:textId="77777777" w:rsidR="0083334D" w:rsidRPr="00001463" w:rsidRDefault="0083334D" w:rsidP="00C84CE3">
            <w:pPr>
              <w:widowControl w:val="0"/>
              <w:suppressAutoHyphens/>
              <w:spacing w:after="0"/>
              <w:rPr>
                <w:rFonts w:ascii="Times New Roman" w:hAnsi="Times New Roman" w:cs="Times New Roman"/>
                <w:kern w:val="2"/>
                <w:sz w:val="24"/>
                <w:szCs w:val="24"/>
              </w:rPr>
            </w:pPr>
            <w:r w:rsidRPr="00001463">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65" w:type="dxa"/>
            <w:tcBorders>
              <w:top w:val="single" w:sz="4" w:space="0" w:color="auto"/>
              <w:left w:val="single" w:sz="4" w:space="0" w:color="auto"/>
              <w:bottom w:val="single" w:sz="4" w:space="0" w:color="auto"/>
              <w:right w:val="single" w:sz="4" w:space="0" w:color="auto"/>
            </w:tcBorders>
            <w:hideMark/>
          </w:tcPr>
          <w:p w14:paraId="4965D8FF" w14:textId="77777777" w:rsidR="0083334D" w:rsidRPr="00001463" w:rsidRDefault="0083334D" w:rsidP="00C84CE3">
            <w:pPr>
              <w:widowControl w:val="0"/>
              <w:tabs>
                <w:tab w:val="left" w:pos="2619"/>
              </w:tabs>
              <w:suppressAutoHyphens/>
              <w:spacing w:after="0"/>
              <w:rPr>
                <w:rFonts w:ascii="Times New Roman" w:hAnsi="Times New Roman" w:cs="Times New Roman"/>
                <w:kern w:val="2"/>
                <w:sz w:val="24"/>
                <w:szCs w:val="24"/>
              </w:rPr>
            </w:pPr>
            <w:r w:rsidRPr="00001463">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63428374" w14:textId="77777777" w:rsidR="0083334D" w:rsidRPr="00001463"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001463">
              <w:rPr>
                <w:rFonts w:ascii="Times New Roman" w:hAnsi="Times New Roman" w:cs="Times New Roman"/>
                <w:sz w:val="24"/>
                <w:szCs w:val="24"/>
              </w:rPr>
              <w:t>31.07.2013                     № АГ-1346-п</w:t>
            </w:r>
          </w:p>
        </w:tc>
      </w:tr>
      <w:tr w:rsidR="0083334D" w:rsidRPr="00001463" w14:paraId="286BA370"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3C6C0FFD" w14:textId="77777777" w:rsidR="0083334D" w:rsidRPr="00001463"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001463">
              <w:rPr>
                <w:rFonts w:ascii="Times New Roman" w:hAnsi="Times New Roman" w:cs="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14:paraId="18AE3866" w14:textId="77777777" w:rsidR="0083334D" w:rsidRPr="00001463"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001463">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hideMark/>
          </w:tcPr>
          <w:p w14:paraId="6EB67293" w14:textId="77777777" w:rsidR="0083334D" w:rsidRPr="00001463" w:rsidRDefault="0083334D" w:rsidP="00C84CE3">
            <w:pPr>
              <w:widowControl w:val="0"/>
              <w:tabs>
                <w:tab w:val="left" w:pos="2850"/>
              </w:tabs>
              <w:suppressAutoHyphens/>
              <w:spacing w:after="0"/>
              <w:rPr>
                <w:rFonts w:ascii="Times New Roman" w:hAnsi="Times New Roman" w:cs="Times New Roman"/>
                <w:kern w:val="2"/>
                <w:sz w:val="24"/>
                <w:szCs w:val="24"/>
              </w:rPr>
            </w:pPr>
            <w:r w:rsidRPr="00001463">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65" w:type="dxa"/>
            <w:tcBorders>
              <w:top w:val="single" w:sz="4" w:space="0" w:color="auto"/>
              <w:left w:val="single" w:sz="4" w:space="0" w:color="auto"/>
              <w:bottom w:val="single" w:sz="4" w:space="0" w:color="auto"/>
              <w:right w:val="single" w:sz="4" w:space="0" w:color="auto"/>
            </w:tcBorders>
            <w:hideMark/>
          </w:tcPr>
          <w:p w14:paraId="68566337" w14:textId="77777777" w:rsidR="0083334D" w:rsidRPr="00001463" w:rsidRDefault="0083334D" w:rsidP="00C84CE3">
            <w:pPr>
              <w:widowControl w:val="0"/>
              <w:tabs>
                <w:tab w:val="left" w:pos="2619"/>
              </w:tabs>
              <w:suppressAutoHyphens/>
              <w:spacing w:after="0"/>
              <w:rPr>
                <w:rFonts w:ascii="Times New Roman" w:hAnsi="Times New Roman" w:cs="Times New Roman"/>
                <w:kern w:val="2"/>
                <w:sz w:val="24"/>
                <w:szCs w:val="24"/>
              </w:rPr>
            </w:pPr>
            <w:r w:rsidRPr="00001463">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552931E3" w14:textId="77777777" w:rsidR="0083334D" w:rsidRPr="00001463"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001463">
              <w:rPr>
                <w:rFonts w:ascii="Times New Roman" w:hAnsi="Times New Roman" w:cs="Times New Roman"/>
                <w:sz w:val="24"/>
                <w:szCs w:val="24"/>
              </w:rPr>
              <w:t>30.08.2013                         № АГ-1544-п</w:t>
            </w:r>
          </w:p>
        </w:tc>
      </w:tr>
    </w:tbl>
    <w:p w14:paraId="4469CE96" w14:textId="77777777" w:rsidR="0083334D" w:rsidRPr="00001463" w:rsidRDefault="0083334D" w:rsidP="0083334D">
      <w:pPr>
        <w:spacing w:after="0"/>
        <w:rPr>
          <w:rFonts w:ascii="Times New Roman" w:hAnsi="Times New Roman" w:cs="Times New Roman"/>
          <w:sz w:val="28"/>
          <w:szCs w:val="28"/>
        </w:rPr>
      </w:pPr>
    </w:p>
    <w:p w14:paraId="2A273499" w14:textId="77777777" w:rsidR="0083334D" w:rsidRPr="00001463" w:rsidRDefault="0083334D" w:rsidP="0083334D">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 и</w:t>
      </w:r>
    </w:p>
    <w:p w14:paraId="3D199ED5" w14:textId="77777777" w:rsidR="0083334D" w:rsidRPr="00001463" w:rsidRDefault="0083334D" w:rsidP="0083334D">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имущественных отношений </w:t>
      </w:r>
    </w:p>
    <w:p w14:paraId="1AEF35A3" w14:textId="6EDB0A90" w:rsidR="0083334D" w:rsidRPr="00001463" w:rsidRDefault="0083334D" w:rsidP="0083334D">
      <w:pPr>
        <w:pStyle w:val="ConsPlusNormal"/>
        <w:ind w:firstLine="0"/>
        <w:jc w:val="both"/>
        <w:rPr>
          <w:rFonts w:ascii="Times New Roman" w:hAnsi="Times New Roman" w:cs="Times New Roman"/>
          <w:sz w:val="24"/>
          <w:szCs w:val="24"/>
        </w:rPr>
      </w:pPr>
      <w:r w:rsidRPr="00001463">
        <w:rPr>
          <w:rFonts w:ascii="Times New Roman" w:hAnsi="Times New Roman" w:cs="Times New Roman"/>
          <w:sz w:val="28"/>
          <w:szCs w:val="28"/>
        </w:rPr>
        <w:t xml:space="preserve">администрации города Минусинска       </w:t>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r>
      <w:r w:rsidR="003F6D7C" w:rsidRPr="003F6D7C">
        <w:rPr>
          <w:rFonts w:ascii="Times New Roman" w:hAnsi="Times New Roman" w:cs="Times New Roman"/>
          <w:sz w:val="28"/>
          <w:szCs w:val="28"/>
        </w:rPr>
        <w:t>подпись</w:t>
      </w:r>
      <w:r w:rsidRPr="00001463">
        <w:rPr>
          <w:rFonts w:ascii="Times New Roman" w:hAnsi="Times New Roman" w:cs="Times New Roman"/>
          <w:sz w:val="28"/>
          <w:szCs w:val="28"/>
        </w:rPr>
        <w:t xml:space="preserve">               </w:t>
      </w:r>
      <w:r w:rsidR="006D0663"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Е.Н. Грязева</w:t>
      </w:r>
    </w:p>
    <w:p w14:paraId="58FF7E68" w14:textId="083EE681" w:rsidR="0044326E" w:rsidRPr="00001463" w:rsidRDefault="0083334D" w:rsidP="005D5D0D">
      <w:pPr>
        <w:spacing w:after="0" w:line="240" w:lineRule="auto"/>
        <w:rPr>
          <w:rFonts w:ascii="Times New Roman" w:hAnsi="Times New Roman" w:cs="Times New Roman"/>
          <w:sz w:val="24"/>
          <w:szCs w:val="24"/>
        </w:rPr>
      </w:pPr>
      <w:r w:rsidRPr="00001463">
        <w:rPr>
          <w:rFonts w:ascii="Times New Roman" w:hAnsi="Times New Roman" w:cs="Times New Roman"/>
          <w:sz w:val="28"/>
          <w:szCs w:val="28"/>
        </w:rPr>
        <w:br w:type="page"/>
      </w:r>
    </w:p>
    <w:p w14:paraId="7CF8D664" w14:textId="77777777" w:rsidR="00695AF3" w:rsidRPr="00001463" w:rsidRDefault="00695AF3" w:rsidP="00695AF3">
      <w:pPr>
        <w:tabs>
          <w:tab w:val="left" w:pos="9923"/>
        </w:tabs>
        <w:spacing w:after="0" w:line="240" w:lineRule="auto"/>
        <w:ind w:left="9639"/>
        <w:rPr>
          <w:rFonts w:ascii="Times New Roman" w:eastAsia="Calibri" w:hAnsi="Times New Roman" w:cs="Times New Roman"/>
          <w:sz w:val="24"/>
          <w:szCs w:val="24"/>
          <w:lang w:eastAsia="en-US"/>
        </w:rPr>
      </w:pPr>
      <w:r w:rsidRPr="00001463">
        <w:rPr>
          <w:rFonts w:ascii="Times New Roman" w:eastAsia="Calibri" w:hAnsi="Times New Roman" w:cs="Times New Roman"/>
          <w:sz w:val="24"/>
          <w:szCs w:val="24"/>
          <w:lang w:eastAsia="en-US"/>
        </w:rPr>
        <w:lastRenderedPageBreak/>
        <w:t xml:space="preserve">Приложение № 6а к муниципальной программе «Эффективное управление муниципальным имуществом города Минусинска» </w:t>
      </w:r>
    </w:p>
    <w:p w14:paraId="7145AD57" w14:textId="77777777" w:rsidR="00695AF3" w:rsidRPr="00001463" w:rsidRDefault="00695AF3" w:rsidP="00695AF3">
      <w:pPr>
        <w:widowControl w:val="0"/>
        <w:autoSpaceDE w:val="0"/>
        <w:autoSpaceDN w:val="0"/>
        <w:spacing w:after="0" w:line="240" w:lineRule="auto"/>
        <w:jc w:val="both"/>
        <w:rPr>
          <w:rFonts w:ascii="Times New Roman" w:hAnsi="Times New Roman" w:cs="Times New Roman"/>
          <w:sz w:val="24"/>
          <w:szCs w:val="24"/>
        </w:rPr>
      </w:pPr>
    </w:p>
    <w:p w14:paraId="1917DBEB" w14:textId="77777777" w:rsidR="00695AF3" w:rsidRPr="00001463" w:rsidRDefault="00695AF3" w:rsidP="00695AF3">
      <w:pPr>
        <w:autoSpaceDE w:val="0"/>
        <w:autoSpaceDN w:val="0"/>
        <w:adjustRightInd w:val="0"/>
        <w:spacing w:after="0" w:line="240" w:lineRule="auto"/>
        <w:jc w:val="right"/>
        <w:rPr>
          <w:rFonts w:ascii="Times New Roman" w:eastAsia="Calibri" w:hAnsi="Times New Roman" w:cs="Times New Roman"/>
          <w:bCs/>
          <w:lang w:eastAsia="en-US"/>
        </w:rPr>
      </w:pPr>
      <w:bookmarkStart w:id="9" w:name="P893"/>
      <w:bookmarkEnd w:id="9"/>
    </w:p>
    <w:p w14:paraId="435C7CD8" w14:textId="77777777" w:rsidR="00695AF3" w:rsidRPr="00001463" w:rsidRDefault="00695AF3" w:rsidP="00695AF3">
      <w:pPr>
        <w:autoSpaceDE w:val="0"/>
        <w:autoSpaceDN w:val="0"/>
        <w:adjustRightInd w:val="0"/>
        <w:spacing w:after="0" w:line="240" w:lineRule="auto"/>
        <w:jc w:val="center"/>
        <w:rPr>
          <w:rFonts w:ascii="Times New Roman" w:eastAsia="Calibri" w:hAnsi="Times New Roman" w:cs="Times New Roman"/>
          <w:b/>
          <w:bCs/>
          <w:lang w:eastAsia="en-US"/>
        </w:rPr>
      </w:pPr>
      <w:r w:rsidRPr="00001463">
        <w:rPr>
          <w:rFonts w:ascii="Times New Roman" w:eastAsia="Calibri" w:hAnsi="Times New Roman" w:cs="Times New Roman"/>
          <w:b/>
          <w:bCs/>
          <w:lang w:eastAsia="en-US"/>
        </w:rPr>
        <w:t>ПЕРЕЧЕНЬ</w:t>
      </w:r>
    </w:p>
    <w:p w14:paraId="4E2E4655"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bCs/>
          <w:lang w:eastAsia="en-US"/>
        </w:rPr>
      </w:pPr>
      <w:r w:rsidRPr="00001463">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604CF8E1"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lang w:eastAsia="en-US"/>
        </w:rPr>
      </w:pPr>
      <w:r w:rsidRPr="00001463">
        <w:rPr>
          <w:rFonts w:ascii="Times New Roman" w:eastAsia="Calibri" w:hAnsi="Times New Roman" w:cs="Times New Roman"/>
          <w:bCs/>
          <w:lang w:eastAsia="en-US"/>
        </w:rPr>
        <w:t xml:space="preserve">  </w:t>
      </w:r>
    </w:p>
    <w:p w14:paraId="03F4ACF4" w14:textId="77777777" w:rsidR="00695AF3" w:rsidRPr="00001463" w:rsidRDefault="00695AF3" w:rsidP="00695AF3">
      <w:pPr>
        <w:autoSpaceDE w:val="0"/>
        <w:autoSpaceDN w:val="0"/>
        <w:adjustRightInd w:val="0"/>
        <w:spacing w:after="0" w:line="240" w:lineRule="auto"/>
        <w:jc w:val="right"/>
        <w:rPr>
          <w:rFonts w:ascii="Times New Roman" w:eastAsia="Calibri" w:hAnsi="Times New Roman" w:cs="Times New Roman"/>
          <w:lang w:eastAsia="en-US"/>
        </w:rPr>
      </w:pPr>
      <w:r w:rsidRPr="00001463">
        <w:rPr>
          <w:rFonts w:ascii="Times New Roman" w:eastAsia="Calibri" w:hAnsi="Times New Roman" w:cs="Times New Roman"/>
          <w:lang w:eastAsia="en-US"/>
        </w:rPr>
        <w:t>(тыс. рублей)</w:t>
      </w:r>
    </w:p>
    <w:tbl>
      <w:tblPr>
        <w:tblStyle w:val="11"/>
        <w:tblW w:w="5000" w:type="pct"/>
        <w:tblLook w:val="04A0" w:firstRow="1" w:lastRow="0" w:firstColumn="1" w:lastColumn="0" w:noHBand="0" w:noVBand="1"/>
      </w:tblPr>
      <w:tblGrid>
        <w:gridCol w:w="606"/>
        <w:gridCol w:w="4430"/>
        <w:gridCol w:w="1871"/>
        <w:gridCol w:w="2019"/>
        <w:gridCol w:w="1874"/>
        <w:gridCol w:w="1871"/>
        <w:gridCol w:w="1833"/>
      </w:tblGrid>
      <w:tr w:rsidR="00695AF3" w:rsidRPr="00001463" w14:paraId="5D182816" w14:textId="77777777" w:rsidTr="00844CCF">
        <w:tc>
          <w:tcPr>
            <w:tcW w:w="209" w:type="pct"/>
            <w:vMerge w:val="restart"/>
          </w:tcPr>
          <w:p w14:paraId="5C9BBE9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w:t>
            </w:r>
          </w:p>
          <w:p w14:paraId="5DEC932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п/п</w:t>
            </w:r>
          </w:p>
        </w:tc>
        <w:tc>
          <w:tcPr>
            <w:tcW w:w="1527" w:type="pct"/>
            <w:vMerge w:val="restart"/>
          </w:tcPr>
          <w:p w14:paraId="57D6449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Наименование</w:t>
            </w:r>
          </w:p>
          <w:p w14:paraId="52132821" w14:textId="77777777" w:rsidR="00695AF3" w:rsidRPr="00001463" w:rsidRDefault="00695AF3" w:rsidP="00844CCF">
            <w:pPr>
              <w:autoSpaceDE w:val="0"/>
              <w:autoSpaceDN w:val="0"/>
              <w:adjustRightInd w:val="0"/>
              <w:spacing w:after="0" w:line="240" w:lineRule="auto"/>
              <w:ind w:right="-89"/>
              <w:jc w:val="center"/>
              <w:rPr>
                <w:rFonts w:ascii="Times New Roman" w:hAnsi="Times New Roman" w:cs="Times New Roman"/>
              </w:rPr>
            </w:pPr>
            <w:r w:rsidRPr="00001463">
              <w:rPr>
                <w:rFonts w:ascii="Times New Roman" w:hAnsi="Times New Roman" w:cs="Times New Roman"/>
              </w:rPr>
              <w:t>объекта</w:t>
            </w:r>
          </w:p>
        </w:tc>
        <w:tc>
          <w:tcPr>
            <w:tcW w:w="3264" w:type="pct"/>
            <w:gridSpan w:val="5"/>
          </w:tcPr>
          <w:p w14:paraId="43F765C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Объем бюджетных инвестиций на 2022 год</w:t>
            </w:r>
          </w:p>
          <w:p w14:paraId="05099EA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p>
        </w:tc>
      </w:tr>
      <w:tr w:rsidR="00695AF3" w:rsidRPr="00001463" w14:paraId="003D0FA4" w14:textId="77777777" w:rsidTr="00844CCF">
        <w:tc>
          <w:tcPr>
            <w:tcW w:w="209" w:type="pct"/>
            <w:vMerge/>
          </w:tcPr>
          <w:p w14:paraId="02C6AF69"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1527" w:type="pct"/>
            <w:vMerge/>
          </w:tcPr>
          <w:p w14:paraId="1B43F356"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645" w:type="pct"/>
            <w:vMerge w:val="restart"/>
          </w:tcPr>
          <w:p w14:paraId="18DAF9D2"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всего</w:t>
            </w:r>
          </w:p>
        </w:tc>
        <w:tc>
          <w:tcPr>
            <w:tcW w:w="2619" w:type="pct"/>
            <w:gridSpan w:val="4"/>
          </w:tcPr>
          <w:p w14:paraId="23AEB40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в том числе:</w:t>
            </w:r>
          </w:p>
        </w:tc>
      </w:tr>
      <w:tr w:rsidR="00695AF3" w:rsidRPr="00001463" w14:paraId="359DA899" w14:textId="77777777" w:rsidTr="00844CCF">
        <w:tc>
          <w:tcPr>
            <w:tcW w:w="209" w:type="pct"/>
            <w:vMerge/>
          </w:tcPr>
          <w:p w14:paraId="418DC8AA"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1527" w:type="pct"/>
            <w:vMerge/>
          </w:tcPr>
          <w:p w14:paraId="7758038A"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645" w:type="pct"/>
            <w:vMerge/>
          </w:tcPr>
          <w:p w14:paraId="068CAEEF"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696" w:type="pct"/>
          </w:tcPr>
          <w:p w14:paraId="5E1FCC95"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бюджет города</w:t>
            </w:r>
          </w:p>
        </w:tc>
        <w:tc>
          <w:tcPr>
            <w:tcW w:w="646" w:type="pct"/>
          </w:tcPr>
          <w:p w14:paraId="04F84E18"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краевой бюджет</w:t>
            </w:r>
          </w:p>
        </w:tc>
        <w:tc>
          <w:tcPr>
            <w:tcW w:w="645" w:type="pct"/>
          </w:tcPr>
          <w:p w14:paraId="44D899A7"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федеральный бюджет</w:t>
            </w:r>
          </w:p>
        </w:tc>
        <w:tc>
          <w:tcPr>
            <w:tcW w:w="632" w:type="pct"/>
          </w:tcPr>
          <w:p w14:paraId="448B7894"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внебюджетные источники</w:t>
            </w:r>
          </w:p>
        </w:tc>
      </w:tr>
      <w:tr w:rsidR="00695AF3" w:rsidRPr="00001463" w14:paraId="1AB1A74B" w14:textId="77777777" w:rsidTr="00844CCF">
        <w:tc>
          <w:tcPr>
            <w:tcW w:w="209" w:type="pct"/>
          </w:tcPr>
          <w:p w14:paraId="7C59BF75"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1</w:t>
            </w:r>
          </w:p>
        </w:tc>
        <w:tc>
          <w:tcPr>
            <w:tcW w:w="1527" w:type="pct"/>
          </w:tcPr>
          <w:p w14:paraId="1A12EF75"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Итого</w:t>
            </w:r>
          </w:p>
        </w:tc>
        <w:tc>
          <w:tcPr>
            <w:tcW w:w="645" w:type="pct"/>
          </w:tcPr>
          <w:p w14:paraId="63790A0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696" w:type="pct"/>
            <w:vAlign w:val="center"/>
          </w:tcPr>
          <w:p w14:paraId="3582CD6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46" w:type="pct"/>
          </w:tcPr>
          <w:p w14:paraId="760E522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645" w:type="pct"/>
            <w:vAlign w:val="center"/>
          </w:tcPr>
          <w:p w14:paraId="1E72F11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32" w:type="pct"/>
            <w:vAlign w:val="center"/>
          </w:tcPr>
          <w:p w14:paraId="3A99006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r w:rsidR="00695AF3" w:rsidRPr="00001463" w14:paraId="1ACB5C7B" w14:textId="77777777" w:rsidTr="00844CCF">
        <w:tc>
          <w:tcPr>
            <w:tcW w:w="209" w:type="pct"/>
          </w:tcPr>
          <w:p w14:paraId="2C6BB859"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2</w:t>
            </w:r>
          </w:p>
        </w:tc>
        <w:tc>
          <w:tcPr>
            <w:tcW w:w="1527" w:type="pct"/>
          </w:tcPr>
          <w:p w14:paraId="3B8BE87A"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Администрация города Минусинска</w:t>
            </w:r>
          </w:p>
        </w:tc>
        <w:tc>
          <w:tcPr>
            <w:tcW w:w="645" w:type="pct"/>
          </w:tcPr>
          <w:p w14:paraId="0162685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696" w:type="pct"/>
          </w:tcPr>
          <w:p w14:paraId="374A7BAC"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46" w:type="pct"/>
          </w:tcPr>
          <w:p w14:paraId="3F773EB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645" w:type="pct"/>
            <w:vAlign w:val="center"/>
          </w:tcPr>
          <w:p w14:paraId="5CACDCF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32" w:type="pct"/>
            <w:vAlign w:val="center"/>
          </w:tcPr>
          <w:p w14:paraId="6EA7148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r w:rsidR="00695AF3" w:rsidRPr="00001463" w14:paraId="7BF91DC6" w14:textId="77777777" w:rsidTr="00844CCF">
        <w:trPr>
          <w:trHeight w:val="829"/>
        </w:trPr>
        <w:tc>
          <w:tcPr>
            <w:tcW w:w="209" w:type="pct"/>
          </w:tcPr>
          <w:p w14:paraId="06A7A1A5"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3</w:t>
            </w:r>
          </w:p>
        </w:tc>
        <w:tc>
          <w:tcPr>
            <w:tcW w:w="1527" w:type="pct"/>
          </w:tcPr>
          <w:p w14:paraId="67F0EAF1" w14:textId="77777777" w:rsidR="00695AF3" w:rsidRPr="00001463" w:rsidRDefault="00695AF3" w:rsidP="00844CCF">
            <w:pPr>
              <w:spacing w:after="0" w:line="240" w:lineRule="auto"/>
              <w:rPr>
                <w:rFonts w:ascii="Times New Roman" w:hAnsi="Times New Roman" w:cs="Times New Roman"/>
                <w:bCs/>
                <w:spacing w:val="-3"/>
              </w:rPr>
            </w:pPr>
            <w:r w:rsidRPr="00001463">
              <w:rPr>
                <w:rFonts w:ascii="Times New Roman" w:hAnsi="Times New Roman" w:cs="Times New Roman"/>
                <w:bCs/>
                <w:spacing w:val="-3"/>
              </w:rPr>
              <w:t>приобретение объектов недвижимого имущества в муниципальную собственность</w:t>
            </w:r>
          </w:p>
        </w:tc>
        <w:tc>
          <w:tcPr>
            <w:tcW w:w="645" w:type="pct"/>
            <w:vAlign w:val="center"/>
          </w:tcPr>
          <w:p w14:paraId="2071FBA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96" w:type="pct"/>
            <w:vAlign w:val="center"/>
          </w:tcPr>
          <w:p w14:paraId="4FCF7F1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46" w:type="pct"/>
            <w:vAlign w:val="center"/>
          </w:tcPr>
          <w:p w14:paraId="664C991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45" w:type="pct"/>
            <w:vAlign w:val="center"/>
          </w:tcPr>
          <w:p w14:paraId="239AA0A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32" w:type="pct"/>
            <w:vAlign w:val="center"/>
          </w:tcPr>
          <w:p w14:paraId="7E11626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r w:rsidR="00695AF3" w:rsidRPr="00001463" w14:paraId="33C13131" w14:textId="77777777" w:rsidTr="00844CCF">
        <w:trPr>
          <w:trHeight w:val="1016"/>
        </w:trPr>
        <w:tc>
          <w:tcPr>
            <w:tcW w:w="209" w:type="pct"/>
          </w:tcPr>
          <w:p w14:paraId="1EF827A6" w14:textId="77777777" w:rsidR="00695AF3" w:rsidRPr="00001463" w:rsidRDefault="00695AF3" w:rsidP="00844CCF">
            <w:pPr>
              <w:autoSpaceDE w:val="0"/>
              <w:autoSpaceDN w:val="0"/>
              <w:adjustRightInd w:val="0"/>
              <w:spacing w:after="0" w:line="240" w:lineRule="auto"/>
              <w:rPr>
                <w:rFonts w:ascii="Times New Roman" w:hAnsi="Times New Roman" w:cs="Times New Roman"/>
                <w:lang w:val="en-US"/>
              </w:rPr>
            </w:pPr>
            <w:r w:rsidRPr="00001463">
              <w:rPr>
                <w:rFonts w:ascii="Times New Roman" w:hAnsi="Times New Roman" w:cs="Times New Roman"/>
                <w:lang w:val="en-US"/>
              </w:rPr>
              <w:t>4</w:t>
            </w:r>
          </w:p>
        </w:tc>
        <w:tc>
          <w:tcPr>
            <w:tcW w:w="1527" w:type="pct"/>
          </w:tcPr>
          <w:p w14:paraId="3115C261" w14:textId="77777777" w:rsidR="00695AF3" w:rsidRPr="00001463" w:rsidRDefault="00695AF3" w:rsidP="00844CCF">
            <w:pPr>
              <w:spacing w:after="0" w:line="240" w:lineRule="auto"/>
              <w:rPr>
                <w:rFonts w:ascii="Times New Roman" w:hAnsi="Times New Roman" w:cs="Times New Roman"/>
                <w:bCs/>
                <w:spacing w:val="-3"/>
              </w:rPr>
            </w:pPr>
            <w:r w:rsidRPr="00001463">
              <w:rPr>
                <w:rFonts w:ascii="Times New Roman" w:hAnsi="Times New Roman" w:cs="Times New Roman"/>
                <w:bCs/>
                <w:spacing w:val="-3"/>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45" w:type="pct"/>
            <w:vAlign w:val="center"/>
          </w:tcPr>
          <w:p w14:paraId="2ACECA1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696" w:type="pct"/>
            <w:vAlign w:val="center"/>
          </w:tcPr>
          <w:p w14:paraId="5A2CDAA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46" w:type="pct"/>
            <w:vAlign w:val="center"/>
          </w:tcPr>
          <w:p w14:paraId="05CD3F3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645" w:type="pct"/>
            <w:vAlign w:val="center"/>
          </w:tcPr>
          <w:p w14:paraId="2DFFE9B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c>
          <w:tcPr>
            <w:tcW w:w="632" w:type="pct"/>
            <w:vAlign w:val="center"/>
          </w:tcPr>
          <w:p w14:paraId="4DB4FFA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bl>
    <w:p w14:paraId="1588F820" w14:textId="77777777" w:rsidR="00695AF3" w:rsidRPr="00001463" w:rsidRDefault="00695AF3" w:rsidP="00695AF3">
      <w:pPr>
        <w:widowControl w:val="0"/>
        <w:autoSpaceDE w:val="0"/>
        <w:autoSpaceDN w:val="0"/>
        <w:spacing w:after="0" w:line="240" w:lineRule="auto"/>
        <w:ind w:firstLine="540"/>
        <w:jc w:val="both"/>
        <w:rPr>
          <w:rFonts w:ascii="Times New Roman" w:hAnsi="Times New Roman" w:cs="Times New Roman"/>
          <w:sz w:val="24"/>
          <w:szCs w:val="24"/>
        </w:rPr>
        <w:sectPr w:rsidR="00695AF3" w:rsidRPr="00001463" w:rsidSect="006960D8">
          <w:pgSz w:w="16840" w:h="11907" w:orient="landscape"/>
          <w:pgMar w:top="1134" w:right="1701" w:bottom="1134" w:left="851" w:header="0" w:footer="0" w:gutter="0"/>
          <w:cols w:space="720"/>
          <w:docGrid w:linePitch="299"/>
        </w:sectPr>
      </w:pPr>
      <w:r w:rsidRPr="00001463">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42A39680" w14:textId="77777777" w:rsidR="00695AF3" w:rsidRPr="00001463" w:rsidRDefault="00695AF3" w:rsidP="00695AF3">
      <w:pPr>
        <w:widowControl w:val="0"/>
        <w:autoSpaceDE w:val="0"/>
        <w:autoSpaceDN w:val="0"/>
        <w:spacing w:after="0" w:line="240" w:lineRule="auto"/>
        <w:rPr>
          <w:szCs w:val="20"/>
        </w:rPr>
      </w:pPr>
    </w:p>
    <w:p w14:paraId="18D19328" w14:textId="77777777" w:rsidR="00695AF3" w:rsidRPr="00001463" w:rsidRDefault="00695AF3" w:rsidP="00695AF3">
      <w:pPr>
        <w:widowControl w:val="0"/>
        <w:autoSpaceDE w:val="0"/>
        <w:autoSpaceDN w:val="0"/>
        <w:spacing w:after="0" w:line="240" w:lineRule="auto"/>
        <w:jc w:val="right"/>
        <w:rPr>
          <w:szCs w:val="20"/>
        </w:rPr>
      </w:pPr>
    </w:p>
    <w:p w14:paraId="3B07132A" w14:textId="77777777" w:rsidR="00695AF3" w:rsidRPr="00001463" w:rsidRDefault="00695AF3" w:rsidP="00695AF3">
      <w:pPr>
        <w:tabs>
          <w:tab w:val="left" w:pos="9923"/>
        </w:tabs>
        <w:spacing w:after="0" w:line="240" w:lineRule="auto"/>
        <w:ind w:left="9639"/>
        <w:rPr>
          <w:rFonts w:ascii="Times New Roman" w:eastAsia="Calibri" w:hAnsi="Times New Roman" w:cs="Times New Roman"/>
          <w:sz w:val="24"/>
          <w:szCs w:val="24"/>
          <w:lang w:eastAsia="en-US"/>
        </w:rPr>
      </w:pPr>
      <w:bookmarkStart w:id="10" w:name="P959"/>
      <w:bookmarkEnd w:id="10"/>
      <w:r w:rsidRPr="00001463">
        <w:rPr>
          <w:rFonts w:ascii="Times New Roman" w:eastAsia="Calibri" w:hAnsi="Times New Roman" w:cs="Times New Roman"/>
          <w:sz w:val="24"/>
          <w:szCs w:val="24"/>
          <w:lang w:eastAsia="en-US"/>
        </w:rPr>
        <w:t xml:space="preserve">Приложение № 6б к муниципальной программе «Эффективное управление муниципальным имуществом города Минусинска» </w:t>
      </w:r>
    </w:p>
    <w:p w14:paraId="1976FD7D" w14:textId="77777777" w:rsidR="00695AF3" w:rsidRPr="00001463" w:rsidRDefault="00695AF3" w:rsidP="00695AF3">
      <w:pPr>
        <w:autoSpaceDE w:val="0"/>
        <w:autoSpaceDN w:val="0"/>
        <w:adjustRightInd w:val="0"/>
        <w:spacing w:after="0" w:line="240" w:lineRule="auto"/>
        <w:jc w:val="center"/>
        <w:rPr>
          <w:rFonts w:ascii="Times New Roman" w:eastAsia="Calibri" w:hAnsi="Times New Roman" w:cs="Times New Roman"/>
          <w:b/>
          <w:bCs/>
          <w:lang w:eastAsia="en-US"/>
        </w:rPr>
      </w:pPr>
      <w:r w:rsidRPr="00001463">
        <w:rPr>
          <w:rFonts w:ascii="Times New Roman" w:eastAsia="Calibri" w:hAnsi="Times New Roman" w:cs="Times New Roman"/>
          <w:b/>
          <w:bCs/>
          <w:lang w:eastAsia="en-US"/>
        </w:rPr>
        <w:t>ПЕРЕЧЕНЬ</w:t>
      </w:r>
    </w:p>
    <w:p w14:paraId="04E765FA"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lang w:eastAsia="en-US"/>
        </w:rPr>
      </w:pPr>
      <w:r w:rsidRPr="00001463">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2023-2024 годов (за счет всех источников финансирования)</w:t>
      </w:r>
    </w:p>
    <w:p w14:paraId="3C3FD8D3" w14:textId="77777777" w:rsidR="00695AF3" w:rsidRPr="00001463" w:rsidRDefault="00695AF3" w:rsidP="00695AF3">
      <w:pPr>
        <w:autoSpaceDE w:val="0"/>
        <w:autoSpaceDN w:val="0"/>
        <w:adjustRightInd w:val="0"/>
        <w:spacing w:after="0" w:line="240" w:lineRule="auto"/>
        <w:jc w:val="right"/>
        <w:rPr>
          <w:rFonts w:ascii="Times New Roman" w:eastAsia="Calibri" w:hAnsi="Times New Roman" w:cs="Times New Roman"/>
          <w:lang w:eastAsia="en-US"/>
        </w:rPr>
      </w:pPr>
      <w:r w:rsidRPr="00001463">
        <w:rPr>
          <w:rFonts w:ascii="Times New Roman" w:eastAsia="Calibri" w:hAnsi="Times New Roman" w:cs="Times New Roman"/>
          <w:lang w:eastAsia="en-US"/>
        </w:rPr>
        <w:t>(тыс. рублей)</w:t>
      </w:r>
    </w:p>
    <w:tbl>
      <w:tblPr>
        <w:tblW w:w="146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18"/>
        <w:gridCol w:w="1275"/>
        <w:gridCol w:w="993"/>
        <w:gridCol w:w="1275"/>
        <w:gridCol w:w="1418"/>
        <w:gridCol w:w="1201"/>
        <w:gridCol w:w="1209"/>
        <w:gridCol w:w="992"/>
        <w:gridCol w:w="1276"/>
        <w:gridCol w:w="1417"/>
        <w:gridCol w:w="1201"/>
      </w:tblGrid>
      <w:tr w:rsidR="00695AF3" w:rsidRPr="00001463" w14:paraId="110C6D93" w14:textId="77777777" w:rsidTr="00844CCF">
        <w:trPr>
          <w:trHeight w:val="20"/>
        </w:trPr>
        <w:tc>
          <w:tcPr>
            <w:tcW w:w="426" w:type="dxa"/>
            <w:vMerge w:val="restart"/>
          </w:tcPr>
          <w:p w14:paraId="786DE88C"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p>
          <w:p w14:paraId="2B7F3128"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N п/п</w:t>
            </w:r>
          </w:p>
        </w:tc>
        <w:tc>
          <w:tcPr>
            <w:tcW w:w="1918" w:type="dxa"/>
            <w:vMerge w:val="restart"/>
          </w:tcPr>
          <w:p w14:paraId="498D8D65"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Наименование объекта</w:t>
            </w:r>
          </w:p>
        </w:tc>
        <w:tc>
          <w:tcPr>
            <w:tcW w:w="6162" w:type="dxa"/>
            <w:gridSpan w:val="5"/>
          </w:tcPr>
          <w:p w14:paraId="56762891"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Объем капитальных вложений на 1-й год</w:t>
            </w:r>
          </w:p>
        </w:tc>
        <w:tc>
          <w:tcPr>
            <w:tcW w:w="6095" w:type="dxa"/>
            <w:gridSpan w:val="5"/>
          </w:tcPr>
          <w:p w14:paraId="0DFF2A74"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Объем капитальных вложений на 2-й год</w:t>
            </w:r>
          </w:p>
        </w:tc>
      </w:tr>
      <w:tr w:rsidR="00695AF3" w:rsidRPr="00001463" w14:paraId="7D03531B" w14:textId="77777777" w:rsidTr="00844CCF">
        <w:tc>
          <w:tcPr>
            <w:tcW w:w="426" w:type="dxa"/>
            <w:vMerge/>
          </w:tcPr>
          <w:p w14:paraId="24D4542E" w14:textId="77777777" w:rsidR="00695AF3" w:rsidRPr="00001463" w:rsidRDefault="00695AF3" w:rsidP="00844CCF">
            <w:pPr>
              <w:spacing w:line="240" w:lineRule="atLeast"/>
              <w:rPr>
                <w:rFonts w:ascii="Times New Roman" w:eastAsia="Calibri" w:hAnsi="Times New Roman" w:cs="Times New Roman"/>
                <w:lang w:eastAsia="en-US"/>
              </w:rPr>
            </w:pPr>
          </w:p>
        </w:tc>
        <w:tc>
          <w:tcPr>
            <w:tcW w:w="1918" w:type="dxa"/>
            <w:vMerge/>
          </w:tcPr>
          <w:p w14:paraId="00AE2FE6" w14:textId="77777777" w:rsidR="00695AF3" w:rsidRPr="00001463" w:rsidRDefault="00695AF3" w:rsidP="00844CCF">
            <w:pPr>
              <w:spacing w:line="240" w:lineRule="atLeast"/>
              <w:rPr>
                <w:rFonts w:ascii="Times New Roman" w:eastAsia="Calibri" w:hAnsi="Times New Roman" w:cs="Times New Roman"/>
                <w:lang w:eastAsia="en-US"/>
              </w:rPr>
            </w:pPr>
          </w:p>
        </w:tc>
        <w:tc>
          <w:tcPr>
            <w:tcW w:w="1275" w:type="dxa"/>
            <w:vMerge w:val="restart"/>
          </w:tcPr>
          <w:p w14:paraId="35702D19"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всего</w:t>
            </w:r>
          </w:p>
        </w:tc>
        <w:tc>
          <w:tcPr>
            <w:tcW w:w="4887" w:type="dxa"/>
            <w:gridSpan w:val="4"/>
          </w:tcPr>
          <w:p w14:paraId="2B7EE7CF"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в том числе:</w:t>
            </w:r>
          </w:p>
        </w:tc>
        <w:tc>
          <w:tcPr>
            <w:tcW w:w="1209" w:type="dxa"/>
            <w:vMerge w:val="restart"/>
          </w:tcPr>
          <w:p w14:paraId="3E8FB954"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всего</w:t>
            </w:r>
          </w:p>
        </w:tc>
        <w:tc>
          <w:tcPr>
            <w:tcW w:w="4886" w:type="dxa"/>
            <w:gridSpan w:val="4"/>
          </w:tcPr>
          <w:p w14:paraId="2AC5B025"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в том числе:</w:t>
            </w:r>
          </w:p>
        </w:tc>
      </w:tr>
      <w:tr w:rsidR="00695AF3" w:rsidRPr="00001463" w14:paraId="1823254B" w14:textId="77777777" w:rsidTr="00844CCF">
        <w:tc>
          <w:tcPr>
            <w:tcW w:w="426" w:type="dxa"/>
            <w:vMerge/>
          </w:tcPr>
          <w:p w14:paraId="03982095" w14:textId="77777777" w:rsidR="00695AF3" w:rsidRPr="00001463" w:rsidRDefault="00695AF3" w:rsidP="00844CCF">
            <w:pPr>
              <w:spacing w:line="240" w:lineRule="atLeast"/>
              <w:rPr>
                <w:rFonts w:ascii="Times New Roman" w:eastAsia="Calibri" w:hAnsi="Times New Roman" w:cs="Times New Roman"/>
                <w:lang w:eastAsia="en-US"/>
              </w:rPr>
            </w:pPr>
          </w:p>
        </w:tc>
        <w:tc>
          <w:tcPr>
            <w:tcW w:w="1918" w:type="dxa"/>
            <w:vMerge/>
          </w:tcPr>
          <w:p w14:paraId="7E26ABA6" w14:textId="77777777" w:rsidR="00695AF3" w:rsidRPr="00001463" w:rsidRDefault="00695AF3" w:rsidP="00844CCF">
            <w:pPr>
              <w:spacing w:line="240" w:lineRule="atLeast"/>
              <w:rPr>
                <w:rFonts w:ascii="Times New Roman" w:eastAsia="Calibri" w:hAnsi="Times New Roman" w:cs="Times New Roman"/>
                <w:lang w:eastAsia="en-US"/>
              </w:rPr>
            </w:pPr>
          </w:p>
        </w:tc>
        <w:tc>
          <w:tcPr>
            <w:tcW w:w="1275" w:type="dxa"/>
            <w:vMerge/>
          </w:tcPr>
          <w:p w14:paraId="2C93F000" w14:textId="77777777" w:rsidR="00695AF3" w:rsidRPr="00001463" w:rsidRDefault="00695AF3" w:rsidP="00844CCF">
            <w:pPr>
              <w:spacing w:line="240" w:lineRule="atLeast"/>
              <w:rPr>
                <w:rFonts w:ascii="Times New Roman" w:eastAsia="Calibri" w:hAnsi="Times New Roman" w:cs="Times New Roman"/>
                <w:lang w:eastAsia="en-US"/>
              </w:rPr>
            </w:pPr>
          </w:p>
        </w:tc>
        <w:tc>
          <w:tcPr>
            <w:tcW w:w="993" w:type="dxa"/>
          </w:tcPr>
          <w:p w14:paraId="426AEAAB"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бюджет города</w:t>
            </w:r>
          </w:p>
        </w:tc>
        <w:tc>
          <w:tcPr>
            <w:tcW w:w="1275" w:type="dxa"/>
          </w:tcPr>
          <w:p w14:paraId="1AB98494"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краевой бюджет</w:t>
            </w:r>
          </w:p>
        </w:tc>
        <w:tc>
          <w:tcPr>
            <w:tcW w:w="1418" w:type="dxa"/>
          </w:tcPr>
          <w:p w14:paraId="5A1FEF2A"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федеральный бюджет</w:t>
            </w:r>
          </w:p>
        </w:tc>
        <w:tc>
          <w:tcPr>
            <w:tcW w:w="1201" w:type="dxa"/>
          </w:tcPr>
          <w:p w14:paraId="16271074"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внебюджетные источники</w:t>
            </w:r>
          </w:p>
        </w:tc>
        <w:tc>
          <w:tcPr>
            <w:tcW w:w="1209" w:type="dxa"/>
            <w:vMerge/>
          </w:tcPr>
          <w:p w14:paraId="73AEDEB8" w14:textId="77777777" w:rsidR="00695AF3" w:rsidRPr="00001463" w:rsidRDefault="00695AF3" w:rsidP="00844CCF">
            <w:pPr>
              <w:spacing w:line="240" w:lineRule="atLeast"/>
              <w:rPr>
                <w:rFonts w:ascii="Times New Roman" w:eastAsia="Calibri" w:hAnsi="Times New Roman" w:cs="Times New Roman"/>
                <w:lang w:eastAsia="en-US"/>
              </w:rPr>
            </w:pPr>
          </w:p>
        </w:tc>
        <w:tc>
          <w:tcPr>
            <w:tcW w:w="992" w:type="dxa"/>
          </w:tcPr>
          <w:p w14:paraId="16A33BF9"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бюджет города</w:t>
            </w:r>
          </w:p>
        </w:tc>
        <w:tc>
          <w:tcPr>
            <w:tcW w:w="1276" w:type="dxa"/>
          </w:tcPr>
          <w:p w14:paraId="0F406E24"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краевой бюджет</w:t>
            </w:r>
          </w:p>
        </w:tc>
        <w:tc>
          <w:tcPr>
            <w:tcW w:w="1417" w:type="dxa"/>
          </w:tcPr>
          <w:p w14:paraId="35CE14C6"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федеральный бюджет</w:t>
            </w:r>
          </w:p>
        </w:tc>
        <w:tc>
          <w:tcPr>
            <w:tcW w:w="1201" w:type="dxa"/>
          </w:tcPr>
          <w:p w14:paraId="3DFFC486"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внебюджетные источники</w:t>
            </w:r>
          </w:p>
        </w:tc>
      </w:tr>
      <w:tr w:rsidR="00695AF3" w:rsidRPr="00001463" w14:paraId="22F396D2" w14:textId="77777777" w:rsidTr="00844CCF">
        <w:tc>
          <w:tcPr>
            <w:tcW w:w="426" w:type="dxa"/>
          </w:tcPr>
          <w:p w14:paraId="175A7535"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w:t>
            </w:r>
          </w:p>
        </w:tc>
        <w:tc>
          <w:tcPr>
            <w:tcW w:w="1918" w:type="dxa"/>
          </w:tcPr>
          <w:p w14:paraId="044F2642"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2</w:t>
            </w:r>
          </w:p>
        </w:tc>
        <w:tc>
          <w:tcPr>
            <w:tcW w:w="1275" w:type="dxa"/>
          </w:tcPr>
          <w:p w14:paraId="6B7B67B3"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3</w:t>
            </w:r>
          </w:p>
        </w:tc>
        <w:tc>
          <w:tcPr>
            <w:tcW w:w="993" w:type="dxa"/>
          </w:tcPr>
          <w:p w14:paraId="784620EE"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4</w:t>
            </w:r>
          </w:p>
        </w:tc>
        <w:tc>
          <w:tcPr>
            <w:tcW w:w="1275" w:type="dxa"/>
          </w:tcPr>
          <w:p w14:paraId="356A41AC"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5</w:t>
            </w:r>
          </w:p>
        </w:tc>
        <w:tc>
          <w:tcPr>
            <w:tcW w:w="1418" w:type="dxa"/>
          </w:tcPr>
          <w:p w14:paraId="48663D06"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6</w:t>
            </w:r>
          </w:p>
        </w:tc>
        <w:tc>
          <w:tcPr>
            <w:tcW w:w="1201" w:type="dxa"/>
          </w:tcPr>
          <w:p w14:paraId="153FEB58"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7</w:t>
            </w:r>
          </w:p>
        </w:tc>
        <w:tc>
          <w:tcPr>
            <w:tcW w:w="1209" w:type="dxa"/>
          </w:tcPr>
          <w:p w14:paraId="5034527A"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8</w:t>
            </w:r>
          </w:p>
        </w:tc>
        <w:tc>
          <w:tcPr>
            <w:tcW w:w="992" w:type="dxa"/>
          </w:tcPr>
          <w:p w14:paraId="024D056A"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9</w:t>
            </w:r>
          </w:p>
        </w:tc>
        <w:tc>
          <w:tcPr>
            <w:tcW w:w="1276" w:type="dxa"/>
          </w:tcPr>
          <w:p w14:paraId="5FD566FB"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10</w:t>
            </w:r>
          </w:p>
        </w:tc>
        <w:tc>
          <w:tcPr>
            <w:tcW w:w="1417" w:type="dxa"/>
          </w:tcPr>
          <w:p w14:paraId="18DCA339"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11</w:t>
            </w:r>
          </w:p>
        </w:tc>
        <w:tc>
          <w:tcPr>
            <w:tcW w:w="1201" w:type="dxa"/>
          </w:tcPr>
          <w:p w14:paraId="636E8BBC"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12</w:t>
            </w:r>
          </w:p>
        </w:tc>
      </w:tr>
      <w:tr w:rsidR="00695AF3" w:rsidRPr="00001463" w14:paraId="35BF5B52" w14:textId="77777777" w:rsidTr="00844CCF">
        <w:tc>
          <w:tcPr>
            <w:tcW w:w="426" w:type="dxa"/>
          </w:tcPr>
          <w:p w14:paraId="75EDC2DD" w14:textId="77777777" w:rsidR="00695AF3" w:rsidRPr="00001463" w:rsidRDefault="00695AF3" w:rsidP="00844CCF">
            <w:pPr>
              <w:widowControl w:val="0"/>
              <w:autoSpaceDE w:val="0"/>
              <w:autoSpaceDN w:val="0"/>
              <w:spacing w:after="0" w:line="240" w:lineRule="auto"/>
              <w:rPr>
                <w:rFonts w:ascii="Times New Roman" w:hAnsi="Times New Roman" w:cs="Times New Roman"/>
                <w:szCs w:val="20"/>
              </w:rPr>
            </w:pPr>
            <w:r w:rsidRPr="00001463">
              <w:rPr>
                <w:rFonts w:ascii="Times New Roman" w:hAnsi="Times New Roman" w:cs="Times New Roman"/>
                <w:szCs w:val="20"/>
              </w:rPr>
              <w:t>1</w:t>
            </w:r>
          </w:p>
        </w:tc>
        <w:tc>
          <w:tcPr>
            <w:tcW w:w="1918" w:type="dxa"/>
          </w:tcPr>
          <w:p w14:paraId="3D598A8D" w14:textId="77777777" w:rsidR="00695AF3" w:rsidRPr="00001463" w:rsidRDefault="00695AF3" w:rsidP="00844CCF">
            <w:pPr>
              <w:widowControl w:val="0"/>
              <w:autoSpaceDE w:val="0"/>
              <w:autoSpaceDN w:val="0"/>
              <w:spacing w:after="0" w:line="240" w:lineRule="auto"/>
              <w:rPr>
                <w:rFonts w:ascii="Times New Roman" w:hAnsi="Times New Roman" w:cs="Times New Roman"/>
                <w:szCs w:val="20"/>
              </w:rPr>
            </w:pPr>
            <w:r w:rsidRPr="00001463">
              <w:rPr>
                <w:rFonts w:ascii="Times New Roman" w:eastAsia="Calibri" w:hAnsi="Times New Roman" w:cs="Times New Roman"/>
                <w:lang w:eastAsia="en-US"/>
              </w:rPr>
              <w:t>Итого</w:t>
            </w:r>
          </w:p>
        </w:tc>
        <w:tc>
          <w:tcPr>
            <w:tcW w:w="1275" w:type="dxa"/>
          </w:tcPr>
          <w:p w14:paraId="2F251D36"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65 983,80</w:t>
            </w:r>
          </w:p>
        </w:tc>
        <w:tc>
          <w:tcPr>
            <w:tcW w:w="993" w:type="dxa"/>
            <w:vAlign w:val="center"/>
          </w:tcPr>
          <w:p w14:paraId="3DDE803A"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75" w:type="dxa"/>
          </w:tcPr>
          <w:p w14:paraId="1BEA0238"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65 983,80</w:t>
            </w:r>
          </w:p>
        </w:tc>
        <w:tc>
          <w:tcPr>
            <w:tcW w:w="1418" w:type="dxa"/>
            <w:vAlign w:val="center"/>
          </w:tcPr>
          <w:p w14:paraId="7B63ED51"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1" w:type="dxa"/>
            <w:vAlign w:val="center"/>
          </w:tcPr>
          <w:p w14:paraId="43942780"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9" w:type="dxa"/>
            <w:vAlign w:val="center"/>
          </w:tcPr>
          <w:p w14:paraId="25BC22B5"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13 810,60</w:t>
            </w:r>
          </w:p>
        </w:tc>
        <w:tc>
          <w:tcPr>
            <w:tcW w:w="992" w:type="dxa"/>
            <w:vAlign w:val="center"/>
          </w:tcPr>
          <w:p w14:paraId="3D8C3EFD"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76" w:type="dxa"/>
            <w:vAlign w:val="center"/>
          </w:tcPr>
          <w:p w14:paraId="48594374"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13 810,60</w:t>
            </w:r>
          </w:p>
        </w:tc>
        <w:tc>
          <w:tcPr>
            <w:tcW w:w="1417" w:type="dxa"/>
            <w:vAlign w:val="center"/>
          </w:tcPr>
          <w:p w14:paraId="237DA74A"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1" w:type="dxa"/>
            <w:vAlign w:val="center"/>
          </w:tcPr>
          <w:p w14:paraId="268775CF"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r>
      <w:tr w:rsidR="00695AF3" w:rsidRPr="00001463" w14:paraId="79769E3E" w14:textId="77777777" w:rsidTr="00844CCF">
        <w:tc>
          <w:tcPr>
            <w:tcW w:w="426" w:type="dxa"/>
          </w:tcPr>
          <w:p w14:paraId="091F1975" w14:textId="77777777" w:rsidR="00695AF3" w:rsidRPr="00001463" w:rsidRDefault="00695AF3" w:rsidP="00844CCF">
            <w:pPr>
              <w:widowControl w:val="0"/>
              <w:autoSpaceDE w:val="0"/>
              <w:autoSpaceDN w:val="0"/>
              <w:spacing w:after="0" w:line="240" w:lineRule="auto"/>
              <w:rPr>
                <w:rFonts w:ascii="Times New Roman" w:hAnsi="Times New Roman" w:cs="Times New Roman"/>
                <w:szCs w:val="20"/>
              </w:rPr>
            </w:pPr>
            <w:r w:rsidRPr="00001463">
              <w:rPr>
                <w:rFonts w:ascii="Times New Roman" w:hAnsi="Times New Roman" w:cs="Times New Roman"/>
                <w:szCs w:val="20"/>
              </w:rPr>
              <w:t>2</w:t>
            </w:r>
          </w:p>
        </w:tc>
        <w:tc>
          <w:tcPr>
            <w:tcW w:w="1918" w:type="dxa"/>
          </w:tcPr>
          <w:p w14:paraId="0920479E" w14:textId="77777777" w:rsidR="00695AF3" w:rsidRPr="00001463" w:rsidRDefault="00695AF3" w:rsidP="00844CCF">
            <w:pPr>
              <w:widowControl w:val="0"/>
              <w:autoSpaceDE w:val="0"/>
              <w:autoSpaceDN w:val="0"/>
              <w:spacing w:after="0" w:line="240" w:lineRule="auto"/>
              <w:rPr>
                <w:rFonts w:ascii="Times New Roman" w:hAnsi="Times New Roman" w:cs="Times New Roman"/>
                <w:szCs w:val="20"/>
              </w:rPr>
            </w:pPr>
            <w:r w:rsidRPr="00001463">
              <w:rPr>
                <w:rFonts w:ascii="Times New Roman" w:eastAsia="Calibri" w:hAnsi="Times New Roman" w:cs="Times New Roman"/>
                <w:sz w:val="24"/>
                <w:szCs w:val="24"/>
                <w:lang w:eastAsia="en-US"/>
              </w:rPr>
              <w:t>Администрация города Минусинска</w:t>
            </w:r>
          </w:p>
        </w:tc>
        <w:tc>
          <w:tcPr>
            <w:tcW w:w="1275" w:type="dxa"/>
          </w:tcPr>
          <w:p w14:paraId="36682F06"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65 983,80</w:t>
            </w:r>
          </w:p>
        </w:tc>
        <w:tc>
          <w:tcPr>
            <w:tcW w:w="993" w:type="dxa"/>
            <w:vAlign w:val="center"/>
          </w:tcPr>
          <w:p w14:paraId="55E0BC9D"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75" w:type="dxa"/>
          </w:tcPr>
          <w:p w14:paraId="29B0BF29"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65 983,80</w:t>
            </w:r>
          </w:p>
        </w:tc>
        <w:tc>
          <w:tcPr>
            <w:tcW w:w="1418" w:type="dxa"/>
            <w:vAlign w:val="center"/>
          </w:tcPr>
          <w:p w14:paraId="7CA23F7D"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1" w:type="dxa"/>
            <w:vAlign w:val="center"/>
          </w:tcPr>
          <w:p w14:paraId="776A9611"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9" w:type="dxa"/>
            <w:vAlign w:val="center"/>
          </w:tcPr>
          <w:p w14:paraId="4F0C0D86"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13 810,60</w:t>
            </w:r>
          </w:p>
        </w:tc>
        <w:tc>
          <w:tcPr>
            <w:tcW w:w="992" w:type="dxa"/>
            <w:vAlign w:val="center"/>
          </w:tcPr>
          <w:p w14:paraId="1C6FB78E"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76" w:type="dxa"/>
            <w:vAlign w:val="center"/>
          </w:tcPr>
          <w:p w14:paraId="04E18F51"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13 810,60</w:t>
            </w:r>
          </w:p>
        </w:tc>
        <w:tc>
          <w:tcPr>
            <w:tcW w:w="1417" w:type="dxa"/>
            <w:vAlign w:val="center"/>
          </w:tcPr>
          <w:p w14:paraId="5C43C9E6"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1" w:type="dxa"/>
            <w:vAlign w:val="center"/>
          </w:tcPr>
          <w:p w14:paraId="2FA57497"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r>
      <w:tr w:rsidR="00695AF3" w:rsidRPr="00001463" w14:paraId="47F9ED1D" w14:textId="77777777" w:rsidTr="00844CCF">
        <w:tc>
          <w:tcPr>
            <w:tcW w:w="426" w:type="dxa"/>
          </w:tcPr>
          <w:p w14:paraId="56A1A51C" w14:textId="77777777" w:rsidR="00695AF3" w:rsidRPr="00001463" w:rsidRDefault="00695AF3" w:rsidP="00844CCF">
            <w:pPr>
              <w:widowControl w:val="0"/>
              <w:autoSpaceDE w:val="0"/>
              <w:autoSpaceDN w:val="0"/>
              <w:spacing w:after="0" w:line="240" w:lineRule="auto"/>
              <w:rPr>
                <w:rFonts w:ascii="Times New Roman" w:hAnsi="Times New Roman" w:cs="Times New Roman"/>
                <w:szCs w:val="20"/>
              </w:rPr>
            </w:pPr>
            <w:r w:rsidRPr="00001463">
              <w:rPr>
                <w:rFonts w:ascii="Times New Roman" w:hAnsi="Times New Roman" w:cs="Times New Roman"/>
                <w:szCs w:val="20"/>
              </w:rPr>
              <w:t>3</w:t>
            </w:r>
          </w:p>
        </w:tc>
        <w:tc>
          <w:tcPr>
            <w:tcW w:w="1918" w:type="dxa"/>
          </w:tcPr>
          <w:p w14:paraId="1248154A" w14:textId="77777777" w:rsidR="00695AF3" w:rsidRPr="00001463" w:rsidRDefault="00695AF3" w:rsidP="00844CCF">
            <w:pPr>
              <w:widowControl w:val="0"/>
              <w:autoSpaceDE w:val="0"/>
              <w:autoSpaceDN w:val="0"/>
              <w:spacing w:after="0" w:line="240" w:lineRule="auto"/>
              <w:rPr>
                <w:rFonts w:ascii="Times New Roman" w:hAnsi="Times New Roman" w:cs="Times New Roman"/>
                <w:szCs w:val="20"/>
              </w:rPr>
            </w:pPr>
            <w:r w:rsidRPr="00001463">
              <w:rPr>
                <w:rFonts w:ascii="Times New Roman" w:eastAsia="Calibri" w:hAnsi="Times New Roman" w:cs="Times New Roman"/>
                <w:bCs/>
                <w:spacing w:val="-3"/>
                <w:sz w:val="24"/>
                <w:szCs w:val="24"/>
                <w:lang w:eastAsia="en-US"/>
              </w:rPr>
              <w:t xml:space="preserve">приобретение жилых помещений для детей сирот и детей, оставшихся без попечения родителей, из </w:t>
            </w:r>
            <w:r w:rsidRPr="00001463">
              <w:rPr>
                <w:rFonts w:ascii="Times New Roman" w:eastAsia="Calibri" w:hAnsi="Times New Roman" w:cs="Times New Roman"/>
                <w:bCs/>
                <w:spacing w:val="-3"/>
                <w:sz w:val="24"/>
                <w:szCs w:val="24"/>
                <w:lang w:eastAsia="en-US"/>
              </w:rPr>
              <w:lastRenderedPageBreak/>
              <w:t>числа детей сирот и детей, оставшихся без попечения родителей</w:t>
            </w:r>
          </w:p>
        </w:tc>
        <w:tc>
          <w:tcPr>
            <w:tcW w:w="1275" w:type="dxa"/>
            <w:vAlign w:val="center"/>
          </w:tcPr>
          <w:p w14:paraId="726583DB"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lastRenderedPageBreak/>
              <w:t>65 983,80</w:t>
            </w:r>
          </w:p>
        </w:tc>
        <w:tc>
          <w:tcPr>
            <w:tcW w:w="993" w:type="dxa"/>
            <w:vAlign w:val="center"/>
          </w:tcPr>
          <w:p w14:paraId="3B806FCE"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75" w:type="dxa"/>
            <w:vAlign w:val="center"/>
          </w:tcPr>
          <w:p w14:paraId="494E066E"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65 983,80</w:t>
            </w:r>
          </w:p>
        </w:tc>
        <w:tc>
          <w:tcPr>
            <w:tcW w:w="1418" w:type="dxa"/>
            <w:vAlign w:val="center"/>
          </w:tcPr>
          <w:p w14:paraId="51598692"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1" w:type="dxa"/>
            <w:vAlign w:val="center"/>
          </w:tcPr>
          <w:p w14:paraId="728C7C5B"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9" w:type="dxa"/>
            <w:vAlign w:val="center"/>
          </w:tcPr>
          <w:p w14:paraId="128BAFCA"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13 810,60</w:t>
            </w:r>
          </w:p>
        </w:tc>
        <w:tc>
          <w:tcPr>
            <w:tcW w:w="992" w:type="dxa"/>
            <w:vAlign w:val="center"/>
          </w:tcPr>
          <w:p w14:paraId="13E38E42"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76" w:type="dxa"/>
            <w:vAlign w:val="center"/>
          </w:tcPr>
          <w:p w14:paraId="1BD54475"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13 810,60</w:t>
            </w:r>
          </w:p>
        </w:tc>
        <w:tc>
          <w:tcPr>
            <w:tcW w:w="1417" w:type="dxa"/>
            <w:vAlign w:val="center"/>
          </w:tcPr>
          <w:p w14:paraId="5FB0051C"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c>
          <w:tcPr>
            <w:tcW w:w="1201" w:type="dxa"/>
            <w:vAlign w:val="center"/>
          </w:tcPr>
          <w:p w14:paraId="7EC0DD62" w14:textId="77777777" w:rsidR="00695AF3" w:rsidRPr="00001463" w:rsidRDefault="00695AF3" w:rsidP="00844CCF">
            <w:pPr>
              <w:widowControl w:val="0"/>
              <w:autoSpaceDE w:val="0"/>
              <w:autoSpaceDN w:val="0"/>
              <w:spacing w:after="0" w:line="240" w:lineRule="auto"/>
              <w:jc w:val="center"/>
              <w:rPr>
                <w:rFonts w:ascii="Times New Roman" w:hAnsi="Times New Roman" w:cs="Times New Roman"/>
                <w:szCs w:val="20"/>
              </w:rPr>
            </w:pPr>
            <w:r w:rsidRPr="00001463">
              <w:rPr>
                <w:rFonts w:ascii="Times New Roman" w:hAnsi="Times New Roman" w:cs="Times New Roman"/>
                <w:szCs w:val="20"/>
              </w:rPr>
              <w:t>0,00</w:t>
            </w:r>
          </w:p>
        </w:tc>
      </w:tr>
    </w:tbl>
    <w:p w14:paraId="5A0A5CC2" w14:textId="77777777" w:rsidR="00695AF3" w:rsidRPr="00001463" w:rsidRDefault="00695AF3" w:rsidP="00695AF3">
      <w:pPr>
        <w:widowControl w:val="0"/>
        <w:autoSpaceDE w:val="0"/>
        <w:autoSpaceDN w:val="0"/>
        <w:spacing w:after="0" w:line="240" w:lineRule="auto"/>
        <w:ind w:firstLine="540"/>
        <w:jc w:val="both"/>
        <w:rPr>
          <w:rFonts w:ascii="Times New Roman" w:hAnsi="Times New Roman" w:cs="Times New Roman"/>
          <w:szCs w:val="20"/>
        </w:rPr>
      </w:pPr>
      <w:r w:rsidRPr="00001463">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A95558B" w14:textId="77777777" w:rsidR="00695AF3" w:rsidRPr="00001463" w:rsidRDefault="00695AF3" w:rsidP="00695AF3">
      <w:pPr>
        <w:widowControl w:val="0"/>
        <w:autoSpaceDE w:val="0"/>
        <w:autoSpaceDN w:val="0"/>
        <w:spacing w:after="0" w:line="240" w:lineRule="auto"/>
        <w:jc w:val="both"/>
        <w:rPr>
          <w:szCs w:val="20"/>
        </w:rPr>
      </w:pPr>
    </w:p>
    <w:p w14:paraId="2DFF91E2" w14:textId="77777777" w:rsidR="00695AF3" w:rsidRPr="00001463" w:rsidRDefault="00695AF3" w:rsidP="00695AF3">
      <w:pPr>
        <w:spacing w:after="160" w:line="259" w:lineRule="auto"/>
        <w:rPr>
          <w:rFonts w:eastAsia="Calibri" w:cs="Times New Roman"/>
          <w:lang w:eastAsia="en-US"/>
        </w:rPr>
      </w:pPr>
    </w:p>
    <w:p w14:paraId="408C6384"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4D2A5AE"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02ADF2E"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7C0887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03FB272"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6AD7B46"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85EFC08"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EF7AAC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E5EF9EC"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CA6889C"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BD39326"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EC107C6"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E54112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A228697"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49923A01"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9C80877"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9F97760"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26575EA"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9697C42"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7ED0B92E"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85D054F" w14:textId="77777777" w:rsidR="00695AF3" w:rsidRPr="00001463" w:rsidRDefault="00695AF3" w:rsidP="00695AF3">
      <w:pPr>
        <w:tabs>
          <w:tab w:val="left" w:pos="9923"/>
        </w:tabs>
        <w:spacing w:after="0" w:line="240" w:lineRule="auto"/>
        <w:rPr>
          <w:rFonts w:ascii="Times New Roman" w:hAnsi="Times New Roman" w:cs="Times New Roman"/>
          <w:sz w:val="24"/>
          <w:szCs w:val="24"/>
        </w:rPr>
      </w:pPr>
    </w:p>
    <w:p w14:paraId="13A17B3F" w14:textId="77777777" w:rsidR="00695AF3" w:rsidRPr="00001463" w:rsidRDefault="00695AF3" w:rsidP="00695AF3">
      <w:pPr>
        <w:tabs>
          <w:tab w:val="left" w:pos="9923"/>
        </w:tabs>
        <w:spacing w:after="0" w:line="240" w:lineRule="auto"/>
        <w:rPr>
          <w:rFonts w:ascii="Times New Roman" w:hAnsi="Times New Roman" w:cs="Times New Roman"/>
          <w:sz w:val="24"/>
          <w:szCs w:val="24"/>
        </w:rPr>
      </w:pPr>
    </w:p>
    <w:p w14:paraId="3501E7AB"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5216569"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D3C4244"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BC6EB5D"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r w:rsidRPr="00001463">
        <w:rPr>
          <w:rFonts w:ascii="Times New Roman" w:hAnsi="Times New Roman" w:cs="Times New Roman"/>
          <w:sz w:val="24"/>
          <w:szCs w:val="24"/>
        </w:rPr>
        <w:t xml:space="preserve">Приложение № 7 к муниципальной программе «Эффективное управление муниципальным имуществом города Минусинска» </w:t>
      </w:r>
    </w:p>
    <w:p w14:paraId="7940459E" w14:textId="77777777" w:rsidR="00695AF3" w:rsidRPr="00001463" w:rsidRDefault="00695AF3" w:rsidP="00695AF3">
      <w:pPr>
        <w:autoSpaceDE w:val="0"/>
        <w:autoSpaceDN w:val="0"/>
        <w:adjustRightInd w:val="0"/>
        <w:spacing w:after="0" w:line="240" w:lineRule="auto"/>
        <w:ind w:left="9781"/>
        <w:jc w:val="both"/>
        <w:rPr>
          <w:rFonts w:ascii="Times New Roman" w:hAnsi="Times New Roman" w:cs="Times New Roman"/>
          <w:sz w:val="24"/>
          <w:szCs w:val="24"/>
        </w:rPr>
      </w:pPr>
    </w:p>
    <w:p w14:paraId="31BBC1C0" w14:textId="77777777" w:rsidR="00695AF3" w:rsidRPr="00001463" w:rsidRDefault="00695AF3" w:rsidP="00695AF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0B04A644" w14:textId="77777777" w:rsidR="00695AF3" w:rsidRPr="00001463" w:rsidRDefault="00695AF3" w:rsidP="00695AF3">
      <w:pPr>
        <w:spacing w:after="0" w:line="240" w:lineRule="auto"/>
        <w:jc w:val="center"/>
        <w:outlineLvl w:val="0"/>
        <w:rPr>
          <w:rFonts w:ascii="Times New Roman" w:hAnsi="Times New Roman" w:cs="Times New Roman"/>
          <w:sz w:val="28"/>
          <w:szCs w:val="28"/>
        </w:rPr>
      </w:pPr>
    </w:p>
    <w:tbl>
      <w:tblPr>
        <w:tblW w:w="1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007"/>
        <w:gridCol w:w="2127"/>
        <w:gridCol w:w="2126"/>
        <w:gridCol w:w="825"/>
        <w:gridCol w:w="768"/>
        <w:gridCol w:w="1559"/>
        <w:gridCol w:w="681"/>
        <w:gridCol w:w="1266"/>
        <w:gridCol w:w="1276"/>
        <w:gridCol w:w="1275"/>
        <w:gridCol w:w="1347"/>
      </w:tblGrid>
      <w:tr w:rsidR="00695AF3" w:rsidRPr="00001463" w14:paraId="400D5D99" w14:textId="77777777" w:rsidTr="00844CCF">
        <w:trPr>
          <w:trHeight w:val="437"/>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tcPr>
          <w:p w14:paraId="4C6B2511"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 п/п</w:t>
            </w:r>
          </w:p>
        </w:tc>
        <w:tc>
          <w:tcPr>
            <w:tcW w:w="2007" w:type="dxa"/>
            <w:vMerge w:val="restart"/>
            <w:tcBorders>
              <w:top w:val="single" w:sz="4" w:space="0" w:color="auto"/>
              <w:left w:val="single" w:sz="4" w:space="0" w:color="auto"/>
              <w:bottom w:val="single" w:sz="4" w:space="0" w:color="auto"/>
              <w:right w:val="single" w:sz="4" w:space="0" w:color="auto"/>
            </w:tcBorders>
            <w:vAlign w:val="center"/>
          </w:tcPr>
          <w:p w14:paraId="4579D704"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Статус</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E3A861F"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Наименование муниципальной программы, подпрограммы,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6385303"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Ответственный исполнитель, соисполнитель</w:t>
            </w:r>
          </w:p>
        </w:tc>
        <w:tc>
          <w:tcPr>
            <w:tcW w:w="3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D58EC1"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Код бюджетной классификации</w:t>
            </w:r>
          </w:p>
        </w:tc>
        <w:tc>
          <w:tcPr>
            <w:tcW w:w="5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D254D6"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Расходы, годы (тыс. руб.)</w:t>
            </w:r>
          </w:p>
        </w:tc>
      </w:tr>
      <w:tr w:rsidR="00695AF3" w:rsidRPr="00001463" w14:paraId="0C1DA679" w14:textId="77777777" w:rsidTr="00844CCF">
        <w:trPr>
          <w:trHeight w:val="840"/>
          <w:jc w:val="center"/>
        </w:trPr>
        <w:tc>
          <w:tcPr>
            <w:tcW w:w="687" w:type="dxa"/>
            <w:vMerge/>
            <w:vAlign w:val="center"/>
          </w:tcPr>
          <w:p w14:paraId="5BCC97D6"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vAlign w:val="center"/>
          </w:tcPr>
          <w:p w14:paraId="52E9E41A"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vAlign w:val="center"/>
          </w:tcPr>
          <w:p w14:paraId="71E0A0D8"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vMerge/>
            <w:vAlign w:val="center"/>
          </w:tcPr>
          <w:p w14:paraId="518771C8"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825" w:type="dxa"/>
            <w:shd w:val="clear" w:color="auto" w:fill="auto"/>
            <w:vAlign w:val="center"/>
          </w:tcPr>
          <w:p w14:paraId="5424F47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ГРБС</w:t>
            </w:r>
          </w:p>
        </w:tc>
        <w:tc>
          <w:tcPr>
            <w:tcW w:w="768" w:type="dxa"/>
            <w:shd w:val="clear" w:color="auto" w:fill="auto"/>
            <w:vAlign w:val="center"/>
          </w:tcPr>
          <w:p w14:paraId="28C3B89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РзПр</w:t>
            </w:r>
          </w:p>
        </w:tc>
        <w:tc>
          <w:tcPr>
            <w:tcW w:w="1559" w:type="dxa"/>
            <w:shd w:val="clear" w:color="auto" w:fill="auto"/>
            <w:vAlign w:val="center"/>
          </w:tcPr>
          <w:p w14:paraId="778D9BF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ЦСР</w:t>
            </w:r>
          </w:p>
        </w:tc>
        <w:tc>
          <w:tcPr>
            <w:tcW w:w="681" w:type="dxa"/>
            <w:shd w:val="clear" w:color="auto" w:fill="auto"/>
            <w:vAlign w:val="center"/>
          </w:tcPr>
          <w:p w14:paraId="0EA589D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ВР</w:t>
            </w:r>
          </w:p>
        </w:tc>
        <w:tc>
          <w:tcPr>
            <w:tcW w:w="1266" w:type="dxa"/>
            <w:shd w:val="clear" w:color="auto" w:fill="auto"/>
            <w:vAlign w:val="center"/>
          </w:tcPr>
          <w:p w14:paraId="7FA66DB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2022 год</w:t>
            </w:r>
          </w:p>
        </w:tc>
        <w:tc>
          <w:tcPr>
            <w:tcW w:w="1276" w:type="dxa"/>
            <w:shd w:val="clear" w:color="auto" w:fill="auto"/>
            <w:vAlign w:val="center"/>
          </w:tcPr>
          <w:p w14:paraId="2ECB4F6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2023 год</w:t>
            </w:r>
          </w:p>
        </w:tc>
        <w:tc>
          <w:tcPr>
            <w:tcW w:w="1275" w:type="dxa"/>
            <w:shd w:val="clear" w:color="auto" w:fill="auto"/>
            <w:vAlign w:val="center"/>
          </w:tcPr>
          <w:p w14:paraId="48B1370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2024 год</w:t>
            </w:r>
          </w:p>
        </w:tc>
        <w:tc>
          <w:tcPr>
            <w:tcW w:w="1347" w:type="dxa"/>
            <w:vAlign w:val="center"/>
          </w:tcPr>
          <w:p w14:paraId="5199960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Итого на 2022-2024 годы</w:t>
            </w:r>
          </w:p>
        </w:tc>
      </w:tr>
      <w:tr w:rsidR="00695AF3" w:rsidRPr="00001463" w14:paraId="5D92A454" w14:textId="77777777" w:rsidTr="00844CCF">
        <w:trPr>
          <w:trHeight w:val="174"/>
          <w:jc w:val="center"/>
        </w:trPr>
        <w:tc>
          <w:tcPr>
            <w:tcW w:w="687" w:type="dxa"/>
            <w:vAlign w:val="center"/>
          </w:tcPr>
          <w:p w14:paraId="68882335"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1</w:t>
            </w:r>
          </w:p>
        </w:tc>
        <w:tc>
          <w:tcPr>
            <w:tcW w:w="2007" w:type="dxa"/>
            <w:vAlign w:val="center"/>
          </w:tcPr>
          <w:p w14:paraId="49BB8B62"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2</w:t>
            </w:r>
          </w:p>
        </w:tc>
        <w:tc>
          <w:tcPr>
            <w:tcW w:w="2127" w:type="dxa"/>
            <w:vAlign w:val="center"/>
          </w:tcPr>
          <w:p w14:paraId="3ADF145B"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3</w:t>
            </w:r>
          </w:p>
        </w:tc>
        <w:tc>
          <w:tcPr>
            <w:tcW w:w="2126" w:type="dxa"/>
            <w:vAlign w:val="center"/>
          </w:tcPr>
          <w:p w14:paraId="1B1CB42A"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4</w:t>
            </w:r>
          </w:p>
        </w:tc>
        <w:tc>
          <w:tcPr>
            <w:tcW w:w="825" w:type="dxa"/>
            <w:shd w:val="clear" w:color="auto" w:fill="auto"/>
            <w:vAlign w:val="center"/>
          </w:tcPr>
          <w:p w14:paraId="37385F36"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5</w:t>
            </w:r>
          </w:p>
        </w:tc>
        <w:tc>
          <w:tcPr>
            <w:tcW w:w="768" w:type="dxa"/>
            <w:shd w:val="clear" w:color="auto" w:fill="auto"/>
            <w:vAlign w:val="center"/>
          </w:tcPr>
          <w:p w14:paraId="08A97E0D"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6</w:t>
            </w:r>
          </w:p>
        </w:tc>
        <w:tc>
          <w:tcPr>
            <w:tcW w:w="1559" w:type="dxa"/>
            <w:shd w:val="clear" w:color="auto" w:fill="auto"/>
            <w:vAlign w:val="center"/>
          </w:tcPr>
          <w:p w14:paraId="69556D9F"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7</w:t>
            </w:r>
          </w:p>
        </w:tc>
        <w:tc>
          <w:tcPr>
            <w:tcW w:w="681" w:type="dxa"/>
            <w:shd w:val="clear" w:color="auto" w:fill="auto"/>
            <w:vAlign w:val="center"/>
          </w:tcPr>
          <w:p w14:paraId="0D5B4FBF"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8</w:t>
            </w:r>
          </w:p>
        </w:tc>
        <w:tc>
          <w:tcPr>
            <w:tcW w:w="1266" w:type="dxa"/>
            <w:shd w:val="clear" w:color="auto" w:fill="auto"/>
            <w:vAlign w:val="center"/>
          </w:tcPr>
          <w:p w14:paraId="030F03D8"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9</w:t>
            </w:r>
          </w:p>
        </w:tc>
        <w:tc>
          <w:tcPr>
            <w:tcW w:w="1276" w:type="dxa"/>
            <w:shd w:val="clear" w:color="auto" w:fill="auto"/>
            <w:vAlign w:val="center"/>
          </w:tcPr>
          <w:p w14:paraId="72132472"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10</w:t>
            </w:r>
          </w:p>
        </w:tc>
        <w:tc>
          <w:tcPr>
            <w:tcW w:w="1275" w:type="dxa"/>
            <w:shd w:val="clear" w:color="auto" w:fill="auto"/>
            <w:vAlign w:val="center"/>
          </w:tcPr>
          <w:p w14:paraId="636A2559" w14:textId="77777777" w:rsidR="00695AF3" w:rsidRPr="00001463" w:rsidRDefault="00695AF3" w:rsidP="00844CCF">
            <w:pPr>
              <w:spacing w:after="0" w:line="240" w:lineRule="auto"/>
              <w:jc w:val="center"/>
              <w:rPr>
                <w:rFonts w:ascii="Times New Roman" w:hAnsi="Times New Roman"/>
                <w:sz w:val="24"/>
                <w:szCs w:val="24"/>
              </w:rPr>
            </w:pPr>
            <w:r w:rsidRPr="00001463">
              <w:rPr>
                <w:rFonts w:ascii="Times New Roman" w:hAnsi="Times New Roman"/>
                <w:sz w:val="24"/>
                <w:szCs w:val="24"/>
              </w:rPr>
              <w:t>11</w:t>
            </w:r>
          </w:p>
        </w:tc>
        <w:tc>
          <w:tcPr>
            <w:tcW w:w="1347" w:type="dxa"/>
            <w:vAlign w:val="center"/>
          </w:tcPr>
          <w:p w14:paraId="7A27A284" w14:textId="77777777" w:rsidR="00695AF3" w:rsidRPr="00001463" w:rsidRDefault="00695AF3" w:rsidP="00844CCF">
            <w:pPr>
              <w:spacing w:after="0" w:line="240" w:lineRule="auto"/>
              <w:ind w:right="34"/>
              <w:jc w:val="center"/>
              <w:rPr>
                <w:rFonts w:ascii="Times New Roman" w:hAnsi="Times New Roman"/>
                <w:sz w:val="24"/>
                <w:szCs w:val="24"/>
              </w:rPr>
            </w:pPr>
            <w:r w:rsidRPr="00001463">
              <w:rPr>
                <w:rFonts w:ascii="Times New Roman" w:hAnsi="Times New Roman"/>
                <w:sz w:val="24"/>
                <w:szCs w:val="24"/>
              </w:rPr>
              <w:t>12</w:t>
            </w:r>
          </w:p>
        </w:tc>
      </w:tr>
      <w:tr w:rsidR="00695AF3" w:rsidRPr="00001463" w14:paraId="4B288095" w14:textId="77777777" w:rsidTr="00844CCF">
        <w:trPr>
          <w:trHeight w:val="319"/>
          <w:jc w:val="center"/>
        </w:trPr>
        <w:tc>
          <w:tcPr>
            <w:tcW w:w="687" w:type="dxa"/>
            <w:vMerge w:val="restart"/>
            <w:vAlign w:val="center"/>
          </w:tcPr>
          <w:p w14:paraId="5DB7067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2007" w:type="dxa"/>
            <w:vMerge w:val="restart"/>
            <w:vAlign w:val="center"/>
          </w:tcPr>
          <w:p w14:paraId="517F651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Муниципальная программа</w:t>
            </w:r>
          </w:p>
        </w:tc>
        <w:tc>
          <w:tcPr>
            <w:tcW w:w="2127" w:type="dxa"/>
            <w:vMerge w:val="restart"/>
            <w:vAlign w:val="center"/>
          </w:tcPr>
          <w:p w14:paraId="1F56BC4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Эффективное управление муниципальными имуществом города Минусинска</w:t>
            </w:r>
          </w:p>
        </w:tc>
        <w:tc>
          <w:tcPr>
            <w:tcW w:w="2126" w:type="dxa"/>
            <w:vAlign w:val="center"/>
          </w:tcPr>
          <w:p w14:paraId="5D812F0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Всего, в том числе:</w:t>
            </w:r>
          </w:p>
        </w:tc>
        <w:tc>
          <w:tcPr>
            <w:tcW w:w="825" w:type="dxa"/>
            <w:shd w:val="clear" w:color="auto" w:fill="auto"/>
            <w:vAlign w:val="center"/>
          </w:tcPr>
          <w:p w14:paraId="3FF7085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vAlign w:val="center"/>
          </w:tcPr>
          <w:p w14:paraId="030722A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vAlign w:val="center"/>
          </w:tcPr>
          <w:p w14:paraId="43C8697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vAlign w:val="center"/>
          </w:tcPr>
          <w:p w14:paraId="7A8287B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FFFFFF"/>
            <w:vAlign w:val="center"/>
          </w:tcPr>
          <w:p w14:paraId="7C9D82FE" w14:textId="275F23C9"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320 327,26</w:t>
            </w:r>
          </w:p>
        </w:tc>
        <w:tc>
          <w:tcPr>
            <w:tcW w:w="1276" w:type="dxa"/>
            <w:shd w:val="clear" w:color="auto" w:fill="FFFFFF"/>
            <w:vAlign w:val="center"/>
          </w:tcPr>
          <w:p w14:paraId="41B752DE"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100 544,59</w:t>
            </w:r>
          </w:p>
        </w:tc>
        <w:tc>
          <w:tcPr>
            <w:tcW w:w="1275" w:type="dxa"/>
            <w:shd w:val="clear" w:color="auto" w:fill="FFFFFF"/>
            <w:vAlign w:val="center"/>
          </w:tcPr>
          <w:p w14:paraId="30F2ED95"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28 369,39</w:t>
            </w:r>
          </w:p>
        </w:tc>
        <w:tc>
          <w:tcPr>
            <w:tcW w:w="1347" w:type="dxa"/>
            <w:shd w:val="clear" w:color="auto" w:fill="FFFFFF"/>
            <w:vAlign w:val="center"/>
          </w:tcPr>
          <w:p w14:paraId="72914C49" w14:textId="4124242E"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449 241,24</w:t>
            </w:r>
          </w:p>
        </w:tc>
      </w:tr>
      <w:tr w:rsidR="00695AF3" w:rsidRPr="00001463" w14:paraId="406510F2" w14:textId="77777777" w:rsidTr="00844CCF">
        <w:trPr>
          <w:trHeight w:val="952"/>
          <w:jc w:val="center"/>
        </w:trPr>
        <w:tc>
          <w:tcPr>
            <w:tcW w:w="687" w:type="dxa"/>
            <w:vMerge/>
            <w:tcBorders>
              <w:bottom w:val="single" w:sz="4" w:space="0" w:color="auto"/>
            </w:tcBorders>
            <w:vAlign w:val="center"/>
          </w:tcPr>
          <w:p w14:paraId="6BD9BBE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tcBorders>
              <w:bottom w:val="single" w:sz="4" w:space="0" w:color="auto"/>
            </w:tcBorders>
            <w:vAlign w:val="center"/>
          </w:tcPr>
          <w:p w14:paraId="1B0A7CB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tcBorders>
              <w:bottom w:val="single" w:sz="4" w:space="0" w:color="auto"/>
            </w:tcBorders>
            <w:vAlign w:val="center"/>
          </w:tcPr>
          <w:p w14:paraId="7C5F2C41"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tcBorders>
              <w:bottom w:val="single" w:sz="4" w:space="0" w:color="auto"/>
            </w:tcBorders>
            <w:vAlign w:val="center"/>
          </w:tcPr>
          <w:p w14:paraId="6A31A72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tcBorders>
              <w:bottom w:val="single" w:sz="4" w:space="0" w:color="auto"/>
            </w:tcBorders>
            <w:shd w:val="clear" w:color="auto" w:fill="auto"/>
            <w:vAlign w:val="center"/>
          </w:tcPr>
          <w:p w14:paraId="0DE698F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tcBorders>
              <w:bottom w:val="single" w:sz="4" w:space="0" w:color="auto"/>
            </w:tcBorders>
            <w:shd w:val="clear" w:color="auto" w:fill="auto"/>
            <w:vAlign w:val="center"/>
          </w:tcPr>
          <w:p w14:paraId="62867FF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5CE6F5F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tcBorders>
              <w:bottom w:val="single" w:sz="4" w:space="0" w:color="auto"/>
            </w:tcBorders>
            <w:shd w:val="clear" w:color="auto" w:fill="auto"/>
            <w:vAlign w:val="center"/>
          </w:tcPr>
          <w:p w14:paraId="23773ED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tcBorders>
              <w:bottom w:val="single" w:sz="4" w:space="0" w:color="auto"/>
            </w:tcBorders>
            <w:shd w:val="clear" w:color="auto" w:fill="FFFFFF"/>
            <w:vAlign w:val="center"/>
          </w:tcPr>
          <w:p w14:paraId="30B31287" w14:textId="27F4A63A"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227 729,22</w:t>
            </w:r>
          </w:p>
        </w:tc>
        <w:tc>
          <w:tcPr>
            <w:tcW w:w="1276" w:type="dxa"/>
            <w:tcBorders>
              <w:bottom w:val="single" w:sz="4" w:space="0" w:color="auto"/>
            </w:tcBorders>
            <w:shd w:val="clear" w:color="auto" w:fill="FFFFFF"/>
            <w:vAlign w:val="center"/>
          </w:tcPr>
          <w:p w14:paraId="60DA9D02"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88 736,20</w:t>
            </w:r>
          </w:p>
        </w:tc>
        <w:tc>
          <w:tcPr>
            <w:tcW w:w="1275" w:type="dxa"/>
            <w:tcBorders>
              <w:bottom w:val="single" w:sz="4" w:space="0" w:color="auto"/>
            </w:tcBorders>
            <w:shd w:val="clear" w:color="auto" w:fill="FFFFFF"/>
            <w:vAlign w:val="center"/>
          </w:tcPr>
          <w:p w14:paraId="3DC63902"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16 561,00</w:t>
            </w:r>
          </w:p>
        </w:tc>
        <w:tc>
          <w:tcPr>
            <w:tcW w:w="1347" w:type="dxa"/>
            <w:tcBorders>
              <w:bottom w:val="single" w:sz="4" w:space="0" w:color="auto"/>
            </w:tcBorders>
            <w:shd w:val="clear" w:color="auto" w:fill="FFFFFF"/>
            <w:vAlign w:val="center"/>
          </w:tcPr>
          <w:p w14:paraId="7885CF0D" w14:textId="15479587"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333 026,42</w:t>
            </w:r>
          </w:p>
        </w:tc>
      </w:tr>
      <w:tr w:rsidR="00695AF3" w:rsidRPr="00001463" w14:paraId="3B7FE42D" w14:textId="77777777" w:rsidTr="00844CCF">
        <w:trPr>
          <w:trHeight w:val="952"/>
          <w:jc w:val="center"/>
        </w:trPr>
        <w:tc>
          <w:tcPr>
            <w:tcW w:w="687" w:type="dxa"/>
            <w:vMerge/>
            <w:tcBorders>
              <w:bottom w:val="single" w:sz="4" w:space="0" w:color="auto"/>
            </w:tcBorders>
            <w:vAlign w:val="center"/>
          </w:tcPr>
          <w:p w14:paraId="0047EB0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tcBorders>
              <w:bottom w:val="single" w:sz="4" w:space="0" w:color="auto"/>
            </w:tcBorders>
            <w:vAlign w:val="center"/>
          </w:tcPr>
          <w:p w14:paraId="62115B70"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tcBorders>
              <w:bottom w:val="single" w:sz="4" w:space="0" w:color="auto"/>
            </w:tcBorders>
            <w:vAlign w:val="center"/>
          </w:tcPr>
          <w:p w14:paraId="4EEDD259"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tcBorders>
              <w:bottom w:val="single" w:sz="4" w:space="0" w:color="auto"/>
            </w:tcBorders>
            <w:vAlign w:val="center"/>
          </w:tcPr>
          <w:p w14:paraId="14AB6F7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tcBorders>
              <w:bottom w:val="single" w:sz="4" w:space="0" w:color="auto"/>
            </w:tcBorders>
            <w:shd w:val="clear" w:color="auto" w:fill="auto"/>
            <w:vAlign w:val="center"/>
          </w:tcPr>
          <w:p w14:paraId="0FDFAE2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tcBorders>
              <w:bottom w:val="single" w:sz="4" w:space="0" w:color="auto"/>
            </w:tcBorders>
            <w:shd w:val="clear" w:color="auto" w:fill="auto"/>
            <w:vAlign w:val="center"/>
          </w:tcPr>
          <w:p w14:paraId="1328CF0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1F9C317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tcBorders>
              <w:bottom w:val="single" w:sz="4" w:space="0" w:color="auto"/>
            </w:tcBorders>
            <w:shd w:val="clear" w:color="auto" w:fill="auto"/>
            <w:vAlign w:val="center"/>
          </w:tcPr>
          <w:p w14:paraId="462272D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tcBorders>
              <w:bottom w:val="single" w:sz="4" w:space="0" w:color="auto"/>
            </w:tcBorders>
            <w:shd w:val="clear" w:color="auto" w:fill="FFFFFF"/>
            <w:vAlign w:val="center"/>
          </w:tcPr>
          <w:p w14:paraId="329D001E"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11 808,39</w:t>
            </w:r>
          </w:p>
        </w:tc>
        <w:tc>
          <w:tcPr>
            <w:tcW w:w="1276" w:type="dxa"/>
            <w:tcBorders>
              <w:bottom w:val="single" w:sz="4" w:space="0" w:color="auto"/>
            </w:tcBorders>
            <w:shd w:val="clear" w:color="auto" w:fill="FFFFFF"/>
            <w:vAlign w:val="center"/>
          </w:tcPr>
          <w:p w14:paraId="4C1A6074"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11 808,39</w:t>
            </w:r>
          </w:p>
        </w:tc>
        <w:tc>
          <w:tcPr>
            <w:tcW w:w="1275" w:type="dxa"/>
            <w:tcBorders>
              <w:bottom w:val="single" w:sz="4" w:space="0" w:color="auto"/>
            </w:tcBorders>
            <w:shd w:val="clear" w:color="auto" w:fill="FFFFFF"/>
            <w:vAlign w:val="center"/>
          </w:tcPr>
          <w:p w14:paraId="2AF32F03"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11 808,39</w:t>
            </w:r>
          </w:p>
        </w:tc>
        <w:tc>
          <w:tcPr>
            <w:tcW w:w="1347" w:type="dxa"/>
            <w:tcBorders>
              <w:bottom w:val="single" w:sz="4" w:space="0" w:color="auto"/>
            </w:tcBorders>
            <w:shd w:val="clear" w:color="auto" w:fill="FFFFFF"/>
            <w:vAlign w:val="center"/>
          </w:tcPr>
          <w:p w14:paraId="4E5F5D02"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35 425,17</w:t>
            </w:r>
          </w:p>
        </w:tc>
      </w:tr>
      <w:tr w:rsidR="00695AF3" w:rsidRPr="00001463" w14:paraId="3F842F44" w14:textId="77777777" w:rsidTr="00844CCF">
        <w:trPr>
          <w:trHeight w:val="952"/>
          <w:jc w:val="center"/>
        </w:trPr>
        <w:tc>
          <w:tcPr>
            <w:tcW w:w="687" w:type="dxa"/>
            <w:vMerge/>
            <w:tcBorders>
              <w:bottom w:val="single" w:sz="4" w:space="0" w:color="auto"/>
            </w:tcBorders>
            <w:vAlign w:val="center"/>
          </w:tcPr>
          <w:p w14:paraId="34617302"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tcBorders>
              <w:bottom w:val="single" w:sz="4" w:space="0" w:color="auto"/>
            </w:tcBorders>
            <w:vAlign w:val="center"/>
          </w:tcPr>
          <w:p w14:paraId="1985D358"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tcBorders>
              <w:bottom w:val="single" w:sz="4" w:space="0" w:color="auto"/>
            </w:tcBorders>
            <w:vAlign w:val="center"/>
          </w:tcPr>
          <w:p w14:paraId="3E09929D"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tcBorders>
              <w:bottom w:val="single" w:sz="4" w:space="0" w:color="auto"/>
            </w:tcBorders>
            <w:vAlign w:val="center"/>
          </w:tcPr>
          <w:p w14:paraId="104A5AF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Отдел культуры Администрации города Минусинска</w:t>
            </w:r>
          </w:p>
        </w:tc>
        <w:tc>
          <w:tcPr>
            <w:tcW w:w="825" w:type="dxa"/>
            <w:tcBorders>
              <w:bottom w:val="single" w:sz="4" w:space="0" w:color="auto"/>
            </w:tcBorders>
            <w:shd w:val="clear" w:color="auto" w:fill="auto"/>
            <w:vAlign w:val="center"/>
          </w:tcPr>
          <w:p w14:paraId="0F91807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tcBorders>
              <w:bottom w:val="single" w:sz="4" w:space="0" w:color="auto"/>
            </w:tcBorders>
            <w:shd w:val="clear" w:color="auto" w:fill="auto"/>
            <w:vAlign w:val="center"/>
          </w:tcPr>
          <w:p w14:paraId="5BFA25E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268DE6F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tcBorders>
              <w:bottom w:val="single" w:sz="4" w:space="0" w:color="auto"/>
            </w:tcBorders>
            <w:shd w:val="clear" w:color="auto" w:fill="auto"/>
            <w:vAlign w:val="center"/>
          </w:tcPr>
          <w:p w14:paraId="2CE3555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vAlign w:val="center"/>
          </w:tcPr>
          <w:p w14:paraId="284DFE37"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80 789,65</w:t>
            </w:r>
          </w:p>
        </w:tc>
        <w:tc>
          <w:tcPr>
            <w:tcW w:w="1276" w:type="dxa"/>
            <w:shd w:val="clear" w:color="auto" w:fill="auto"/>
            <w:vAlign w:val="center"/>
          </w:tcPr>
          <w:p w14:paraId="531E5760"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275" w:type="dxa"/>
            <w:tcBorders>
              <w:bottom w:val="single" w:sz="4" w:space="0" w:color="auto"/>
            </w:tcBorders>
            <w:shd w:val="clear" w:color="auto" w:fill="FFFFFF"/>
            <w:vAlign w:val="center"/>
          </w:tcPr>
          <w:p w14:paraId="4E0ADE15"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347" w:type="dxa"/>
            <w:tcBorders>
              <w:bottom w:val="single" w:sz="4" w:space="0" w:color="auto"/>
            </w:tcBorders>
            <w:shd w:val="clear" w:color="auto" w:fill="FFFFFF"/>
            <w:vAlign w:val="center"/>
          </w:tcPr>
          <w:p w14:paraId="11F6AE2A"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80 789,65</w:t>
            </w:r>
          </w:p>
        </w:tc>
      </w:tr>
      <w:tr w:rsidR="00695AF3" w:rsidRPr="00001463" w14:paraId="5F3F7BC7" w14:textId="77777777" w:rsidTr="00844CCF">
        <w:trPr>
          <w:trHeight w:val="80"/>
          <w:jc w:val="center"/>
        </w:trPr>
        <w:tc>
          <w:tcPr>
            <w:tcW w:w="687" w:type="dxa"/>
            <w:vMerge/>
            <w:vAlign w:val="center"/>
          </w:tcPr>
          <w:p w14:paraId="4D160B69"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vAlign w:val="center"/>
          </w:tcPr>
          <w:p w14:paraId="61C08E7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vAlign w:val="center"/>
          </w:tcPr>
          <w:p w14:paraId="33264479"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vAlign w:val="center"/>
          </w:tcPr>
          <w:p w14:paraId="5E1D963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Управление образования Администрации города Минусинска</w:t>
            </w:r>
          </w:p>
        </w:tc>
        <w:tc>
          <w:tcPr>
            <w:tcW w:w="825" w:type="dxa"/>
            <w:shd w:val="clear" w:color="auto" w:fill="auto"/>
            <w:vAlign w:val="center"/>
          </w:tcPr>
          <w:p w14:paraId="3019C2E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vAlign w:val="center"/>
          </w:tcPr>
          <w:p w14:paraId="6756235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vAlign w:val="center"/>
          </w:tcPr>
          <w:p w14:paraId="6E96357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vAlign w:val="center"/>
          </w:tcPr>
          <w:p w14:paraId="138D076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vAlign w:val="center"/>
          </w:tcPr>
          <w:p w14:paraId="246265EB"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6DECBE3D"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FFFFFF"/>
            <w:vAlign w:val="center"/>
          </w:tcPr>
          <w:p w14:paraId="2E4B0A25"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FFFFFF"/>
            <w:vAlign w:val="center"/>
          </w:tcPr>
          <w:p w14:paraId="0FD0FB25"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r>
      <w:tr w:rsidR="00695AF3" w:rsidRPr="00001463" w14:paraId="678FD262" w14:textId="77777777" w:rsidTr="00844CCF">
        <w:trPr>
          <w:trHeight w:val="703"/>
          <w:jc w:val="center"/>
        </w:trPr>
        <w:tc>
          <w:tcPr>
            <w:tcW w:w="687" w:type="dxa"/>
            <w:vMerge w:val="restart"/>
            <w:vAlign w:val="center"/>
          </w:tcPr>
          <w:p w14:paraId="217C6A1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2</w:t>
            </w:r>
          </w:p>
        </w:tc>
        <w:tc>
          <w:tcPr>
            <w:tcW w:w="2007" w:type="dxa"/>
            <w:vMerge w:val="restart"/>
            <w:vAlign w:val="center"/>
          </w:tcPr>
          <w:p w14:paraId="3CFFDF2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Подпрограмма 1</w:t>
            </w:r>
          </w:p>
        </w:tc>
        <w:tc>
          <w:tcPr>
            <w:tcW w:w="2127" w:type="dxa"/>
            <w:vMerge w:val="restart"/>
            <w:vAlign w:val="center"/>
          </w:tcPr>
          <w:p w14:paraId="3F20EEB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126" w:type="dxa"/>
            <w:vAlign w:val="center"/>
          </w:tcPr>
          <w:p w14:paraId="6D723BD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Всего, в том числе:</w:t>
            </w:r>
          </w:p>
        </w:tc>
        <w:tc>
          <w:tcPr>
            <w:tcW w:w="825" w:type="dxa"/>
            <w:shd w:val="clear" w:color="auto" w:fill="auto"/>
            <w:vAlign w:val="center"/>
          </w:tcPr>
          <w:p w14:paraId="526DA54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vAlign w:val="center"/>
          </w:tcPr>
          <w:p w14:paraId="536990D8" w14:textId="77777777" w:rsidR="00695AF3" w:rsidRPr="00001463" w:rsidRDefault="00695AF3" w:rsidP="00844CCF">
            <w:pPr>
              <w:spacing w:after="0" w:line="240" w:lineRule="auto"/>
              <w:jc w:val="center"/>
              <w:rPr>
                <w:rFonts w:ascii="Times New Roman" w:hAnsi="Times New Roman" w:cs="Times New Roman"/>
                <w:sz w:val="24"/>
                <w:szCs w:val="24"/>
                <w:lang w:val="en-US"/>
              </w:rPr>
            </w:pPr>
            <w:r w:rsidRPr="00001463">
              <w:rPr>
                <w:rFonts w:ascii="Times New Roman" w:hAnsi="Times New Roman" w:cs="Times New Roman"/>
                <w:sz w:val="24"/>
                <w:szCs w:val="24"/>
              </w:rPr>
              <w:t>Х</w:t>
            </w:r>
          </w:p>
        </w:tc>
        <w:tc>
          <w:tcPr>
            <w:tcW w:w="1559" w:type="dxa"/>
            <w:shd w:val="clear" w:color="auto" w:fill="auto"/>
            <w:vAlign w:val="center"/>
          </w:tcPr>
          <w:p w14:paraId="13E68D55" w14:textId="77777777" w:rsidR="00695AF3" w:rsidRPr="00001463" w:rsidRDefault="00695AF3" w:rsidP="00844CCF">
            <w:pPr>
              <w:spacing w:after="0" w:line="240" w:lineRule="auto"/>
              <w:jc w:val="center"/>
              <w:rPr>
                <w:rFonts w:ascii="Times New Roman" w:hAnsi="Times New Roman" w:cs="Times New Roman"/>
                <w:sz w:val="24"/>
                <w:szCs w:val="24"/>
                <w:lang w:val="en-US"/>
              </w:rPr>
            </w:pPr>
            <w:r w:rsidRPr="00001463">
              <w:rPr>
                <w:rFonts w:ascii="Times New Roman" w:hAnsi="Times New Roman" w:cs="Times New Roman"/>
                <w:sz w:val="24"/>
                <w:szCs w:val="24"/>
              </w:rPr>
              <w:t>Х</w:t>
            </w:r>
          </w:p>
        </w:tc>
        <w:tc>
          <w:tcPr>
            <w:tcW w:w="681" w:type="dxa"/>
            <w:shd w:val="clear" w:color="auto" w:fill="auto"/>
            <w:vAlign w:val="center"/>
          </w:tcPr>
          <w:p w14:paraId="0EC8A7B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vAlign w:val="center"/>
          </w:tcPr>
          <w:p w14:paraId="42D69C93" w14:textId="3170A535"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308 433,46</w:t>
            </w:r>
          </w:p>
        </w:tc>
        <w:tc>
          <w:tcPr>
            <w:tcW w:w="1276" w:type="dxa"/>
            <w:shd w:val="clear" w:color="auto" w:fill="auto"/>
            <w:vAlign w:val="center"/>
          </w:tcPr>
          <w:p w14:paraId="3E419ABB"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88 736,20</w:t>
            </w:r>
          </w:p>
        </w:tc>
        <w:tc>
          <w:tcPr>
            <w:tcW w:w="1275" w:type="dxa"/>
            <w:shd w:val="clear" w:color="auto" w:fill="auto"/>
            <w:vAlign w:val="center"/>
          </w:tcPr>
          <w:p w14:paraId="75D9BDEA"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16 561,00</w:t>
            </w:r>
          </w:p>
        </w:tc>
        <w:tc>
          <w:tcPr>
            <w:tcW w:w="1347" w:type="dxa"/>
            <w:shd w:val="clear" w:color="auto" w:fill="auto"/>
            <w:vAlign w:val="center"/>
          </w:tcPr>
          <w:p w14:paraId="3D57ACE0" w14:textId="493CF24E"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413 730,66</w:t>
            </w:r>
          </w:p>
        </w:tc>
      </w:tr>
      <w:tr w:rsidR="00695AF3" w:rsidRPr="00001463" w14:paraId="70638E8B" w14:textId="77777777" w:rsidTr="00844CCF">
        <w:trPr>
          <w:trHeight w:val="700"/>
          <w:jc w:val="center"/>
        </w:trPr>
        <w:tc>
          <w:tcPr>
            <w:tcW w:w="687" w:type="dxa"/>
            <w:vMerge/>
            <w:vAlign w:val="center"/>
          </w:tcPr>
          <w:p w14:paraId="1386DE9C"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vAlign w:val="center"/>
          </w:tcPr>
          <w:p w14:paraId="3816B474"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vAlign w:val="center"/>
          </w:tcPr>
          <w:p w14:paraId="5A159F4E"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vAlign w:val="center"/>
          </w:tcPr>
          <w:p w14:paraId="0A8D530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vAlign w:val="center"/>
          </w:tcPr>
          <w:p w14:paraId="6AB6BEE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vAlign w:val="center"/>
          </w:tcPr>
          <w:p w14:paraId="7FC7A1A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vAlign w:val="center"/>
          </w:tcPr>
          <w:p w14:paraId="2892554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vAlign w:val="center"/>
          </w:tcPr>
          <w:p w14:paraId="10DF0A5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vAlign w:val="center"/>
          </w:tcPr>
          <w:p w14:paraId="579D961B" w14:textId="31984E8A"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227 643,81</w:t>
            </w:r>
          </w:p>
        </w:tc>
        <w:tc>
          <w:tcPr>
            <w:tcW w:w="1276" w:type="dxa"/>
            <w:shd w:val="clear" w:color="auto" w:fill="auto"/>
            <w:vAlign w:val="center"/>
          </w:tcPr>
          <w:p w14:paraId="53948178"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88 736,20</w:t>
            </w:r>
          </w:p>
        </w:tc>
        <w:tc>
          <w:tcPr>
            <w:tcW w:w="1275" w:type="dxa"/>
            <w:shd w:val="clear" w:color="auto" w:fill="FFFFFF"/>
            <w:vAlign w:val="center"/>
          </w:tcPr>
          <w:p w14:paraId="0337B582"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16 561,00</w:t>
            </w:r>
          </w:p>
        </w:tc>
        <w:tc>
          <w:tcPr>
            <w:tcW w:w="1347" w:type="dxa"/>
            <w:shd w:val="clear" w:color="auto" w:fill="FFFFFF"/>
            <w:vAlign w:val="center"/>
          </w:tcPr>
          <w:p w14:paraId="0B3AF8B2" w14:textId="0A2EDE0C" w:rsidR="00695AF3" w:rsidRPr="00001463" w:rsidRDefault="00867AC8" w:rsidP="00844CCF">
            <w:pPr>
              <w:spacing w:after="0"/>
              <w:ind w:left="-108" w:right="-108"/>
              <w:jc w:val="center"/>
              <w:rPr>
                <w:rFonts w:ascii="Times New Roman" w:hAnsi="Times New Roman" w:cs="Times New Roman"/>
              </w:rPr>
            </w:pPr>
            <w:r w:rsidRPr="00001463">
              <w:rPr>
                <w:rFonts w:ascii="Times New Roman" w:hAnsi="Times New Roman" w:cs="Times New Roman"/>
              </w:rPr>
              <w:t>332 941,01</w:t>
            </w:r>
          </w:p>
        </w:tc>
      </w:tr>
      <w:tr w:rsidR="00695AF3" w:rsidRPr="00001463" w14:paraId="4EB46565" w14:textId="77777777" w:rsidTr="00844CCF">
        <w:trPr>
          <w:trHeight w:val="1151"/>
          <w:jc w:val="center"/>
        </w:trPr>
        <w:tc>
          <w:tcPr>
            <w:tcW w:w="687" w:type="dxa"/>
            <w:vMerge/>
            <w:vAlign w:val="center"/>
          </w:tcPr>
          <w:p w14:paraId="36605F13"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vAlign w:val="center"/>
          </w:tcPr>
          <w:p w14:paraId="2A2C3EE2"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vAlign w:val="center"/>
          </w:tcPr>
          <w:p w14:paraId="7E753BEA"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vAlign w:val="center"/>
          </w:tcPr>
          <w:p w14:paraId="72887BB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Отдел культуры Администрации города Минусинска</w:t>
            </w:r>
          </w:p>
        </w:tc>
        <w:tc>
          <w:tcPr>
            <w:tcW w:w="825" w:type="dxa"/>
            <w:shd w:val="clear" w:color="auto" w:fill="auto"/>
            <w:vAlign w:val="center"/>
          </w:tcPr>
          <w:p w14:paraId="78FEF11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vAlign w:val="center"/>
          </w:tcPr>
          <w:p w14:paraId="677523C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vAlign w:val="center"/>
          </w:tcPr>
          <w:p w14:paraId="13EA6A5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vAlign w:val="center"/>
          </w:tcPr>
          <w:p w14:paraId="22FDD49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vAlign w:val="center"/>
          </w:tcPr>
          <w:p w14:paraId="7ED23212"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80 789,65</w:t>
            </w:r>
          </w:p>
        </w:tc>
        <w:tc>
          <w:tcPr>
            <w:tcW w:w="1276" w:type="dxa"/>
            <w:shd w:val="clear" w:color="auto" w:fill="auto"/>
            <w:vAlign w:val="center"/>
          </w:tcPr>
          <w:p w14:paraId="60D7CEBA"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5222AEE1"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179BCA81"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80 789,65</w:t>
            </w:r>
          </w:p>
        </w:tc>
      </w:tr>
      <w:tr w:rsidR="00695AF3" w:rsidRPr="00001463" w14:paraId="7FAEE94C" w14:textId="77777777" w:rsidTr="00844CCF">
        <w:trPr>
          <w:trHeight w:val="1110"/>
          <w:jc w:val="center"/>
        </w:trPr>
        <w:tc>
          <w:tcPr>
            <w:tcW w:w="687" w:type="dxa"/>
            <w:vMerge/>
            <w:vAlign w:val="center"/>
          </w:tcPr>
          <w:p w14:paraId="79A2A5C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vAlign w:val="center"/>
          </w:tcPr>
          <w:p w14:paraId="6FBFF965"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vAlign w:val="center"/>
          </w:tcPr>
          <w:p w14:paraId="32CF99FE"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6" w:type="dxa"/>
            <w:vAlign w:val="center"/>
          </w:tcPr>
          <w:p w14:paraId="61537A5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Управление образования Администрации города Минусинска</w:t>
            </w:r>
          </w:p>
        </w:tc>
        <w:tc>
          <w:tcPr>
            <w:tcW w:w="825" w:type="dxa"/>
            <w:shd w:val="clear" w:color="auto" w:fill="auto"/>
            <w:vAlign w:val="center"/>
          </w:tcPr>
          <w:p w14:paraId="5A88557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vAlign w:val="center"/>
          </w:tcPr>
          <w:p w14:paraId="3B444AA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vAlign w:val="center"/>
          </w:tcPr>
          <w:p w14:paraId="45F0523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vAlign w:val="center"/>
          </w:tcPr>
          <w:p w14:paraId="2F8DE8C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vAlign w:val="center"/>
          </w:tcPr>
          <w:p w14:paraId="722734D6"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6522F831"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099852C9"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33AC9A79" w14:textId="77777777" w:rsidR="00695AF3" w:rsidRPr="00001463" w:rsidRDefault="00695AF3" w:rsidP="00844CCF">
            <w:pPr>
              <w:spacing w:after="0"/>
              <w:ind w:left="-108" w:right="-108"/>
              <w:jc w:val="center"/>
              <w:rPr>
                <w:rFonts w:ascii="Times New Roman" w:hAnsi="Times New Roman" w:cs="Times New Roman"/>
              </w:rPr>
            </w:pPr>
            <w:r w:rsidRPr="00001463">
              <w:rPr>
                <w:rFonts w:ascii="Times New Roman" w:hAnsi="Times New Roman" w:cs="Times New Roman"/>
              </w:rPr>
              <w:t>0,00</w:t>
            </w:r>
          </w:p>
        </w:tc>
      </w:tr>
      <w:tr w:rsidR="00695AF3" w:rsidRPr="00001463" w14:paraId="23BA1908" w14:textId="77777777" w:rsidTr="00844CCF">
        <w:trPr>
          <w:trHeight w:val="137"/>
          <w:jc w:val="center"/>
        </w:trPr>
        <w:tc>
          <w:tcPr>
            <w:tcW w:w="687" w:type="dxa"/>
            <w:vAlign w:val="center"/>
          </w:tcPr>
          <w:p w14:paraId="7439048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2.1</w:t>
            </w:r>
          </w:p>
        </w:tc>
        <w:tc>
          <w:tcPr>
            <w:tcW w:w="2007" w:type="dxa"/>
            <w:vAlign w:val="center"/>
          </w:tcPr>
          <w:p w14:paraId="4A700CC1" w14:textId="77777777" w:rsidR="00695AF3" w:rsidRPr="00001463" w:rsidRDefault="00695AF3" w:rsidP="00844CCF">
            <w:pPr>
              <w:autoSpaceDE w:val="0"/>
              <w:autoSpaceDN w:val="0"/>
              <w:adjustRightInd w:val="0"/>
              <w:spacing w:after="0" w:line="240" w:lineRule="auto"/>
              <w:rPr>
                <w:rFonts w:ascii="Times New Roman" w:hAnsi="Times New Roman" w:cs="Times New Roman"/>
                <w:sz w:val="24"/>
                <w:szCs w:val="24"/>
              </w:rPr>
            </w:pPr>
            <w:r w:rsidRPr="00001463">
              <w:rPr>
                <w:rFonts w:ascii="Times New Roman" w:hAnsi="Times New Roman" w:cs="Times New Roman"/>
                <w:sz w:val="24"/>
                <w:szCs w:val="24"/>
              </w:rPr>
              <w:t>Мероприятие 1.1</w:t>
            </w:r>
          </w:p>
          <w:p w14:paraId="47A6343C"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Align w:val="center"/>
          </w:tcPr>
          <w:p w14:paraId="4E2EBFC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Государственная регистрация права муниципальной собственности города Минусинска на объекты недвижимости»</w:t>
            </w:r>
          </w:p>
        </w:tc>
        <w:tc>
          <w:tcPr>
            <w:tcW w:w="2126" w:type="dxa"/>
            <w:vAlign w:val="center"/>
          </w:tcPr>
          <w:p w14:paraId="727F46C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vAlign w:val="center"/>
          </w:tcPr>
          <w:p w14:paraId="17CAF6D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vAlign w:val="center"/>
          </w:tcPr>
          <w:p w14:paraId="606C78E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vAlign w:val="center"/>
          </w:tcPr>
          <w:p w14:paraId="3C68591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1010080950</w:t>
            </w:r>
          </w:p>
        </w:tc>
        <w:tc>
          <w:tcPr>
            <w:tcW w:w="681" w:type="dxa"/>
            <w:shd w:val="clear" w:color="auto" w:fill="auto"/>
            <w:vAlign w:val="center"/>
          </w:tcPr>
          <w:p w14:paraId="0A2DBEC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vAlign w:val="center"/>
          </w:tcPr>
          <w:p w14:paraId="17FC13A9"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400,00</w:t>
            </w:r>
          </w:p>
        </w:tc>
        <w:tc>
          <w:tcPr>
            <w:tcW w:w="1276" w:type="dxa"/>
            <w:shd w:val="clear" w:color="auto" w:fill="auto"/>
            <w:vAlign w:val="center"/>
          </w:tcPr>
          <w:p w14:paraId="3C8B058C"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3C60ACD1"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63D2A969"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400,00</w:t>
            </w:r>
          </w:p>
        </w:tc>
      </w:tr>
      <w:tr w:rsidR="00695AF3" w:rsidRPr="00001463" w14:paraId="74A0E7CA" w14:textId="77777777" w:rsidTr="00844CCF">
        <w:trPr>
          <w:trHeight w:val="1363"/>
          <w:jc w:val="center"/>
        </w:trPr>
        <w:tc>
          <w:tcPr>
            <w:tcW w:w="687" w:type="dxa"/>
            <w:shd w:val="clear" w:color="auto" w:fill="auto"/>
            <w:vAlign w:val="center"/>
          </w:tcPr>
          <w:p w14:paraId="355F135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2.2</w:t>
            </w:r>
          </w:p>
        </w:tc>
        <w:tc>
          <w:tcPr>
            <w:tcW w:w="2007" w:type="dxa"/>
            <w:shd w:val="clear" w:color="auto" w:fill="auto"/>
            <w:vAlign w:val="center"/>
          </w:tcPr>
          <w:p w14:paraId="1B7686E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1.2</w:t>
            </w:r>
          </w:p>
        </w:tc>
        <w:tc>
          <w:tcPr>
            <w:tcW w:w="2127" w:type="dxa"/>
            <w:shd w:val="clear" w:color="auto" w:fill="auto"/>
            <w:vAlign w:val="center"/>
          </w:tcPr>
          <w:p w14:paraId="2D21A3D5" w14:textId="77777777" w:rsidR="00695AF3" w:rsidRPr="00001463" w:rsidRDefault="00695AF3" w:rsidP="00844CCF">
            <w:pPr>
              <w:spacing w:after="0" w:line="240" w:lineRule="auto"/>
              <w:ind w:right="22"/>
              <w:jc w:val="center"/>
              <w:rPr>
                <w:rFonts w:ascii="Times New Roman" w:hAnsi="Times New Roman" w:cs="Times New Roman"/>
                <w:spacing w:val="-5"/>
                <w:sz w:val="24"/>
                <w:szCs w:val="24"/>
              </w:rPr>
            </w:pPr>
            <w:r w:rsidRPr="00001463">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126" w:type="dxa"/>
            <w:shd w:val="clear" w:color="auto" w:fill="auto"/>
            <w:vAlign w:val="center"/>
          </w:tcPr>
          <w:p w14:paraId="7E96F56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00512DC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455648D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1A36461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1010080840</w:t>
            </w:r>
          </w:p>
        </w:tc>
        <w:tc>
          <w:tcPr>
            <w:tcW w:w="681" w:type="dxa"/>
            <w:shd w:val="clear" w:color="auto" w:fill="auto"/>
            <w:noWrap/>
            <w:vAlign w:val="center"/>
          </w:tcPr>
          <w:p w14:paraId="2F2CAA1E" w14:textId="77777777" w:rsidR="00695AF3" w:rsidRPr="00001463" w:rsidRDefault="00695AF3" w:rsidP="00844CCF">
            <w:pPr>
              <w:spacing w:after="0" w:line="240" w:lineRule="auto"/>
              <w:ind w:right="-108"/>
              <w:jc w:val="center"/>
              <w:rPr>
                <w:rFonts w:ascii="Times New Roman" w:hAnsi="Times New Roman" w:cs="Times New Roman"/>
                <w:color w:val="000000"/>
                <w:sz w:val="24"/>
                <w:szCs w:val="24"/>
              </w:rPr>
            </w:pPr>
            <w:r w:rsidRPr="00001463">
              <w:rPr>
                <w:rFonts w:ascii="Times New Roman" w:hAnsi="Times New Roman" w:cs="Times New Roman"/>
                <w:color w:val="000000"/>
                <w:sz w:val="24"/>
                <w:szCs w:val="24"/>
              </w:rPr>
              <w:t>240</w:t>
            </w:r>
          </w:p>
        </w:tc>
        <w:tc>
          <w:tcPr>
            <w:tcW w:w="1266" w:type="dxa"/>
            <w:shd w:val="clear" w:color="auto" w:fill="auto"/>
            <w:noWrap/>
            <w:vAlign w:val="center"/>
          </w:tcPr>
          <w:p w14:paraId="5F8703BC"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504,00</w:t>
            </w:r>
          </w:p>
        </w:tc>
        <w:tc>
          <w:tcPr>
            <w:tcW w:w="1276" w:type="dxa"/>
            <w:shd w:val="clear" w:color="auto" w:fill="auto"/>
            <w:vAlign w:val="center"/>
          </w:tcPr>
          <w:p w14:paraId="59A71E09"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7B3817D5"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31F73B0B"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504,00</w:t>
            </w:r>
          </w:p>
        </w:tc>
      </w:tr>
      <w:tr w:rsidR="00695AF3" w:rsidRPr="00001463" w14:paraId="658AC7E7" w14:textId="77777777" w:rsidTr="00844CCF">
        <w:trPr>
          <w:trHeight w:val="1301"/>
          <w:jc w:val="center"/>
        </w:trPr>
        <w:tc>
          <w:tcPr>
            <w:tcW w:w="687" w:type="dxa"/>
            <w:vMerge w:val="restart"/>
            <w:shd w:val="clear" w:color="auto" w:fill="auto"/>
            <w:vAlign w:val="center"/>
          </w:tcPr>
          <w:p w14:paraId="5BE9259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2.3</w:t>
            </w:r>
          </w:p>
        </w:tc>
        <w:tc>
          <w:tcPr>
            <w:tcW w:w="2007" w:type="dxa"/>
            <w:vMerge w:val="restart"/>
            <w:shd w:val="clear" w:color="auto" w:fill="auto"/>
            <w:vAlign w:val="center"/>
          </w:tcPr>
          <w:p w14:paraId="1A532F2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1.3</w:t>
            </w:r>
          </w:p>
        </w:tc>
        <w:tc>
          <w:tcPr>
            <w:tcW w:w="2127" w:type="dxa"/>
            <w:vMerge w:val="restart"/>
            <w:shd w:val="clear" w:color="auto" w:fill="auto"/>
            <w:vAlign w:val="center"/>
          </w:tcPr>
          <w:p w14:paraId="0445A2B9" w14:textId="77777777" w:rsidR="00695AF3" w:rsidRPr="00001463" w:rsidRDefault="00695AF3" w:rsidP="00844CCF">
            <w:pPr>
              <w:spacing w:after="0" w:line="240" w:lineRule="auto"/>
              <w:ind w:right="22"/>
              <w:jc w:val="center"/>
              <w:rPr>
                <w:rFonts w:ascii="Times New Roman" w:hAnsi="Times New Roman" w:cs="Times New Roman"/>
                <w:spacing w:val="-5"/>
                <w:sz w:val="24"/>
                <w:szCs w:val="24"/>
              </w:rPr>
            </w:pPr>
            <w:r w:rsidRPr="00001463">
              <w:rPr>
                <w:rFonts w:ascii="Times New Roman" w:hAnsi="Times New Roman" w:cs="Times New Roman"/>
                <w:spacing w:val="-4"/>
                <w:sz w:val="24"/>
                <w:szCs w:val="24"/>
              </w:rPr>
              <w:t xml:space="preserve">Обеспечение жилыми помещениями детей-сирот и </w:t>
            </w:r>
            <w:r w:rsidRPr="00001463">
              <w:rPr>
                <w:rFonts w:ascii="Times New Roman" w:hAnsi="Times New Roman" w:cs="Times New Roman"/>
                <w:spacing w:val="-4"/>
                <w:sz w:val="24"/>
                <w:szCs w:val="24"/>
              </w:rPr>
              <w:lastRenderedPageBreak/>
              <w:t>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w:t>
            </w:r>
          </w:p>
        </w:tc>
        <w:tc>
          <w:tcPr>
            <w:tcW w:w="2126" w:type="dxa"/>
            <w:shd w:val="clear" w:color="auto" w:fill="auto"/>
            <w:vAlign w:val="center"/>
          </w:tcPr>
          <w:p w14:paraId="7E8050B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Всего, в том числе:</w:t>
            </w:r>
          </w:p>
        </w:tc>
        <w:tc>
          <w:tcPr>
            <w:tcW w:w="825" w:type="dxa"/>
            <w:shd w:val="clear" w:color="auto" w:fill="auto"/>
            <w:noWrap/>
            <w:vAlign w:val="center"/>
          </w:tcPr>
          <w:p w14:paraId="1BA5A7E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noWrap/>
            <w:vAlign w:val="center"/>
          </w:tcPr>
          <w:p w14:paraId="3D27ACA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noWrap/>
            <w:vAlign w:val="center"/>
          </w:tcPr>
          <w:p w14:paraId="3616503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noWrap/>
            <w:vAlign w:val="center"/>
          </w:tcPr>
          <w:p w14:paraId="110F2804" w14:textId="77777777" w:rsidR="00695AF3" w:rsidRPr="00001463" w:rsidRDefault="00695AF3" w:rsidP="00844CCF">
            <w:pPr>
              <w:spacing w:after="0" w:line="240" w:lineRule="auto"/>
              <w:ind w:right="-108"/>
              <w:jc w:val="center"/>
              <w:rPr>
                <w:rFonts w:ascii="Times New Roman" w:hAnsi="Times New Roman" w:cs="Times New Roman"/>
                <w:color w:val="000000"/>
                <w:sz w:val="24"/>
                <w:szCs w:val="24"/>
              </w:rPr>
            </w:pPr>
            <w:r w:rsidRPr="00001463">
              <w:rPr>
                <w:rFonts w:ascii="Times New Roman" w:hAnsi="Times New Roman" w:cs="Times New Roman"/>
                <w:color w:val="000000"/>
                <w:sz w:val="24"/>
                <w:szCs w:val="24"/>
              </w:rPr>
              <w:t>Х</w:t>
            </w:r>
          </w:p>
        </w:tc>
        <w:tc>
          <w:tcPr>
            <w:tcW w:w="1266" w:type="dxa"/>
            <w:shd w:val="clear" w:color="auto" w:fill="auto"/>
            <w:noWrap/>
            <w:vAlign w:val="center"/>
          </w:tcPr>
          <w:p w14:paraId="0D7EEE7C"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50 638,70</w:t>
            </w:r>
          </w:p>
        </w:tc>
        <w:tc>
          <w:tcPr>
            <w:tcW w:w="1276" w:type="dxa"/>
            <w:shd w:val="clear" w:color="auto" w:fill="auto"/>
            <w:vAlign w:val="center"/>
          </w:tcPr>
          <w:p w14:paraId="598FB408"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65 983,80</w:t>
            </w:r>
          </w:p>
        </w:tc>
        <w:tc>
          <w:tcPr>
            <w:tcW w:w="1275" w:type="dxa"/>
            <w:shd w:val="clear" w:color="auto" w:fill="auto"/>
            <w:vAlign w:val="center"/>
          </w:tcPr>
          <w:p w14:paraId="78FA7E74"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13 810,60</w:t>
            </w:r>
          </w:p>
        </w:tc>
        <w:tc>
          <w:tcPr>
            <w:tcW w:w="1347" w:type="dxa"/>
            <w:shd w:val="clear" w:color="auto" w:fill="auto"/>
            <w:vAlign w:val="center"/>
          </w:tcPr>
          <w:p w14:paraId="3CD22964"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130 433,100</w:t>
            </w:r>
          </w:p>
        </w:tc>
      </w:tr>
      <w:tr w:rsidR="00695AF3" w:rsidRPr="00001463" w14:paraId="33075909" w14:textId="77777777" w:rsidTr="00844CCF">
        <w:trPr>
          <w:trHeight w:val="1105"/>
          <w:jc w:val="center"/>
        </w:trPr>
        <w:tc>
          <w:tcPr>
            <w:tcW w:w="687" w:type="dxa"/>
            <w:vMerge/>
            <w:shd w:val="clear" w:color="auto" w:fill="auto"/>
            <w:vAlign w:val="center"/>
          </w:tcPr>
          <w:p w14:paraId="1823DC4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32C7920D"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D3ABDE9"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1946E8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 в том числе</w:t>
            </w:r>
          </w:p>
        </w:tc>
        <w:tc>
          <w:tcPr>
            <w:tcW w:w="825" w:type="dxa"/>
            <w:shd w:val="clear" w:color="auto" w:fill="auto"/>
            <w:noWrap/>
            <w:vAlign w:val="center"/>
          </w:tcPr>
          <w:p w14:paraId="76613DE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noWrap/>
            <w:vAlign w:val="center"/>
          </w:tcPr>
          <w:p w14:paraId="0B90D9B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noWrap/>
            <w:vAlign w:val="center"/>
          </w:tcPr>
          <w:p w14:paraId="4EFCA1E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noWrap/>
            <w:vAlign w:val="center"/>
          </w:tcPr>
          <w:p w14:paraId="4CDD3BF8" w14:textId="77777777" w:rsidR="00695AF3" w:rsidRPr="00001463" w:rsidRDefault="00695AF3" w:rsidP="00844CCF">
            <w:pPr>
              <w:spacing w:after="0" w:line="240" w:lineRule="auto"/>
              <w:jc w:val="center"/>
              <w:rPr>
                <w:rFonts w:ascii="Times New Roman" w:hAnsi="Times New Roman" w:cs="Times New Roman"/>
                <w:color w:val="000000"/>
                <w:sz w:val="24"/>
                <w:szCs w:val="24"/>
              </w:rPr>
            </w:pPr>
            <w:r w:rsidRPr="00001463">
              <w:rPr>
                <w:rFonts w:ascii="Times New Roman" w:hAnsi="Times New Roman" w:cs="Times New Roman"/>
                <w:color w:val="000000"/>
                <w:sz w:val="24"/>
                <w:szCs w:val="24"/>
              </w:rPr>
              <w:t>Х</w:t>
            </w:r>
          </w:p>
        </w:tc>
        <w:tc>
          <w:tcPr>
            <w:tcW w:w="1266" w:type="dxa"/>
            <w:shd w:val="clear" w:color="auto" w:fill="auto"/>
            <w:noWrap/>
            <w:vAlign w:val="center"/>
          </w:tcPr>
          <w:p w14:paraId="5E527361"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1276" w:type="dxa"/>
            <w:shd w:val="clear" w:color="auto" w:fill="auto"/>
            <w:vAlign w:val="center"/>
          </w:tcPr>
          <w:p w14:paraId="1C214BB9"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65 983,80</w:t>
            </w:r>
          </w:p>
        </w:tc>
        <w:tc>
          <w:tcPr>
            <w:tcW w:w="1275" w:type="dxa"/>
            <w:shd w:val="clear" w:color="auto" w:fill="auto"/>
            <w:vAlign w:val="center"/>
          </w:tcPr>
          <w:p w14:paraId="4462B8DF"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13 810,60</w:t>
            </w:r>
          </w:p>
        </w:tc>
        <w:tc>
          <w:tcPr>
            <w:tcW w:w="1347" w:type="dxa"/>
            <w:shd w:val="clear" w:color="auto" w:fill="auto"/>
            <w:vAlign w:val="center"/>
          </w:tcPr>
          <w:p w14:paraId="1A5B137D"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130 433,100</w:t>
            </w:r>
          </w:p>
        </w:tc>
      </w:tr>
      <w:tr w:rsidR="00695AF3" w:rsidRPr="00001463" w14:paraId="1275DE9D" w14:textId="77777777" w:rsidTr="00844CCF">
        <w:trPr>
          <w:trHeight w:val="1105"/>
          <w:jc w:val="center"/>
        </w:trPr>
        <w:tc>
          <w:tcPr>
            <w:tcW w:w="687" w:type="dxa"/>
            <w:vMerge/>
            <w:shd w:val="clear" w:color="auto" w:fill="auto"/>
            <w:vAlign w:val="center"/>
          </w:tcPr>
          <w:p w14:paraId="3BEF71B5"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BE9F283"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909698E"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92317AB"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825" w:type="dxa"/>
            <w:shd w:val="clear" w:color="auto" w:fill="auto"/>
            <w:noWrap/>
            <w:vAlign w:val="center"/>
          </w:tcPr>
          <w:p w14:paraId="624FE5F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2E3635A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1004</w:t>
            </w:r>
          </w:p>
        </w:tc>
        <w:tc>
          <w:tcPr>
            <w:tcW w:w="1559" w:type="dxa"/>
            <w:shd w:val="clear" w:color="auto" w:fill="auto"/>
            <w:noWrap/>
            <w:vAlign w:val="center"/>
          </w:tcPr>
          <w:p w14:paraId="70B6453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1010075870</w:t>
            </w:r>
          </w:p>
        </w:tc>
        <w:tc>
          <w:tcPr>
            <w:tcW w:w="681" w:type="dxa"/>
            <w:shd w:val="clear" w:color="auto" w:fill="auto"/>
            <w:noWrap/>
            <w:vAlign w:val="center"/>
          </w:tcPr>
          <w:p w14:paraId="1B89B26F" w14:textId="77777777" w:rsidR="00695AF3" w:rsidRPr="00001463" w:rsidRDefault="00695AF3" w:rsidP="00844CCF">
            <w:pPr>
              <w:spacing w:after="0" w:line="240" w:lineRule="auto"/>
              <w:jc w:val="center"/>
              <w:rPr>
                <w:rFonts w:ascii="Times New Roman" w:hAnsi="Times New Roman" w:cs="Times New Roman"/>
                <w:color w:val="000000"/>
                <w:sz w:val="24"/>
                <w:szCs w:val="24"/>
              </w:rPr>
            </w:pPr>
            <w:r w:rsidRPr="00001463">
              <w:rPr>
                <w:rFonts w:ascii="Times New Roman" w:hAnsi="Times New Roman" w:cs="Times New Roman"/>
                <w:color w:val="000000"/>
                <w:sz w:val="24"/>
                <w:szCs w:val="24"/>
              </w:rPr>
              <w:t>410</w:t>
            </w:r>
          </w:p>
        </w:tc>
        <w:tc>
          <w:tcPr>
            <w:tcW w:w="1266" w:type="dxa"/>
            <w:shd w:val="clear" w:color="auto" w:fill="auto"/>
            <w:noWrap/>
            <w:vAlign w:val="center"/>
          </w:tcPr>
          <w:p w14:paraId="0C8F1E60"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698CF861"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60218138"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00673556"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695AF3" w:rsidRPr="00001463" w14:paraId="6C05A759" w14:textId="77777777" w:rsidTr="00844CCF">
        <w:trPr>
          <w:trHeight w:val="474"/>
          <w:jc w:val="center"/>
        </w:trPr>
        <w:tc>
          <w:tcPr>
            <w:tcW w:w="687" w:type="dxa"/>
            <w:vMerge/>
            <w:shd w:val="clear" w:color="auto" w:fill="auto"/>
            <w:vAlign w:val="center"/>
          </w:tcPr>
          <w:p w14:paraId="4EE9F39E"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033E0A8"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13E3411"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A60625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Федеральный бюджет </w:t>
            </w:r>
          </w:p>
        </w:tc>
        <w:tc>
          <w:tcPr>
            <w:tcW w:w="825" w:type="dxa"/>
            <w:vMerge w:val="restart"/>
            <w:shd w:val="clear" w:color="auto" w:fill="auto"/>
            <w:noWrap/>
            <w:vAlign w:val="center"/>
          </w:tcPr>
          <w:p w14:paraId="4EAA917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vMerge w:val="restart"/>
            <w:shd w:val="clear" w:color="auto" w:fill="auto"/>
            <w:noWrap/>
            <w:vAlign w:val="center"/>
          </w:tcPr>
          <w:p w14:paraId="009BF3A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1004</w:t>
            </w:r>
          </w:p>
        </w:tc>
        <w:tc>
          <w:tcPr>
            <w:tcW w:w="1559" w:type="dxa"/>
            <w:vMerge w:val="restart"/>
            <w:shd w:val="clear" w:color="auto" w:fill="auto"/>
            <w:noWrap/>
            <w:vAlign w:val="center"/>
          </w:tcPr>
          <w:p w14:paraId="79DF0A9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R</w:t>
            </w:r>
            <w:r w:rsidRPr="00001463">
              <w:rPr>
                <w:rFonts w:ascii="Times New Roman" w:hAnsi="Times New Roman" w:cs="Times New Roman"/>
                <w:sz w:val="24"/>
                <w:szCs w:val="24"/>
              </w:rPr>
              <w:t>0820</w:t>
            </w:r>
          </w:p>
        </w:tc>
        <w:tc>
          <w:tcPr>
            <w:tcW w:w="681" w:type="dxa"/>
            <w:vMerge w:val="restart"/>
            <w:shd w:val="clear" w:color="auto" w:fill="auto"/>
            <w:noWrap/>
            <w:vAlign w:val="center"/>
          </w:tcPr>
          <w:p w14:paraId="7CA5E9D1" w14:textId="77777777" w:rsidR="00695AF3" w:rsidRPr="00001463" w:rsidRDefault="00695AF3" w:rsidP="00844CCF">
            <w:pPr>
              <w:spacing w:after="0" w:line="240" w:lineRule="auto"/>
              <w:jc w:val="center"/>
              <w:rPr>
                <w:rFonts w:ascii="Times New Roman" w:hAnsi="Times New Roman" w:cs="Times New Roman"/>
                <w:color w:val="000000"/>
                <w:sz w:val="24"/>
                <w:szCs w:val="24"/>
              </w:rPr>
            </w:pPr>
            <w:r w:rsidRPr="00001463">
              <w:rPr>
                <w:rFonts w:ascii="Times New Roman" w:hAnsi="Times New Roman" w:cs="Times New Roman"/>
                <w:color w:val="000000"/>
                <w:sz w:val="24"/>
                <w:szCs w:val="24"/>
              </w:rPr>
              <w:t>410</w:t>
            </w:r>
          </w:p>
        </w:tc>
        <w:tc>
          <w:tcPr>
            <w:tcW w:w="1266" w:type="dxa"/>
            <w:shd w:val="clear" w:color="auto" w:fill="auto"/>
            <w:noWrap/>
            <w:vAlign w:val="center"/>
          </w:tcPr>
          <w:p w14:paraId="0407EDB1"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3F364F08"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2182B46F"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2E50C797"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695AF3" w:rsidRPr="00001463" w14:paraId="46DB52C1" w14:textId="77777777" w:rsidTr="00844CCF">
        <w:trPr>
          <w:trHeight w:val="537"/>
          <w:jc w:val="center"/>
        </w:trPr>
        <w:tc>
          <w:tcPr>
            <w:tcW w:w="687" w:type="dxa"/>
            <w:vMerge/>
            <w:shd w:val="clear" w:color="auto" w:fill="auto"/>
            <w:vAlign w:val="center"/>
          </w:tcPr>
          <w:p w14:paraId="2FF1E3B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DB9A9FC"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6BB25D5"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4A7047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Краевой бюджет</w:t>
            </w:r>
          </w:p>
        </w:tc>
        <w:tc>
          <w:tcPr>
            <w:tcW w:w="825" w:type="dxa"/>
            <w:vMerge/>
            <w:shd w:val="clear" w:color="auto" w:fill="auto"/>
            <w:noWrap/>
            <w:vAlign w:val="center"/>
          </w:tcPr>
          <w:p w14:paraId="266329E4"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768" w:type="dxa"/>
            <w:vMerge/>
            <w:shd w:val="clear" w:color="auto" w:fill="auto"/>
            <w:noWrap/>
            <w:vAlign w:val="center"/>
          </w:tcPr>
          <w:p w14:paraId="454ACF71"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1559" w:type="dxa"/>
            <w:vMerge/>
            <w:shd w:val="clear" w:color="auto" w:fill="auto"/>
            <w:noWrap/>
            <w:vAlign w:val="center"/>
          </w:tcPr>
          <w:p w14:paraId="6205040E" w14:textId="77777777" w:rsidR="00695AF3" w:rsidRPr="00001463" w:rsidRDefault="00695AF3" w:rsidP="00844CCF">
            <w:pPr>
              <w:spacing w:after="0" w:line="240" w:lineRule="auto"/>
              <w:jc w:val="center"/>
              <w:rPr>
                <w:rFonts w:ascii="Times New Roman" w:hAnsi="Times New Roman" w:cs="Times New Roman"/>
                <w:b/>
                <w:bCs/>
                <w:sz w:val="24"/>
                <w:szCs w:val="24"/>
              </w:rPr>
            </w:pPr>
          </w:p>
        </w:tc>
        <w:tc>
          <w:tcPr>
            <w:tcW w:w="681" w:type="dxa"/>
            <w:vMerge/>
            <w:shd w:val="clear" w:color="auto" w:fill="auto"/>
            <w:noWrap/>
            <w:vAlign w:val="center"/>
          </w:tcPr>
          <w:p w14:paraId="75797D6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1266" w:type="dxa"/>
            <w:shd w:val="clear" w:color="auto" w:fill="auto"/>
            <w:noWrap/>
            <w:vAlign w:val="center"/>
          </w:tcPr>
          <w:p w14:paraId="50CCBCF9"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50 638,70</w:t>
            </w:r>
          </w:p>
        </w:tc>
        <w:tc>
          <w:tcPr>
            <w:tcW w:w="1276" w:type="dxa"/>
            <w:shd w:val="clear" w:color="auto" w:fill="auto"/>
            <w:vAlign w:val="center"/>
          </w:tcPr>
          <w:p w14:paraId="597A6D4E"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65 983,80</w:t>
            </w:r>
          </w:p>
        </w:tc>
        <w:tc>
          <w:tcPr>
            <w:tcW w:w="1275" w:type="dxa"/>
            <w:shd w:val="clear" w:color="auto" w:fill="auto"/>
            <w:vAlign w:val="center"/>
          </w:tcPr>
          <w:p w14:paraId="48C022CD" w14:textId="77777777" w:rsidR="00695AF3" w:rsidRPr="00001463" w:rsidRDefault="00695AF3" w:rsidP="00844CCF">
            <w:pPr>
              <w:spacing w:after="0" w:line="240" w:lineRule="auto"/>
              <w:ind w:left="-108" w:right="-108"/>
              <w:jc w:val="center"/>
              <w:rPr>
                <w:rFonts w:ascii="Times New Roman" w:hAnsi="Times New Roman" w:cs="Times New Roman"/>
              </w:rPr>
            </w:pPr>
            <w:r w:rsidRPr="00001463">
              <w:rPr>
                <w:rFonts w:ascii="Times New Roman" w:hAnsi="Times New Roman" w:cs="Times New Roman"/>
              </w:rPr>
              <w:t>13 810,60</w:t>
            </w:r>
          </w:p>
        </w:tc>
        <w:tc>
          <w:tcPr>
            <w:tcW w:w="1347" w:type="dxa"/>
            <w:shd w:val="clear" w:color="auto" w:fill="auto"/>
            <w:vAlign w:val="center"/>
          </w:tcPr>
          <w:p w14:paraId="0E03E7AB"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130 433,100</w:t>
            </w:r>
          </w:p>
        </w:tc>
      </w:tr>
      <w:tr w:rsidR="00695AF3" w:rsidRPr="00001463" w14:paraId="7B536E04" w14:textId="77777777" w:rsidTr="00844CCF">
        <w:trPr>
          <w:trHeight w:val="285"/>
          <w:jc w:val="center"/>
        </w:trPr>
        <w:tc>
          <w:tcPr>
            <w:tcW w:w="687" w:type="dxa"/>
            <w:shd w:val="clear" w:color="auto" w:fill="auto"/>
            <w:vAlign w:val="center"/>
          </w:tcPr>
          <w:p w14:paraId="6702827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w:t>
            </w:r>
          </w:p>
        </w:tc>
        <w:tc>
          <w:tcPr>
            <w:tcW w:w="2007" w:type="dxa"/>
            <w:shd w:val="clear" w:color="auto" w:fill="auto"/>
            <w:vAlign w:val="center"/>
          </w:tcPr>
          <w:p w14:paraId="6653EC9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1.4</w:t>
            </w:r>
          </w:p>
        </w:tc>
        <w:tc>
          <w:tcPr>
            <w:tcW w:w="2127" w:type="dxa"/>
            <w:shd w:val="clear" w:color="auto" w:fill="auto"/>
            <w:vAlign w:val="center"/>
          </w:tcPr>
          <w:p w14:paraId="3CA84322" w14:textId="77777777" w:rsidR="00695AF3" w:rsidRPr="00001463" w:rsidRDefault="00695AF3" w:rsidP="00844CCF">
            <w:pPr>
              <w:spacing w:after="0" w:line="240" w:lineRule="auto"/>
              <w:ind w:right="22"/>
              <w:jc w:val="center"/>
              <w:rPr>
                <w:rFonts w:ascii="Times New Roman" w:hAnsi="Times New Roman" w:cs="Times New Roman"/>
                <w:spacing w:val="-4"/>
                <w:sz w:val="24"/>
                <w:szCs w:val="24"/>
              </w:rPr>
            </w:pPr>
            <w:r w:rsidRPr="00001463">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2126" w:type="dxa"/>
            <w:shd w:val="clear" w:color="auto" w:fill="auto"/>
            <w:vAlign w:val="center"/>
          </w:tcPr>
          <w:p w14:paraId="1E2446D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70BF927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00635EB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7F363B6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1010080890</w:t>
            </w:r>
          </w:p>
        </w:tc>
        <w:tc>
          <w:tcPr>
            <w:tcW w:w="681" w:type="dxa"/>
            <w:shd w:val="clear" w:color="auto" w:fill="auto"/>
            <w:noWrap/>
            <w:vAlign w:val="center"/>
          </w:tcPr>
          <w:p w14:paraId="5E92720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332C7B70"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2 750,40</w:t>
            </w:r>
          </w:p>
        </w:tc>
        <w:tc>
          <w:tcPr>
            <w:tcW w:w="1276" w:type="dxa"/>
            <w:shd w:val="clear" w:color="auto" w:fill="auto"/>
            <w:vAlign w:val="center"/>
          </w:tcPr>
          <w:p w14:paraId="4C8840D1"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2 750,40</w:t>
            </w:r>
          </w:p>
        </w:tc>
        <w:tc>
          <w:tcPr>
            <w:tcW w:w="1275" w:type="dxa"/>
            <w:shd w:val="clear" w:color="auto" w:fill="auto"/>
            <w:vAlign w:val="center"/>
          </w:tcPr>
          <w:p w14:paraId="222B768E"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2 750,40</w:t>
            </w:r>
          </w:p>
        </w:tc>
        <w:tc>
          <w:tcPr>
            <w:tcW w:w="1347" w:type="dxa"/>
            <w:shd w:val="clear" w:color="auto" w:fill="auto"/>
            <w:vAlign w:val="center"/>
          </w:tcPr>
          <w:p w14:paraId="786FFD40" w14:textId="77777777" w:rsidR="00695AF3" w:rsidRPr="00001463" w:rsidRDefault="00695AF3" w:rsidP="00844CCF">
            <w:pPr>
              <w:spacing w:after="0" w:line="240" w:lineRule="auto"/>
              <w:jc w:val="center"/>
              <w:rPr>
                <w:rFonts w:ascii="Times New Roman" w:hAnsi="Times New Roman" w:cs="Times New Roman"/>
              </w:rPr>
            </w:pPr>
            <w:r w:rsidRPr="00001463">
              <w:rPr>
                <w:rFonts w:ascii="Times New Roman" w:hAnsi="Times New Roman" w:cs="Times New Roman"/>
              </w:rPr>
              <w:t>8 251,20</w:t>
            </w:r>
          </w:p>
        </w:tc>
      </w:tr>
      <w:tr w:rsidR="00695AF3" w:rsidRPr="00001463" w14:paraId="03DBDBD4" w14:textId="77777777" w:rsidTr="00844CCF">
        <w:trPr>
          <w:trHeight w:val="285"/>
          <w:jc w:val="center"/>
        </w:trPr>
        <w:tc>
          <w:tcPr>
            <w:tcW w:w="687" w:type="dxa"/>
            <w:shd w:val="clear" w:color="auto" w:fill="auto"/>
            <w:vAlign w:val="center"/>
          </w:tcPr>
          <w:p w14:paraId="4AB093B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2.5</w:t>
            </w:r>
          </w:p>
        </w:tc>
        <w:tc>
          <w:tcPr>
            <w:tcW w:w="2007" w:type="dxa"/>
            <w:shd w:val="clear" w:color="auto" w:fill="auto"/>
            <w:vAlign w:val="center"/>
          </w:tcPr>
          <w:p w14:paraId="731F2AC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1.5</w:t>
            </w:r>
          </w:p>
        </w:tc>
        <w:tc>
          <w:tcPr>
            <w:tcW w:w="2127" w:type="dxa"/>
            <w:shd w:val="clear" w:color="auto" w:fill="auto"/>
            <w:vAlign w:val="center"/>
          </w:tcPr>
          <w:p w14:paraId="0DB995C0"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Содержание имущества казны</w:t>
            </w:r>
          </w:p>
        </w:tc>
        <w:tc>
          <w:tcPr>
            <w:tcW w:w="2126" w:type="dxa"/>
            <w:shd w:val="clear" w:color="auto" w:fill="auto"/>
            <w:vAlign w:val="center"/>
          </w:tcPr>
          <w:p w14:paraId="23B29EB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167FECF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44B347D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2CD85AE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1010080920</w:t>
            </w:r>
          </w:p>
        </w:tc>
        <w:tc>
          <w:tcPr>
            <w:tcW w:w="681" w:type="dxa"/>
            <w:shd w:val="clear" w:color="auto" w:fill="auto"/>
            <w:noWrap/>
            <w:vAlign w:val="center"/>
          </w:tcPr>
          <w:p w14:paraId="0324083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185B0317"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1 043,33</w:t>
            </w:r>
          </w:p>
        </w:tc>
        <w:tc>
          <w:tcPr>
            <w:tcW w:w="1276" w:type="dxa"/>
            <w:shd w:val="clear" w:color="auto" w:fill="auto"/>
            <w:vAlign w:val="center"/>
          </w:tcPr>
          <w:p w14:paraId="7692412D"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63DB588D"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70E10724"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1 043,33</w:t>
            </w:r>
          </w:p>
        </w:tc>
      </w:tr>
      <w:tr w:rsidR="00695AF3" w:rsidRPr="00001463" w14:paraId="1A90EBEC" w14:textId="77777777" w:rsidTr="00844CCF">
        <w:trPr>
          <w:trHeight w:val="285"/>
          <w:jc w:val="center"/>
        </w:trPr>
        <w:tc>
          <w:tcPr>
            <w:tcW w:w="687" w:type="dxa"/>
            <w:shd w:val="clear" w:color="auto" w:fill="auto"/>
            <w:vAlign w:val="center"/>
          </w:tcPr>
          <w:p w14:paraId="248D0F4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2,6</w:t>
            </w:r>
          </w:p>
        </w:tc>
        <w:tc>
          <w:tcPr>
            <w:tcW w:w="2007" w:type="dxa"/>
            <w:shd w:val="clear" w:color="auto" w:fill="auto"/>
            <w:vAlign w:val="center"/>
          </w:tcPr>
          <w:p w14:paraId="529030F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1.6</w:t>
            </w:r>
          </w:p>
        </w:tc>
        <w:tc>
          <w:tcPr>
            <w:tcW w:w="2127" w:type="dxa"/>
            <w:shd w:val="clear" w:color="auto" w:fill="auto"/>
            <w:vAlign w:val="center"/>
          </w:tcPr>
          <w:p w14:paraId="00B47970"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 xml:space="preserve">Паспортизация </w:t>
            </w:r>
            <w:r w:rsidRPr="00001463">
              <w:rPr>
                <w:rFonts w:ascii="Times New Roman" w:hAnsi="Times New Roman" w:cs="Times New Roman"/>
                <w:sz w:val="24"/>
                <w:szCs w:val="24"/>
              </w:rPr>
              <w:lastRenderedPageBreak/>
              <w:t>дорог общего пользования</w:t>
            </w:r>
          </w:p>
        </w:tc>
        <w:tc>
          <w:tcPr>
            <w:tcW w:w="2126" w:type="dxa"/>
            <w:shd w:val="clear" w:color="auto" w:fill="auto"/>
            <w:vAlign w:val="center"/>
          </w:tcPr>
          <w:p w14:paraId="26A3662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 xml:space="preserve">Администрация </w:t>
            </w:r>
            <w:r w:rsidRPr="00001463">
              <w:rPr>
                <w:rFonts w:ascii="Times New Roman" w:hAnsi="Times New Roman" w:cs="Times New Roman"/>
                <w:sz w:val="24"/>
                <w:szCs w:val="24"/>
              </w:rPr>
              <w:lastRenderedPageBreak/>
              <w:t>города Минусинска</w:t>
            </w:r>
          </w:p>
        </w:tc>
        <w:tc>
          <w:tcPr>
            <w:tcW w:w="825" w:type="dxa"/>
            <w:shd w:val="clear" w:color="auto" w:fill="auto"/>
            <w:noWrap/>
            <w:vAlign w:val="center"/>
          </w:tcPr>
          <w:p w14:paraId="65929CF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005</w:t>
            </w:r>
          </w:p>
        </w:tc>
        <w:tc>
          <w:tcPr>
            <w:tcW w:w="768" w:type="dxa"/>
            <w:shd w:val="clear" w:color="auto" w:fill="auto"/>
            <w:noWrap/>
            <w:vAlign w:val="center"/>
          </w:tcPr>
          <w:p w14:paraId="449BA66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224C6FB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1010080900</w:t>
            </w:r>
          </w:p>
        </w:tc>
        <w:tc>
          <w:tcPr>
            <w:tcW w:w="681" w:type="dxa"/>
            <w:shd w:val="clear" w:color="auto" w:fill="auto"/>
            <w:noWrap/>
            <w:vAlign w:val="center"/>
          </w:tcPr>
          <w:p w14:paraId="6966FB0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2EB907D2"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0B6DD9AF"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1044D29D"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3B5081D0"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r>
      <w:tr w:rsidR="00695AF3" w:rsidRPr="00001463" w14:paraId="249CF69F" w14:textId="77777777" w:rsidTr="00844CCF">
        <w:trPr>
          <w:trHeight w:val="285"/>
          <w:jc w:val="center"/>
        </w:trPr>
        <w:tc>
          <w:tcPr>
            <w:tcW w:w="687" w:type="dxa"/>
            <w:vMerge w:val="restart"/>
            <w:shd w:val="clear" w:color="auto" w:fill="auto"/>
            <w:vAlign w:val="center"/>
          </w:tcPr>
          <w:p w14:paraId="44B76AA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2.7</w:t>
            </w:r>
          </w:p>
        </w:tc>
        <w:tc>
          <w:tcPr>
            <w:tcW w:w="2007" w:type="dxa"/>
            <w:vMerge w:val="restart"/>
            <w:shd w:val="clear" w:color="auto" w:fill="auto"/>
            <w:vAlign w:val="center"/>
          </w:tcPr>
          <w:p w14:paraId="4B83E2D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1.7</w:t>
            </w:r>
          </w:p>
        </w:tc>
        <w:tc>
          <w:tcPr>
            <w:tcW w:w="2127" w:type="dxa"/>
            <w:vMerge w:val="restart"/>
            <w:shd w:val="clear" w:color="auto" w:fill="auto"/>
            <w:vAlign w:val="center"/>
          </w:tcPr>
          <w:p w14:paraId="1DA2E95E"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Выполнение работ по мониторингу состояния объектов культурного наследия в рамках подготовки празднования 200-летия города Минусинска</w:t>
            </w:r>
          </w:p>
        </w:tc>
        <w:tc>
          <w:tcPr>
            <w:tcW w:w="2126" w:type="dxa"/>
            <w:shd w:val="clear" w:color="auto" w:fill="auto"/>
            <w:vAlign w:val="center"/>
          </w:tcPr>
          <w:p w14:paraId="0DDF6DA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Всего, в том числе:</w:t>
            </w:r>
          </w:p>
        </w:tc>
        <w:tc>
          <w:tcPr>
            <w:tcW w:w="825" w:type="dxa"/>
            <w:shd w:val="clear" w:color="auto" w:fill="auto"/>
            <w:noWrap/>
            <w:vAlign w:val="center"/>
          </w:tcPr>
          <w:p w14:paraId="4F7E637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noWrap/>
            <w:vAlign w:val="center"/>
          </w:tcPr>
          <w:p w14:paraId="3EBB27E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noWrap/>
            <w:vAlign w:val="center"/>
          </w:tcPr>
          <w:p w14:paraId="2CF7521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noWrap/>
            <w:vAlign w:val="center"/>
          </w:tcPr>
          <w:p w14:paraId="27150F8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noWrap/>
            <w:vAlign w:val="center"/>
          </w:tcPr>
          <w:p w14:paraId="6E017958"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499913DD"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109BD889"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45CEABAD"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r>
      <w:tr w:rsidR="00695AF3" w:rsidRPr="00001463" w14:paraId="7CC697EA" w14:textId="77777777" w:rsidTr="00844CCF">
        <w:trPr>
          <w:trHeight w:val="285"/>
          <w:jc w:val="center"/>
        </w:trPr>
        <w:tc>
          <w:tcPr>
            <w:tcW w:w="687" w:type="dxa"/>
            <w:vMerge/>
            <w:shd w:val="clear" w:color="auto" w:fill="auto"/>
            <w:vAlign w:val="center"/>
          </w:tcPr>
          <w:p w14:paraId="34AE0562"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3114F5B"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A1E05DE"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CD3C4C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3330E9C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7686195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1186FD7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1010080930</w:t>
            </w:r>
          </w:p>
        </w:tc>
        <w:tc>
          <w:tcPr>
            <w:tcW w:w="681" w:type="dxa"/>
            <w:shd w:val="clear" w:color="auto" w:fill="auto"/>
            <w:noWrap/>
            <w:vAlign w:val="center"/>
          </w:tcPr>
          <w:p w14:paraId="02B6969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31BB3ECC"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7764F731"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776C16E5"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08B75864"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r>
      <w:tr w:rsidR="00695AF3" w:rsidRPr="00001463" w14:paraId="188CAF0B" w14:textId="77777777" w:rsidTr="00844CCF">
        <w:trPr>
          <w:trHeight w:val="1082"/>
          <w:jc w:val="center"/>
        </w:trPr>
        <w:tc>
          <w:tcPr>
            <w:tcW w:w="687" w:type="dxa"/>
            <w:vMerge/>
            <w:shd w:val="clear" w:color="auto" w:fill="auto"/>
            <w:vAlign w:val="center"/>
          </w:tcPr>
          <w:p w14:paraId="69BEF6EC"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E13B2F2"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4C4C761"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C21A96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Отдел культуры Администрации города Минусинска</w:t>
            </w:r>
          </w:p>
        </w:tc>
        <w:tc>
          <w:tcPr>
            <w:tcW w:w="825" w:type="dxa"/>
            <w:shd w:val="clear" w:color="auto" w:fill="auto"/>
            <w:noWrap/>
            <w:vAlign w:val="center"/>
          </w:tcPr>
          <w:p w14:paraId="326DCEF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w:t>
            </w:r>
          </w:p>
        </w:tc>
        <w:tc>
          <w:tcPr>
            <w:tcW w:w="768" w:type="dxa"/>
            <w:shd w:val="clear" w:color="auto" w:fill="auto"/>
            <w:noWrap/>
            <w:vAlign w:val="center"/>
          </w:tcPr>
          <w:p w14:paraId="39A9595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0804</w:t>
            </w:r>
          </w:p>
        </w:tc>
        <w:tc>
          <w:tcPr>
            <w:tcW w:w="1559" w:type="dxa"/>
            <w:shd w:val="clear" w:color="auto" w:fill="auto"/>
            <w:noWrap/>
            <w:vAlign w:val="center"/>
          </w:tcPr>
          <w:p w14:paraId="30D5D56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1010080930</w:t>
            </w:r>
          </w:p>
        </w:tc>
        <w:tc>
          <w:tcPr>
            <w:tcW w:w="681" w:type="dxa"/>
            <w:shd w:val="clear" w:color="auto" w:fill="auto"/>
            <w:noWrap/>
            <w:vAlign w:val="center"/>
          </w:tcPr>
          <w:p w14:paraId="1669502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610</w:t>
            </w:r>
          </w:p>
        </w:tc>
        <w:tc>
          <w:tcPr>
            <w:tcW w:w="1266" w:type="dxa"/>
            <w:shd w:val="clear" w:color="auto" w:fill="auto"/>
            <w:noWrap/>
            <w:vAlign w:val="center"/>
          </w:tcPr>
          <w:p w14:paraId="61349952"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39EABE9F"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7D9FBFD0"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748E7789"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r>
      <w:tr w:rsidR="00695AF3" w:rsidRPr="00001463" w14:paraId="5CEA7E5A" w14:textId="77777777" w:rsidTr="00844CCF">
        <w:trPr>
          <w:trHeight w:val="285"/>
          <w:jc w:val="center"/>
        </w:trPr>
        <w:tc>
          <w:tcPr>
            <w:tcW w:w="687" w:type="dxa"/>
            <w:vMerge/>
            <w:shd w:val="clear" w:color="auto" w:fill="auto"/>
            <w:vAlign w:val="center"/>
          </w:tcPr>
          <w:p w14:paraId="6823FE9A"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7EB5055"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975A66B"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17E330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Управление образования Администрации города Минусинска</w:t>
            </w:r>
          </w:p>
        </w:tc>
        <w:tc>
          <w:tcPr>
            <w:tcW w:w="825" w:type="dxa"/>
            <w:shd w:val="clear" w:color="auto" w:fill="auto"/>
            <w:noWrap/>
            <w:vAlign w:val="center"/>
          </w:tcPr>
          <w:p w14:paraId="0178A3C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045</w:t>
            </w:r>
          </w:p>
        </w:tc>
        <w:tc>
          <w:tcPr>
            <w:tcW w:w="768" w:type="dxa"/>
            <w:shd w:val="clear" w:color="auto" w:fill="auto"/>
            <w:noWrap/>
            <w:vAlign w:val="center"/>
          </w:tcPr>
          <w:p w14:paraId="0C2FFC6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0709</w:t>
            </w:r>
          </w:p>
        </w:tc>
        <w:tc>
          <w:tcPr>
            <w:tcW w:w="1559" w:type="dxa"/>
            <w:shd w:val="clear" w:color="auto" w:fill="auto"/>
            <w:noWrap/>
            <w:vAlign w:val="center"/>
          </w:tcPr>
          <w:p w14:paraId="27F2157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1010080930</w:t>
            </w:r>
          </w:p>
        </w:tc>
        <w:tc>
          <w:tcPr>
            <w:tcW w:w="681" w:type="dxa"/>
            <w:shd w:val="clear" w:color="auto" w:fill="auto"/>
            <w:noWrap/>
            <w:vAlign w:val="center"/>
          </w:tcPr>
          <w:p w14:paraId="0D2D6D3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22C40BBF"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56036D06"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5C7A5E13"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5D77EDCB"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r>
      <w:tr w:rsidR="00695AF3" w:rsidRPr="00001463" w14:paraId="61A7A76C" w14:textId="77777777" w:rsidTr="00844CCF">
        <w:trPr>
          <w:trHeight w:val="285"/>
          <w:jc w:val="center"/>
        </w:trPr>
        <w:tc>
          <w:tcPr>
            <w:tcW w:w="687" w:type="dxa"/>
            <w:vMerge w:val="restart"/>
            <w:shd w:val="clear" w:color="auto" w:fill="auto"/>
            <w:vAlign w:val="center"/>
          </w:tcPr>
          <w:p w14:paraId="2AFE3B5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2.8</w:t>
            </w:r>
          </w:p>
        </w:tc>
        <w:tc>
          <w:tcPr>
            <w:tcW w:w="2007" w:type="dxa"/>
            <w:vMerge w:val="restart"/>
            <w:shd w:val="clear" w:color="auto" w:fill="auto"/>
            <w:vAlign w:val="center"/>
          </w:tcPr>
          <w:p w14:paraId="7636F04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1.8</w:t>
            </w:r>
          </w:p>
        </w:tc>
        <w:tc>
          <w:tcPr>
            <w:tcW w:w="2127" w:type="dxa"/>
            <w:vMerge w:val="restart"/>
            <w:shd w:val="clear" w:color="auto" w:fill="auto"/>
            <w:vAlign w:val="center"/>
          </w:tcPr>
          <w:p w14:paraId="34AD1A81"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Проведение работ по сохранению объектов культурного наследия, в том числе</w:t>
            </w:r>
          </w:p>
        </w:tc>
        <w:tc>
          <w:tcPr>
            <w:tcW w:w="2126" w:type="dxa"/>
            <w:shd w:val="clear" w:color="auto" w:fill="auto"/>
            <w:vAlign w:val="center"/>
          </w:tcPr>
          <w:p w14:paraId="6FDE959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Всего, в том числе:</w:t>
            </w:r>
          </w:p>
        </w:tc>
        <w:tc>
          <w:tcPr>
            <w:tcW w:w="825" w:type="dxa"/>
            <w:shd w:val="clear" w:color="auto" w:fill="auto"/>
            <w:noWrap/>
            <w:vAlign w:val="center"/>
          </w:tcPr>
          <w:p w14:paraId="491E7E3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noWrap/>
            <w:vAlign w:val="center"/>
          </w:tcPr>
          <w:p w14:paraId="31DC668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noWrap/>
            <w:vAlign w:val="center"/>
          </w:tcPr>
          <w:p w14:paraId="6F5660D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noWrap/>
            <w:vAlign w:val="center"/>
          </w:tcPr>
          <w:p w14:paraId="5FCE3ED2" w14:textId="77777777" w:rsidR="00695AF3" w:rsidRPr="00001463" w:rsidRDefault="00695AF3" w:rsidP="00844CCF">
            <w:pPr>
              <w:spacing w:after="0" w:line="240" w:lineRule="auto"/>
              <w:jc w:val="center"/>
              <w:rPr>
                <w:rFonts w:ascii="Times New Roman" w:hAnsi="Times New Roman" w:cs="Times New Roman"/>
                <w:sz w:val="24"/>
                <w:szCs w:val="24"/>
                <w:lang w:val="en-US"/>
              </w:rPr>
            </w:pPr>
            <w:r w:rsidRPr="00001463">
              <w:rPr>
                <w:rFonts w:ascii="Times New Roman" w:hAnsi="Times New Roman" w:cs="Times New Roman"/>
                <w:sz w:val="24"/>
                <w:szCs w:val="24"/>
              </w:rPr>
              <w:t>Х</w:t>
            </w:r>
          </w:p>
        </w:tc>
        <w:tc>
          <w:tcPr>
            <w:tcW w:w="1266" w:type="dxa"/>
            <w:shd w:val="clear" w:color="auto" w:fill="auto"/>
            <w:noWrap/>
            <w:vAlign w:val="center"/>
          </w:tcPr>
          <w:p w14:paraId="064CDDFA" w14:textId="77777777" w:rsidR="00695AF3" w:rsidRPr="00001463" w:rsidRDefault="00695AF3" w:rsidP="00844CCF">
            <w:pPr>
              <w:spacing w:after="0"/>
              <w:ind w:left="-136" w:right="-89"/>
              <w:jc w:val="center"/>
              <w:rPr>
                <w:rFonts w:ascii="Times New Roman" w:hAnsi="Times New Roman" w:cs="Times New Roman"/>
              </w:rPr>
            </w:pPr>
            <w:r w:rsidRPr="00001463">
              <w:rPr>
                <w:rFonts w:ascii="Times New Roman" w:hAnsi="Times New Roman" w:cs="Times New Roman"/>
                <w:sz w:val="18"/>
                <w:szCs w:val="18"/>
              </w:rPr>
              <w:t>247 747,03</w:t>
            </w:r>
          </w:p>
        </w:tc>
        <w:tc>
          <w:tcPr>
            <w:tcW w:w="1276" w:type="dxa"/>
            <w:shd w:val="clear" w:color="auto" w:fill="auto"/>
            <w:vAlign w:val="center"/>
          </w:tcPr>
          <w:p w14:paraId="4DEC7192" w14:textId="77777777" w:rsidR="00695AF3" w:rsidRPr="00001463" w:rsidRDefault="00695AF3" w:rsidP="00844CCF">
            <w:pPr>
              <w:spacing w:after="0"/>
              <w:ind w:left="-136" w:right="-89"/>
              <w:jc w:val="center"/>
              <w:rPr>
                <w:rFonts w:ascii="Times New Roman" w:hAnsi="Times New Roman" w:cs="Times New Roman"/>
              </w:rPr>
            </w:pPr>
            <w:r w:rsidRPr="00001463">
              <w:rPr>
                <w:rFonts w:ascii="Times New Roman" w:hAnsi="Times New Roman" w:cs="Times New Roman"/>
                <w:sz w:val="18"/>
                <w:szCs w:val="18"/>
              </w:rPr>
              <w:t>20 002,00</w:t>
            </w:r>
          </w:p>
        </w:tc>
        <w:tc>
          <w:tcPr>
            <w:tcW w:w="1275" w:type="dxa"/>
            <w:shd w:val="clear" w:color="auto" w:fill="auto"/>
            <w:vAlign w:val="center"/>
          </w:tcPr>
          <w:p w14:paraId="02CDDF43" w14:textId="77777777" w:rsidR="00695AF3" w:rsidRPr="00001463" w:rsidRDefault="00695AF3" w:rsidP="00844CCF">
            <w:pPr>
              <w:spacing w:after="0"/>
              <w:ind w:left="-136" w:right="-89"/>
              <w:jc w:val="center"/>
              <w:rPr>
                <w:rFonts w:ascii="Times New Roman" w:hAnsi="Times New Roman" w:cs="Times New Roman"/>
              </w:rPr>
            </w:pPr>
            <w:r w:rsidRPr="00001463">
              <w:rPr>
                <w:rFonts w:ascii="Times New Roman" w:hAnsi="Times New Roman" w:cs="Times New Roman"/>
                <w:sz w:val="18"/>
                <w:szCs w:val="18"/>
              </w:rPr>
              <w:t>0,00</w:t>
            </w:r>
          </w:p>
        </w:tc>
        <w:tc>
          <w:tcPr>
            <w:tcW w:w="1347" w:type="dxa"/>
            <w:shd w:val="clear" w:color="auto" w:fill="auto"/>
            <w:vAlign w:val="center"/>
          </w:tcPr>
          <w:p w14:paraId="2EFAAC10" w14:textId="77777777" w:rsidR="00695AF3" w:rsidRPr="00001463" w:rsidRDefault="00695AF3" w:rsidP="00844CCF">
            <w:pPr>
              <w:spacing w:after="0"/>
              <w:ind w:left="-136" w:right="-89"/>
              <w:jc w:val="center"/>
              <w:rPr>
                <w:rFonts w:ascii="Times New Roman" w:hAnsi="Times New Roman" w:cs="Times New Roman"/>
              </w:rPr>
            </w:pPr>
            <w:r w:rsidRPr="00001463">
              <w:rPr>
                <w:rFonts w:ascii="Times New Roman" w:hAnsi="Times New Roman" w:cs="Times New Roman"/>
                <w:sz w:val="18"/>
                <w:szCs w:val="18"/>
              </w:rPr>
              <w:t>267 749,03</w:t>
            </w:r>
          </w:p>
        </w:tc>
      </w:tr>
      <w:tr w:rsidR="00695AF3" w:rsidRPr="00001463" w14:paraId="7B0E4659" w14:textId="77777777" w:rsidTr="00844CCF">
        <w:trPr>
          <w:trHeight w:val="285"/>
          <w:jc w:val="center"/>
        </w:trPr>
        <w:tc>
          <w:tcPr>
            <w:tcW w:w="687" w:type="dxa"/>
            <w:vMerge/>
            <w:shd w:val="clear" w:color="auto" w:fill="auto"/>
            <w:vAlign w:val="center"/>
          </w:tcPr>
          <w:p w14:paraId="77CEC142"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1D8F7D0"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BA7C3B4"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E0B7B6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 в том числе</w:t>
            </w:r>
          </w:p>
        </w:tc>
        <w:tc>
          <w:tcPr>
            <w:tcW w:w="825" w:type="dxa"/>
            <w:shd w:val="clear" w:color="auto" w:fill="auto"/>
            <w:noWrap/>
            <w:vAlign w:val="center"/>
          </w:tcPr>
          <w:p w14:paraId="5989DBE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18C73E8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2EB6D80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378A383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lang w:val="en-US"/>
              </w:rPr>
              <w:t>240</w:t>
            </w:r>
          </w:p>
        </w:tc>
        <w:tc>
          <w:tcPr>
            <w:tcW w:w="1266" w:type="dxa"/>
            <w:shd w:val="clear" w:color="auto" w:fill="auto"/>
            <w:noWrap/>
            <w:vAlign w:val="center"/>
          </w:tcPr>
          <w:p w14:paraId="4C9C891A"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166 957,38</w:t>
            </w:r>
          </w:p>
        </w:tc>
        <w:tc>
          <w:tcPr>
            <w:tcW w:w="1276" w:type="dxa"/>
            <w:shd w:val="clear" w:color="auto" w:fill="auto"/>
            <w:vAlign w:val="center"/>
          </w:tcPr>
          <w:p w14:paraId="2C447779"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20 002,00</w:t>
            </w:r>
          </w:p>
        </w:tc>
        <w:tc>
          <w:tcPr>
            <w:tcW w:w="1275" w:type="dxa"/>
            <w:shd w:val="clear" w:color="auto" w:fill="auto"/>
            <w:vAlign w:val="center"/>
          </w:tcPr>
          <w:p w14:paraId="59A82C4E"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23B893E4"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186 959,38</w:t>
            </w:r>
          </w:p>
        </w:tc>
      </w:tr>
      <w:tr w:rsidR="00695AF3" w:rsidRPr="00001463" w14:paraId="06B0BB67" w14:textId="77777777" w:rsidTr="00844CCF">
        <w:trPr>
          <w:trHeight w:val="285"/>
          <w:jc w:val="center"/>
        </w:trPr>
        <w:tc>
          <w:tcPr>
            <w:tcW w:w="687" w:type="dxa"/>
            <w:vMerge/>
            <w:shd w:val="clear" w:color="auto" w:fill="auto"/>
            <w:vAlign w:val="center"/>
          </w:tcPr>
          <w:p w14:paraId="6DADD132"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03F5796"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590FE909"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26BEC6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115978C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307BFF3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1FFB3B1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0416FE8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lang w:val="en-US"/>
              </w:rPr>
              <w:t>240</w:t>
            </w:r>
          </w:p>
        </w:tc>
        <w:tc>
          <w:tcPr>
            <w:tcW w:w="1266" w:type="dxa"/>
            <w:shd w:val="clear" w:color="auto" w:fill="auto"/>
            <w:noWrap/>
            <w:vAlign w:val="center"/>
          </w:tcPr>
          <w:p w14:paraId="01306A93"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166 935,85</w:t>
            </w:r>
          </w:p>
        </w:tc>
        <w:tc>
          <w:tcPr>
            <w:tcW w:w="1276" w:type="dxa"/>
            <w:shd w:val="clear" w:color="auto" w:fill="auto"/>
            <w:vAlign w:val="center"/>
          </w:tcPr>
          <w:p w14:paraId="39754CD7"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20 000,00</w:t>
            </w:r>
          </w:p>
        </w:tc>
        <w:tc>
          <w:tcPr>
            <w:tcW w:w="1275" w:type="dxa"/>
            <w:shd w:val="clear" w:color="auto" w:fill="auto"/>
            <w:vAlign w:val="center"/>
          </w:tcPr>
          <w:p w14:paraId="641199DD"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12489CB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186 935,85</w:t>
            </w:r>
          </w:p>
        </w:tc>
      </w:tr>
      <w:tr w:rsidR="00695AF3" w:rsidRPr="00001463" w14:paraId="398D3F62" w14:textId="77777777" w:rsidTr="00844CCF">
        <w:trPr>
          <w:trHeight w:val="285"/>
          <w:jc w:val="center"/>
        </w:trPr>
        <w:tc>
          <w:tcPr>
            <w:tcW w:w="687" w:type="dxa"/>
            <w:vMerge/>
            <w:shd w:val="clear" w:color="auto" w:fill="auto"/>
            <w:vAlign w:val="center"/>
          </w:tcPr>
          <w:p w14:paraId="45120442"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F3A2766"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55066293"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100782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Бюджет города</w:t>
            </w:r>
          </w:p>
        </w:tc>
        <w:tc>
          <w:tcPr>
            <w:tcW w:w="825" w:type="dxa"/>
            <w:shd w:val="clear" w:color="auto" w:fill="auto"/>
            <w:noWrap/>
            <w:vAlign w:val="center"/>
          </w:tcPr>
          <w:p w14:paraId="3A0EF08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6A2D211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605C1B5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4280</w:t>
            </w:r>
          </w:p>
        </w:tc>
        <w:tc>
          <w:tcPr>
            <w:tcW w:w="681" w:type="dxa"/>
            <w:shd w:val="clear" w:color="auto" w:fill="auto"/>
            <w:noWrap/>
            <w:vAlign w:val="center"/>
          </w:tcPr>
          <w:p w14:paraId="4892CA1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425F2E71"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21,53</w:t>
            </w:r>
          </w:p>
        </w:tc>
        <w:tc>
          <w:tcPr>
            <w:tcW w:w="1276" w:type="dxa"/>
            <w:shd w:val="clear" w:color="auto" w:fill="auto"/>
            <w:vAlign w:val="center"/>
          </w:tcPr>
          <w:p w14:paraId="5885825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2,00</w:t>
            </w:r>
          </w:p>
        </w:tc>
        <w:tc>
          <w:tcPr>
            <w:tcW w:w="1275" w:type="dxa"/>
            <w:shd w:val="clear" w:color="auto" w:fill="auto"/>
            <w:vAlign w:val="center"/>
          </w:tcPr>
          <w:p w14:paraId="14E5FC8E"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561688DC"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23,53</w:t>
            </w:r>
          </w:p>
        </w:tc>
      </w:tr>
      <w:tr w:rsidR="00695AF3" w:rsidRPr="00001463" w14:paraId="552DE5E8" w14:textId="77777777" w:rsidTr="00844CCF">
        <w:trPr>
          <w:trHeight w:val="285"/>
          <w:jc w:val="center"/>
        </w:trPr>
        <w:tc>
          <w:tcPr>
            <w:tcW w:w="687" w:type="dxa"/>
            <w:vMerge/>
            <w:shd w:val="clear" w:color="auto" w:fill="auto"/>
            <w:vAlign w:val="center"/>
          </w:tcPr>
          <w:p w14:paraId="7AC555C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F79E3C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224339F"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1DD04A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Отдел культуры Администрации города Минусинска, в том числе</w:t>
            </w:r>
          </w:p>
        </w:tc>
        <w:tc>
          <w:tcPr>
            <w:tcW w:w="825" w:type="dxa"/>
            <w:shd w:val="clear" w:color="auto" w:fill="auto"/>
            <w:noWrap/>
            <w:vAlign w:val="center"/>
          </w:tcPr>
          <w:p w14:paraId="57081C6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w:t>
            </w:r>
          </w:p>
        </w:tc>
        <w:tc>
          <w:tcPr>
            <w:tcW w:w="768" w:type="dxa"/>
            <w:shd w:val="clear" w:color="auto" w:fill="auto"/>
            <w:noWrap/>
            <w:vAlign w:val="center"/>
          </w:tcPr>
          <w:p w14:paraId="6D35E8C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0804</w:t>
            </w:r>
          </w:p>
        </w:tc>
        <w:tc>
          <w:tcPr>
            <w:tcW w:w="1559" w:type="dxa"/>
            <w:shd w:val="clear" w:color="auto" w:fill="auto"/>
            <w:noWrap/>
            <w:vAlign w:val="center"/>
          </w:tcPr>
          <w:p w14:paraId="482F892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62ACC6C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lang w:val="en-US"/>
              </w:rPr>
              <w:t>6</w:t>
            </w:r>
            <w:r w:rsidRPr="00001463">
              <w:rPr>
                <w:rFonts w:ascii="Times New Roman" w:hAnsi="Times New Roman" w:cs="Times New Roman"/>
                <w:sz w:val="24"/>
                <w:szCs w:val="24"/>
              </w:rPr>
              <w:t>10</w:t>
            </w:r>
          </w:p>
        </w:tc>
        <w:tc>
          <w:tcPr>
            <w:tcW w:w="1266" w:type="dxa"/>
            <w:shd w:val="clear" w:color="auto" w:fill="auto"/>
            <w:noWrap/>
            <w:vAlign w:val="center"/>
          </w:tcPr>
          <w:p w14:paraId="19528993"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80 789,65</w:t>
            </w:r>
          </w:p>
        </w:tc>
        <w:tc>
          <w:tcPr>
            <w:tcW w:w="1276" w:type="dxa"/>
            <w:shd w:val="clear" w:color="auto" w:fill="auto"/>
            <w:vAlign w:val="center"/>
          </w:tcPr>
          <w:p w14:paraId="0E74989C"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2A0F41BC"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26599174" w14:textId="77777777" w:rsidR="00695AF3" w:rsidRPr="00001463" w:rsidRDefault="00695AF3" w:rsidP="00844CCF">
            <w:pPr>
              <w:spacing w:after="0" w:line="240" w:lineRule="auto"/>
              <w:ind w:left="-136" w:right="-89"/>
              <w:jc w:val="center"/>
              <w:rPr>
                <w:rFonts w:ascii="Times New Roman" w:hAnsi="Times New Roman" w:cs="Times New Roman"/>
                <w:color w:val="FF0000"/>
                <w:sz w:val="18"/>
                <w:szCs w:val="18"/>
              </w:rPr>
            </w:pPr>
            <w:r w:rsidRPr="00001463">
              <w:rPr>
                <w:rFonts w:ascii="Times New Roman" w:hAnsi="Times New Roman" w:cs="Times New Roman"/>
                <w:sz w:val="18"/>
                <w:szCs w:val="18"/>
              </w:rPr>
              <w:t>80 789,65</w:t>
            </w:r>
          </w:p>
        </w:tc>
      </w:tr>
      <w:tr w:rsidR="00695AF3" w:rsidRPr="00001463" w14:paraId="69246B00" w14:textId="77777777" w:rsidTr="00844CCF">
        <w:trPr>
          <w:trHeight w:val="285"/>
          <w:jc w:val="center"/>
        </w:trPr>
        <w:tc>
          <w:tcPr>
            <w:tcW w:w="687" w:type="dxa"/>
            <w:vMerge/>
            <w:shd w:val="clear" w:color="auto" w:fill="auto"/>
            <w:vAlign w:val="center"/>
          </w:tcPr>
          <w:p w14:paraId="5CD9DC28"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CDFD36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1BF0831"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8AA027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6D2E423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w:t>
            </w:r>
          </w:p>
        </w:tc>
        <w:tc>
          <w:tcPr>
            <w:tcW w:w="768" w:type="dxa"/>
            <w:shd w:val="clear" w:color="auto" w:fill="auto"/>
            <w:noWrap/>
            <w:vAlign w:val="center"/>
          </w:tcPr>
          <w:p w14:paraId="22AEF26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0804</w:t>
            </w:r>
          </w:p>
        </w:tc>
        <w:tc>
          <w:tcPr>
            <w:tcW w:w="1559" w:type="dxa"/>
            <w:shd w:val="clear" w:color="auto" w:fill="auto"/>
            <w:noWrap/>
            <w:vAlign w:val="center"/>
          </w:tcPr>
          <w:p w14:paraId="2C970D2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39E04492"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610</w:t>
            </w:r>
          </w:p>
        </w:tc>
        <w:tc>
          <w:tcPr>
            <w:tcW w:w="1266" w:type="dxa"/>
            <w:shd w:val="clear" w:color="auto" w:fill="auto"/>
            <w:noWrap/>
            <w:vAlign w:val="center"/>
          </w:tcPr>
          <w:p w14:paraId="6BB35FBD"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80 789,65</w:t>
            </w:r>
          </w:p>
        </w:tc>
        <w:tc>
          <w:tcPr>
            <w:tcW w:w="1276" w:type="dxa"/>
            <w:shd w:val="clear" w:color="auto" w:fill="auto"/>
            <w:vAlign w:val="center"/>
          </w:tcPr>
          <w:p w14:paraId="5B6CD988"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79E22A9E"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7489E508"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80 789,65</w:t>
            </w:r>
          </w:p>
        </w:tc>
      </w:tr>
      <w:tr w:rsidR="00695AF3" w:rsidRPr="00001463" w14:paraId="15E9C78B" w14:textId="77777777" w:rsidTr="00844CCF">
        <w:trPr>
          <w:trHeight w:val="285"/>
          <w:jc w:val="center"/>
        </w:trPr>
        <w:tc>
          <w:tcPr>
            <w:tcW w:w="687" w:type="dxa"/>
            <w:vMerge/>
            <w:shd w:val="clear" w:color="auto" w:fill="auto"/>
            <w:vAlign w:val="center"/>
          </w:tcPr>
          <w:p w14:paraId="3529CC06"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F84C0AC"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2E04CB1"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1EB03B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Управление образования Администрации города </w:t>
            </w:r>
            <w:r w:rsidRPr="00001463">
              <w:rPr>
                <w:rFonts w:ascii="Times New Roman" w:hAnsi="Times New Roman" w:cs="Times New Roman"/>
                <w:sz w:val="24"/>
                <w:szCs w:val="24"/>
              </w:rPr>
              <w:lastRenderedPageBreak/>
              <w:t>Минусинска, в том числе</w:t>
            </w:r>
          </w:p>
        </w:tc>
        <w:tc>
          <w:tcPr>
            <w:tcW w:w="825" w:type="dxa"/>
            <w:shd w:val="clear" w:color="auto" w:fill="auto"/>
            <w:noWrap/>
            <w:vAlign w:val="center"/>
          </w:tcPr>
          <w:p w14:paraId="1FFA15B1"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045</w:t>
            </w:r>
          </w:p>
        </w:tc>
        <w:tc>
          <w:tcPr>
            <w:tcW w:w="768" w:type="dxa"/>
            <w:shd w:val="clear" w:color="auto" w:fill="auto"/>
            <w:noWrap/>
            <w:vAlign w:val="center"/>
          </w:tcPr>
          <w:p w14:paraId="581EE01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0709</w:t>
            </w:r>
          </w:p>
        </w:tc>
        <w:tc>
          <w:tcPr>
            <w:tcW w:w="1559" w:type="dxa"/>
            <w:shd w:val="clear" w:color="auto" w:fill="auto"/>
            <w:noWrap/>
            <w:vAlign w:val="center"/>
          </w:tcPr>
          <w:p w14:paraId="3387ECC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00939C5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lang w:val="en-US"/>
              </w:rPr>
              <w:t>240</w:t>
            </w:r>
          </w:p>
        </w:tc>
        <w:tc>
          <w:tcPr>
            <w:tcW w:w="1266" w:type="dxa"/>
            <w:shd w:val="clear" w:color="auto" w:fill="auto"/>
            <w:noWrap/>
            <w:vAlign w:val="center"/>
          </w:tcPr>
          <w:p w14:paraId="39E237E2"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6" w:type="dxa"/>
            <w:shd w:val="clear" w:color="auto" w:fill="auto"/>
            <w:vAlign w:val="center"/>
          </w:tcPr>
          <w:p w14:paraId="3686B75D"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69353D0E"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3A742CDC"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r>
      <w:tr w:rsidR="00695AF3" w:rsidRPr="00001463" w14:paraId="219C0BB1" w14:textId="77777777" w:rsidTr="00844CCF">
        <w:trPr>
          <w:trHeight w:val="285"/>
          <w:jc w:val="center"/>
        </w:trPr>
        <w:tc>
          <w:tcPr>
            <w:tcW w:w="687" w:type="dxa"/>
            <w:vMerge/>
            <w:shd w:val="clear" w:color="auto" w:fill="auto"/>
            <w:vAlign w:val="center"/>
          </w:tcPr>
          <w:p w14:paraId="4498EE3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39F8BD0E"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6799795"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1B8EC4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3E4CF54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045</w:t>
            </w:r>
          </w:p>
        </w:tc>
        <w:tc>
          <w:tcPr>
            <w:tcW w:w="768" w:type="dxa"/>
            <w:shd w:val="clear" w:color="auto" w:fill="auto"/>
            <w:noWrap/>
            <w:vAlign w:val="center"/>
          </w:tcPr>
          <w:p w14:paraId="296B4378"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0709</w:t>
            </w:r>
          </w:p>
        </w:tc>
        <w:tc>
          <w:tcPr>
            <w:tcW w:w="1559" w:type="dxa"/>
            <w:shd w:val="clear" w:color="auto" w:fill="auto"/>
            <w:noWrap/>
            <w:vAlign w:val="center"/>
          </w:tcPr>
          <w:p w14:paraId="13082AC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3B5E32D8" w14:textId="77777777" w:rsidR="00695AF3" w:rsidRPr="00001463" w:rsidRDefault="00695AF3" w:rsidP="00844CCF">
            <w:pPr>
              <w:spacing w:after="0" w:line="240" w:lineRule="auto"/>
              <w:jc w:val="center"/>
              <w:rPr>
                <w:rFonts w:ascii="Times New Roman" w:hAnsi="Times New Roman" w:cs="Times New Roman"/>
                <w:sz w:val="24"/>
                <w:szCs w:val="24"/>
                <w:lang w:val="en-US"/>
              </w:rPr>
            </w:pPr>
            <w:r w:rsidRPr="00001463">
              <w:rPr>
                <w:rFonts w:ascii="Times New Roman" w:hAnsi="Times New Roman" w:cs="Times New Roman"/>
                <w:sz w:val="24"/>
                <w:szCs w:val="24"/>
                <w:lang w:val="en-US"/>
              </w:rPr>
              <w:t>240</w:t>
            </w:r>
          </w:p>
        </w:tc>
        <w:tc>
          <w:tcPr>
            <w:tcW w:w="1266" w:type="dxa"/>
            <w:shd w:val="clear" w:color="auto" w:fill="auto"/>
            <w:noWrap/>
            <w:vAlign w:val="center"/>
          </w:tcPr>
          <w:p w14:paraId="27D1496F"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6" w:type="dxa"/>
            <w:shd w:val="clear" w:color="auto" w:fill="auto"/>
            <w:vAlign w:val="center"/>
          </w:tcPr>
          <w:p w14:paraId="22FAED4F"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0F6EBC34"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2636DBD4"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r>
      <w:tr w:rsidR="00695AF3" w:rsidRPr="00001463" w14:paraId="2135C3DA" w14:textId="77777777" w:rsidTr="00844CCF">
        <w:trPr>
          <w:trHeight w:val="285"/>
          <w:jc w:val="center"/>
        </w:trPr>
        <w:tc>
          <w:tcPr>
            <w:tcW w:w="687" w:type="dxa"/>
            <w:vMerge/>
            <w:shd w:val="clear" w:color="auto" w:fill="auto"/>
            <w:vAlign w:val="center"/>
          </w:tcPr>
          <w:p w14:paraId="7A793733"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7479EA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19F5C7E"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9AC1B19"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Бюджет города</w:t>
            </w:r>
          </w:p>
        </w:tc>
        <w:tc>
          <w:tcPr>
            <w:tcW w:w="825" w:type="dxa"/>
            <w:shd w:val="clear" w:color="auto" w:fill="auto"/>
            <w:noWrap/>
            <w:vAlign w:val="center"/>
          </w:tcPr>
          <w:p w14:paraId="6A98794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045</w:t>
            </w:r>
          </w:p>
        </w:tc>
        <w:tc>
          <w:tcPr>
            <w:tcW w:w="768" w:type="dxa"/>
            <w:shd w:val="clear" w:color="auto" w:fill="auto"/>
            <w:noWrap/>
            <w:vAlign w:val="center"/>
          </w:tcPr>
          <w:p w14:paraId="76727C6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0709</w:t>
            </w:r>
          </w:p>
        </w:tc>
        <w:tc>
          <w:tcPr>
            <w:tcW w:w="1559" w:type="dxa"/>
            <w:shd w:val="clear" w:color="auto" w:fill="auto"/>
            <w:noWrap/>
            <w:vAlign w:val="center"/>
          </w:tcPr>
          <w:p w14:paraId="211B57C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3104525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lang w:val="en-US"/>
              </w:rPr>
              <w:t>240</w:t>
            </w:r>
          </w:p>
        </w:tc>
        <w:tc>
          <w:tcPr>
            <w:tcW w:w="1266" w:type="dxa"/>
            <w:shd w:val="clear" w:color="auto" w:fill="auto"/>
            <w:noWrap/>
            <w:vAlign w:val="center"/>
          </w:tcPr>
          <w:p w14:paraId="0DD727DA"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6" w:type="dxa"/>
            <w:shd w:val="clear" w:color="auto" w:fill="auto"/>
            <w:vAlign w:val="center"/>
          </w:tcPr>
          <w:p w14:paraId="122086AD"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04DB6255"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6F58154B"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r>
      <w:tr w:rsidR="00695AF3" w:rsidRPr="00001463" w14:paraId="6672DF89" w14:textId="77777777" w:rsidTr="00844CCF">
        <w:trPr>
          <w:trHeight w:val="285"/>
          <w:jc w:val="center"/>
        </w:trPr>
        <w:tc>
          <w:tcPr>
            <w:tcW w:w="687" w:type="dxa"/>
            <w:vMerge w:val="restart"/>
            <w:shd w:val="clear" w:color="auto" w:fill="auto"/>
            <w:vAlign w:val="center"/>
          </w:tcPr>
          <w:p w14:paraId="26A7415D" w14:textId="77777777" w:rsidR="00695AF3" w:rsidRPr="00001463" w:rsidRDefault="00695AF3" w:rsidP="00844CCF">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2.8.1</w:t>
            </w:r>
          </w:p>
        </w:tc>
        <w:tc>
          <w:tcPr>
            <w:tcW w:w="2007" w:type="dxa"/>
            <w:vMerge w:val="restart"/>
            <w:shd w:val="clear" w:color="auto" w:fill="auto"/>
            <w:vAlign w:val="center"/>
          </w:tcPr>
          <w:p w14:paraId="798344F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1.8.1.</w:t>
            </w:r>
          </w:p>
        </w:tc>
        <w:tc>
          <w:tcPr>
            <w:tcW w:w="2127" w:type="dxa"/>
            <w:vMerge w:val="restart"/>
            <w:shd w:val="clear" w:color="auto" w:fill="auto"/>
            <w:vAlign w:val="center"/>
          </w:tcPr>
          <w:p w14:paraId="3BFA33DD"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Выполнение работ по разработке научно-проектной документации на работы по сохранению объекта культурного наследия регионального значения</w:t>
            </w:r>
          </w:p>
        </w:tc>
        <w:tc>
          <w:tcPr>
            <w:tcW w:w="2126" w:type="dxa"/>
            <w:shd w:val="clear" w:color="auto" w:fill="auto"/>
            <w:vAlign w:val="center"/>
          </w:tcPr>
          <w:p w14:paraId="08A487AB"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Всего</w:t>
            </w:r>
          </w:p>
        </w:tc>
        <w:tc>
          <w:tcPr>
            <w:tcW w:w="825" w:type="dxa"/>
            <w:shd w:val="clear" w:color="auto" w:fill="auto"/>
            <w:noWrap/>
            <w:vAlign w:val="center"/>
          </w:tcPr>
          <w:p w14:paraId="2AF5718E"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х</w:t>
            </w:r>
          </w:p>
        </w:tc>
        <w:tc>
          <w:tcPr>
            <w:tcW w:w="768" w:type="dxa"/>
            <w:shd w:val="clear" w:color="auto" w:fill="auto"/>
            <w:noWrap/>
            <w:vAlign w:val="center"/>
          </w:tcPr>
          <w:p w14:paraId="2512248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х</w:t>
            </w:r>
          </w:p>
        </w:tc>
        <w:tc>
          <w:tcPr>
            <w:tcW w:w="1559" w:type="dxa"/>
            <w:shd w:val="clear" w:color="auto" w:fill="auto"/>
            <w:noWrap/>
            <w:vAlign w:val="center"/>
          </w:tcPr>
          <w:p w14:paraId="44106E57"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х</w:t>
            </w:r>
          </w:p>
        </w:tc>
        <w:tc>
          <w:tcPr>
            <w:tcW w:w="681" w:type="dxa"/>
            <w:shd w:val="clear" w:color="auto" w:fill="auto"/>
            <w:noWrap/>
            <w:vAlign w:val="center"/>
          </w:tcPr>
          <w:p w14:paraId="4565DFE3"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х</w:t>
            </w:r>
          </w:p>
        </w:tc>
        <w:tc>
          <w:tcPr>
            <w:tcW w:w="1266" w:type="dxa"/>
            <w:shd w:val="clear" w:color="auto" w:fill="auto"/>
            <w:noWrap/>
            <w:vAlign w:val="center"/>
          </w:tcPr>
          <w:p w14:paraId="704AF0F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25 142,60</w:t>
            </w:r>
          </w:p>
        </w:tc>
        <w:tc>
          <w:tcPr>
            <w:tcW w:w="1276" w:type="dxa"/>
            <w:shd w:val="clear" w:color="auto" w:fill="auto"/>
            <w:vAlign w:val="center"/>
          </w:tcPr>
          <w:p w14:paraId="060B03FC"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6FA47C5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1442EC60"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25 142,60</w:t>
            </w:r>
          </w:p>
        </w:tc>
      </w:tr>
      <w:tr w:rsidR="00695AF3" w:rsidRPr="00001463" w14:paraId="4C445104" w14:textId="77777777" w:rsidTr="00844CCF">
        <w:trPr>
          <w:trHeight w:val="285"/>
          <w:jc w:val="center"/>
        </w:trPr>
        <w:tc>
          <w:tcPr>
            <w:tcW w:w="687" w:type="dxa"/>
            <w:vMerge/>
            <w:shd w:val="clear" w:color="auto" w:fill="auto"/>
            <w:vAlign w:val="center"/>
          </w:tcPr>
          <w:p w14:paraId="5FF6819B"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ED6F44C"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766CB0B"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6D88511D"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Администрация города Минусинска</w:t>
            </w:r>
          </w:p>
        </w:tc>
        <w:tc>
          <w:tcPr>
            <w:tcW w:w="825" w:type="dxa"/>
            <w:shd w:val="clear" w:color="auto" w:fill="auto"/>
            <w:noWrap/>
            <w:vAlign w:val="center"/>
          </w:tcPr>
          <w:p w14:paraId="219CC9DC"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005</w:t>
            </w:r>
          </w:p>
        </w:tc>
        <w:tc>
          <w:tcPr>
            <w:tcW w:w="768" w:type="dxa"/>
            <w:shd w:val="clear" w:color="auto" w:fill="auto"/>
            <w:noWrap/>
            <w:vAlign w:val="center"/>
          </w:tcPr>
          <w:p w14:paraId="16F8CE5F"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0113</w:t>
            </w:r>
          </w:p>
        </w:tc>
        <w:tc>
          <w:tcPr>
            <w:tcW w:w="1559" w:type="dxa"/>
            <w:shd w:val="clear" w:color="auto" w:fill="auto"/>
            <w:noWrap/>
            <w:vAlign w:val="center"/>
          </w:tcPr>
          <w:p w14:paraId="6211D6FF"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4280</w:t>
            </w:r>
          </w:p>
        </w:tc>
        <w:tc>
          <w:tcPr>
            <w:tcW w:w="681" w:type="dxa"/>
            <w:shd w:val="clear" w:color="auto" w:fill="auto"/>
            <w:noWrap/>
            <w:vAlign w:val="center"/>
          </w:tcPr>
          <w:p w14:paraId="6171CF3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240</w:t>
            </w:r>
          </w:p>
        </w:tc>
        <w:tc>
          <w:tcPr>
            <w:tcW w:w="1266" w:type="dxa"/>
            <w:shd w:val="clear" w:color="auto" w:fill="auto"/>
            <w:noWrap/>
            <w:vAlign w:val="center"/>
          </w:tcPr>
          <w:p w14:paraId="6627AEB2"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13 843,85</w:t>
            </w:r>
          </w:p>
        </w:tc>
        <w:tc>
          <w:tcPr>
            <w:tcW w:w="1276" w:type="dxa"/>
            <w:shd w:val="clear" w:color="auto" w:fill="auto"/>
            <w:vAlign w:val="center"/>
          </w:tcPr>
          <w:p w14:paraId="1B65DF92"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2E3EB603"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36D95FFD"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13 843,85</w:t>
            </w:r>
          </w:p>
        </w:tc>
      </w:tr>
      <w:tr w:rsidR="00695AF3" w:rsidRPr="00001463" w14:paraId="6C8A8215" w14:textId="77777777" w:rsidTr="00844CCF">
        <w:trPr>
          <w:trHeight w:val="285"/>
          <w:jc w:val="center"/>
        </w:trPr>
        <w:tc>
          <w:tcPr>
            <w:tcW w:w="687" w:type="dxa"/>
            <w:vMerge/>
            <w:shd w:val="clear" w:color="auto" w:fill="auto"/>
            <w:vAlign w:val="center"/>
          </w:tcPr>
          <w:p w14:paraId="73E4D3B4"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C9A84A5"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EDF8948"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0A252BE"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0E4D16B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005</w:t>
            </w:r>
          </w:p>
        </w:tc>
        <w:tc>
          <w:tcPr>
            <w:tcW w:w="768" w:type="dxa"/>
            <w:shd w:val="clear" w:color="auto" w:fill="auto"/>
            <w:noWrap/>
            <w:vAlign w:val="center"/>
          </w:tcPr>
          <w:p w14:paraId="3E6D6690"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0113</w:t>
            </w:r>
          </w:p>
        </w:tc>
        <w:tc>
          <w:tcPr>
            <w:tcW w:w="1559" w:type="dxa"/>
            <w:shd w:val="clear" w:color="auto" w:fill="auto"/>
            <w:noWrap/>
            <w:vAlign w:val="center"/>
          </w:tcPr>
          <w:p w14:paraId="0604745D"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4280</w:t>
            </w:r>
          </w:p>
        </w:tc>
        <w:tc>
          <w:tcPr>
            <w:tcW w:w="681" w:type="dxa"/>
            <w:shd w:val="clear" w:color="auto" w:fill="auto"/>
            <w:noWrap/>
            <w:vAlign w:val="center"/>
          </w:tcPr>
          <w:p w14:paraId="73F0C34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240</w:t>
            </w:r>
          </w:p>
        </w:tc>
        <w:tc>
          <w:tcPr>
            <w:tcW w:w="1266" w:type="dxa"/>
            <w:shd w:val="clear" w:color="auto" w:fill="auto"/>
            <w:noWrap/>
            <w:vAlign w:val="center"/>
          </w:tcPr>
          <w:p w14:paraId="7680CDDD"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13 843,85</w:t>
            </w:r>
          </w:p>
        </w:tc>
        <w:tc>
          <w:tcPr>
            <w:tcW w:w="1276" w:type="dxa"/>
            <w:shd w:val="clear" w:color="auto" w:fill="auto"/>
            <w:vAlign w:val="center"/>
          </w:tcPr>
          <w:p w14:paraId="46668B59"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66FCBD1B"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08EFA49B"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13 843,85</w:t>
            </w:r>
          </w:p>
        </w:tc>
      </w:tr>
      <w:tr w:rsidR="00695AF3" w:rsidRPr="00001463" w14:paraId="17E6F861" w14:textId="77777777" w:rsidTr="00844CCF">
        <w:trPr>
          <w:trHeight w:val="285"/>
          <w:jc w:val="center"/>
        </w:trPr>
        <w:tc>
          <w:tcPr>
            <w:tcW w:w="687" w:type="dxa"/>
            <w:vMerge/>
            <w:shd w:val="clear" w:color="auto" w:fill="auto"/>
            <w:vAlign w:val="center"/>
          </w:tcPr>
          <w:p w14:paraId="18AD4D2D"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B76806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C28CD15"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6450540D"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Бюджет города</w:t>
            </w:r>
          </w:p>
        </w:tc>
        <w:tc>
          <w:tcPr>
            <w:tcW w:w="825" w:type="dxa"/>
            <w:shd w:val="clear" w:color="auto" w:fill="auto"/>
            <w:noWrap/>
            <w:vAlign w:val="center"/>
          </w:tcPr>
          <w:p w14:paraId="78B5641D"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005</w:t>
            </w:r>
          </w:p>
        </w:tc>
        <w:tc>
          <w:tcPr>
            <w:tcW w:w="768" w:type="dxa"/>
            <w:shd w:val="clear" w:color="auto" w:fill="auto"/>
            <w:noWrap/>
            <w:vAlign w:val="center"/>
          </w:tcPr>
          <w:p w14:paraId="61CEB43B"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0113</w:t>
            </w:r>
          </w:p>
        </w:tc>
        <w:tc>
          <w:tcPr>
            <w:tcW w:w="1559" w:type="dxa"/>
            <w:shd w:val="clear" w:color="auto" w:fill="auto"/>
            <w:noWrap/>
            <w:vAlign w:val="center"/>
          </w:tcPr>
          <w:p w14:paraId="51E5137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4280</w:t>
            </w:r>
          </w:p>
        </w:tc>
        <w:tc>
          <w:tcPr>
            <w:tcW w:w="681" w:type="dxa"/>
            <w:shd w:val="clear" w:color="auto" w:fill="auto"/>
            <w:noWrap/>
            <w:vAlign w:val="center"/>
          </w:tcPr>
          <w:p w14:paraId="5C28F334"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240</w:t>
            </w:r>
          </w:p>
        </w:tc>
        <w:tc>
          <w:tcPr>
            <w:tcW w:w="1266" w:type="dxa"/>
            <w:shd w:val="clear" w:color="auto" w:fill="auto"/>
            <w:noWrap/>
            <w:vAlign w:val="center"/>
          </w:tcPr>
          <w:p w14:paraId="2A07017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6" w:type="dxa"/>
            <w:shd w:val="clear" w:color="auto" w:fill="auto"/>
            <w:vAlign w:val="center"/>
          </w:tcPr>
          <w:p w14:paraId="69CFD119"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6495A5FD"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5C0DC90E"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r>
      <w:tr w:rsidR="00695AF3" w:rsidRPr="00001463" w14:paraId="356E6768" w14:textId="77777777" w:rsidTr="00844CCF">
        <w:trPr>
          <w:trHeight w:val="285"/>
          <w:jc w:val="center"/>
        </w:trPr>
        <w:tc>
          <w:tcPr>
            <w:tcW w:w="687" w:type="dxa"/>
            <w:vMerge/>
            <w:shd w:val="clear" w:color="auto" w:fill="auto"/>
            <w:vAlign w:val="center"/>
          </w:tcPr>
          <w:p w14:paraId="12D34FF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FB0AA4D"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7821C72"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658A1E66"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Отдел культуры Администрации города Минусинска</w:t>
            </w:r>
          </w:p>
        </w:tc>
        <w:tc>
          <w:tcPr>
            <w:tcW w:w="825" w:type="dxa"/>
            <w:shd w:val="clear" w:color="auto" w:fill="auto"/>
            <w:noWrap/>
            <w:vAlign w:val="center"/>
          </w:tcPr>
          <w:p w14:paraId="7EBD18DA"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041</w:t>
            </w:r>
          </w:p>
        </w:tc>
        <w:tc>
          <w:tcPr>
            <w:tcW w:w="768" w:type="dxa"/>
            <w:shd w:val="clear" w:color="auto" w:fill="auto"/>
            <w:noWrap/>
            <w:vAlign w:val="center"/>
          </w:tcPr>
          <w:p w14:paraId="376F4F51"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0804</w:t>
            </w:r>
          </w:p>
        </w:tc>
        <w:tc>
          <w:tcPr>
            <w:tcW w:w="1559" w:type="dxa"/>
            <w:shd w:val="clear" w:color="auto" w:fill="auto"/>
            <w:noWrap/>
            <w:vAlign w:val="center"/>
          </w:tcPr>
          <w:p w14:paraId="4442B476"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4E11EB22"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610</w:t>
            </w:r>
          </w:p>
        </w:tc>
        <w:tc>
          <w:tcPr>
            <w:tcW w:w="1266" w:type="dxa"/>
            <w:shd w:val="clear" w:color="auto" w:fill="auto"/>
            <w:noWrap/>
            <w:vAlign w:val="center"/>
          </w:tcPr>
          <w:p w14:paraId="20765025"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11 298,75</w:t>
            </w:r>
          </w:p>
        </w:tc>
        <w:tc>
          <w:tcPr>
            <w:tcW w:w="1276" w:type="dxa"/>
            <w:shd w:val="clear" w:color="auto" w:fill="auto"/>
            <w:vAlign w:val="center"/>
          </w:tcPr>
          <w:p w14:paraId="75ED5848"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2D60AEE1"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7121B6CA"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11 298,75</w:t>
            </w:r>
          </w:p>
        </w:tc>
      </w:tr>
      <w:tr w:rsidR="00695AF3" w:rsidRPr="00001463" w14:paraId="5670583D" w14:textId="77777777" w:rsidTr="00844CCF">
        <w:trPr>
          <w:trHeight w:val="285"/>
          <w:jc w:val="center"/>
        </w:trPr>
        <w:tc>
          <w:tcPr>
            <w:tcW w:w="687" w:type="dxa"/>
            <w:vMerge/>
            <w:shd w:val="clear" w:color="auto" w:fill="auto"/>
            <w:vAlign w:val="center"/>
          </w:tcPr>
          <w:p w14:paraId="6781DCB7"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BFD53C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0852BA7"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FE87E75"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254831B6"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041</w:t>
            </w:r>
          </w:p>
        </w:tc>
        <w:tc>
          <w:tcPr>
            <w:tcW w:w="768" w:type="dxa"/>
            <w:shd w:val="clear" w:color="auto" w:fill="auto"/>
            <w:noWrap/>
            <w:vAlign w:val="center"/>
          </w:tcPr>
          <w:p w14:paraId="5DA7D97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0804</w:t>
            </w:r>
          </w:p>
        </w:tc>
        <w:tc>
          <w:tcPr>
            <w:tcW w:w="1559" w:type="dxa"/>
            <w:shd w:val="clear" w:color="auto" w:fill="auto"/>
            <w:noWrap/>
            <w:vAlign w:val="center"/>
          </w:tcPr>
          <w:p w14:paraId="0B4EE64E"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6CE5EEAA"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610</w:t>
            </w:r>
          </w:p>
        </w:tc>
        <w:tc>
          <w:tcPr>
            <w:tcW w:w="1266" w:type="dxa"/>
            <w:shd w:val="clear" w:color="auto" w:fill="auto"/>
            <w:noWrap/>
            <w:vAlign w:val="center"/>
          </w:tcPr>
          <w:p w14:paraId="4C01CFAA"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11 298,75</w:t>
            </w:r>
          </w:p>
        </w:tc>
        <w:tc>
          <w:tcPr>
            <w:tcW w:w="1276" w:type="dxa"/>
            <w:shd w:val="clear" w:color="auto" w:fill="auto"/>
            <w:vAlign w:val="center"/>
          </w:tcPr>
          <w:p w14:paraId="7C8899C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1F804C2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17F6142A"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11 298,75</w:t>
            </w:r>
          </w:p>
        </w:tc>
      </w:tr>
      <w:tr w:rsidR="00695AF3" w:rsidRPr="00001463" w14:paraId="6FAEF559" w14:textId="77777777" w:rsidTr="00844CCF">
        <w:trPr>
          <w:trHeight w:val="285"/>
          <w:jc w:val="center"/>
        </w:trPr>
        <w:tc>
          <w:tcPr>
            <w:tcW w:w="687" w:type="dxa"/>
            <w:vMerge/>
            <w:shd w:val="clear" w:color="auto" w:fill="auto"/>
            <w:vAlign w:val="center"/>
          </w:tcPr>
          <w:p w14:paraId="2EF5F2DB"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C72751B"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E035377"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0A5E116"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Управление образования Администрации города Минусинска</w:t>
            </w:r>
          </w:p>
        </w:tc>
        <w:tc>
          <w:tcPr>
            <w:tcW w:w="825" w:type="dxa"/>
            <w:shd w:val="clear" w:color="auto" w:fill="auto"/>
            <w:noWrap/>
            <w:vAlign w:val="center"/>
          </w:tcPr>
          <w:p w14:paraId="16B8CF34"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045</w:t>
            </w:r>
          </w:p>
        </w:tc>
        <w:tc>
          <w:tcPr>
            <w:tcW w:w="768" w:type="dxa"/>
            <w:shd w:val="clear" w:color="auto" w:fill="auto"/>
            <w:noWrap/>
            <w:vAlign w:val="center"/>
          </w:tcPr>
          <w:p w14:paraId="4AF1B8EF"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0709</w:t>
            </w:r>
          </w:p>
        </w:tc>
        <w:tc>
          <w:tcPr>
            <w:tcW w:w="1559" w:type="dxa"/>
            <w:shd w:val="clear" w:color="auto" w:fill="auto"/>
            <w:noWrap/>
            <w:vAlign w:val="center"/>
          </w:tcPr>
          <w:p w14:paraId="365087C2"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4A74FCA3"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lang w:val="en-US"/>
              </w:rPr>
              <w:t>240</w:t>
            </w:r>
          </w:p>
        </w:tc>
        <w:tc>
          <w:tcPr>
            <w:tcW w:w="1266" w:type="dxa"/>
            <w:shd w:val="clear" w:color="auto" w:fill="auto"/>
            <w:noWrap/>
            <w:vAlign w:val="center"/>
          </w:tcPr>
          <w:p w14:paraId="050CC6EB"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6" w:type="dxa"/>
            <w:shd w:val="clear" w:color="auto" w:fill="auto"/>
            <w:vAlign w:val="center"/>
          </w:tcPr>
          <w:p w14:paraId="5637E6B5"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399A9694"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7A8F8A06"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r>
      <w:tr w:rsidR="00695AF3" w:rsidRPr="00001463" w14:paraId="458DFD54" w14:textId="77777777" w:rsidTr="00844CCF">
        <w:trPr>
          <w:trHeight w:val="285"/>
          <w:jc w:val="center"/>
        </w:trPr>
        <w:tc>
          <w:tcPr>
            <w:tcW w:w="687" w:type="dxa"/>
            <w:vMerge/>
            <w:shd w:val="clear" w:color="auto" w:fill="auto"/>
            <w:vAlign w:val="center"/>
          </w:tcPr>
          <w:p w14:paraId="26074A33"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0B64B8A"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C7CABC5"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5D69F14"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15A180AF"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045</w:t>
            </w:r>
          </w:p>
        </w:tc>
        <w:tc>
          <w:tcPr>
            <w:tcW w:w="768" w:type="dxa"/>
            <w:shd w:val="clear" w:color="auto" w:fill="auto"/>
            <w:noWrap/>
            <w:vAlign w:val="center"/>
          </w:tcPr>
          <w:p w14:paraId="6FD278D0"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0709</w:t>
            </w:r>
          </w:p>
        </w:tc>
        <w:tc>
          <w:tcPr>
            <w:tcW w:w="1559" w:type="dxa"/>
            <w:shd w:val="clear" w:color="auto" w:fill="auto"/>
            <w:noWrap/>
            <w:vAlign w:val="center"/>
          </w:tcPr>
          <w:p w14:paraId="7871A916"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3B70B5FE"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lang w:val="en-US"/>
              </w:rPr>
              <w:t>240</w:t>
            </w:r>
          </w:p>
        </w:tc>
        <w:tc>
          <w:tcPr>
            <w:tcW w:w="1266" w:type="dxa"/>
            <w:shd w:val="clear" w:color="auto" w:fill="auto"/>
            <w:noWrap/>
            <w:vAlign w:val="center"/>
          </w:tcPr>
          <w:p w14:paraId="6E0294A2"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6" w:type="dxa"/>
            <w:shd w:val="clear" w:color="auto" w:fill="auto"/>
            <w:vAlign w:val="center"/>
          </w:tcPr>
          <w:p w14:paraId="740CF000"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2F603898"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1967FE28" w14:textId="77777777" w:rsidR="00695AF3" w:rsidRPr="00001463" w:rsidRDefault="00695AF3" w:rsidP="00844CCF">
            <w:pPr>
              <w:spacing w:after="0" w:line="240" w:lineRule="auto"/>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r>
      <w:tr w:rsidR="00695AF3" w:rsidRPr="00001463" w14:paraId="652487DF" w14:textId="77777777" w:rsidTr="00844CCF">
        <w:trPr>
          <w:trHeight w:val="456"/>
          <w:jc w:val="center"/>
        </w:trPr>
        <w:tc>
          <w:tcPr>
            <w:tcW w:w="687" w:type="dxa"/>
            <w:vMerge w:val="restart"/>
            <w:shd w:val="clear" w:color="auto" w:fill="auto"/>
            <w:vAlign w:val="center"/>
          </w:tcPr>
          <w:p w14:paraId="733C4D37" w14:textId="77777777" w:rsidR="00695AF3" w:rsidRPr="00001463" w:rsidRDefault="00695AF3" w:rsidP="00844CCF">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2.8.2.</w:t>
            </w:r>
          </w:p>
        </w:tc>
        <w:tc>
          <w:tcPr>
            <w:tcW w:w="2007" w:type="dxa"/>
            <w:vMerge w:val="restart"/>
            <w:shd w:val="clear" w:color="auto" w:fill="auto"/>
            <w:vAlign w:val="center"/>
          </w:tcPr>
          <w:p w14:paraId="6B6B1EA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1.8.2.</w:t>
            </w:r>
          </w:p>
        </w:tc>
        <w:tc>
          <w:tcPr>
            <w:tcW w:w="2127" w:type="dxa"/>
            <w:vMerge w:val="restart"/>
            <w:shd w:val="clear" w:color="auto" w:fill="auto"/>
            <w:vAlign w:val="center"/>
          </w:tcPr>
          <w:p w14:paraId="0784E20A"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Проведение работ по сохранению объектов культурного наследия регионального значения</w:t>
            </w:r>
          </w:p>
        </w:tc>
        <w:tc>
          <w:tcPr>
            <w:tcW w:w="2126" w:type="dxa"/>
            <w:shd w:val="clear" w:color="auto" w:fill="auto"/>
            <w:vAlign w:val="center"/>
          </w:tcPr>
          <w:p w14:paraId="0FE0519C"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Всего</w:t>
            </w:r>
          </w:p>
        </w:tc>
        <w:tc>
          <w:tcPr>
            <w:tcW w:w="825" w:type="dxa"/>
            <w:shd w:val="clear" w:color="auto" w:fill="auto"/>
            <w:noWrap/>
            <w:vAlign w:val="center"/>
          </w:tcPr>
          <w:p w14:paraId="2BA77516" w14:textId="77777777" w:rsidR="00695AF3" w:rsidRPr="00001463" w:rsidRDefault="00695AF3" w:rsidP="00844CCF">
            <w:pPr>
              <w:spacing w:after="0" w:line="240" w:lineRule="auto"/>
              <w:jc w:val="center"/>
              <w:rPr>
                <w:rFonts w:ascii="Times New Roman" w:hAnsi="Times New Roman" w:cs="Times New Roman"/>
                <w:sz w:val="18"/>
                <w:szCs w:val="18"/>
              </w:rPr>
            </w:pPr>
          </w:p>
        </w:tc>
        <w:tc>
          <w:tcPr>
            <w:tcW w:w="768" w:type="dxa"/>
            <w:shd w:val="clear" w:color="auto" w:fill="auto"/>
            <w:noWrap/>
            <w:vAlign w:val="center"/>
          </w:tcPr>
          <w:p w14:paraId="5243954C" w14:textId="77777777" w:rsidR="00695AF3" w:rsidRPr="00001463" w:rsidRDefault="00695AF3" w:rsidP="00844CCF">
            <w:pPr>
              <w:spacing w:after="0" w:line="240" w:lineRule="auto"/>
              <w:jc w:val="center"/>
              <w:rPr>
                <w:rFonts w:ascii="Times New Roman" w:hAnsi="Times New Roman" w:cs="Times New Roman"/>
                <w:sz w:val="18"/>
                <w:szCs w:val="18"/>
              </w:rPr>
            </w:pPr>
          </w:p>
        </w:tc>
        <w:tc>
          <w:tcPr>
            <w:tcW w:w="1559" w:type="dxa"/>
            <w:shd w:val="clear" w:color="auto" w:fill="auto"/>
            <w:noWrap/>
            <w:vAlign w:val="center"/>
          </w:tcPr>
          <w:p w14:paraId="05C36951" w14:textId="77777777" w:rsidR="00695AF3" w:rsidRPr="00001463" w:rsidRDefault="00695AF3" w:rsidP="00844CCF">
            <w:pPr>
              <w:spacing w:after="0" w:line="240" w:lineRule="auto"/>
              <w:jc w:val="center"/>
              <w:rPr>
                <w:rFonts w:ascii="Times New Roman" w:hAnsi="Times New Roman" w:cs="Times New Roman"/>
                <w:sz w:val="18"/>
                <w:szCs w:val="18"/>
              </w:rPr>
            </w:pPr>
          </w:p>
        </w:tc>
        <w:tc>
          <w:tcPr>
            <w:tcW w:w="681" w:type="dxa"/>
            <w:shd w:val="clear" w:color="auto" w:fill="auto"/>
            <w:noWrap/>
            <w:vAlign w:val="center"/>
          </w:tcPr>
          <w:p w14:paraId="34AC00B3" w14:textId="77777777" w:rsidR="00695AF3" w:rsidRPr="00001463" w:rsidRDefault="00695AF3" w:rsidP="00844CCF">
            <w:pPr>
              <w:spacing w:after="0" w:line="240" w:lineRule="auto"/>
              <w:jc w:val="center"/>
              <w:rPr>
                <w:rFonts w:ascii="Times New Roman" w:hAnsi="Times New Roman" w:cs="Times New Roman"/>
                <w:sz w:val="18"/>
                <w:szCs w:val="18"/>
                <w:lang w:val="en-US"/>
              </w:rPr>
            </w:pPr>
          </w:p>
        </w:tc>
        <w:tc>
          <w:tcPr>
            <w:tcW w:w="1266" w:type="dxa"/>
            <w:shd w:val="clear" w:color="auto" w:fill="auto"/>
            <w:noWrap/>
            <w:vAlign w:val="center"/>
          </w:tcPr>
          <w:p w14:paraId="45A39650"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222 582,90</w:t>
            </w:r>
          </w:p>
        </w:tc>
        <w:tc>
          <w:tcPr>
            <w:tcW w:w="1276" w:type="dxa"/>
            <w:shd w:val="clear" w:color="auto" w:fill="auto"/>
            <w:vAlign w:val="center"/>
          </w:tcPr>
          <w:p w14:paraId="2FCA5940"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20 002,00</w:t>
            </w:r>
          </w:p>
        </w:tc>
        <w:tc>
          <w:tcPr>
            <w:tcW w:w="1275" w:type="dxa"/>
            <w:shd w:val="clear" w:color="auto" w:fill="auto"/>
            <w:vAlign w:val="center"/>
          </w:tcPr>
          <w:p w14:paraId="00CEAC18"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13ACBEE8"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242 584,90</w:t>
            </w:r>
          </w:p>
        </w:tc>
      </w:tr>
      <w:tr w:rsidR="00695AF3" w:rsidRPr="00001463" w14:paraId="1F3CDD96" w14:textId="77777777" w:rsidTr="00844CCF">
        <w:trPr>
          <w:trHeight w:val="456"/>
          <w:jc w:val="center"/>
        </w:trPr>
        <w:tc>
          <w:tcPr>
            <w:tcW w:w="687" w:type="dxa"/>
            <w:vMerge/>
            <w:shd w:val="clear" w:color="auto" w:fill="auto"/>
            <w:vAlign w:val="center"/>
          </w:tcPr>
          <w:p w14:paraId="457D6731"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6EC979E"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D8179EA"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B2EE70B"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Администрация города Минусинска, в том числе:</w:t>
            </w:r>
          </w:p>
        </w:tc>
        <w:tc>
          <w:tcPr>
            <w:tcW w:w="825" w:type="dxa"/>
            <w:shd w:val="clear" w:color="auto" w:fill="auto"/>
            <w:noWrap/>
            <w:vAlign w:val="center"/>
          </w:tcPr>
          <w:p w14:paraId="71624D2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005</w:t>
            </w:r>
          </w:p>
        </w:tc>
        <w:tc>
          <w:tcPr>
            <w:tcW w:w="768" w:type="dxa"/>
            <w:shd w:val="clear" w:color="auto" w:fill="auto"/>
            <w:noWrap/>
            <w:vAlign w:val="center"/>
          </w:tcPr>
          <w:p w14:paraId="633718A0"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0113</w:t>
            </w:r>
          </w:p>
        </w:tc>
        <w:tc>
          <w:tcPr>
            <w:tcW w:w="1559" w:type="dxa"/>
            <w:shd w:val="clear" w:color="auto" w:fill="auto"/>
            <w:noWrap/>
            <w:vAlign w:val="center"/>
          </w:tcPr>
          <w:p w14:paraId="53B8A058"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4280</w:t>
            </w:r>
          </w:p>
        </w:tc>
        <w:tc>
          <w:tcPr>
            <w:tcW w:w="681" w:type="dxa"/>
            <w:shd w:val="clear" w:color="auto" w:fill="auto"/>
            <w:noWrap/>
            <w:vAlign w:val="center"/>
          </w:tcPr>
          <w:p w14:paraId="6CEC313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240</w:t>
            </w:r>
          </w:p>
        </w:tc>
        <w:tc>
          <w:tcPr>
            <w:tcW w:w="1266" w:type="dxa"/>
            <w:shd w:val="clear" w:color="auto" w:fill="auto"/>
            <w:noWrap/>
            <w:vAlign w:val="center"/>
          </w:tcPr>
          <w:p w14:paraId="3C294F12"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153 092,00</w:t>
            </w:r>
          </w:p>
        </w:tc>
        <w:tc>
          <w:tcPr>
            <w:tcW w:w="1276" w:type="dxa"/>
            <w:shd w:val="clear" w:color="auto" w:fill="auto"/>
            <w:vAlign w:val="center"/>
          </w:tcPr>
          <w:p w14:paraId="17CB26A8"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20 002,00</w:t>
            </w:r>
          </w:p>
        </w:tc>
        <w:tc>
          <w:tcPr>
            <w:tcW w:w="1275" w:type="dxa"/>
            <w:shd w:val="clear" w:color="auto" w:fill="auto"/>
            <w:vAlign w:val="center"/>
          </w:tcPr>
          <w:p w14:paraId="6796A896"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19CE6D1E"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173 094,00</w:t>
            </w:r>
          </w:p>
        </w:tc>
      </w:tr>
      <w:tr w:rsidR="00695AF3" w:rsidRPr="00001463" w14:paraId="628E9A8D" w14:textId="77777777" w:rsidTr="00844CCF">
        <w:trPr>
          <w:trHeight w:val="239"/>
          <w:jc w:val="center"/>
        </w:trPr>
        <w:tc>
          <w:tcPr>
            <w:tcW w:w="687" w:type="dxa"/>
            <w:vMerge/>
            <w:shd w:val="clear" w:color="auto" w:fill="auto"/>
            <w:vAlign w:val="center"/>
          </w:tcPr>
          <w:p w14:paraId="7D0D741E"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82C9EAF"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2D055C0"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D7666BC"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42503F2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1B934A3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7C938076"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4280</w:t>
            </w:r>
          </w:p>
        </w:tc>
        <w:tc>
          <w:tcPr>
            <w:tcW w:w="681" w:type="dxa"/>
            <w:shd w:val="clear" w:color="auto" w:fill="auto"/>
            <w:noWrap/>
            <w:vAlign w:val="center"/>
          </w:tcPr>
          <w:p w14:paraId="41B4369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399E0A5B"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153 092,00</w:t>
            </w:r>
          </w:p>
        </w:tc>
        <w:tc>
          <w:tcPr>
            <w:tcW w:w="1276" w:type="dxa"/>
            <w:shd w:val="clear" w:color="auto" w:fill="auto"/>
            <w:vAlign w:val="center"/>
          </w:tcPr>
          <w:p w14:paraId="7F0008F1"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20 000,00</w:t>
            </w:r>
          </w:p>
        </w:tc>
        <w:tc>
          <w:tcPr>
            <w:tcW w:w="1275" w:type="dxa"/>
            <w:shd w:val="clear" w:color="auto" w:fill="auto"/>
            <w:vAlign w:val="center"/>
          </w:tcPr>
          <w:p w14:paraId="3F63F51F"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78BF6B91"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173 094,00</w:t>
            </w:r>
          </w:p>
        </w:tc>
      </w:tr>
      <w:tr w:rsidR="00695AF3" w:rsidRPr="00001463" w14:paraId="73A166A5" w14:textId="77777777" w:rsidTr="00844CCF">
        <w:trPr>
          <w:trHeight w:val="230"/>
          <w:jc w:val="center"/>
        </w:trPr>
        <w:tc>
          <w:tcPr>
            <w:tcW w:w="687" w:type="dxa"/>
            <w:vMerge/>
            <w:shd w:val="clear" w:color="auto" w:fill="auto"/>
            <w:vAlign w:val="center"/>
          </w:tcPr>
          <w:p w14:paraId="13CBFD40"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3BF348E"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94FD6D2"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6F108B5"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Бюджет города</w:t>
            </w:r>
          </w:p>
        </w:tc>
        <w:tc>
          <w:tcPr>
            <w:tcW w:w="825" w:type="dxa"/>
            <w:shd w:val="clear" w:color="auto" w:fill="auto"/>
            <w:noWrap/>
            <w:vAlign w:val="center"/>
          </w:tcPr>
          <w:p w14:paraId="17E8007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3A66A0A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0E2F300B"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4280</w:t>
            </w:r>
          </w:p>
        </w:tc>
        <w:tc>
          <w:tcPr>
            <w:tcW w:w="681" w:type="dxa"/>
            <w:shd w:val="clear" w:color="auto" w:fill="auto"/>
            <w:noWrap/>
            <w:vAlign w:val="center"/>
          </w:tcPr>
          <w:p w14:paraId="4352E10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5D8E9005"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6" w:type="dxa"/>
            <w:shd w:val="clear" w:color="auto" w:fill="auto"/>
            <w:vAlign w:val="center"/>
          </w:tcPr>
          <w:p w14:paraId="4137F38C"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2,00</w:t>
            </w:r>
          </w:p>
        </w:tc>
        <w:tc>
          <w:tcPr>
            <w:tcW w:w="1275" w:type="dxa"/>
            <w:shd w:val="clear" w:color="auto" w:fill="auto"/>
            <w:vAlign w:val="center"/>
          </w:tcPr>
          <w:p w14:paraId="1A8712A2"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vAlign w:val="center"/>
          </w:tcPr>
          <w:p w14:paraId="4AE2A359" w14:textId="77777777" w:rsidR="00695AF3" w:rsidRPr="00001463" w:rsidRDefault="00695AF3" w:rsidP="00844CCF">
            <w:pPr>
              <w:spacing w:after="0"/>
              <w:ind w:left="-136" w:right="-89"/>
              <w:jc w:val="center"/>
              <w:rPr>
                <w:rFonts w:ascii="Times New Roman" w:hAnsi="Times New Roman" w:cs="Times New Roman"/>
                <w:sz w:val="18"/>
                <w:szCs w:val="18"/>
              </w:rPr>
            </w:pPr>
            <w:r w:rsidRPr="00001463">
              <w:rPr>
                <w:rFonts w:ascii="Times New Roman" w:hAnsi="Times New Roman" w:cs="Times New Roman"/>
                <w:sz w:val="18"/>
                <w:szCs w:val="18"/>
              </w:rPr>
              <w:t>2,00</w:t>
            </w:r>
          </w:p>
        </w:tc>
      </w:tr>
      <w:tr w:rsidR="00695AF3" w:rsidRPr="00001463" w14:paraId="08157AD2" w14:textId="77777777" w:rsidTr="00844CCF">
        <w:trPr>
          <w:trHeight w:val="285"/>
          <w:jc w:val="center"/>
        </w:trPr>
        <w:tc>
          <w:tcPr>
            <w:tcW w:w="687" w:type="dxa"/>
            <w:vMerge/>
            <w:shd w:val="clear" w:color="auto" w:fill="auto"/>
            <w:vAlign w:val="center"/>
          </w:tcPr>
          <w:p w14:paraId="11EBB591"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AA12543"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31F4DE9"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2FCC3ED"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18"/>
                <w:szCs w:val="18"/>
              </w:rPr>
              <w:t>Отдел культуры Администрации города Минусинска, в том числе</w:t>
            </w:r>
          </w:p>
        </w:tc>
        <w:tc>
          <w:tcPr>
            <w:tcW w:w="825" w:type="dxa"/>
            <w:shd w:val="clear" w:color="auto" w:fill="auto"/>
            <w:noWrap/>
            <w:vAlign w:val="center"/>
          </w:tcPr>
          <w:p w14:paraId="45F54499"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041</w:t>
            </w:r>
          </w:p>
        </w:tc>
        <w:tc>
          <w:tcPr>
            <w:tcW w:w="768" w:type="dxa"/>
            <w:shd w:val="clear" w:color="auto" w:fill="auto"/>
            <w:noWrap/>
            <w:vAlign w:val="center"/>
          </w:tcPr>
          <w:p w14:paraId="6D5571D4"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0804</w:t>
            </w:r>
          </w:p>
        </w:tc>
        <w:tc>
          <w:tcPr>
            <w:tcW w:w="1559" w:type="dxa"/>
            <w:shd w:val="clear" w:color="auto" w:fill="auto"/>
            <w:noWrap/>
            <w:vAlign w:val="center"/>
          </w:tcPr>
          <w:p w14:paraId="01FCC077"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58703ED1"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610</w:t>
            </w:r>
          </w:p>
        </w:tc>
        <w:tc>
          <w:tcPr>
            <w:tcW w:w="1266" w:type="dxa"/>
            <w:shd w:val="clear" w:color="auto" w:fill="auto"/>
            <w:noWrap/>
            <w:vAlign w:val="center"/>
          </w:tcPr>
          <w:p w14:paraId="6526AA7F"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69 490,90</w:t>
            </w:r>
          </w:p>
        </w:tc>
        <w:tc>
          <w:tcPr>
            <w:tcW w:w="1276" w:type="dxa"/>
            <w:shd w:val="clear" w:color="auto" w:fill="auto"/>
            <w:vAlign w:val="center"/>
          </w:tcPr>
          <w:p w14:paraId="1767C16D"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02742CAC"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tcPr>
          <w:p w14:paraId="3DE26D32" w14:textId="77777777" w:rsidR="00695AF3" w:rsidRPr="00001463" w:rsidRDefault="00695AF3" w:rsidP="00844CCF">
            <w:pPr>
              <w:spacing w:after="0"/>
              <w:jc w:val="center"/>
              <w:rPr>
                <w:rFonts w:ascii="Times New Roman" w:hAnsi="Times New Roman" w:cs="Times New Roman"/>
                <w:sz w:val="18"/>
                <w:szCs w:val="18"/>
              </w:rPr>
            </w:pPr>
          </w:p>
          <w:p w14:paraId="3283DF2C"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69 490,90</w:t>
            </w:r>
          </w:p>
        </w:tc>
      </w:tr>
      <w:tr w:rsidR="00695AF3" w:rsidRPr="00001463" w14:paraId="36997FAA" w14:textId="77777777" w:rsidTr="00844CCF">
        <w:trPr>
          <w:trHeight w:val="285"/>
          <w:jc w:val="center"/>
        </w:trPr>
        <w:tc>
          <w:tcPr>
            <w:tcW w:w="687" w:type="dxa"/>
            <w:vMerge/>
            <w:shd w:val="clear" w:color="auto" w:fill="auto"/>
            <w:vAlign w:val="center"/>
          </w:tcPr>
          <w:p w14:paraId="3B1589FB"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45B24CB" w14:textId="77777777" w:rsidR="00695AF3" w:rsidRPr="00001463" w:rsidRDefault="00695AF3" w:rsidP="00844CCF">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779F6BF1" w14:textId="77777777" w:rsidR="00695AF3" w:rsidRPr="00001463" w:rsidRDefault="00695AF3" w:rsidP="00844CCF">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9FCE17B" w14:textId="77777777" w:rsidR="00695AF3" w:rsidRPr="00001463" w:rsidRDefault="00695AF3" w:rsidP="00844CCF">
            <w:pPr>
              <w:spacing w:after="0" w:line="240" w:lineRule="auto"/>
              <w:jc w:val="center"/>
              <w:rPr>
                <w:rFonts w:ascii="Times New Roman" w:hAnsi="Times New Roman" w:cs="Times New Roman"/>
                <w:sz w:val="18"/>
                <w:szCs w:val="18"/>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3562F8F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w:t>
            </w:r>
          </w:p>
        </w:tc>
        <w:tc>
          <w:tcPr>
            <w:tcW w:w="768" w:type="dxa"/>
            <w:shd w:val="clear" w:color="auto" w:fill="auto"/>
            <w:noWrap/>
            <w:vAlign w:val="center"/>
          </w:tcPr>
          <w:p w14:paraId="30F4CD1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0804</w:t>
            </w:r>
          </w:p>
        </w:tc>
        <w:tc>
          <w:tcPr>
            <w:tcW w:w="1559" w:type="dxa"/>
            <w:shd w:val="clear" w:color="auto" w:fill="auto"/>
            <w:noWrap/>
            <w:vAlign w:val="center"/>
          </w:tcPr>
          <w:p w14:paraId="3A6C537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w:t>
            </w:r>
            <w:r w:rsidRPr="00001463">
              <w:rPr>
                <w:rFonts w:ascii="Times New Roman" w:hAnsi="Times New Roman" w:cs="Times New Roman"/>
                <w:sz w:val="24"/>
                <w:szCs w:val="24"/>
                <w:lang w:val="en-US"/>
              </w:rPr>
              <w:t>S4280</w:t>
            </w:r>
          </w:p>
        </w:tc>
        <w:tc>
          <w:tcPr>
            <w:tcW w:w="681" w:type="dxa"/>
            <w:shd w:val="clear" w:color="auto" w:fill="auto"/>
            <w:noWrap/>
            <w:vAlign w:val="center"/>
          </w:tcPr>
          <w:p w14:paraId="68CA652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610</w:t>
            </w:r>
          </w:p>
        </w:tc>
        <w:tc>
          <w:tcPr>
            <w:tcW w:w="1266" w:type="dxa"/>
            <w:shd w:val="clear" w:color="auto" w:fill="auto"/>
            <w:noWrap/>
            <w:vAlign w:val="center"/>
          </w:tcPr>
          <w:p w14:paraId="3797651B"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69 490,90</w:t>
            </w:r>
          </w:p>
        </w:tc>
        <w:tc>
          <w:tcPr>
            <w:tcW w:w="1276" w:type="dxa"/>
            <w:shd w:val="clear" w:color="auto" w:fill="auto"/>
            <w:vAlign w:val="center"/>
          </w:tcPr>
          <w:p w14:paraId="460E91C7"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275" w:type="dxa"/>
            <w:shd w:val="clear" w:color="auto" w:fill="auto"/>
            <w:vAlign w:val="center"/>
          </w:tcPr>
          <w:p w14:paraId="37FB5862"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0,00</w:t>
            </w:r>
          </w:p>
        </w:tc>
        <w:tc>
          <w:tcPr>
            <w:tcW w:w="1347" w:type="dxa"/>
            <w:shd w:val="clear" w:color="auto" w:fill="auto"/>
          </w:tcPr>
          <w:p w14:paraId="407A8051" w14:textId="77777777" w:rsidR="00695AF3" w:rsidRPr="00001463" w:rsidRDefault="00695AF3" w:rsidP="00844CCF">
            <w:pPr>
              <w:spacing w:after="0"/>
              <w:jc w:val="center"/>
              <w:rPr>
                <w:rFonts w:ascii="Times New Roman" w:hAnsi="Times New Roman" w:cs="Times New Roman"/>
                <w:sz w:val="18"/>
                <w:szCs w:val="18"/>
              </w:rPr>
            </w:pPr>
            <w:r w:rsidRPr="00001463">
              <w:rPr>
                <w:rFonts w:ascii="Times New Roman" w:hAnsi="Times New Roman" w:cs="Times New Roman"/>
                <w:sz w:val="18"/>
                <w:szCs w:val="18"/>
              </w:rPr>
              <w:t>69 490,90</w:t>
            </w:r>
          </w:p>
        </w:tc>
      </w:tr>
      <w:tr w:rsidR="00695AF3" w:rsidRPr="00001463" w14:paraId="3166351E" w14:textId="77777777" w:rsidTr="00844CCF">
        <w:trPr>
          <w:trHeight w:val="285"/>
          <w:jc w:val="center"/>
        </w:trPr>
        <w:tc>
          <w:tcPr>
            <w:tcW w:w="687" w:type="dxa"/>
            <w:shd w:val="clear" w:color="auto" w:fill="auto"/>
            <w:vAlign w:val="center"/>
          </w:tcPr>
          <w:p w14:paraId="39C3673D"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2.9</w:t>
            </w:r>
          </w:p>
        </w:tc>
        <w:tc>
          <w:tcPr>
            <w:tcW w:w="2007" w:type="dxa"/>
            <w:shd w:val="clear" w:color="auto" w:fill="auto"/>
            <w:vAlign w:val="center"/>
          </w:tcPr>
          <w:p w14:paraId="185C57C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1.9</w:t>
            </w:r>
          </w:p>
        </w:tc>
        <w:tc>
          <w:tcPr>
            <w:tcW w:w="2127" w:type="dxa"/>
            <w:shd w:val="clear" w:color="auto" w:fill="auto"/>
            <w:vAlign w:val="center"/>
          </w:tcPr>
          <w:p w14:paraId="299FD46B"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Проведение историко-культурной экспертизы объекта культурного наследия</w:t>
            </w:r>
          </w:p>
        </w:tc>
        <w:tc>
          <w:tcPr>
            <w:tcW w:w="2126" w:type="dxa"/>
            <w:shd w:val="clear" w:color="auto" w:fill="auto"/>
            <w:vAlign w:val="center"/>
          </w:tcPr>
          <w:p w14:paraId="73A4DB05"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167339F7"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5D8388F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1A2ACD4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1010080940</w:t>
            </w:r>
          </w:p>
        </w:tc>
        <w:tc>
          <w:tcPr>
            <w:tcW w:w="681" w:type="dxa"/>
            <w:shd w:val="clear" w:color="auto" w:fill="auto"/>
            <w:noWrap/>
            <w:vAlign w:val="center"/>
          </w:tcPr>
          <w:p w14:paraId="77117980"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746F0E7F"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638C06A9"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0DE86A39"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283FC49B"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r>
      <w:tr w:rsidR="00695AF3" w:rsidRPr="00001463" w14:paraId="66ADC37A" w14:textId="77777777" w:rsidTr="00844CCF">
        <w:trPr>
          <w:trHeight w:val="285"/>
          <w:jc w:val="center"/>
        </w:trPr>
        <w:tc>
          <w:tcPr>
            <w:tcW w:w="687" w:type="dxa"/>
            <w:shd w:val="clear" w:color="auto" w:fill="auto"/>
            <w:vAlign w:val="center"/>
          </w:tcPr>
          <w:p w14:paraId="39108C53"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2.10</w:t>
            </w:r>
          </w:p>
        </w:tc>
        <w:tc>
          <w:tcPr>
            <w:tcW w:w="2007" w:type="dxa"/>
            <w:shd w:val="clear" w:color="auto" w:fill="auto"/>
            <w:vAlign w:val="center"/>
          </w:tcPr>
          <w:p w14:paraId="4AE4307B" w14:textId="77777777" w:rsidR="00695AF3" w:rsidRPr="00001463" w:rsidRDefault="00695AF3" w:rsidP="00844CCF">
            <w:pPr>
              <w:spacing w:after="0" w:line="240" w:lineRule="auto"/>
              <w:jc w:val="center"/>
              <w:rPr>
                <w:rFonts w:ascii="Times New Roman" w:hAnsi="Times New Roman" w:cs="Times New Roman"/>
                <w:sz w:val="23"/>
                <w:szCs w:val="23"/>
              </w:rPr>
            </w:pPr>
            <w:r w:rsidRPr="00001463">
              <w:rPr>
                <w:rFonts w:ascii="Times New Roman" w:hAnsi="Times New Roman" w:cs="Times New Roman"/>
                <w:sz w:val="23"/>
                <w:szCs w:val="23"/>
              </w:rPr>
              <w:t>Мероприятие 1.10</w:t>
            </w:r>
          </w:p>
        </w:tc>
        <w:tc>
          <w:tcPr>
            <w:tcW w:w="2127" w:type="dxa"/>
            <w:shd w:val="clear" w:color="auto" w:fill="auto"/>
            <w:vAlign w:val="center"/>
          </w:tcPr>
          <w:p w14:paraId="2F24C0D7" w14:textId="77777777" w:rsidR="00695AF3" w:rsidRPr="00001463" w:rsidRDefault="00695AF3" w:rsidP="00844CCF">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 xml:space="preserve">Сохранение и </w:t>
            </w:r>
            <w:r w:rsidRPr="00001463">
              <w:rPr>
                <w:rFonts w:ascii="Times New Roman" w:hAnsi="Times New Roman" w:cs="Times New Roman"/>
                <w:sz w:val="24"/>
                <w:szCs w:val="24"/>
              </w:rPr>
              <w:lastRenderedPageBreak/>
              <w:t>популяризация объектов культурного наследия</w:t>
            </w:r>
          </w:p>
        </w:tc>
        <w:tc>
          <w:tcPr>
            <w:tcW w:w="2126" w:type="dxa"/>
            <w:shd w:val="clear" w:color="auto" w:fill="auto"/>
            <w:vAlign w:val="center"/>
          </w:tcPr>
          <w:p w14:paraId="3006CFFF"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 xml:space="preserve">Администрация </w:t>
            </w:r>
            <w:r w:rsidRPr="00001463">
              <w:rPr>
                <w:rFonts w:ascii="Times New Roman" w:hAnsi="Times New Roman" w:cs="Times New Roman"/>
                <w:sz w:val="24"/>
                <w:szCs w:val="24"/>
              </w:rPr>
              <w:lastRenderedPageBreak/>
              <w:t>города Минусинска</w:t>
            </w:r>
          </w:p>
        </w:tc>
        <w:tc>
          <w:tcPr>
            <w:tcW w:w="825" w:type="dxa"/>
            <w:shd w:val="clear" w:color="auto" w:fill="auto"/>
            <w:noWrap/>
            <w:vAlign w:val="center"/>
          </w:tcPr>
          <w:p w14:paraId="106645F4"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005</w:t>
            </w:r>
          </w:p>
        </w:tc>
        <w:tc>
          <w:tcPr>
            <w:tcW w:w="768" w:type="dxa"/>
            <w:shd w:val="clear" w:color="auto" w:fill="auto"/>
            <w:noWrap/>
            <w:vAlign w:val="center"/>
          </w:tcPr>
          <w:p w14:paraId="3E964CBA"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270A400E"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1010080850</w:t>
            </w:r>
          </w:p>
        </w:tc>
        <w:tc>
          <w:tcPr>
            <w:tcW w:w="681" w:type="dxa"/>
            <w:shd w:val="clear" w:color="auto" w:fill="auto"/>
            <w:noWrap/>
            <w:vAlign w:val="center"/>
          </w:tcPr>
          <w:p w14:paraId="4F4833AC" w14:textId="77777777" w:rsidR="00695AF3" w:rsidRPr="00001463" w:rsidRDefault="00695AF3" w:rsidP="00844CCF">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1FF33E7B"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150,00</w:t>
            </w:r>
          </w:p>
        </w:tc>
        <w:tc>
          <w:tcPr>
            <w:tcW w:w="1276" w:type="dxa"/>
            <w:shd w:val="clear" w:color="auto" w:fill="auto"/>
            <w:vAlign w:val="center"/>
          </w:tcPr>
          <w:p w14:paraId="51B0A4DD"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00B18443"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0,00</w:t>
            </w:r>
          </w:p>
        </w:tc>
        <w:tc>
          <w:tcPr>
            <w:tcW w:w="1347" w:type="dxa"/>
            <w:shd w:val="clear" w:color="auto" w:fill="auto"/>
            <w:vAlign w:val="center"/>
          </w:tcPr>
          <w:p w14:paraId="352BA6E1" w14:textId="77777777" w:rsidR="00695AF3" w:rsidRPr="00001463" w:rsidRDefault="00695AF3" w:rsidP="00844CCF">
            <w:pPr>
              <w:spacing w:after="0"/>
              <w:jc w:val="center"/>
              <w:rPr>
                <w:rFonts w:ascii="Times New Roman" w:hAnsi="Times New Roman" w:cs="Times New Roman"/>
              </w:rPr>
            </w:pPr>
            <w:r w:rsidRPr="00001463">
              <w:rPr>
                <w:rFonts w:ascii="Times New Roman" w:hAnsi="Times New Roman" w:cs="Times New Roman"/>
              </w:rPr>
              <w:t>150,00</w:t>
            </w:r>
          </w:p>
        </w:tc>
      </w:tr>
      <w:tr w:rsidR="00867AC8" w:rsidRPr="00001463" w14:paraId="7B86352B" w14:textId="77777777" w:rsidTr="00844CCF">
        <w:trPr>
          <w:trHeight w:val="1158"/>
          <w:jc w:val="center"/>
        </w:trPr>
        <w:tc>
          <w:tcPr>
            <w:tcW w:w="687" w:type="dxa"/>
            <w:tcBorders>
              <w:bottom w:val="single" w:sz="4" w:space="0" w:color="auto"/>
            </w:tcBorders>
            <w:shd w:val="clear" w:color="auto" w:fill="auto"/>
            <w:vAlign w:val="center"/>
          </w:tcPr>
          <w:p w14:paraId="0AF22F8F" w14:textId="4F4413AA"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2.11</w:t>
            </w:r>
          </w:p>
        </w:tc>
        <w:tc>
          <w:tcPr>
            <w:tcW w:w="2007" w:type="dxa"/>
            <w:tcBorders>
              <w:bottom w:val="single" w:sz="4" w:space="0" w:color="auto"/>
            </w:tcBorders>
            <w:shd w:val="clear" w:color="auto" w:fill="auto"/>
            <w:vAlign w:val="center"/>
          </w:tcPr>
          <w:p w14:paraId="081736E7" w14:textId="10055BF8"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3"/>
                <w:szCs w:val="23"/>
              </w:rPr>
              <w:t>Мероприятие 1.11</w:t>
            </w:r>
          </w:p>
        </w:tc>
        <w:tc>
          <w:tcPr>
            <w:tcW w:w="2127" w:type="dxa"/>
            <w:tcBorders>
              <w:bottom w:val="single" w:sz="4" w:space="0" w:color="auto"/>
            </w:tcBorders>
            <w:shd w:val="clear" w:color="auto" w:fill="auto"/>
            <w:vAlign w:val="center"/>
          </w:tcPr>
          <w:p w14:paraId="7DA1E700" w14:textId="56D8C393" w:rsidR="00867AC8" w:rsidRPr="00001463" w:rsidRDefault="00867AC8" w:rsidP="00867AC8">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Разработка научно-проектной документации объекта культурного наследия</w:t>
            </w:r>
          </w:p>
        </w:tc>
        <w:tc>
          <w:tcPr>
            <w:tcW w:w="2126" w:type="dxa"/>
            <w:tcBorders>
              <w:bottom w:val="single" w:sz="4" w:space="0" w:color="auto"/>
            </w:tcBorders>
            <w:shd w:val="clear" w:color="auto" w:fill="auto"/>
            <w:vAlign w:val="center"/>
          </w:tcPr>
          <w:p w14:paraId="4727D5D9" w14:textId="044FCA9A"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tcBorders>
              <w:bottom w:val="single" w:sz="4" w:space="0" w:color="auto"/>
            </w:tcBorders>
            <w:shd w:val="clear" w:color="auto" w:fill="auto"/>
            <w:noWrap/>
            <w:vAlign w:val="center"/>
          </w:tcPr>
          <w:p w14:paraId="5E43C092" w14:textId="1BDB2AC3"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bottom w:val="single" w:sz="4" w:space="0" w:color="auto"/>
            </w:tcBorders>
            <w:shd w:val="clear" w:color="auto" w:fill="auto"/>
            <w:noWrap/>
            <w:vAlign w:val="center"/>
          </w:tcPr>
          <w:p w14:paraId="683F799A" w14:textId="42043B5A"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tcBorders>
              <w:bottom w:val="single" w:sz="4" w:space="0" w:color="auto"/>
            </w:tcBorders>
            <w:shd w:val="clear" w:color="auto" w:fill="auto"/>
            <w:noWrap/>
            <w:vAlign w:val="center"/>
          </w:tcPr>
          <w:p w14:paraId="6628FD9B" w14:textId="744FAC20"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1010080970</w:t>
            </w:r>
          </w:p>
        </w:tc>
        <w:tc>
          <w:tcPr>
            <w:tcW w:w="681" w:type="dxa"/>
            <w:tcBorders>
              <w:bottom w:val="single" w:sz="4" w:space="0" w:color="auto"/>
            </w:tcBorders>
            <w:shd w:val="clear" w:color="auto" w:fill="auto"/>
            <w:noWrap/>
            <w:vAlign w:val="center"/>
          </w:tcPr>
          <w:p w14:paraId="4D961C64" w14:textId="5899B072"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tcBorders>
              <w:bottom w:val="single" w:sz="4" w:space="0" w:color="auto"/>
            </w:tcBorders>
            <w:shd w:val="clear" w:color="auto" w:fill="auto"/>
            <w:noWrap/>
            <w:vAlign w:val="center"/>
          </w:tcPr>
          <w:p w14:paraId="12CC168D" w14:textId="7D16D911"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5 200,00</w:t>
            </w:r>
          </w:p>
        </w:tc>
        <w:tc>
          <w:tcPr>
            <w:tcW w:w="1276" w:type="dxa"/>
            <w:tcBorders>
              <w:bottom w:val="single" w:sz="4" w:space="0" w:color="auto"/>
            </w:tcBorders>
            <w:shd w:val="clear" w:color="auto" w:fill="auto"/>
            <w:vAlign w:val="center"/>
          </w:tcPr>
          <w:p w14:paraId="3A89DA1E" w14:textId="40531808"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tcBorders>
              <w:bottom w:val="single" w:sz="4" w:space="0" w:color="auto"/>
            </w:tcBorders>
            <w:shd w:val="clear" w:color="auto" w:fill="auto"/>
            <w:vAlign w:val="center"/>
          </w:tcPr>
          <w:p w14:paraId="558181E5" w14:textId="4ECDCBB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tcBorders>
              <w:bottom w:val="single" w:sz="4" w:space="0" w:color="auto"/>
            </w:tcBorders>
            <w:shd w:val="clear" w:color="auto" w:fill="auto"/>
            <w:vAlign w:val="center"/>
          </w:tcPr>
          <w:p w14:paraId="64611597" w14:textId="60E90A1F"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5 200,00</w:t>
            </w:r>
          </w:p>
        </w:tc>
      </w:tr>
      <w:tr w:rsidR="00867AC8" w:rsidRPr="00001463" w14:paraId="2E812E6C" w14:textId="77777777" w:rsidTr="00844CCF">
        <w:trPr>
          <w:trHeight w:val="1158"/>
          <w:jc w:val="center"/>
        </w:trPr>
        <w:tc>
          <w:tcPr>
            <w:tcW w:w="687" w:type="dxa"/>
            <w:tcBorders>
              <w:bottom w:val="single" w:sz="4" w:space="0" w:color="auto"/>
            </w:tcBorders>
            <w:shd w:val="clear" w:color="auto" w:fill="auto"/>
            <w:vAlign w:val="center"/>
          </w:tcPr>
          <w:p w14:paraId="33311E70"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w:t>
            </w:r>
          </w:p>
        </w:tc>
        <w:tc>
          <w:tcPr>
            <w:tcW w:w="2007" w:type="dxa"/>
            <w:tcBorders>
              <w:bottom w:val="single" w:sz="4" w:space="0" w:color="auto"/>
            </w:tcBorders>
            <w:shd w:val="clear" w:color="auto" w:fill="auto"/>
            <w:vAlign w:val="center"/>
          </w:tcPr>
          <w:p w14:paraId="7E697B43"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Подпрограмма </w:t>
            </w:r>
            <w:r w:rsidRPr="00001463">
              <w:rPr>
                <w:rFonts w:ascii="Times New Roman" w:hAnsi="Times New Roman" w:cs="Times New Roman"/>
                <w:sz w:val="24"/>
                <w:szCs w:val="24"/>
                <w:lang w:val="en-US"/>
              </w:rPr>
              <w:t>2</w:t>
            </w:r>
          </w:p>
        </w:tc>
        <w:tc>
          <w:tcPr>
            <w:tcW w:w="2127" w:type="dxa"/>
            <w:tcBorders>
              <w:bottom w:val="single" w:sz="4" w:space="0" w:color="auto"/>
            </w:tcBorders>
            <w:shd w:val="clear" w:color="auto" w:fill="auto"/>
            <w:vAlign w:val="center"/>
          </w:tcPr>
          <w:p w14:paraId="2FAAAB9B" w14:textId="77777777" w:rsidR="00867AC8" w:rsidRPr="00001463" w:rsidRDefault="00867AC8" w:rsidP="00867AC8">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Земельно-имущественные отношения города Минусинска</w:t>
            </w:r>
          </w:p>
        </w:tc>
        <w:tc>
          <w:tcPr>
            <w:tcW w:w="2126" w:type="dxa"/>
            <w:tcBorders>
              <w:bottom w:val="single" w:sz="4" w:space="0" w:color="auto"/>
            </w:tcBorders>
            <w:shd w:val="clear" w:color="auto" w:fill="auto"/>
            <w:vAlign w:val="center"/>
          </w:tcPr>
          <w:p w14:paraId="4186334C"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tcBorders>
              <w:bottom w:val="single" w:sz="4" w:space="0" w:color="auto"/>
            </w:tcBorders>
            <w:shd w:val="clear" w:color="auto" w:fill="auto"/>
            <w:noWrap/>
            <w:vAlign w:val="center"/>
          </w:tcPr>
          <w:p w14:paraId="546ACA38"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tcBorders>
              <w:bottom w:val="single" w:sz="4" w:space="0" w:color="auto"/>
            </w:tcBorders>
            <w:shd w:val="clear" w:color="auto" w:fill="auto"/>
            <w:noWrap/>
            <w:vAlign w:val="center"/>
          </w:tcPr>
          <w:p w14:paraId="1FDC977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tcBorders>
              <w:bottom w:val="single" w:sz="4" w:space="0" w:color="auto"/>
            </w:tcBorders>
            <w:shd w:val="clear" w:color="auto" w:fill="auto"/>
            <w:noWrap/>
            <w:vAlign w:val="center"/>
          </w:tcPr>
          <w:p w14:paraId="6CAC8BBF" w14:textId="77777777" w:rsidR="00867AC8" w:rsidRPr="00001463" w:rsidRDefault="00867AC8" w:rsidP="00867AC8">
            <w:pPr>
              <w:spacing w:after="0" w:line="240" w:lineRule="auto"/>
              <w:ind w:right="-108"/>
              <w:jc w:val="center"/>
              <w:rPr>
                <w:rFonts w:ascii="Times New Roman" w:hAnsi="Times New Roman" w:cs="Times New Roman"/>
                <w:color w:val="000000"/>
                <w:sz w:val="24"/>
                <w:szCs w:val="24"/>
              </w:rPr>
            </w:pPr>
            <w:r w:rsidRPr="00001463">
              <w:rPr>
                <w:rFonts w:ascii="Times New Roman" w:hAnsi="Times New Roman" w:cs="Times New Roman"/>
                <w:sz w:val="24"/>
                <w:szCs w:val="24"/>
              </w:rPr>
              <w:t>Х</w:t>
            </w:r>
          </w:p>
        </w:tc>
        <w:tc>
          <w:tcPr>
            <w:tcW w:w="681" w:type="dxa"/>
            <w:tcBorders>
              <w:bottom w:val="single" w:sz="4" w:space="0" w:color="auto"/>
            </w:tcBorders>
            <w:shd w:val="clear" w:color="auto" w:fill="auto"/>
            <w:noWrap/>
            <w:vAlign w:val="center"/>
          </w:tcPr>
          <w:p w14:paraId="327A0976"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tcBorders>
              <w:bottom w:val="single" w:sz="4" w:space="0" w:color="auto"/>
            </w:tcBorders>
            <w:shd w:val="clear" w:color="auto" w:fill="auto"/>
            <w:noWrap/>
            <w:vAlign w:val="center"/>
          </w:tcPr>
          <w:p w14:paraId="0EC9BD13"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11 808,39</w:t>
            </w:r>
          </w:p>
        </w:tc>
        <w:tc>
          <w:tcPr>
            <w:tcW w:w="1276" w:type="dxa"/>
            <w:tcBorders>
              <w:bottom w:val="single" w:sz="4" w:space="0" w:color="auto"/>
            </w:tcBorders>
            <w:shd w:val="clear" w:color="auto" w:fill="auto"/>
            <w:vAlign w:val="center"/>
          </w:tcPr>
          <w:p w14:paraId="6C674722"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11 808,39</w:t>
            </w:r>
          </w:p>
        </w:tc>
        <w:tc>
          <w:tcPr>
            <w:tcW w:w="1275" w:type="dxa"/>
            <w:tcBorders>
              <w:bottom w:val="single" w:sz="4" w:space="0" w:color="auto"/>
            </w:tcBorders>
            <w:shd w:val="clear" w:color="auto" w:fill="auto"/>
            <w:vAlign w:val="center"/>
          </w:tcPr>
          <w:p w14:paraId="5120DD42"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11 808,39</w:t>
            </w:r>
          </w:p>
        </w:tc>
        <w:tc>
          <w:tcPr>
            <w:tcW w:w="1347" w:type="dxa"/>
            <w:tcBorders>
              <w:bottom w:val="single" w:sz="4" w:space="0" w:color="auto"/>
            </w:tcBorders>
            <w:shd w:val="clear" w:color="auto" w:fill="auto"/>
            <w:vAlign w:val="center"/>
          </w:tcPr>
          <w:p w14:paraId="74D51B31"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35 425,17</w:t>
            </w:r>
          </w:p>
        </w:tc>
      </w:tr>
      <w:tr w:rsidR="00867AC8" w:rsidRPr="00001463" w14:paraId="5FD7BCF3" w14:textId="77777777" w:rsidTr="00844CCF">
        <w:trPr>
          <w:trHeight w:val="279"/>
          <w:jc w:val="center"/>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DEB662" w14:textId="77777777" w:rsidR="00867AC8" w:rsidRPr="00001463" w:rsidRDefault="00867AC8" w:rsidP="00867AC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3.1</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079C93"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2.1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E9E79" w14:textId="77777777" w:rsidR="00867AC8" w:rsidRPr="00001463" w:rsidRDefault="00867AC8" w:rsidP="00867AC8">
            <w:pPr>
              <w:spacing w:after="0" w:line="240" w:lineRule="auto"/>
              <w:ind w:right="22"/>
              <w:jc w:val="center"/>
              <w:rPr>
                <w:rFonts w:ascii="Times New Roman" w:hAnsi="Times New Roman" w:cs="Times New Roman"/>
                <w:spacing w:val="-5"/>
                <w:sz w:val="24"/>
                <w:szCs w:val="24"/>
              </w:rPr>
            </w:pPr>
            <w:r w:rsidRPr="00001463">
              <w:rPr>
                <w:rFonts w:ascii="Times New Roman" w:hAnsi="Times New Roman" w:cs="Times New Roman"/>
                <w:sz w:val="24"/>
                <w:szCs w:val="24"/>
              </w:rPr>
              <w:t>Обеспечение деятельности (оказание услуг) подведомственных учреждений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E27787"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03B5B"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1C63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C948" w14:textId="77777777" w:rsidR="00867AC8" w:rsidRPr="00001463" w:rsidRDefault="00867AC8" w:rsidP="00867AC8">
            <w:pPr>
              <w:spacing w:after="0" w:line="240" w:lineRule="auto"/>
              <w:ind w:right="-108"/>
              <w:jc w:val="center"/>
              <w:rPr>
                <w:rFonts w:ascii="Times New Roman" w:hAnsi="Times New Roman" w:cs="Times New Roman"/>
                <w:color w:val="000000"/>
                <w:sz w:val="24"/>
                <w:szCs w:val="24"/>
              </w:rPr>
            </w:pPr>
            <w:r w:rsidRPr="00001463">
              <w:rPr>
                <w:rFonts w:ascii="Times New Roman" w:hAnsi="Times New Roman" w:cs="Times New Roman"/>
                <w:sz w:val="24"/>
                <w:szCs w:val="24"/>
              </w:rPr>
              <w:t>Х</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F8374"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2F11B"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11 728,39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4844DE"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11 728,39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86CAFF"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11 728,39</w:t>
            </w:r>
          </w:p>
        </w:tc>
        <w:tc>
          <w:tcPr>
            <w:tcW w:w="1347" w:type="dxa"/>
            <w:tcBorders>
              <w:top w:val="single" w:sz="4" w:space="0" w:color="auto"/>
              <w:left w:val="single" w:sz="4" w:space="0" w:color="auto"/>
              <w:bottom w:val="single" w:sz="4" w:space="0" w:color="auto"/>
              <w:right w:val="single" w:sz="4" w:space="0" w:color="auto"/>
            </w:tcBorders>
            <w:vAlign w:val="center"/>
          </w:tcPr>
          <w:p w14:paraId="54266404"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35 185,17</w:t>
            </w:r>
          </w:p>
        </w:tc>
      </w:tr>
      <w:tr w:rsidR="00867AC8" w:rsidRPr="00001463" w14:paraId="647C887D" w14:textId="77777777" w:rsidTr="00844CCF">
        <w:trPr>
          <w:trHeight w:val="279"/>
          <w:jc w:val="center"/>
        </w:trPr>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78ABC3" w14:textId="77777777" w:rsidR="00867AC8" w:rsidRPr="00001463" w:rsidRDefault="00867AC8" w:rsidP="00867AC8">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6250DA"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C47C28"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DBF6E1" w14:textId="77777777" w:rsidR="00867AC8" w:rsidRPr="00001463" w:rsidRDefault="00867AC8" w:rsidP="00867AC8">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AE23D"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6297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14B8B"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BC566"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0B2D7"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11 718,39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9EBAD"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11 718,39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131234"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11 718,39</w:t>
            </w:r>
          </w:p>
        </w:tc>
        <w:tc>
          <w:tcPr>
            <w:tcW w:w="1347" w:type="dxa"/>
            <w:tcBorders>
              <w:top w:val="single" w:sz="4" w:space="0" w:color="auto"/>
              <w:left w:val="single" w:sz="4" w:space="0" w:color="auto"/>
              <w:bottom w:val="single" w:sz="4" w:space="0" w:color="auto"/>
              <w:right w:val="single" w:sz="4" w:space="0" w:color="auto"/>
            </w:tcBorders>
            <w:vAlign w:val="center"/>
          </w:tcPr>
          <w:p w14:paraId="1CAE443D"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35 155,17</w:t>
            </w:r>
          </w:p>
        </w:tc>
      </w:tr>
      <w:tr w:rsidR="00867AC8" w:rsidRPr="00001463" w14:paraId="03C4775B" w14:textId="77777777" w:rsidTr="00844CCF">
        <w:trPr>
          <w:trHeight w:val="279"/>
          <w:jc w:val="center"/>
        </w:trPr>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8D0352" w14:textId="77777777" w:rsidR="00867AC8" w:rsidRPr="00001463" w:rsidRDefault="00867AC8" w:rsidP="00867AC8">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C52772"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872544"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AD8E6D" w14:textId="77777777" w:rsidR="00867AC8" w:rsidRPr="00001463" w:rsidRDefault="00867AC8" w:rsidP="00867AC8">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DB494"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5687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5306A"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192B"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5451C"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10 906,73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92FBE"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10 906,73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396D6E"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10 906,73</w:t>
            </w:r>
          </w:p>
        </w:tc>
        <w:tc>
          <w:tcPr>
            <w:tcW w:w="1347" w:type="dxa"/>
            <w:tcBorders>
              <w:top w:val="single" w:sz="4" w:space="0" w:color="auto"/>
              <w:left w:val="single" w:sz="4" w:space="0" w:color="auto"/>
              <w:bottom w:val="single" w:sz="4" w:space="0" w:color="auto"/>
              <w:right w:val="single" w:sz="4" w:space="0" w:color="auto"/>
            </w:tcBorders>
            <w:vAlign w:val="center"/>
          </w:tcPr>
          <w:p w14:paraId="5C27F3E5"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32 720,19</w:t>
            </w:r>
          </w:p>
        </w:tc>
      </w:tr>
      <w:tr w:rsidR="00867AC8" w:rsidRPr="00001463" w14:paraId="4B4DF3E7" w14:textId="77777777" w:rsidTr="00844CCF">
        <w:trPr>
          <w:trHeight w:val="279"/>
          <w:jc w:val="center"/>
        </w:trPr>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38566" w14:textId="77777777" w:rsidR="00867AC8" w:rsidRPr="00001463" w:rsidRDefault="00867AC8" w:rsidP="00867AC8">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15B65"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DBF428"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25A6E" w14:textId="77777777" w:rsidR="00867AC8" w:rsidRPr="00001463" w:rsidRDefault="00867AC8" w:rsidP="00867AC8">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3F4C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1F5F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6F59A"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8F719"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C7856"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760,66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7157A1"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760,66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3B93E8"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760,66</w:t>
            </w:r>
          </w:p>
        </w:tc>
        <w:tc>
          <w:tcPr>
            <w:tcW w:w="1347" w:type="dxa"/>
            <w:tcBorders>
              <w:top w:val="single" w:sz="4" w:space="0" w:color="auto"/>
              <w:left w:val="single" w:sz="4" w:space="0" w:color="auto"/>
              <w:bottom w:val="single" w:sz="4" w:space="0" w:color="auto"/>
              <w:right w:val="single" w:sz="4" w:space="0" w:color="auto"/>
            </w:tcBorders>
            <w:vAlign w:val="center"/>
          </w:tcPr>
          <w:p w14:paraId="6FA5EBA4"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2 281,98</w:t>
            </w:r>
          </w:p>
        </w:tc>
      </w:tr>
      <w:tr w:rsidR="00867AC8" w:rsidRPr="00001463" w14:paraId="67A67803" w14:textId="77777777" w:rsidTr="00844CCF">
        <w:trPr>
          <w:trHeight w:val="279"/>
          <w:jc w:val="center"/>
        </w:trPr>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2D28B" w14:textId="77777777" w:rsidR="00867AC8" w:rsidRPr="00001463" w:rsidRDefault="00867AC8" w:rsidP="00867AC8">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A3C803"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3CC054"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B3AEB" w14:textId="77777777" w:rsidR="00867AC8" w:rsidRPr="00001463" w:rsidRDefault="00867AC8" w:rsidP="00867AC8">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0327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E05E9"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571F7"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2050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850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76710"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51,00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986E8"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51,00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097808"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51,00</w:t>
            </w:r>
          </w:p>
        </w:tc>
        <w:tc>
          <w:tcPr>
            <w:tcW w:w="1347" w:type="dxa"/>
            <w:tcBorders>
              <w:top w:val="single" w:sz="4" w:space="0" w:color="auto"/>
              <w:left w:val="single" w:sz="4" w:space="0" w:color="auto"/>
              <w:bottom w:val="single" w:sz="4" w:space="0" w:color="auto"/>
              <w:right w:val="single" w:sz="4" w:space="0" w:color="auto"/>
            </w:tcBorders>
            <w:vAlign w:val="center"/>
          </w:tcPr>
          <w:p w14:paraId="284E873A"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153,00</w:t>
            </w:r>
          </w:p>
        </w:tc>
      </w:tr>
      <w:tr w:rsidR="00867AC8" w:rsidRPr="00001463" w14:paraId="263E8BAA" w14:textId="77777777" w:rsidTr="00844CCF">
        <w:trPr>
          <w:trHeight w:val="279"/>
          <w:jc w:val="center"/>
        </w:trPr>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56F0EA" w14:textId="77777777" w:rsidR="00867AC8" w:rsidRPr="00001463" w:rsidRDefault="00867AC8" w:rsidP="00867AC8">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653B71"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63065"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9B846E" w14:textId="77777777" w:rsidR="00867AC8" w:rsidRPr="00001463" w:rsidRDefault="00867AC8" w:rsidP="00867AC8">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65D3"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31EDA"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0705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36AD0"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56A5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0A1CFE46"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536A2C"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1CC9F0"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10,00</w:t>
            </w:r>
          </w:p>
        </w:tc>
        <w:tc>
          <w:tcPr>
            <w:tcW w:w="1347" w:type="dxa"/>
            <w:tcBorders>
              <w:top w:val="single" w:sz="4" w:space="0" w:color="auto"/>
              <w:left w:val="single" w:sz="4" w:space="0" w:color="auto"/>
              <w:bottom w:val="single" w:sz="4" w:space="0" w:color="auto"/>
              <w:right w:val="single" w:sz="4" w:space="0" w:color="auto"/>
            </w:tcBorders>
          </w:tcPr>
          <w:p w14:paraId="377BDF9E"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30,00</w:t>
            </w:r>
          </w:p>
        </w:tc>
      </w:tr>
      <w:tr w:rsidR="00867AC8" w:rsidRPr="00001463" w14:paraId="40141BD4" w14:textId="77777777" w:rsidTr="00844CCF">
        <w:trPr>
          <w:trHeight w:val="279"/>
          <w:jc w:val="center"/>
        </w:trPr>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80B560" w14:textId="77777777" w:rsidR="00867AC8" w:rsidRPr="00001463" w:rsidRDefault="00867AC8" w:rsidP="00867AC8">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BAFBB2"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68AA4"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11B183" w14:textId="77777777" w:rsidR="00867AC8" w:rsidRPr="00001463" w:rsidRDefault="00867AC8" w:rsidP="00867AC8">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3B2DA"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11AE1"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100BC"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5DB5B"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66ACE83B"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5605CA"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28CE82"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tcBorders>
              <w:top w:val="single" w:sz="4" w:space="0" w:color="auto"/>
              <w:left w:val="single" w:sz="4" w:space="0" w:color="auto"/>
              <w:bottom w:val="single" w:sz="4" w:space="0" w:color="auto"/>
              <w:right w:val="single" w:sz="4" w:space="0" w:color="auto"/>
            </w:tcBorders>
          </w:tcPr>
          <w:p w14:paraId="7D870692"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867AC8" w:rsidRPr="00001463" w14:paraId="323D13A4" w14:textId="77777777" w:rsidTr="00844CCF">
        <w:trPr>
          <w:trHeight w:val="279"/>
          <w:jc w:val="center"/>
        </w:trPr>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7C798B" w14:textId="77777777" w:rsidR="00867AC8" w:rsidRPr="00001463" w:rsidRDefault="00867AC8" w:rsidP="00867AC8">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4FA80E"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EF03C4"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05883" w14:textId="77777777" w:rsidR="00867AC8" w:rsidRPr="00001463" w:rsidRDefault="00867AC8" w:rsidP="00867AC8">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0590F"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54228"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7CABB"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92560"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65BBAB9D"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B39AC5"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45779E"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tcBorders>
              <w:top w:val="single" w:sz="4" w:space="0" w:color="auto"/>
              <w:left w:val="single" w:sz="4" w:space="0" w:color="auto"/>
              <w:bottom w:val="single" w:sz="4" w:space="0" w:color="auto"/>
              <w:right w:val="single" w:sz="4" w:space="0" w:color="auto"/>
            </w:tcBorders>
          </w:tcPr>
          <w:p w14:paraId="580AD292"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867AC8" w:rsidRPr="00001463" w14:paraId="1F953612" w14:textId="77777777" w:rsidTr="00844CCF">
        <w:trPr>
          <w:trHeight w:val="322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6C2743EE" w14:textId="77777777" w:rsidR="00867AC8" w:rsidRPr="00001463" w:rsidRDefault="00867AC8" w:rsidP="00867AC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3.2</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965FAFF" w14:textId="77777777" w:rsidR="00867AC8" w:rsidRPr="00001463" w:rsidRDefault="00867AC8" w:rsidP="00867AC8">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 w:val="24"/>
                <w:szCs w:val="24"/>
              </w:rPr>
              <w:t>Мероприятие 2.2</w:t>
            </w:r>
            <w:r w:rsidRPr="00001463">
              <w:rPr>
                <w:rFonts w:ascii="Times New Roman" w:hAnsi="Times New Roman" w:cs="Times New Roman"/>
              </w:rPr>
              <w:t xml:space="preserve"> </w:t>
            </w:r>
          </w:p>
          <w:p w14:paraId="185AD418"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874CD2" w14:textId="77777777" w:rsidR="00867AC8" w:rsidRPr="00001463" w:rsidRDefault="00867AC8" w:rsidP="00867AC8">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Выполнение работ, необходимых для подготовки документов на земельные участки, расположенные на территории города Минусинска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9B05A8" w14:textId="77777777" w:rsidR="00867AC8" w:rsidRPr="00001463" w:rsidRDefault="00867AC8" w:rsidP="00867AC8">
            <w:pPr>
              <w:spacing w:after="0" w:line="240" w:lineRule="auto"/>
              <w:jc w:val="center"/>
              <w:rPr>
                <w:rFonts w:ascii="Times New Roman" w:hAnsi="Times New Roman" w:cs="Times New Roman"/>
                <w:spacing w:val="-2"/>
                <w:sz w:val="28"/>
                <w:szCs w:val="28"/>
              </w:rPr>
            </w:pPr>
            <w:r w:rsidRPr="00001463">
              <w:rPr>
                <w:rFonts w:ascii="Times New Roman" w:hAnsi="Times New Roman" w:cs="Times New Roman"/>
                <w:sz w:val="24"/>
                <w:szCs w:val="24"/>
              </w:rPr>
              <w:t>Администрация города Минусинска</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4D121"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7A353"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173C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478B4"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8D8B"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E0CF2"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39EFE"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tcBorders>
              <w:top w:val="single" w:sz="4" w:space="0" w:color="auto"/>
              <w:left w:val="single" w:sz="4" w:space="0" w:color="auto"/>
              <w:bottom w:val="single" w:sz="4" w:space="0" w:color="auto"/>
              <w:right w:val="single" w:sz="4" w:space="0" w:color="auto"/>
            </w:tcBorders>
            <w:vAlign w:val="center"/>
          </w:tcPr>
          <w:p w14:paraId="20275283"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867AC8" w:rsidRPr="00001463" w14:paraId="6A9E1417" w14:textId="77777777" w:rsidTr="00844CCF">
        <w:trPr>
          <w:trHeight w:val="2263"/>
          <w:jc w:val="center"/>
        </w:trPr>
        <w:tc>
          <w:tcPr>
            <w:tcW w:w="687" w:type="dxa"/>
            <w:tcBorders>
              <w:top w:val="single" w:sz="4" w:space="0" w:color="auto"/>
            </w:tcBorders>
            <w:shd w:val="clear" w:color="auto" w:fill="auto"/>
            <w:vAlign w:val="center"/>
          </w:tcPr>
          <w:p w14:paraId="3A481925" w14:textId="77777777" w:rsidR="00867AC8" w:rsidRPr="00001463" w:rsidRDefault="00867AC8" w:rsidP="00867AC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lastRenderedPageBreak/>
              <w:t>3.3</w:t>
            </w:r>
          </w:p>
        </w:tc>
        <w:tc>
          <w:tcPr>
            <w:tcW w:w="2007" w:type="dxa"/>
            <w:tcBorders>
              <w:top w:val="single" w:sz="4" w:space="0" w:color="auto"/>
            </w:tcBorders>
            <w:shd w:val="clear" w:color="auto" w:fill="auto"/>
            <w:vAlign w:val="center"/>
          </w:tcPr>
          <w:p w14:paraId="7AF97AA7" w14:textId="77777777" w:rsidR="00867AC8" w:rsidRPr="00001463" w:rsidRDefault="00867AC8" w:rsidP="00867AC8">
            <w:pPr>
              <w:autoSpaceDE w:val="0"/>
              <w:autoSpaceDN w:val="0"/>
              <w:adjustRightInd w:val="0"/>
              <w:spacing w:after="0" w:line="240" w:lineRule="auto"/>
              <w:rPr>
                <w:rFonts w:ascii="Times New Roman" w:hAnsi="Times New Roman" w:cs="Times New Roman"/>
                <w:sz w:val="24"/>
                <w:szCs w:val="24"/>
              </w:rPr>
            </w:pPr>
            <w:r w:rsidRPr="00001463">
              <w:rPr>
                <w:rFonts w:ascii="Times New Roman" w:hAnsi="Times New Roman" w:cs="Times New Roman"/>
                <w:sz w:val="24"/>
                <w:szCs w:val="24"/>
              </w:rPr>
              <w:t>Мероприятие 2.3</w:t>
            </w:r>
          </w:p>
          <w:p w14:paraId="4FE34D2E"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tcBorders>
              <w:top w:val="single" w:sz="4" w:space="0" w:color="auto"/>
            </w:tcBorders>
            <w:shd w:val="clear" w:color="auto" w:fill="auto"/>
          </w:tcPr>
          <w:p w14:paraId="5E14C8EF" w14:textId="77777777" w:rsidR="00867AC8" w:rsidRPr="00001463" w:rsidRDefault="00867AC8" w:rsidP="00867AC8">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Выполнение работ, необходимых для выдачи ордеров на проведение земляных работ и контроля за их выполнением</w:t>
            </w:r>
          </w:p>
        </w:tc>
        <w:tc>
          <w:tcPr>
            <w:tcW w:w="2126" w:type="dxa"/>
            <w:tcBorders>
              <w:top w:val="single" w:sz="4" w:space="0" w:color="auto"/>
            </w:tcBorders>
            <w:shd w:val="clear" w:color="auto" w:fill="auto"/>
            <w:vAlign w:val="center"/>
          </w:tcPr>
          <w:p w14:paraId="5E6D4FE4" w14:textId="77777777" w:rsidR="00867AC8" w:rsidRPr="00001463" w:rsidRDefault="00867AC8" w:rsidP="00867AC8">
            <w:pPr>
              <w:spacing w:after="0" w:line="240" w:lineRule="auto"/>
              <w:jc w:val="center"/>
              <w:rPr>
                <w:rFonts w:ascii="Times New Roman" w:hAnsi="Times New Roman" w:cs="Times New Roman"/>
                <w:spacing w:val="-2"/>
                <w:sz w:val="28"/>
                <w:szCs w:val="28"/>
              </w:rPr>
            </w:pPr>
            <w:r w:rsidRPr="00001463">
              <w:rPr>
                <w:rFonts w:ascii="Times New Roman" w:hAnsi="Times New Roman" w:cs="Times New Roman"/>
                <w:sz w:val="24"/>
                <w:szCs w:val="24"/>
              </w:rPr>
              <w:t>Администрация города Минусинска</w:t>
            </w:r>
          </w:p>
        </w:tc>
        <w:tc>
          <w:tcPr>
            <w:tcW w:w="825" w:type="dxa"/>
            <w:tcBorders>
              <w:top w:val="single" w:sz="4" w:space="0" w:color="auto"/>
            </w:tcBorders>
            <w:shd w:val="clear" w:color="auto" w:fill="auto"/>
            <w:noWrap/>
            <w:vAlign w:val="center"/>
          </w:tcPr>
          <w:p w14:paraId="229EBA38"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768" w:type="dxa"/>
            <w:tcBorders>
              <w:top w:val="single" w:sz="4" w:space="0" w:color="auto"/>
            </w:tcBorders>
            <w:shd w:val="clear" w:color="auto" w:fill="auto"/>
            <w:noWrap/>
            <w:vAlign w:val="center"/>
          </w:tcPr>
          <w:p w14:paraId="3E5AA86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1559" w:type="dxa"/>
            <w:tcBorders>
              <w:top w:val="single" w:sz="4" w:space="0" w:color="auto"/>
            </w:tcBorders>
            <w:shd w:val="clear" w:color="auto" w:fill="auto"/>
            <w:noWrap/>
            <w:vAlign w:val="center"/>
          </w:tcPr>
          <w:p w14:paraId="36FB116B"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681" w:type="dxa"/>
            <w:tcBorders>
              <w:top w:val="single" w:sz="4" w:space="0" w:color="auto"/>
            </w:tcBorders>
            <w:shd w:val="clear" w:color="auto" w:fill="auto"/>
            <w:noWrap/>
            <w:vAlign w:val="center"/>
          </w:tcPr>
          <w:p w14:paraId="58D810D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w:t>
            </w:r>
          </w:p>
        </w:tc>
        <w:tc>
          <w:tcPr>
            <w:tcW w:w="1266" w:type="dxa"/>
            <w:tcBorders>
              <w:top w:val="single" w:sz="4" w:space="0" w:color="auto"/>
            </w:tcBorders>
            <w:shd w:val="clear" w:color="auto" w:fill="auto"/>
            <w:noWrap/>
            <w:vAlign w:val="center"/>
          </w:tcPr>
          <w:p w14:paraId="740AA8D9"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tcBorders>
              <w:top w:val="single" w:sz="4" w:space="0" w:color="auto"/>
            </w:tcBorders>
            <w:shd w:val="clear" w:color="auto" w:fill="auto"/>
            <w:vAlign w:val="center"/>
          </w:tcPr>
          <w:p w14:paraId="57FC7522"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tcBorders>
              <w:top w:val="single" w:sz="4" w:space="0" w:color="auto"/>
            </w:tcBorders>
            <w:shd w:val="clear" w:color="auto" w:fill="auto"/>
            <w:vAlign w:val="center"/>
          </w:tcPr>
          <w:p w14:paraId="0B266D33"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0,00</w:t>
            </w:r>
          </w:p>
        </w:tc>
        <w:tc>
          <w:tcPr>
            <w:tcW w:w="1347" w:type="dxa"/>
            <w:tcBorders>
              <w:top w:val="single" w:sz="4" w:space="0" w:color="auto"/>
            </w:tcBorders>
            <w:vAlign w:val="center"/>
          </w:tcPr>
          <w:p w14:paraId="5C37FAD1"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867AC8" w:rsidRPr="00001463" w14:paraId="601F20A3" w14:textId="77777777" w:rsidTr="00844CCF">
        <w:trPr>
          <w:trHeight w:val="85"/>
          <w:jc w:val="center"/>
        </w:trPr>
        <w:tc>
          <w:tcPr>
            <w:tcW w:w="687" w:type="dxa"/>
            <w:shd w:val="clear" w:color="auto" w:fill="auto"/>
            <w:vAlign w:val="center"/>
          </w:tcPr>
          <w:p w14:paraId="4D75B356" w14:textId="77777777" w:rsidR="00867AC8" w:rsidRPr="00001463" w:rsidRDefault="00867AC8" w:rsidP="00867AC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3.4</w:t>
            </w:r>
          </w:p>
        </w:tc>
        <w:tc>
          <w:tcPr>
            <w:tcW w:w="2007" w:type="dxa"/>
            <w:shd w:val="clear" w:color="auto" w:fill="auto"/>
            <w:vAlign w:val="center"/>
          </w:tcPr>
          <w:p w14:paraId="376DC32F"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2.4</w:t>
            </w:r>
          </w:p>
        </w:tc>
        <w:tc>
          <w:tcPr>
            <w:tcW w:w="2127" w:type="dxa"/>
            <w:shd w:val="clear" w:color="auto" w:fill="auto"/>
          </w:tcPr>
          <w:p w14:paraId="08E5ACDB" w14:textId="77777777" w:rsidR="00867AC8" w:rsidRPr="00001463" w:rsidRDefault="00867AC8" w:rsidP="00867AC8">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c>
          <w:tcPr>
            <w:tcW w:w="2126" w:type="dxa"/>
            <w:shd w:val="clear" w:color="auto" w:fill="auto"/>
            <w:vAlign w:val="center"/>
          </w:tcPr>
          <w:p w14:paraId="6E250BAC" w14:textId="77777777" w:rsidR="00867AC8" w:rsidRPr="00001463" w:rsidRDefault="00867AC8" w:rsidP="00867AC8">
            <w:pPr>
              <w:spacing w:after="0" w:line="240" w:lineRule="auto"/>
              <w:jc w:val="center"/>
              <w:rPr>
                <w:rFonts w:ascii="Times New Roman" w:hAnsi="Times New Roman" w:cs="Times New Roman"/>
                <w:spacing w:val="-2"/>
                <w:sz w:val="28"/>
                <w:szCs w:val="28"/>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1E3DB594"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406BBE6A"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0412</w:t>
            </w:r>
          </w:p>
        </w:tc>
        <w:tc>
          <w:tcPr>
            <w:tcW w:w="1559" w:type="dxa"/>
            <w:shd w:val="clear" w:color="auto" w:fill="auto"/>
            <w:noWrap/>
            <w:vAlign w:val="center"/>
          </w:tcPr>
          <w:p w14:paraId="0074C593" w14:textId="77777777" w:rsidR="00867AC8" w:rsidRPr="00001463" w:rsidRDefault="00867AC8" w:rsidP="00867AC8">
            <w:pPr>
              <w:spacing w:after="0" w:line="240" w:lineRule="auto"/>
              <w:ind w:right="-108"/>
              <w:jc w:val="center"/>
              <w:rPr>
                <w:rFonts w:ascii="Times New Roman" w:hAnsi="Times New Roman" w:cs="Times New Roman"/>
                <w:sz w:val="24"/>
                <w:szCs w:val="24"/>
              </w:rPr>
            </w:pPr>
            <w:r w:rsidRPr="00001463">
              <w:rPr>
                <w:rFonts w:ascii="Times New Roman" w:hAnsi="Times New Roman" w:cs="Times New Roman"/>
                <w:sz w:val="24"/>
                <w:szCs w:val="24"/>
              </w:rPr>
              <w:t>1020080870</w:t>
            </w:r>
          </w:p>
        </w:tc>
        <w:tc>
          <w:tcPr>
            <w:tcW w:w="681" w:type="dxa"/>
            <w:shd w:val="clear" w:color="auto" w:fill="auto"/>
            <w:noWrap/>
            <w:vAlign w:val="center"/>
          </w:tcPr>
          <w:p w14:paraId="1ACC3C72"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2837A30E"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80,00</w:t>
            </w:r>
          </w:p>
        </w:tc>
        <w:tc>
          <w:tcPr>
            <w:tcW w:w="1276" w:type="dxa"/>
            <w:shd w:val="clear" w:color="auto" w:fill="auto"/>
            <w:vAlign w:val="center"/>
          </w:tcPr>
          <w:p w14:paraId="7977138E"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80,00</w:t>
            </w:r>
          </w:p>
        </w:tc>
        <w:tc>
          <w:tcPr>
            <w:tcW w:w="1275" w:type="dxa"/>
            <w:shd w:val="clear" w:color="auto" w:fill="auto"/>
            <w:vAlign w:val="center"/>
          </w:tcPr>
          <w:p w14:paraId="6836315F" w14:textId="77777777" w:rsidR="00867AC8" w:rsidRPr="00001463" w:rsidRDefault="00867AC8" w:rsidP="00867AC8">
            <w:pPr>
              <w:spacing w:after="0" w:line="240" w:lineRule="auto"/>
              <w:ind w:left="-108" w:right="-108"/>
              <w:jc w:val="center"/>
              <w:rPr>
                <w:rFonts w:ascii="Times New Roman" w:hAnsi="Times New Roman" w:cs="Times New Roman"/>
              </w:rPr>
            </w:pPr>
            <w:r w:rsidRPr="00001463">
              <w:rPr>
                <w:rFonts w:ascii="Times New Roman" w:hAnsi="Times New Roman" w:cs="Times New Roman"/>
              </w:rPr>
              <w:t>80,00</w:t>
            </w:r>
          </w:p>
        </w:tc>
        <w:tc>
          <w:tcPr>
            <w:tcW w:w="1347" w:type="dxa"/>
            <w:vAlign w:val="center"/>
          </w:tcPr>
          <w:p w14:paraId="0210F8A2"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240,00</w:t>
            </w:r>
          </w:p>
        </w:tc>
      </w:tr>
      <w:tr w:rsidR="00867AC8" w:rsidRPr="00001463" w14:paraId="7AEC5DB9" w14:textId="77777777" w:rsidTr="00844CCF">
        <w:trPr>
          <w:trHeight w:val="1380"/>
          <w:jc w:val="center"/>
        </w:trPr>
        <w:tc>
          <w:tcPr>
            <w:tcW w:w="687" w:type="dxa"/>
            <w:shd w:val="clear" w:color="auto" w:fill="auto"/>
            <w:vAlign w:val="center"/>
          </w:tcPr>
          <w:p w14:paraId="2533F97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w:t>
            </w:r>
          </w:p>
        </w:tc>
        <w:tc>
          <w:tcPr>
            <w:tcW w:w="2007" w:type="dxa"/>
            <w:shd w:val="clear" w:color="auto" w:fill="auto"/>
            <w:vAlign w:val="center"/>
          </w:tcPr>
          <w:p w14:paraId="55F70CF2"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Подпрограмма 3</w:t>
            </w:r>
          </w:p>
        </w:tc>
        <w:tc>
          <w:tcPr>
            <w:tcW w:w="2127" w:type="dxa"/>
            <w:shd w:val="clear" w:color="auto" w:fill="auto"/>
            <w:vAlign w:val="center"/>
          </w:tcPr>
          <w:p w14:paraId="01B88645" w14:textId="77777777" w:rsidR="00867AC8" w:rsidRPr="00001463" w:rsidRDefault="00867AC8" w:rsidP="00867AC8">
            <w:pPr>
              <w:spacing w:after="0" w:line="240" w:lineRule="auto"/>
              <w:ind w:right="22"/>
              <w:jc w:val="center"/>
              <w:rPr>
                <w:rFonts w:ascii="Times New Roman" w:hAnsi="Times New Roman" w:cs="Times New Roman"/>
                <w:spacing w:val="-5"/>
                <w:sz w:val="24"/>
                <w:szCs w:val="24"/>
              </w:rPr>
            </w:pPr>
            <w:r w:rsidRPr="00001463">
              <w:rPr>
                <w:rFonts w:ascii="Times New Roman" w:hAnsi="Times New Roman" w:cs="Times New Roman"/>
                <w:sz w:val="24"/>
                <w:szCs w:val="24"/>
              </w:rPr>
              <w:t>Развитие инфраструктуры муниципального образования город Минусинск</w:t>
            </w:r>
          </w:p>
        </w:tc>
        <w:tc>
          <w:tcPr>
            <w:tcW w:w="2126" w:type="dxa"/>
            <w:shd w:val="clear" w:color="auto" w:fill="auto"/>
            <w:vAlign w:val="center"/>
          </w:tcPr>
          <w:p w14:paraId="1F03BD31"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FFFFFF"/>
            <w:noWrap/>
            <w:vAlign w:val="center"/>
          </w:tcPr>
          <w:p w14:paraId="6D7DB626"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FFFFFF"/>
            <w:noWrap/>
            <w:vAlign w:val="center"/>
          </w:tcPr>
          <w:p w14:paraId="0AC1CD3D"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FFFFFF"/>
            <w:noWrap/>
            <w:vAlign w:val="center"/>
          </w:tcPr>
          <w:p w14:paraId="47EB5355" w14:textId="77777777" w:rsidR="00867AC8" w:rsidRPr="00001463" w:rsidRDefault="00867AC8" w:rsidP="00867AC8">
            <w:pPr>
              <w:spacing w:after="0" w:line="240" w:lineRule="auto"/>
              <w:ind w:right="-108"/>
              <w:jc w:val="center"/>
              <w:rPr>
                <w:rFonts w:ascii="Times New Roman" w:hAnsi="Times New Roman" w:cs="Times New Roman"/>
                <w:color w:val="000000"/>
                <w:sz w:val="24"/>
                <w:szCs w:val="24"/>
              </w:rPr>
            </w:pPr>
            <w:r w:rsidRPr="00001463">
              <w:rPr>
                <w:rFonts w:ascii="Times New Roman" w:hAnsi="Times New Roman" w:cs="Times New Roman"/>
                <w:sz w:val="24"/>
                <w:szCs w:val="24"/>
              </w:rPr>
              <w:t>Х</w:t>
            </w:r>
          </w:p>
        </w:tc>
        <w:tc>
          <w:tcPr>
            <w:tcW w:w="681" w:type="dxa"/>
            <w:shd w:val="clear" w:color="auto" w:fill="FFFFFF"/>
            <w:noWrap/>
            <w:vAlign w:val="center"/>
          </w:tcPr>
          <w:p w14:paraId="29E8CA3C"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noWrap/>
            <w:vAlign w:val="center"/>
          </w:tcPr>
          <w:p w14:paraId="62A317EB"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85 ,41</w:t>
            </w:r>
          </w:p>
        </w:tc>
        <w:tc>
          <w:tcPr>
            <w:tcW w:w="1276" w:type="dxa"/>
            <w:shd w:val="clear" w:color="auto" w:fill="auto"/>
            <w:vAlign w:val="center"/>
          </w:tcPr>
          <w:p w14:paraId="25D96E16"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2161020F"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2198B88B"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85,41</w:t>
            </w:r>
          </w:p>
        </w:tc>
      </w:tr>
      <w:tr w:rsidR="00867AC8" w:rsidRPr="00001463" w14:paraId="6CF597F0" w14:textId="77777777" w:rsidTr="00844CCF">
        <w:trPr>
          <w:trHeight w:val="794"/>
          <w:jc w:val="center"/>
        </w:trPr>
        <w:tc>
          <w:tcPr>
            <w:tcW w:w="687" w:type="dxa"/>
            <w:vMerge w:val="restart"/>
            <w:shd w:val="clear" w:color="auto" w:fill="auto"/>
            <w:vAlign w:val="center"/>
          </w:tcPr>
          <w:p w14:paraId="58D46902"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4.1</w:t>
            </w:r>
          </w:p>
        </w:tc>
        <w:tc>
          <w:tcPr>
            <w:tcW w:w="2007" w:type="dxa"/>
            <w:vMerge w:val="restart"/>
            <w:shd w:val="clear" w:color="auto" w:fill="auto"/>
            <w:vAlign w:val="center"/>
          </w:tcPr>
          <w:p w14:paraId="67CD53A8"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3.1</w:t>
            </w:r>
          </w:p>
        </w:tc>
        <w:tc>
          <w:tcPr>
            <w:tcW w:w="2127" w:type="dxa"/>
            <w:vMerge w:val="restart"/>
            <w:shd w:val="clear" w:color="auto" w:fill="auto"/>
            <w:vAlign w:val="center"/>
          </w:tcPr>
          <w:p w14:paraId="4B0F3D61" w14:textId="77777777" w:rsidR="00867AC8" w:rsidRPr="00001463" w:rsidRDefault="00867AC8" w:rsidP="00867AC8">
            <w:pPr>
              <w:spacing w:after="0" w:line="240" w:lineRule="auto"/>
              <w:ind w:right="22"/>
              <w:jc w:val="center"/>
              <w:rPr>
                <w:rFonts w:ascii="Times New Roman" w:hAnsi="Times New Roman" w:cs="Times New Roman"/>
                <w:spacing w:val="-5"/>
                <w:sz w:val="24"/>
                <w:szCs w:val="24"/>
              </w:rPr>
            </w:pPr>
            <w:r w:rsidRPr="00001463">
              <w:rPr>
                <w:rFonts w:ascii="Times New Roman" w:hAnsi="Times New Roman" w:cs="Times New Roman"/>
                <w:sz w:val="24"/>
                <w:szCs w:val="24"/>
              </w:rPr>
              <w:t>Модернизация материально-технической базы муниципального образования город Минусинск</w:t>
            </w:r>
          </w:p>
        </w:tc>
        <w:tc>
          <w:tcPr>
            <w:tcW w:w="2126" w:type="dxa"/>
            <w:shd w:val="clear" w:color="auto" w:fill="auto"/>
            <w:vAlign w:val="center"/>
          </w:tcPr>
          <w:p w14:paraId="22B29AEA"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38EDD35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768" w:type="dxa"/>
            <w:shd w:val="clear" w:color="auto" w:fill="auto"/>
            <w:noWrap/>
            <w:vAlign w:val="center"/>
          </w:tcPr>
          <w:p w14:paraId="16D132E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559" w:type="dxa"/>
            <w:shd w:val="clear" w:color="auto" w:fill="auto"/>
            <w:noWrap/>
            <w:vAlign w:val="center"/>
          </w:tcPr>
          <w:p w14:paraId="729BA023"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681" w:type="dxa"/>
            <w:shd w:val="clear" w:color="auto" w:fill="auto"/>
            <w:noWrap/>
            <w:vAlign w:val="center"/>
          </w:tcPr>
          <w:p w14:paraId="575B4A16"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Х</w:t>
            </w:r>
          </w:p>
        </w:tc>
        <w:tc>
          <w:tcPr>
            <w:tcW w:w="1266" w:type="dxa"/>
            <w:shd w:val="clear" w:color="auto" w:fill="auto"/>
            <w:noWrap/>
            <w:vAlign w:val="center"/>
          </w:tcPr>
          <w:p w14:paraId="64361312"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85 ,41</w:t>
            </w:r>
          </w:p>
        </w:tc>
        <w:tc>
          <w:tcPr>
            <w:tcW w:w="1276" w:type="dxa"/>
            <w:shd w:val="clear" w:color="auto" w:fill="auto"/>
            <w:vAlign w:val="center"/>
          </w:tcPr>
          <w:p w14:paraId="098674A8"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0635FFB7"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609FC92C"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85,41</w:t>
            </w:r>
          </w:p>
        </w:tc>
      </w:tr>
      <w:tr w:rsidR="00867AC8" w:rsidRPr="00001463" w14:paraId="6FCF7402" w14:textId="77777777" w:rsidTr="00844CCF">
        <w:trPr>
          <w:trHeight w:val="476"/>
          <w:jc w:val="center"/>
        </w:trPr>
        <w:tc>
          <w:tcPr>
            <w:tcW w:w="687" w:type="dxa"/>
            <w:vMerge/>
            <w:shd w:val="clear" w:color="auto" w:fill="auto"/>
            <w:vAlign w:val="center"/>
          </w:tcPr>
          <w:p w14:paraId="24D2D52A"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7487337"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178DF58"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51D0F0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Краевой бюджет</w:t>
            </w:r>
          </w:p>
        </w:tc>
        <w:tc>
          <w:tcPr>
            <w:tcW w:w="825" w:type="dxa"/>
            <w:shd w:val="clear" w:color="auto" w:fill="auto"/>
            <w:noWrap/>
            <w:vAlign w:val="center"/>
          </w:tcPr>
          <w:p w14:paraId="56D76EFD"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21C9D720"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574E99BA"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10300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8400</w:t>
            </w:r>
          </w:p>
        </w:tc>
        <w:tc>
          <w:tcPr>
            <w:tcW w:w="681" w:type="dxa"/>
            <w:shd w:val="clear" w:color="auto" w:fill="auto"/>
            <w:noWrap/>
            <w:vAlign w:val="center"/>
          </w:tcPr>
          <w:p w14:paraId="7D6C49C3"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3E56ABD6"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1E0AFD19"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269C5F15"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57F8688B"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867AC8" w:rsidRPr="00001463" w14:paraId="38A2C2A1" w14:textId="77777777" w:rsidTr="00844CCF">
        <w:trPr>
          <w:trHeight w:val="425"/>
          <w:jc w:val="center"/>
        </w:trPr>
        <w:tc>
          <w:tcPr>
            <w:tcW w:w="687" w:type="dxa"/>
            <w:vMerge/>
            <w:shd w:val="clear" w:color="auto" w:fill="auto"/>
            <w:vAlign w:val="center"/>
          </w:tcPr>
          <w:p w14:paraId="04A276ED"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7B921DC"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454E4DD"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val="restart"/>
            <w:shd w:val="clear" w:color="auto" w:fill="auto"/>
            <w:vAlign w:val="center"/>
          </w:tcPr>
          <w:p w14:paraId="07DCDA5D"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Бюджет города</w:t>
            </w:r>
          </w:p>
        </w:tc>
        <w:tc>
          <w:tcPr>
            <w:tcW w:w="825" w:type="dxa"/>
            <w:shd w:val="clear" w:color="auto" w:fill="auto"/>
            <w:noWrap/>
            <w:vAlign w:val="center"/>
          </w:tcPr>
          <w:p w14:paraId="3EB1E0BA"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49070939"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2DF9BEC1"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10300</w:t>
            </w:r>
            <w:r w:rsidRPr="00001463">
              <w:rPr>
                <w:rFonts w:ascii="Times New Roman" w:hAnsi="Times New Roman" w:cs="Times New Roman"/>
                <w:sz w:val="24"/>
                <w:szCs w:val="24"/>
                <w:lang w:val="en-US"/>
              </w:rPr>
              <w:t>S</w:t>
            </w:r>
            <w:r w:rsidRPr="00001463">
              <w:rPr>
                <w:rFonts w:ascii="Times New Roman" w:hAnsi="Times New Roman" w:cs="Times New Roman"/>
                <w:sz w:val="24"/>
                <w:szCs w:val="24"/>
              </w:rPr>
              <w:t>8400</w:t>
            </w:r>
          </w:p>
        </w:tc>
        <w:tc>
          <w:tcPr>
            <w:tcW w:w="681" w:type="dxa"/>
            <w:shd w:val="clear" w:color="auto" w:fill="auto"/>
            <w:noWrap/>
            <w:vAlign w:val="center"/>
          </w:tcPr>
          <w:p w14:paraId="6117ACEE"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645216DA"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85 ,41</w:t>
            </w:r>
          </w:p>
        </w:tc>
        <w:tc>
          <w:tcPr>
            <w:tcW w:w="1276" w:type="dxa"/>
            <w:shd w:val="clear" w:color="auto" w:fill="auto"/>
            <w:vAlign w:val="center"/>
          </w:tcPr>
          <w:p w14:paraId="3C4394B8"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07AD236D"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1834B224"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85,41</w:t>
            </w:r>
          </w:p>
        </w:tc>
      </w:tr>
      <w:tr w:rsidR="00867AC8" w:rsidRPr="00001463" w14:paraId="703EB3D9" w14:textId="77777777" w:rsidTr="00844CCF">
        <w:trPr>
          <w:trHeight w:val="351"/>
          <w:jc w:val="center"/>
        </w:trPr>
        <w:tc>
          <w:tcPr>
            <w:tcW w:w="687" w:type="dxa"/>
            <w:vMerge/>
            <w:shd w:val="clear" w:color="auto" w:fill="auto"/>
            <w:vAlign w:val="center"/>
          </w:tcPr>
          <w:p w14:paraId="57117321"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37A8E41"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FB04894" w14:textId="77777777" w:rsidR="00867AC8" w:rsidRPr="00001463" w:rsidRDefault="00867AC8" w:rsidP="00867AC8">
            <w:pPr>
              <w:spacing w:after="0" w:line="240" w:lineRule="auto"/>
              <w:ind w:right="22"/>
              <w:jc w:val="center"/>
              <w:rPr>
                <w:rFonts w:ascii="Times New Roman" w:hAnsi="Times New Roman" w:cs="Times New Roman"/>
                <w:sz w:val="24"/>
                <w:szCs w:val="24"/>
              </w:rPr>
            </w:pPr>
          </w:p>
        </w:tc>
        <w:tc>
          <w:tcPr>
            <w:tcW w:w="2126" w:type="dxa"/>
            <w:vMerge/>
            <w:shd w:val="clear" w:color="auto" w:fill="auto"/>
            <w:vAlign w:val="center"/>
          </w:tcPr>
          <w:p w14:paraId="48DD1DFF" w14:textId="77777777" w:rsidR="00867AC8" w:rsidRPr="00001463" w:rsidRDefault="00867AC8" w:rsidP="00867AC8">
            <w:pPr>
              <w:spacing w:after="0" w:line="240" w:lineRule="auto"/>
              <w:jc w:val="center"/>
              <w:rPr>
                <w:rFonts w:ascii="Times New Roman" w:hAnsi="Times New Roman" w:cs="Times New Roman"/>
                <w:sz w:val="24"/>
                <w:szCs w:val="24"/>
              </w:rPr>
            </w:pPr>
          </w:p>
        </w:tc>
        <w:tc>
          <w:tcPr>
            <w:tcW w:w="825" w:type="dxa"/>
            <w:shd w:val="clear" w:color="auto" w:fill="auto"/>
            <w:noWrap/>
            <w:vAlign w:val="center"/>
          </w:tcPr>
          <w:p w14:paraId="65D49D5F"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28A62845"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0963A1FB"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1030080970</w:t>
            </w:r>
          </w:p>
        </w:tc>
        <w:tc>
          <w:tcPr>
            <w:tcW w:w="681" w:type="dxa"/>
            <w:shd w:val="clear" w:color="auto" w:fill="auto"/>
            <w:noWrap/>
            <w:vAlign w:val="center"/>
          </w:tcPr>
          <w:p w14:paraId="4E49D587"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240</w:t>
            </w:r>
          </w:p>
        </w:tc>
        <w:tc>
          <w:tcPr>
            <w:tcW w:w="1266" w:type="dxa"/>
            <w:shd w:val="clear" w:color="auto" w:fill="auto"/>
            <w:noWrap/>
            <w:vAlign w:val="center"/>
          </w:tcPr>
          <w:p w14:paraId="0191707E"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43953A16"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4EE22D31"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55EC95E1"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r>
      <w:tr w:rsidR="00867AC8" w:rsidRPr="00001463" w14:paraId="3A38BEB5" w14:textId="77777777" w:rsidTr="00844CCF">
        <w:trPr>
          <w:trHeight w:val="851"/>
          <w:jc w:val="center"/>
        </w:trPr>
        <w:tc>
          <w:tcPr>
            <w:tcW w:w="687" w:type="dxa"/>
            <w:shd w:val="clear" w:color="auto" w:fill="auto"/>
            <w:vAlign w:val="center"/>
          </w:tcPr>
          <w:p w14:paraId="3086873D"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4.2</w:t>
            </w:r>
          </w:p>
        </w:tc>
        <w:tc>
          <w:tcPr>
            <w:tcW w:w="2007" w:type="dxa"/>
            <w:shd w:val="clear" w:color="auto" w:fill="auto"/>
            <w:vAlign w:val="center"/>
          </w:tcPr>
          <w:p w14:paraId="33FF0F4B"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Мероприятие 3.2</w:t>
            </w:r>
          </w:p>
        </w:tc>
        <w:tc>
          <w:tcPr>
            <w:tcW w:w="2127" w:type="dxa"/>
            <w:shd w:val="clear" w:color="auto" w:fill="auto"/>
            <w:vAlign w:val="center"/>
          </w:tcPr>
          <w:p w14:paraId="5AFA8BCF" w14:textId="77777777" w:rsidR="00867AC8" w:rsidRPr="00001463" w:rsidRDefault="00867AC8" w:rsidP="00867AC8">
            <w:pPr>
              <w:spacing w:after="0" w:line="240" w:lineRule="auto"/>
              <w:ind w:right="22"/>
              <w:jc w:val="center"/>
              <w:rPr>
                <w:rFonts w:ascii="Times New Roman" w:hAnsi="Times New Roman" w:cs="Times New Roman"/>
                <w:sz w:val="24"/>
                <w:szCs w:val="24"/>
              </w:rPr>
            </w:pPr>
            <w:r w:rsidRPr="00001463">
              <w:rPr>
                <w:rFonts w:ascii="Times New Roman" w:hAnsi="Times New Roman" w:cs="Times New Roman"/>
                <w:sz w:val="24"/>
                <w:szCs w:val="24"/>
              </w:rPr>
              <w:t>Приобретение объектов недвижимого имущества в муниципальную собственность</w:t>
            </w:r>
          </w:p>
        </w:tc>
        <w:tc>
          <w:tcPr>
            <w:tcW w:w="2126" w:type="dxa"/>
            <w:shd w:val="clear" w:color="auto" w:fill="auto"/>
            <w:vAlign w:val="center"/>
          </w:tcPr>
          <w:p w14:paraId="58D25CB0"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193AB9A3"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005</w:t>
            </w:r>
          </w:p>
        </w:tc>
        <w:tc>
          <w:tcPr>
            <w:tcW w:w="768" w:type="dxa"/>
            <w:shd w:val="clear" w:color="auto" w:fill="auto"/>
            <w:noWrap/>
            <w:vAlign w:val="center"/>
          </w:tcPr>
          <w:p w14:paraId="7CF052B1"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0113</w:t>
            </w:r>
          </w:p>
        </w:tc>
        <w:tc>
          <w:tcPr>
            <w:tcW w:w="1559" w:type="dxa"/>
            <w:shd w:val="clear" w:color="auto" w:fill="auto"/>
            <w:noWrap/>
            <w:vAlign w:val="center"/>
          </w:tcPr>
          <w:p w14:paraId="2AA13E26"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1030080960</w:t>
            </w:r>
          </w:p>
        </w:tc>
        <w:tc>
          <w:tcPr>
            <w:tcW w:w="681" w:type="dxa"/>
            <w:shd w:val="clear" w:color="auto" w:fill="auto"/>
            <w:noWrap/>
            <w:vAlign w:val="center"/>
          </w:tcPr>
          <w:p w14:paraId="06D9F660" w14:textId="77777777" w:rsidR="00867AC8" w:rsidRPr="00001463" w:rsidRDefault="00867AC8" w:rsidP="00867AC8">
            <w:pPr>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410</w:t>
            </w:r>
          </w:p>
        </w:tc>
        <w:tc>
          <w:tcPr>
            <w:tcW w:w="1266" w:type="dxa"/>
            <w:shd w:val="clear" w:color="auto" w:fill="auto"/>
            <w:noWrap/>
            <w:vAlign w:val="center"/>
          </w:tcPr>
          <w:p w14:paraId="72CD67AF"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6" w:type="dxa"/>
            <w:shd w:val="clear" w:color="auto" w:fill="auto"/>
            <w:vAlign w:val="center"/>
          </w:tcPr>
          <w:p w14:paraId="4D0FA839"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275" w:type="dxa"/>
            <w:shd w:val="clear" w:color="auto" w:fill="auto"/>
            <w:vAlign w:val="center"/>
          </w:tcPr>
          <w:p w14:paraId="6CB57217"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c>
          <w:tcPr>
            <w:tcW w:w="1347" w:type="dxa"/>
            <w:vAlign w:val="center"/>
          </w:tcPr>
          <w:p w14:paraId="07E6BEF7" w14:textId="77777777" w:rsidR="00867AC8" w:rsidRPr="00001463" w:rsidRDefault="00867AC8" w:rsidP="00867AC8">
            <w:pPr>
              <w:spacing w:after="0" w:line="240" w:lineRule="auto"/>
              <w:jc w:val="center"/>
              <w:rPr>
                <w:rFonts w:ascii="Times New Roman" w:hAnsi="Times New Roman" w:cs="Times New Roman"/>
              </w:rPr>
            </w:pPr>
            <w:r w:rsidRPr="00001463">
              <w:rPr>
                <w:rFonts w:ascii="Times New Roman" w:hAnsi="Times New Roman" w:cs="Times New Roman"/>
              </w:rPr>
              <w:t>0,00</w:t>
            </w:r>
          </w:p>
        </w:tc>
      </w:tr>
    </w:tbl>
    <w:p w14:paraId="2DF8E957" w14:textId="77777777" w:rsidR="00695AF3" w:rsidRPr="00001463" w:rsidRDefault="00695AF3" w:rsidP="00695AF3">
      <w:pPr>
        <w:spacing w:after="0" w:line="240" w:lineRule="auto"/>
        <w:rPr>
          <w:rFonts w:ascii="Times New Roman" w:hAnsi="Times New Roman" w:cs="Times New Roman"/>
          <w:sz w:val="28"/>
          <w:szCs w:val="28"/>
        </w:rPr>
      </w:pPr>
    </w:p>
    <w:p w14:paraId="411C824D" w14:textId="7D6FD61E" w:rsidR="00695AF3" w:rsidRPr="00001463" w:rsidRDefault="00695AF3" w:rsidP="00695AF3">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Руководитель управления экономики и имущественных отношений                            </w:t>
      </w:r>
      <w:r w:rsidR="003F6D7C" w:rsidRPr="003F6D7C">
        <w:rPr>
          <w:rFonts w:ascii="Times New Roman" w:hAnsi="Times New Roman" w:cs="Times New Roman"/>
          <w:sz w:val="28"/>
          <w:szCs w:val="28"/>
        </w:rPr>
        <w:t>подпись</w:t>
      </w:r>
      <w:r w:rsidRPr="00001463">
        <w:rPr>
          <w:rFonts w:ascii="Times New Roman" w:hAnsi="Times New Roman" w:cs="Times New Roman"/>
          <w:sz w:val="28"/>
          <w:szCs w:val="28"/>
        </w:rPr>
        <w:t xml:space="preserve">                       Е.Н. Грязева</w:t>
      </w:r>
      <w:r w:rsidRPr="00001463">
        <w:rPr>
          <w:rFonts w:ascii="Times New Roman" w:hAnsi="Times New Roman" w:cs="Times New Roman"/>
        </w:rPr>
        <w:t xml:space="preserve">                   </w:t>
      </w:r>
    </w:p>
    <w:p w14:paraId="7DBF99B0"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A77ED59"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5D94547"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B437562"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5FAFA1C"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859BEEB"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75FE006E"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C636B9B"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7D23E5A8"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52E61C1"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F690F8A"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C860696"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7CB78014" w14:textId="2B10C4E8"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D5EB127" w14:textId="74BEF9D6"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D836A52" w14:textId="1592B511"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8390885" w14:textId="7F08AAC2"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A8BC985" w14:textId="2FBE9C4E"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E7F1D86" w14:textId="2D9C7892"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6CA392D" w14:textId="77005FC4"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466DC09" w14:textId="59142C98"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75FFAF90" w14:textId="6CFF1A2D"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19C1BB9" w14:textId="2CE046EC"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30DA6D9"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6B98C6F"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74D39E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8B2C92E" w14:textId="77777777" w:rsidR="00695AF3" w:rsidRPr="00001463" w:rsidRDefault="00695AF3" w:rsidP="00695AF3">
      <w:pPr>
        <w:tabs>
          <w:tab w:val="left" w:pos="9781"/>
        </w:tabs>
        <w:spacing w:after="0" w:line="240" w:lineRule="auto"/>
        <w:jc w:val="right"/>
        <w:rPr>
          <w:rFonts w:ascii="Times New Roman" w:hAnsi="Times New Roman" w:cs="Times New Roman"/>
          <w:sz w:val="24"/>
          <w:szCs w:val="24"/>
        </w:rPr>
      </w:pPr>
      <w:r w:rsidRPr="00001463">
        <w:rPr>
          <w:rFonts w:ascii="Times New Roman" w:hAnsi="Times New Roman" w:cs="Times New Roman"/>
          <w:sz w:val="28"/>
          <w:szCs w:val="28"/>
        </w:rPr>
        <w:lastRenderedPageBreak/>
        <w:t xml:space="preserve">                                                                                                                                    </w:t>
      </w:r>
      <w:r w:rsidRPr="00001463">
        <w:rPr>
          <w:rFonts w:ascii="Times New Roman" w:hAnsi="Times New Roman" w:cs="Times New Roman"/>
          <w:sz w:val="24"/>
          <w:szCs w:val="24"/>
        </w:rPr>
        <w:t xml:space="preserve">Приложение № 8 к муниципальной программе                             «Эффективное управление      муниципальным </w:t>
      </w:r>
    </w:p>
    <w:p w14:paraId="6DDCAC05" w14:textId="77777777" w:rsidR="00695AF3" w:rsidRPr="00001463" w:rsidRDefault="00695AF3" w:rsidP="00695AF3">
      <w:pPr>
        <w:tabs>
          <w:tab w:val="left" w:pos="9498"/>
          <w:tab w:val="left" w:pos="9781"/>
        </w:tab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                                                                                                                                             имуществом города Минусинска»</w:t>
      </w:r>
    </w:p>
    <w:p w14:paraId="45C03281" w14:textId="77777777" w:rsidR="00695AF3" w:rsidRPr="00001463" w:rsidRDefault="00695AF3" w:rsidP="00695AF3">
      <w:pPr>
        <w:spacing w:after="0" w:line="240" w:lineRule="auto"/>
        <w:jc w:val="center"/>
        <w:rPr>
          <w:rFonts w:ascii="Times New Roman" w:hAnsi="Times New Roman" w:cs="Times New Roman"/>
          <w:sz w:val="28"/>
          <w:szCs w:val="28"/>
        </w:rPr>
      </w:pPr>
    </w:p>
    <w:p w14:paraId="795E4DE9" w14:textId="77777777" w:rsidR="00695AF3" w:rsidRPr="00001463" w:rsidRDefault="00695AF3" w:rsidP="00695AF3">
      <w:pPr>
        <w:spacing w:after="0" w:line="240" w:lineRule="auto"/>
        <w:jc w:val="center"/>
        <w:rPr>
          <w:rFonts w:ascii="Times" w:hAnsi="Times"/>
          <w:sz w:val="28"/>
          <w:szCs w:val="28"/>
        </w:rPr>
      </w:pPr>
      <w:r w:rsidRPr="00001463">
        <w:rPr>
          <w:rFonts w:ascii="Times New Roman" w:hAnsi="Times New Roman" w:cs="Times New Roman"/>
          <w:sz w:val="28"/>
          <w:szCs w:val="28"/>
        </w:rPr>
        <w:t>Распределение</w:t>
      </w:r>
    </w:p>
    <w:p w14:paraId="31DFD5B0" w14:textId="77777777" w:rsidR="00695AF3" w:rsidRPr="00001463" w:rsidRDefault="00695AF3" w:rsidP="00695AF3">
      <w:pPr>
        <w:spacing w:after="0" w:line="240" w:lineRule="auto"/>
        <w:jc w:val="center"/>
        <w:rPr>
          <w:rFonts w:ascii="Times" w:hAnsi="Times"/>
          <w:sz w:val="28"/>
          <w:szCs w:val="28"/>
        </w:rPr>
      </w:pPr>
      <w:r w:rsidRPr="00001463">
        <w:rPr>
          <w:rFonts w:ascii="Times New Roman" w:hAnsi="Times New Roman" w:cs="Times New Roman"/>
          <w:sz w:val="28"/>
          <w:szCs w:val="28"/>
        </w:rPr>
        <w:t>планируемых</w:t>
      </w:r>
      <w:r w:rsidRPr="00001463">
        <w:rPr>
          <w:rFonts w:ascii="Times" w:hAnsi="Times"/>
          <w:sz w:val="28"/>
          <w:szCs w:val="28"/>
        </w:rPr>
        <w:t xml:space="preserve"> </w:t>
      </w:r>
      <w:r w:rsidRPr="00001463">
        <w:rPr>
          <w:rFonts w:ascii="Times New Roman" w:hAnsi="Times New Roman" w:cs="Times New Roman"/>
          <w:sz w:val="28"/>
          <w:szCs w:val="28"/>
        </w:rPr>
        <w:t>объемов</w:t>
      </w:r>
      <w:r w:rsidRPr="00001463">
        <w:rPr>
          <w:rFonts w:ascii="Times" w:hAnsi="Times"/>
          <w:sz w:val="28"/>
          <w:szCs w:val="28"/>
        </w:rPr>
        <w:t xml:space="preserve"> </w:t>
      </w:r>
      <w:r w:rsidRPr="00001463">
        <w:rPr>
          <w:rFonts w:ascii="Times New Roman" w:hAnsi="Times New Roman" w:cs="Times New Roman"/>
          <w:sz w:val="28"/>
          <w:szCs w:val="28"/>
        </w:rPr>
        <w:t>финансирования</w:t>
      </w:r>
      <w:r w:rsidRPr="00001463">
        <w:rPr>
          <w:rFonts w:ascii="Times" w:hAnsi="Times"/>
          <w:sz w:val="28"/>
          <w:szCs w:val="28"/>
        </w:rPr>
        <w:t xml:space="preserve"> </w:t>
      </w:r>
      <w:r w:rsidRPr="00001463">
        <w:rPr>
          <w:rFonts w:ascii="Times New Roman" w:hAnsi="Times New Roman" w:cs="Times New Roman"/>
          <w:sz w:val="28"/>
          <w:szCs w:val="28"/>
        </w:rPr>
        <w:t>программы</w:t>
      </w:r>
    </w:p>
    <w:p w14:paraId="73158618" w14:textId="77777777" w:rsidR="00695AF3" w:rsidRPr="00001463" w:rsidRDefault="00695AF3" w:rsidP="00695AF3">
      <w:pPr>
        <w:spacing w:after="0" w:line="240" w:lineRule="auto"/>
        <w:jc w:val="center"/>
        <w:rPr>
          <w:rFonts w:ascii="Times" w:hAnsi="Times"/>
          <w:sz w:val="28"/>
          <w:szCs w:val="28"/>
        </w:rPr>
      </w:pPr>
      <w:r w:rsidRPr="00001463">
        <w:rPr>
          <w:rFonts w:ascii="Times New Roman" w:hAnsi="Times New Roman" w:cs="Times New Roman"/>
          <w:sz w:val="28"/>
          <w:szCs w:val="28"/>
        </w:rPr>
        <w:t>по</w:t>
      </w:r>
      <w:r w:rsidRPr="00001463">
        <w:rPr>
          <w:rFonts w:ascii="Times" w:hAnsi="Times"/>
          <w:sz w:val="28"/>
          <w:szCs w:val="28"/>
        </w:rPr>
        <w:t xml:space="preserve"> </w:t>
      </w:r>
      <w:r w:rsidRPr="00001463">
        <w:rPr>
          <w:rFonts w:ascii="Times New Roman" w:hAnsi="Times New Roman" w:cs="Times New Roman"/>
          <w:sz w:val="28"/>
          <w:szCs w:val="28"/>
        </w:rPr>
        <w:t>источникам</w:t>
      </w:r>
      <w:r w:rsidRPr="00001463">
        <w:rPr>
          <w:rFonts w:ascii="Times" w:hAnsi="Times"/>
          <w:sz w:val="28"/>
          <w:szCs w:val="28"/>
        </w:rPr>
        <w:t xml:space="preserve"> </w:t>
      </w:r>
      <w:r w:rsidRPr="00001463">
        <w:rPr>
          <w:rFonts w:ascii="Times New Roman" w:hAnsi="Times New Roman" w:cs="Times New Roman"/>
          <w:sz w:val="28"/>
          <w:szCs w:val="28"/>
        </w:rPr>
        <w:t>финансирования</w:t>
      </w:r>
    </w:p>
    <w:p w14:paraId="1BC639A9" w14:textId="77777777" w:rsidR="00695AF3" w:rsidRPr="00001463" w:rsidRDefault="00695AF3" w:rsidP="00695AF3">
      <w:pPr>
        <w:spacing w:after="0" w:line="240" w:lineRule="auto"/>
        <w:jc w:val="right"/>
        <w:rPr>
          <w:rFonts w:ascii="Times" w:hAnsi="Times"/>
          <w:sz w:val="28"/>
          <w:szCs w:val="28"/>
        </w:rPr>
      </w:pPr>
      <w:r w:rsidRPr="00001463">
        <w:rPr>
          <w:rFonts w:ascii="Times New Roman" w:hAnsi="Times New Roman" w:cs="Times New Roman"/>
          <w:sz w:val="28"/>
          <w:szCs w:val="28"/>
        </w:rPr>
        <w:t>Тыс</w:t>
      </w:r>
      <w:r w:rsidRPr="00001463">
        <w:rPr>
          <w:rFonts w:ascii="Times" w:hAnsi="Times"/>
          <w:sz w:val="28"/>
          <w:szCs w:val="28"/>
        </w:rPr>
        <w:t xml:space="preserve">. </w:t>
      </w:r>
      <w:r w:rsidRPr="00001463">
        <w:rPr>
          <w:rFonts w:ascii="Times New Roman" w:hAnsi="Times New Roman" w:cs="Times New Roman"/>
          <w:sz w:val="28"/>
          <w:szCs w:val="28"/>
        </w:rPr>
        <w:t>рублей</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44"/>
        <w:gridCol w:w="3355"/>
        <w:gridCol w:w="2213"/>
        <w:gridCol w:w="2562"/>
        <w:gridCol w:w="40"/>
        <w:gridCol w:w="2594"/>
        <w:gridCol w:w="14"/>
        <w:gridCol w:w="2591"/>
      </w:tblGrid>
      <w:tr w:rsidR="00695AF3" w:rsidRPr="00001463" w14:paraId="78A0E176" w14:textId="77777777" w:rsidTr="00844CCF">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1E9ED47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4E49014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Источники финансирования</w:t>
            </w:r>
          </w:p>
        </w:tc>
        <w:tc>
          <w:tcPr>
            <w:tcW w:w="3498" w:type="pct"/>
            <w:gridSpan w:val="6"/>
            <w:tcBorders>
              <w:top w:val="single" w:sz="4" w:space="0" w:color="auto"/>
              <w:left w:val="single" w:sz="4" w:space="0" w:color="auto"/>
              <w:bottom w:val="single" w:sz="4" w:space="0" w:color="auto"/>
              <w:right w:val="single" w:sz="4" w:space="0" w:color="auto"/>
            </w:tcBorders>
            <w:vAlign w:val="center"/>
          </w:tcPr>
          <w:p w14:paraId="61C25E1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Объем финансирования</w:t>
            </w:r>
          </w:p>
        </w:tc>
      </w:tr>
      <w:tr w:rsidR="00695AF3" w:rsidRPr="00001463" w14:paraId="2A3CD190" w14:textId="77777777" w:rsidTr="00844CCF">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4EF659C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5BDF5FD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236CA38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всего</w:t>
            </w:r>
          </w:p>
        </w:tc>
        <w:tc>
          <w:tcPr>
            <w:tcW w:w="2726" w:type="pct"/>
            <w:gridSpan w:val="5"/>
            <w:tcBorders>
              <w:top w:val="single" w:sz="4" w:space="0" w:color="auto"/>
              <w:left w:val="single" w:sz="4" w:space="0" w:color="auto"/>
              <w:bottom w:val="single" w:sz="4" w:space="0" w:color="auto"/>
              <w:right w:val="single" w:sz="4" w:space="0" w:color="auto"/>
            </w:tcBorders>
            <w:vAlign w:val="center"/>
          </w:tcPr>
          <w:p w14:paraId="19CB605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 том числе по годам</w:t>
            </w:r>
          </w:p>
        </w:tc>
      </w:tr>
      <w:tr w:rsidR="00695AF3" w:rsidRPr="00001463" w14:paraId="4E272E48" w14:textId="77777777" w:rsidTr="00844CCF">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7A404BD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0FAB533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3AA487F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50051B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2022</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084C9F0C"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2023</w:t>
            </w:r>
          </w:p>
        </w:tc>
        <w:tc>
          <w:tcPr>
            <w:tcW w:w="905" w:type="pct"/>
            <w:tcBorders>
              <w:top w:val="single" w:sz="4" w:space="0" w:color="auto"/>
              <w:left w:val="single" w:sz="4" w:space="0" w:color="auto"/>
              <w:bottom w:val="single" w:sz="4" w:space="0" w:color="auto"/>
              <w:right w:val="single" w:sz="4" w:space="0" w:color="auto"/>
            </w:tcBorders>
            <w:vAlign w:val="center"/>
          </w:tcPr>
          <w:p w14:paraId="7E7E4B9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2024</w:t>
            </w:r>
          </w:p>
        </w:tc>
      </w:tr>
      <w:tr w:rsidR="00695AF3" w:rsidRPr="00001463" w14:paraId="47C72383"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50276A2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1321416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right w:val="single" w:sz="4" w:space="0" w:color="auto"/>
            </w:tcBorders>
            <w:vAlign w:val="center"/>
          </w:tcPr>
          <w:p w14:paraId="7DD5D17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ED1E162"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4C0189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w:t>
            </w:r>
          </w:p>
        </w:tc>
        <w:tc>
          <w:tcPr>
            <w:tcW w:w="905" w:type="pct"/>
            <w:tcBorders>
              <w:top w:val="single" w:sz="4" w:space="0" w:color="auto"/>
              <w:left w:val="single" w:sz="4" w:space="0" w:color="auto"/>
              <w:bottom w:val="single" w:sz="4" w:space="0" w:color="auto"/>
              <w:right w:val="single" w:sz="4" w:space="0" w:color="auto"/>
            </w:tcBorders>
            <w:vAlign w:val="center"/>
          </w:tcPr>
          <w:p w14:paraId="787BFDD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w:t>
            </w:r>
          </w:p>
        </w:tc>
      </w:tr>
      <w:tr w:rsidR="00695AF3" w:rsidRPr="00001463" w14:paraId="1381375B"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3DAA27C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43C549F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02B49EC5" w14:textId="0AE45CAB" w:rsidR="00695AF3" w:rsidRPr="00001463" w:rsidRDefault="00F74CFB"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449 241,24</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63BAAF4" w14:textId="065FA0DF" w:rsidR="00695AF3" w:rsidRPr="00001463" w:rsidRDefault="00F74CFB"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320 327,26</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1A1A461C"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100 544,59</w:t>
            </w:r>
          </w:p>
        </w:tc>
        <w:tc>
          <w:tcPr>
            <w:tcW w:w="905" w:type="pct"/>
            <w:tcBorders>
              <w:top w:val="single" w:sz="4" w:space="0" w:color="auto"/>
              <w:left w:val="single" w:sz="4" w:space="0" w:color="auto"/>
              <w:bottom w:val="single" w:sz="4" w:space="0" w:color="auto"/>
              <w:right w:val="single" w:sz="4" w:space="0" w:color="auto"/>
            </w:tcBorders>
            <w:vAlign w:val="center"/>
          </w:tcPr>
          <w:p w14:paraId="7D00672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28 369,39</w:t>
            </w:r>
          </w:p>
        </w:tc>
      </w:tr>
      <w:tr w:rsidR="00695AF3" w:rsidRPr="00001463" w14:paraId="3EE7F2F1"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5F3553E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1BE1C24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 источникам финансирования:</w:t>
            </w:r>
          </w:p>
        </w:tc>
      </w:tr>
      <w:tr w:rsidR="00695AF3" w:rsidRPr="00001463" w14:paraId="7E45AC2F"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635FE1C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w:t>
            </w:r>
          </w:p>
        </w:tc>
        <w:tc>
          <w:tcPr>
            <w:tcW w:w="1172" w:type="pct"/>
            <w:tcBorders>
              <w:top w:val="single" w:sz="4" w:space="0" w:color="auto"/>
              <w:left w:val="single" w:sz="4" w:space="0" w:color="auto"/>
              <w:bottom w:val="single" w:sz="4" w:space="0" w:color="auto"/>
              <w:right w:val="single" w:sz="4" w:space="0" w:color="auto"/>
            </w:tcBorders>
            <w:vAlign w:val="center"/>
          </w:tcPr>
          <w:p w14:paraId="7064EA5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6A7F69D7" w14:textId="528B30A1" w:rsidR="00695AF3" w:rsidRPr="00001463" w:rsidRDefault="00F74CFB"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51 082,64</w:t>
            </w:r>
          </w:p>
        </w:tc>
        <w:tc>
          <w:tcPr>
            <w:tcW w:w="895" w:type="pct"/>
            <w:tcBorders>
              <w:top w:val="single" w:sz="4" w:space="0" w:color="auto"/>
              <w:left w:val="single" w:sz="4" w:space="0" w:color="auto"/>
              <w:bottom w:val="single" w:sz="4" w:space="0" w:color="auto"/>
              <w:right w:val="single" w:sz="4" w:space="0" w:color="auto"/>
            </w:tcBorders>
            <w:vAlign w:val="center"/>
          </w:tcPr>
          <w:p w14:paraId="350C53B8" w14:textId="2022380B" w:rsidR="00695AF3" w:rsidRPr="00001463" w:rsidRDefault="00F74CFB"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21 963,06</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34F481E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14 560,79</w:t>
            </w:r>
          </w:p>
        </w:tc>
        <w:tc>
          <w:tcPr>
            <w:tcW w:w="905" w:type="pct"/>
            <w:tcBorders>
              <w:top w:val="single" w:sz="4" w:space="0" w:color="auto"/>
              <w:left w:val="single" w:sz="4" w:space="0" w:color="auto"/>
              <w:bottom w:val="single" w:sz="4" w:space="0" w:color="auto"/>
              <w:right w:val="single" w:sz="4" w:space="0" w:color="auto"/>
            </w:tcBorders>
            <w:vAlign w:val="center"/>
          </w:tcPr>
          <w:p w14:paraId="232930E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14 558,79</w:t>
            </w:r>
          </w:p>
        </w:tc>
      </w:tr>
      <w:tr w:rsidR="00695AF3" w:rsidRPr="00001463" w14:paraId="69E94F5B"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51EB95F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w:t>
            </w:r>
          </w:p>
        </w:tc>
        <w:tc>
          <w:tcPr>
            <w:tcW w:w="1172" w:type="pct"/>
            <w:tcBorders>
              <w:top w:val="single" w:sz="4" w:space="0" w:color="auto"/>
              <w:left w:val="single" w:sz="4" w:space="0" w:color="auto"/>
              <w:bottom w:val="single" w:sz="4" w:space="0" w:color="auto"/>
              <w:right w:val="single" w:sz="4" w:space="0" w:color="auto"/>
            </w:tcBorders>
            <w:vAlign w:val="center"/>
          </w:tcPr>
          <w:p w14:paraId="55E4E73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4986210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398 158,60</w:t>
            </w:r>
          </w:p>
        </w:tc>
        <w:tc>
          <w:tcPr>
            <w:tcW w:w="895" w:type="pct"/>
            <w:tcBorders>
              <w:top w:val="single" w:sz="4" w:space="0" w:color="auto"/>
              <w:left w:val="single" w:sz="4" w:space="0" w:color="auto"/>
              <w:bottom w:val="single" w:sz="4" w:space="0" w:color="auto"/>
              <w:right w:val="single" w:sz="4" w:space="0" w:color="auto"/>
            </w:tcBorders>
            <w:vAlign w:val="center"/>
          </w:tcPr>
          <w:p w14:paraId="39AF299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298 364,20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0FDC853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85 983,80</w:t>
            </w:r>
          </w:p>
        </w:tc>
        <w:tc>
          <w:tcPr>
            <w:tcW w:w="905" w:type="pct"/>
            <w:tcBorders>
              <w:top w:val="single" w:sz="4" w:space="0" w:color="auto"/>
              <w:left w:val="single" w:sz="4" w:space="0" w:color="auto"/>
              <w:bottom w:val="single" w:sz="4" w:space="0" w:color="auto"/>
              <w:right w:val="single" w:sz="4" w:space="0" w:color="auto"/>
            </w:tcBorders>
            <w:vAlign w:val="center"/>
          </w:tcPr>
          <w:p w14:paraId="19EE66C5"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13 810,60</w:t>
            </w:r>
          </w:p>
        </w:tc>
      </w:tr>
      <w:tr w:rsidR="00695AF3" w:rsidRPr="00001463" w14:paraId="5B4B60C5"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3696545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5</w:t>
            </w:r>
          </w:p>
        </w:tc>
        <w:tc>
          <w:tcPr>
            <w:tcW w:w="1172" w:type="pct"/>
            <w:tcBorders>
              <w:top w:val="single" w:sz="4" w:space="0" w:color="auto"/>
              <w:left w:val="single" w:sz="4" w:space="0" w:color="auto"/>
              <w:bottom w:val="single" w:sz="4" w:space="0" w:color="auto"/>
              <w:right w:val="single" w:sz="4" w:space="0" w:color="auto"/>
            </w:tcBorders>
            <w:vAlign w:val="center"/>
          </w:tcPr>
          <w:p w14:paraId="402D5D6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763FD5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895" w:type="pct"/>
            <w:tcBorders>
              <w:top w:val="single" w:sz="4" w:space="0" w:color="auto"/>
              <w:left w:val="single" w:sz="4" w:space="0" w:color="auto"/>
              <w:bottom w:val="single" w:sz="4" w:space="0" w:color="auto"/>
              <w:right w:val="single" w:sz="4" w:space="0" w:color="auto"/>
            </w:tcBorders>
            <w:vAlign w:val="center"/>
          </w:tcPr>
          <w:p w14:paraId="41FA1DA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334FD0C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180A397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r>
      <w:tr w:rsidR="00695AF3" w:rsidRPr="00001463" w14:paraId="25F00FA3"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75CC5DE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6</w:t>
            </w:r>
          </w:p>
        </w:tc>
        <w:tc>
          <w:tcPr>
            <w:tcW w:w="1172" w:type="pct"/>
            <w:tcBorders>
              <w:top w:val="single" w:sz="4" w:space="0" w:color="auto"/>
              <w:left w:val="single" w:sz="4" w:space="0" w:color="auto"/>
              <w:bottom w:val="single" w:sz="4" w:space="0" w:color="auto"/>
              <w:right w:val="single" w:sz="4" w:space="0" w:color="auto"/>
            </w:tcBorders>
            <w:vAlign w:val="center"/>
          </w:tcPr>
          <w:p w14:paraId="3C3B35D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468C771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895" w:type="pct"/>
            <w:tcBorders>
              <w:top w:val="single" w:sz="4" w:space="0" w:color="auto"/>
              <w:left w:val="single" w:sz="4" w:space="0" w:color="auto"/>
              <w:bottom w:val="single" w:sz="4" w:space="0" w:color="auto"/>
              <w:right w:val="single" w:sz="4" w:space="0" w:color="auto"/>
            </w:tcBorders>
            <w:vAlign w:val="center"/>
          </w:tcPr>
          <w:p w14:paraId="15C21B0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5293BBA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05" w:type="pct"/>
            <w:tcBorders>
              <w:top w:val="single" w:sz="4" w:space="0" w:color="auto"/>
              <w:left w:val="single" w:sz="4" w:space="0" w:color="auto"/>
              <w:bottom w:val="single" w:sz="4" w:space="0" w:color="auto"/>
              <w:right w:val="single" w:sz="4" w:space="0" w:color="auto"/>
            </w:tcBorders>
            <w:vAlign w:val="center"/>
          </w:tcPr>
          <w:p w14:paraId="0893B76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r>
      <w:tr w:rsidR="00695AF3" w:rsidRPr="00001463" w14:paraId="0D6DEA8D" w14:textId="77777777" w:rsidTr="00844CCF">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0594A78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7</w:t>
            </w:r>
          </w:p>
        </w:tc>
        <w:tc>
          <w:tcPr>
            <w:tcW w:w="1172" w:type="pct"/>
            <w:tcBorders>
              <w:top w:val="single" w:sz="4" w:space="0" w:color="auto"/>
              <w:left w:val="single" w:sz="4" w:space="0" w:color="auto"/>
              <w:bottom w:val="single" w:sz="4" w:space="0" w:color="auto"/>
              <w:right w:val="single" w:sz="4" w:space="0" w:color="auto"/>
            </w:tcBorders>
            <w:vAlign w:val="center"/>
          </w:tcPr>
          <w:p w14:paraId="32EC7CB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Подпрограмма 1</w:t>
            </w:r>
          </w:p>
          <w:p w14:paraId="3578CCE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76586BCA" w14:textId="7F61990C" w:rsidR="00695AF3" w:rsidRPr="00001463" w:rsidRDefault="006C0E3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413 730,66</w:t>
            </w:r>
          </w:p>
        </w:tc>
        <w:tc>
          <w:tcPr>
            <w:tcW w:w="895" w:type="pct"/>
            <w:tcBorders>
              <w:top w:val="single" w:sz="4" w:space="0" w:color="auto"/>
              <w:left w:val="single" w:sz="4" w:space="0" w:color="auto"/>
              <w:bottom w:val="single" w:sz="4" w:space="0" w:color="auto"/>
              <w:right w:val="single" w:sz="4" w:space="0" w:color="auto"/>
            </w:tcBorders>
            <w:vAlign w:val="center"/>
          </w:tcPr>
          <w:p w14:paraId="392C09FC" w14:textId="78A7668F" w:rsidR="00695AF3" w:rsidRPr="00001463" w:rsidRDefault="006C0E3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308 433,46</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6987EE1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88 736,20</w:t>
            </w:r>
          </w:p>
        </w:tc>
        <w:tc>
          <w:tcPr>
            <w:tcW w:w="905" w:type="pct"/>
            <w:tcBorders>
              <w:top w:val="single" w:sz="4" w:space="0" w:color="auto"/>
              <w:left w:val="single" w:sz="4" w:space="0" w:color="auto"/>
              <w:bottom w:val="single" w:sz="4" w:space="0" w:color="auto"/>
              <w:right w:val="single" w:sz="4" w:space="0" w:color="auto"/>
            </w:tcBorders>
            <w:vAlign w:val="center"/>
          </w:tcPr>
          <w:p w14:paraId="1EC52D7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16 561,00</w:t>
            </w:r>
          </w:p>
        </w:tc>
      </w:tr>
      <w:tr w:rsidR="00695AF3" w:rsidRPr="00001463" w14:paraId="7B04040F"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4CCBDF2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443D341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 источникам финансирования:</w:t>
            </w:r>
          </w:p>
        </w:tc>
      </w:tr>
      <w:tr w:rsidR="00695AF3" w:rsidRPr="00001463" w14:paraId="5AC36098"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641CAC02"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9</w:t>
            </w:r>
          </w:p>
        </w:tc>
        <w:tc>
          <w:tcPr>
            <w:tcW w:w="1172" w:type="pct"/>
            <w:tcBorders>
              <w:top w:val="single" w:sz="4" w:space="0" w:color="auto"/>
              <w:left w:val="single" w:sz="4" w:space="0" w:color="auto"/>
              <w:bottom w:val="single" w:sz="4" w:space="0" w:color="auto"/>
              <w:right w:val="single" w:sz="4" w:space="0" w:color="auto"/>
            </w:tcBorders>
            <w:vAlign w:val="center"/>
          </w:tcPr>
          <w:p w14:paraId="3AFFAC9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7D8D9504" w14:textId="33CEDD66" w:rsidR="00695AF3" w:rsidRPr="00001463" w:rsidRDefault="006C0E3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15 572,06</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B9AAB12" w14:textId="19D11677" w:rsidR="00695AF3" w:rsidRPr="00001463" w:rsidRDefault="006C0E3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10 069,26</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37A1ABA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2 752,40</w:t>
            </w:r>
          </w:p>
        </w:tc>
        <w:tc>
          <w:tcPr>
            <w:tcW w:w="905" w:type="pct"/>
            <w:tcBorders>
              <w:top w:val="single" w:sz="4" w:space="0" w:color="auto"/>
              <w:left w:val="single" w:sz="4" w:space="0" w:color="auto"/>
              <w:bottom w:val="single" w:sz="4" w:space="0" w:color="auto"/>
              <w:right w:val="single" w:sz="4" w:space="0" w:color="auto"/>
            </w:tcBorders>
            <w:vAlign w:val="center"/>
          </w:tcPr>
          <w:p w14:paraId="5043F96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2 750,40</w:t>
            </w:r>
          </w:p>
        </w:tc>
      </w:tr>
      <w:tr w:rsidR="00695AF3" w:rsidRPr="00001463" w14:paraId="642ACCF0"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145D9D4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10</w:t>
            </w:r>
          </w:p>
        </w:tc>
        <w:tc>
          <w:tcPr>
            <w:tcW w:w="1172" w:type="pct"/>
            <w:tcBorders>
              <w:top w:val="single" w:sz="4" w:space="0" w:color="auto"/>
              <w:left w:val="single" w:sz="4" w:space="0" w:color="auto"/>
              <w:bottom w:val="single" w:sz="4" w:space="0" w:color="auto"/>
              <w:right w:val="single" w:sz="4" w:space="0" w:color="auto"/>
            </w:tcBorders>
            <w:vAlign w:val="center"/>
          </w:tcPr>
          <w:p w14:paraId="66689D5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5669E56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398 158,60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793955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298 364,20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33D4DF0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85 983,80</w:t>
            </w:r>
          </w:p>
        </w:tc>
        <w:tc>
          <w:tcPr>
            <w:tcW w:w="905" w:type="pct"/>
            <w:tcBorders>
              <w:top w:val="single" w:sz="4" w:space="0" w:color="auto"/>
              <w:left w:val="single" w:sz="4" w:space="0" w:color="auto"/>
              <w:bottom w:val="single" w:sz="4" w:space="0" w:color="auto"/>
              <w:right w:val="single" w:sz="4" w:space="0" w:color="auto"/>
            </w:tcBorders>
            <w:vAlign w:val="center"/>
          </w:tcPr>
          <w:p w14:paraId="087DFBA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13 810,60</w:t>
            </w:r>
          </w:p>
        </w:tc>
      </w:tr>
      <w:tr w:rsidR="00695AF3" w:rsidRPr="00001463" w14:paraId="7ABB9F1C"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59050CA5"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w:t>
            </w:r>
          </w:p>
        </w:tc>
        <w:tc>
          <w:tcPr>
            <w:tcW w:w="1172" w:type="pct"/>
            <w:tcBorders>
              <w:top w:val="single" w:sz="4" w:space="0" w:color="auto"/>
              <w:left w:val="single" w:sz="4" w:space="0" w:color="auto"/>
              <w:bottom w:val="single" w:sz="4" w:space="0" w:color="auto"/>
              <w:right w:val="single" w:sz="4" w:space="0" w:color="auto"/>
            </w:tcBorders>
            <w:vAlign w:val="center"/>
          </w:tcPr>
          <w:p w14:paraId="31C300A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0FC603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D048A4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023AA822"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1F50D30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r>
      <w:tr w:rsidR="00695AF3" w:rsidRPr="00001463" w14:paraId="67E01931"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0AD3EC8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12</w:t>
            </w:r>
          </w:p>
        </w:tc>
        <w:tc>
          <w:tcPr>
            <w:tcW w:w="1172" w:type="pct"/>
            <w:tcBorders>
              <w:top w:val="single" w:sz="4" w:space="0" w:color="auto"/>
              <w:left w:val="single" w:sz="4" w:space="0" w:color="auto"/>
              <w:bottom w:val="single" w:sz="4" w:space="0" w:color="auto"/>
              <w:right w:val="single" w:sz="4" w:space="0" w:color="auto"/>
            </w:tcBorders>
            <w:vAlign w:val="center"/>
          </w:tcPr>
          <w:p w14:paraId="7F2604E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70962605"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B3D787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10424CD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5A897F2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r>
      <w:tr w:rsidR="00695AF3" w:rsidRPr="00001463" w14:paraId="037446DC"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1B3349B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13</w:t>
            </w:r>
          </w:p>
        </w:tc>
        <w:tc>
          <w:tcPr>
            <w:tcW w:w="1172" w:type="pct"/>
            <w:tcBorders>
              <w:top w:val="single" w:sz="4" w:space="0" w:color="auto"/>
              <w:left w:val="single" w:sz="4" w:space="0" w:color="auto"/>
              <w:bottom w:val="single" w:sz="4" w:space="0" w:color="auto"/>
              <w:right w:val="single" w:sz="4" w:space="0" w:color="auto"/>
            </w:tcBorders>
            <w:vAlign w:val="center"/>
          </w:tcPr>
          <w:p w14:paraId="199FADF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Подпрограмма 2</w:t>
            </w:r>
          </w:p>
          <w:p w14:paraId="1DE10D2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5DC2951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35 425,17</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CDF74B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11 808,39</w:t>
            </w:r>
          </w:p>
        </w:tc>
        <w:tc>
          <w:tcPr>
            <w:tcW w:w="911" w:type="pct"/>
            <w:gridSpan w:val="2"/>
            <w:tcBorders>
              <w:top w:val="single" w:sz="4" w:space="0" w:color="auto"/>
              <w:left w:val="single" w:sz="4" w:space="0" w:color="auto"/>
              <w:bottom w:val="single" w:sz="4" w:space="0" w:color="auto"/>
              <w:right w:val="single" w:sz="4" w:space="0" w:color="auto"/>
            </w:tcBorders>
          </w:tcPr>
          <w:p w14:paraId="738D81F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11 808,39</w:t>
            </w:r>
          </w:p>
        </w:tc>
        <w:tc>
          <w:tcPr>
            <w:tcW w:w="905" w:type="pct"/>
            <w:tcBorders>
              <w:top w:val="single" w:sz="4" w:space="0" w:color="auto"/>
              <w:left w:val="single" w:sz="4" w:space="0" w:color="auto"/>
              <w:bottom w:val="single" w:sz="4" w:space="0" w:color="auto"/>
              <w:right w:val="single" w:sz="4" w:space="0" w:color="auto"/>
            </w:tcBorders>
          </w:tcPr>
          <w:p w14:paraId="16C0F49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11 808,39</w:t>
            </w:r>
          </w:p>
        </w:tc>
      </w:tr>
      <w:tr w:rsidR="00695AF3" w:rsidRPr="00001463" w14:paraId="2BEAD1C3"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1ECF1F05"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lastRenderedPageBreak/>
              <w:t>14</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0AE5C60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 источникам финансирования:</w:t>
            </w:r>
          </w:p>
        </w:tc>
      </w:tr>
      <w:tr w:rsidR="00695AF3" w:rsidRPr="00001463" w14:paraId="0EE58358"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6A7DE9CC"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15</w:t>
            </w:r>
          </w:p>
        </w:tc>
        <w:tc>
          <w:tcPr>
            <w:tcW w:w="1172" w:type="pct"/>
            <w:tcBorders>
              <w:top w:val="single" w:sz="4" w:space="0" w:color="auto"/>
              <w:left w:val="single" w:sz="4" w:space="0" w:color="auto"/>
              <w:bottom w:val="single" w:sz="4" w:space="0" w:color="auto"/>
              <w:right w:val="single" w:sz="4" w:space="0" w:color="auto"/>
            </w:tcBorders>
            <w:vAlign w:val="center"/>
          </w:tcPr>
          <w:p w14:paraId="7B7F2DA5"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5906FA6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35 425,17</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BC1AED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11 808,39</w:t>
            </w:r>
          </w:p>
        </w:tc>
        <w:tc>
          <w:tcPr>
            <w:tcW w:w="906" w:type="pct"/>
            <w:tcBorders>
              <w:top w:val="single" w:sz="4" w:space="0" w:color="auto"/>
              <w:left w:val="single" w:sz="4" w:space="0" w:color="auto"/>
              <w:bottom w:val="single" w:sz="4" w:space="0" w:color="auto"/>
              <w:right w:val="single" w:sz="4" w:space="0" w:color="auto"/>
            </w:tcBorders>
          </w:tcPr>
          <w:p w14:paraId="505E45E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11 808,39</w:t>
            </w:r>
          </w:p>
        </w:tc>
        <w:tc>
          <w:tcPr>
            <w:tcW w:w="910" w:type="pct"/>
            <w:gridSpan w:val="2"/>
            <w:tcBorders>
              <w:top w:val="single" w:sz="4" w:space="0" w:color="auto"/>
              <w:left w:val="single" w:sz="4" w:space="0" w:color="auto"/>
              <w:bottom w:val="single" w:sz="4" w:space="0" w:color="auto"/>
              <w:right w:val="single" w:sz="4" w:space="0" w:color="auto"/>
            </w:tcBorders>
          </w:tcPr>
          <w:p w14:paraId="4BAB8A4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11 808,39</w:t>
            </w:r>
          </w:p>
        </w:tc>
      </w:tr>
      <w:tr w:rsidR="00695AF3" w:rsidRPr="00001463" w14:paraId="720A0D01"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15EC728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16</w:t>
            </w:r>
          </w:p>
        </w:tc>
        <w:tc>
          <w:tcPr>
            <w:tcW w:w="1172" w:type="pct"/>
            <w:tcBorders>
              <w:top w:val="single" w:sz="4" w:space="0" w:color="auto"/>
              <w:left w:val="single" w:sz="4" w:space="0" w:color="auto"/>
              <w:bottom w:val="single" w:sz="4" w:space="0" w:color="auto"/>
              <w:right w:val="single" w:sz="4" w:space="0" w:color="auto"/>
            </w:tcBorders>
            <w:vAlign w:val="center"/>
          </w:tcPr>
          <w:p w14:paraId="2AF186CC"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0ECD01F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9D17A55"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06" w:type="pct"/>
            <w:tcBorders>
              <w:top w:val="single" w:sz="4" w:space="0" w:color="auto"/>
              <w:left w:val="single" w:sz="4" w:space="0" w:color="auto"/>
              <w:bottom w:val="single" w:sz="4" w:space="0" w:color="auto"/>
              <w:right w:val="single" w:sz="4" w:space="0" w:color="auto"/>
            </w:tcBorders>
            <w:vAlign w:val="center"/>
          </w:tcPr>
          <w:p w14:paraId="244EF6A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0459547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r>
      <w:tr w:rsidR="00695AF3" w:rsidRPr="00001463" w14:paraId="5180B6A6" w14:textId="77777777" w:rsidTr="00844CCF">
        <w:tc>
          <w:tcPr>
            <w:tcW w:w="330" w:type="pct"/>
            <w:tcBorders>
              <w:top w:val="single" w:sz="4" w:space="0" w:color="auto"/>
              <w:left w:val="single" w:sz="4" w:space="0" w:color="auto"/>
              <w:bottom w:val="single" w:sz="4" w:space="0" w:color="auto"/>
              <w:right w:val="single" w:sz="4" w:space="0" w:color="auto"/>
            </w:tcBorders>
            <w:vAlign w:val="center"/>
          </w:tcPr>
          <w:p w14:paraId="06A1CCE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17</w:t>
            </w:r>
          </w:p>
        </w:tc>
        <w:tc>
          <w:tcPr>
            <w:tcW w:w="1172" w:type="pct"/>
            <w:tcBorders>
              <w:top w:val="single" w:sz="4" w:space="0" w:color="auto"/>
              <w:left w:val="single" w:sz="4" w:space="0" w:color="auto"/>
              <w:bottom w:val="single" w:sz="4" w:space="0" w:color="auto"/>
              <w:right w:val="single" w:sz="4" w:space="0" w:color="auto"/>
            </w:tcBorders>
            <w:vAlign w:val="center"/>
          </w:tcPr>
          <w:p w14:paraId="083ECFB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CB2E3A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5D5B2B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06" w:type="pct"/>
            <w:tcBorders>
              <w:top w:val="single" w:sz="4" w:space="0" w:color="auto"/>
              <w:left w:val="single" w:sz="4" w:space="0" w:color="auto"/>
              <w:bottom w:val="single" w:sz="4" w:space="0" w:color="auto"/>
              <w:right w:val="single" w:sz="4" w:space="0" w:color="auto"/>
            </w:tcBorders>
            <w:vAlign w:val="center"/>
          </w:tcPr>
          <w:p w14:paraId="123650A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48C1E52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r>
      <w:tr w:rsidR="00695AF3" w:rsidRPr="00001463" w14:paraId="0E508819" w14:textId="77777777" w:rsidTr="00844CCF">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1EBE1F5"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18</w:t>
            </w:r>
          </w:p>
        </w:tc>
        <w:tc>
          <w:tcPr>
            <w:tcW w:w="1172" w:type="pct"/>
            <w:tcBorders>
              <w:top w:val="single" w:sz="4" w:space="0" w:color="auto"/>
              <w:left w:val="single" w:sz="4" w:space="0" w:color="auto"/>
              <w:bottom w:val="single" w:sz="4" w:space="0" w:color="auto"/>
              <w:right w:val="single" w:sz="4" w:space="0" w:color="auto"/>
            </w:tcBorders>
            <w:vAlign w:val="center"/>
          </w:tcPr>
          <w:p w14:paraId="6148642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3137C29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33166E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06" w:type="pct"/>
            <w:tcBorders>
              <w:top w:val="single" w:sz="4" w:space="0" w:color="auto"/>
              <w:left w:val="single" w:sz="4" w:space="0" w:color="auto"/>
              <w:bottom w:val="single" w:sz="4" w:space="0" w:color="auto"/>
              <w:right w:val="single" w:sz="4" w:space="0" w:color="auto"/>
            </w:tcBorders>
            <w:vAlign w:val="center"/>
          </w:tcPr>
          <w:p w14:paraId="5944DD3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41E87801"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r>
      <w:tr w:rsidR="00695AF3" w:rsidRPr="00001463" w14:paraId="2F355E98" w14:textId="77777777" w:rsidTr="00844CCF">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4281D05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19</w:t>
            </w:r>
          </w:p>
        </w:tc>
        <w:tc>
          <w:tcPr>
            <w:tcW w:w="1172" w:type="pct"/>
            <w:tcBorders>
              <w:top w:val="single" w:sz="4" w:space="0" w:color="auto"/>
              <w:left w:val="single" w:sz="4" w:space="0" w:color="auto"/>
              <w:bottom w:val="single" w:sz="4" w:space="0" w:color="auto"/>
              <w:right w:val="single" w:sz="4" w:space="0" w:color="auto"/>
            </w:tcBorders>
            <w:vAlign w:val="center"/>
          </w:tcPr>
          <w:p w14:paraId="0923833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Подпрограмма 3</w:t>
            </w:r>
          </w:p>
          <w:p w14:paraId="326D790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2CC89CD2"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85,41</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734DC43"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85,41</w:t>
            </w:r>
          </w:p>
        </w:tc>
        <w:tc>
          <w:tcPr>
            <w:tcW w:w="906" w:type="pct"/>
            <w:tcBorders>
              <w:top w:val="single" w:sz="4" w:space="0" w:color="auto"/>
              <w:left w:val="single" w:sz="4" w:space="0" w:color="auto"/>
              <w:bottom w:val="single" w:sz="4" w:space="0" w:color="auto"/>
              <w:right w:val="single" w:sz="4" w:space="0" w:color="auto"/>
            </w:tcBorders>
            <w:vAlign w:val="center"/>
          </w:tcPr>
          <w:p w14:paraId="31F2C41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495A7B3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rPr>
              <w:t>0,00</w:t>
            </w:r>
          </w:p>
        </w:tc>
      </w:tr>
      <w:tr w:rsidR="00695AF3" w:rsidRPr="00001463" w14:paraId="10FC63A8" w14:textId="77777777" w:rsidTr="00844CCF">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D7ACBDB"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20</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5AEB53D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По источникам финансирования:</w:t>
            </w:r>
          </w:p>
        </w:tc>
      </w:tr>
      <w:tr w:rsidR="00695AF3" w:rsidRPr="00001463" w14:paraId="701AA46D" w14:textId="77777777" w:rsidTr="00844CCF">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3D87E3D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21</w:t>
            </w:r>
          </w:p>
        </w:tc>
        <w:tc>
          <w:tcPr>
            <w:tcW w:w="1172" w:type="pct"/>
            <w:tcBorders>
              <w:top w:val="single" w:sz="4" w:space="0" w:color="auto"/>
              <w:left w:val="single" w:sz="4" w:space="0" w:color="auto"/>
              <w:bottom w:val="single" w:sz="4" w:space="0" w:color="auto"/>
              <w:right w:val="single" w:sz="4" w:space="0" w:color="auto"/>
            </w:tcBorders>
            <w:vAlign w:val="center"/>
          </w:tcPr>
          <w:p w14:paraId="213DB29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56F7FBE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85,41</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287B29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85,41</w:t>
            </w:r>
          </w:p>
        </w:tc>
        <w:tc>
          <w:tcPr>
            <w:tcW w:w="906" w:type="pct"/>
            <w:tcBorders>
              <w:top w:val="single" w:sz="4" w:space="0" w:color="auto"/>
              <w:left w:val="single" w:sz="4" w:space="0" w:color="auto"/>
              <w:bottom w:val="single" w:sz="4" w:space="0" w:color="auto"/>
              <w:right w:val="single" w:sz="4" w:space="0" w:color="auto"/>
            </w:tcBorders>
            <w:vAlign w:val="center"/>
          </w:tcPr>
          <w:p w14:paraId="2ADB5DB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CA70FEC"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r>
      <w:tr w:rsidR="00695AF3" w:rsidRPr="00001463" w14:paraId="103E24C6" w14:textId="77777777" w:rsidTr="00844CCF">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4922E5A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22</w:t>
            </w:r>
          </w:p>
        </w:tc>
        <w:tc>
          <w:tcPr>
            <w:tcW w:w="1172" w:type="pct"/>
            <w:tcBorders>
              <w:top w:val="single" w:sz="4" w:space="0" w:color="auto"/>
              <w:left w:val="single" w:sz="4" w:space="0" w:color="auto"/>
              <w:bottom w:val="single" w:sz="4" w:space="0" w:color="auto"/>
              <w:right w:val="single" w:sz="4" w:space="0" w:color="auto"/>
            </w:tcBorders>
            <w:vAlign w:val="center"/>
          </w:tcPr>
          <w:p w14:paraId="5AD21642"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48ACB7D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515B97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4D7864C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1EBE93F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r>
      <w:tr w:rsidR="00695AF3" w:rsidRPr="00001463" w14:paraId="06A80966" w14:textId="77777777" w:rsidTr="00844CCF">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3B15777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23</w:t>
            </w:r>
          </w:p>
        </w:tc>
        <w:tc>
          <w:tcPr>
            <w:tcW w:w="1172" w:type="pct"/>
            <w:tcBorders>
              <w:top w:val="single" w:sz="4" w:space="0" w:color="auto"/>
              <w:left w:val="single" w:sz="4" w:space="0" w:color="auto"/>
              <w:bottom w:val="single" w:sz="4" w:space="0" w:color="auto"/>
              <w:right w:val="single" w:sz="4" w:space="0" w:color="auto"/>
            </w:tcBorders>
            <w:vAlign w:val="center"/>
          </w:tcPr>
          <w:p w14:paraId="4194677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7552479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092A794"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4533CCA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F40090C"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r>
      <w:tr w:rsidR="00695AF3" w:rsidRPr="00001463" w14:paraId="0570706F" w14:textId="77777777" w:rsidTr="00844CCF">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777D413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24</w:t>
            </w:r>
          </w:p>
        </w:tc>
        <w:tc>
          <w:tcPr>
            <w:tcW w:w="1172" w:type="pct"/>
            <w:tcBorders>
              <w:top w:val="single" w:sz="4" w:space="0" w:color="auto"/>
              <w:left w:val="single" w:sz="4" w:space="0" w:color="auto"/>
              <w:bottom w:val="single" w:sz="4" w:space="0" w:color="auto"/>
              <w:right w:val="single" w:sz="4" w:space="0" w:color="auto"/>
            </w:tcBorders>
            <w:vAlign w:val="center"/>
          </w:tcPr>
          <w:p w14:paraId="1B3C5099"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73ECC13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CBE422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09FDFD30"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FE6D46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0,00</w:t>
            </w:r>
          </w:p>
        </w:tc>
      </w:tr>
    </w:tbl>
    <w:p w14:paraId="4595F82A" w14:textId="77777777" w:rsidR="00695AF3" w:rsidRPr="00001463" w:rsidRDefault="00695AF3" w:rsidP="00695AF3">
      <w:pPr>
        <w:spacing w:after="0" w:line="240" w:lineRule="auto"/>
        <w:rPr>
          <w:rFonts w:ascii="Times New Roman" w:hAnsi="Times New Roman" w:cs="Times New Roman"/>
          <w:sz w:val="28"/>
          <w:szCs w:val="28"/>
        </w:rPr>
      </w:pPr>
    </w:p>
    <w:p w14:paraId="255E32AF" w14:textId="77777777" w:rsidR="00695AF3" w:rsidRPr="00001463" w:rsidRDefault="00695AF3" w:rsidP="00695AF3">
      <w:pPr>
        <w:spacing w:after="0" w:line="240" w:lineRule="auto"/>
        <w:rPr>
          <w:rFonts w:ascii="Times New Roman" w:hAnsi="Times New Roman" w:cs="Times New Roman"/>
          <w:sz w:val="28"/>
          <w:szCs w:val="28"/>
        </w:rPr>
      </w:pPr>
    </w:p>
    <w:p w14:paraId="29CB2BBB" w14:textId="0CFAECEF" w:rsidR="00695AF3" w:rsidRPr="0018653E" w:rsidRDefault="00695AF3" w:rsidP="00695AF3">
      <w:pPr>
        <w:spacing w:after="0" w:line="240" w:lineRule="auto"/>
        <w:rPr>
          <w:rFonts w:ascii="Times New Roman" w:hAnsi="Times New Roman" w:cs="Times New Roman"/>
        </w:rPr>
      </w:pPr>
      <w:r w:rsidRPr="00001463">
        <w:rPr>
          <w:rFonts w:ascii="Times New Roman" w:hAnsi="Times New Roman" w:cs="Times New Roman"/>
          <w:sz w:val="28"/>
          <w:szCs w:val="28"/>
        </w:rPr>
        <w:t xml:space="preserve">Руководитель управления экономики и имущественных отношений                     </w:t>
      </w:r>
      <w:r w:rsidR="003F6D7C" w:rsidRPr="003F6D7C">
        <w:rPr>
          <w:rFonts w:ascii="Times New Roman" w:hAnsi="Times New Roman" w:cs="Times New Roman"/>
          <w:sz w:val="28"/>
          <w:szCs w:val="28"/>
        </w:rPr>
        <w:t>подпись</w:t>
      </w:r>
      <w:r w:rsidRPr="00001463">
        <w:rPr>
          <w:rFonts w:ascii="Times New Roman" w:hAnsi="Times New Roman" w:cs="Times New Roman"/>
          <w:sz w:val="28"/>
          <w:szCs w:val="28"/>
        </w:rPr>
        <w:t xml:space="preserve">                              Е.Н. Грязева</w:t>
      </w:r>
      <w:r w:rsidRPr="0018653E">
        <w:rPr>
          <w:rFonts w:ascii="Times New Roman" w:hAnsi="Times New Roman" w:cs="Times New Roman"/>
        </w:rPr>
        <w:t xml:space="preserve">                   </w:t>
      </w:r>
    </w:p>
    <w:p w14:paraId="789B7F44" w14:textId="77777777" w:rsidR="00F1323F" w:rsidRDefault="00F1323F" w:rsidP="007D5F5D">
      <w:pPr>
        <w:tabs>
          <w:tab w:val="left" w:pos="9923"/>
        </w:tabs>
        <w:spacing w:after="0" w:line="240" w:lineRule="auto"/>
        <w:ind w:left="9639"/>
        <w:rPr>
          <w:rFonts w:ascii="Times New Roman" w:hAnsi="Times New Roman" w:cs="Times New Roman"/>
          <w:sz w:val="24"/>
          <w:szCs w:val="24"/>
        </w:rPr>
      </w:pPr>
    </w:p>
    <w:sectPr w:rsidR="00F1323F" w:rsidSect="00695AF3">
      <w:pgSz w:w="16840" w:h="11907" w:orient="landscape"/>
      <w:pgMar w:top="1134" w:right="1701" w:bottom="1134"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628E" w14:textId="77777777" w:rsidR="006E23EF" w:rsidRDefault="006E23EF" w:rsidP="00097719">
      <w:pPr>
        <w:spacing w:after="0" w:line="240" w:lineRule="auto"/>
      </w:pPr>
      <w:r>
        <w:separator/>
      </w:r>
    </w:p>
  </w:endnote>
  <w:endnote w:type="continuationSeparator" w:id="0">
    <w:p w14:paraId="69E67370" w14:textId="77777777" w:rsidR="006E23EF" w:rsidRDefault="006E23EF"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F87A" w14:textId="77777777" w:rsidR="006E23EF" w:rsidRDefault="006E23EF" w:rsidP="00097719">
      <w:pPr>
        <w:spacing w:after="0" w:line="240" w:lineRule="auto"/>
      </w:pPr>
      <w:r>
        <w:separator/>
      </w:r>
    </w:p>
  </w:footnote>
  <w:footnote w:type="continuationSeparator" w:id="0">
    <w:p w14:paraId="79A8CC80" w14:textId="77777777" w:rsidR="006E23EF" w:rsidRDefault="006E23EF"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71F5" w14:textId="14D7F412" w:rsidR="00B800D2" w:rsidRDefault="00B800D2">
    <w:pPr>
      <w:pStyle w:val="ae"/>
      <w:jc w:val="center"/>
    </w:pPr>
  </w:p>
  <w:p w14:paraId="6F189FB7" w14:textId="77777777" w:rsidR="00B800D2" w:rsidRDefault="00B800D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AA0E" w14:textId="0995812B" w:rsidR="00B800D2" w:rsidRDefault="00B800D2">
    <w:pPr>
      <w:pStyle w:val="ae"/>
      <w:jc w:val="center"/>
    </w:pPr>
    <w:r>
      <w:fldChar w:fldCharType="begin"/>
    </w:r>
    <w:r>
      <w:instrText xml:space="preserve"> PAGE   \* MERGEFORMAT </w:instrText>
    </w:r>
    <w:r>
      <w:fldChar w:fldCharType="separate"/>
    </w:r>
    <w:r>
      <w:rPr>
        <w:noProof/>
      </w:rPr>
      <w:t>27</w:t>
    </w:r>
    <w:r>
      <w:rPr>
        <w:noProof/>
      </w:rPr>
      <w:fldChar w:fldCharType="end"/>
    </w:r>
  </w:p>
  <w:p w14:paraId="4FA6D2AC" w14:textId="77777777" w:rsidR="00B800D2" w:rsidRDefault="00B800D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7"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8"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3"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5"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32"/>
  </w:num>
  <w:num w:numId="14">
    <w:abstractNumId w:val="13"/>
  </w:num>
  <w:num w:numId="15">
    <w:abstractNumId w:val="28"/>
  </w:num>
  <w:num w:numId="16">
    <w:abstractNumId w:val="1"/>
  </w:num>
  <w:num w:numId="17">
    <w:abstractNumId w:val="9"/>
  </w:num>
  <w:num w:numId="18">
    <w:abstractNumId w:val="2"/>
  </w:num>
  <w:num w:numId="19">
    <w:abstractNumId w:val="5"/>
  </w:num>
  <w:num w:numId="20">
    <w:abstractNumId w:val="11"/>
  </w:num>
  <w:num w:numId="21">
    <w:abstractNumId w:val="12"/>
  </w:num>
  <w:num w:numId="22">
    <w:abstractNumId w:val="24"/>
  </w:num>
  <w:num w:numId="23">
    <w:abstractNumId w:val="17"/>
  </w:num>
  <w:num w:numId="24">
    <w:abstractNumId w:val="10"/>
  </w:num>
  <w:num w:numId="25">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abstractNumId w:val="19"/>
  </w:num>
  <w:num w:numId="29">
    <w:abstractNumId w:val="7"/>
  </w:num>
  <w:num w:numId="30">
    <w:abstractNumId w:val="16"/>
  </w:num>
  <w:num w:numId="31">
    <w:abstractNumId w:val="29"/>
  </w:num>
  <w:num w:numId="32">
    <w:abstractNumId w:val="15"/>
  </w:num>
  <w:num w:numId="33">
    <w:abstractNumId w:val="6"/>
  </w:num>
  <w:num w:numId="34">
    <w:abstractNumId w:val="22"/>
  </w:num>
  <w:num w:numId="35">
    <w:abstractNumId w:val="4"/>
  </w:num>
  <w:num w:numId="36">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2F5"/>
    <w:rsid w:val="00000520"/>
    <w:rsid w:val="00000C4E"/>
    <w:rsid w:val="00000F4B"/>
    <w:rsid w:val="00001463"/>
    <w:rsid w:val="000026D9"/>
    <w:rsid w:val="0000313E"/>
    <w:rsid w:val="00003E09"/>
    <w:rsid w:val="00004DD6"/>
    <w:rsid w:val="000066F2"/>
    <w:rsid w:val="00006C38"/>
    <w:rsid w:val="00010F53"/>
    <w:rsid w:val="00010FF5"/>
    <w:rsid w:val="00011BCF"/>
    <w:rsid w:val="00012312"/>
    <w:rsid w:val="000132C6"/>
    <w:rsid w:val="0001464A"/>
    <w:rsid w:val="0001487C"/>
    <w:rsid w:val="000173B1"/>
    <w:rsid w:val="000178F7"/>
    <w:rsid w:val="00020382"/>
    <w:rsid w:val="00021404"/>
    <w:rsid w:val="00022DC4"/>
    <w:rsid w:val="0002431D"/>
    <w:rsid w:val="00024BDC"/>
    <w:rsid w:val="00025383"/>
    <w:rsid w:val="000256C4"/>
    <w:rsid w:val="00025D0C"/>
    <w:rsid w:val="0003197A"/>
    <w:rsid w:val="000331F1"/>
    <w:rsid w:val="00037482"/>
    <w:rsid w:val="00037985"/>
    <w:rsid w:val="0004022B"/>
    <w:rsid w:val="0004197A"/>
    <w:rsid w:val="00041D88"/>
    <w:rsid w:val="00041DA8"/>
    <w:rsid w:val="000423CB"/>
    <w:rsid w:val="00042A31"/>
    <w:rsid w:val="0004682A"/>
    <w:rsid w:val="00047574"/>
    <w:rsid w:val="00050567"/>
    <w:rsid w:val="00051D26"/>
    <w:rsid w:val="00052372"/>
    <w:rsid w:val="00052541"/>
    <w:rsid w:val="00052A4A"/>
    <w:rsid w:val="000572A8"/>
    <w:rsid w:val="0005744F"/>
    <w:rsid w:val="00057E9B"/>
    <w:rsid w:val="00060730"/>
    <w:rsid w:val="00060B8B"/>
    <w:rsid w:val="00061725"/>
    <w:rsid w:val="00065348"/>
    <w:rsid w:val="000654F2"/>
    <w:rsid w:val="00066E29"/>
    <w:rsid w:val="00067772"/>
    <w:rsid w:val="00072BB9"/>
    <w:rsid w:val="00075761"/>
    <w:rsid w:val="00076413"/>
    <w:rsid w:val="0007752D"/>
    <w:rsid w:val="00077CE6"/>
    <w:rsid w:val="00080033"/>
    <w:rsid w:val="000800CD"/>
    <w:rsid w:val="000826E1"/>
    <w:rsid w:val="00085BC3"/>
    <w:rsid w:val="00086330"/>
    <w:rsid w:val="00086427"/>
    <w:rsid w:val="0008715F"/>
    <w:rsid w:val="00087C3A"/>
    <w:rsid w:val="0009345B"/>
    <w:rsid w:val="0009355E"/>
    <w:rsid w:val="00094329"/>
    <w:rsid w:val="00094C56"/>
    <w:rsid w:val="00095D4B"/>
    <w:rsid w:val="00097159"/>
    <w:rsid w:val="00097719"/>
    <w:rsid w:val="00097C6D"/>
    <w:rsid w:val="000A1017"/>
    <w:rsid w:val="000A20B5"/>
    <w:rsid w:val="000A2BE6"/>
    <w:rsid w:val="000A4705"/>
    <w:rsid w:val="000A59FC"/>
    <w:rsid w:val="000A621F"/>
    <w:rsid w:val="000A68A9"/>
    <w:rsid w:val="000A6C8B"/>
    <w:rsid w:val="000A7069"/>
    <w:rsid w:val="000B0B06"/>
    <w:rsid w:val="000B2AF6"/>
    <w:rsid w:val="000B2B46"/>
    <w:rsid w:val="000B5558"/>
    <w:rsid w:val="000B5B2F"/>
    <w:rsid w:val="000B61FD"/>
    <w:rsid w:val="000B67F9"/>
    <w:rsid w:val="000B769A"/>
    <w:rsid w:val="000C0452"/>
    <w:rsid w:val="000C0914"/>
    <w:rsid w:val="000C1518"/>
    <w:rsid w:val="000C2F55"/>
    <w:rsid w:val="000C5FB1"/>
    <w:rsid w:val="000C5FD4"/>
    <w:rsid w:val="000C72C2"/>
    <w:rsid w:val="000C73B6"/>
    <w:rsid w:val="000D0732"/>
    <w:rsid w:val="000D15DC"/>
    <w:rsid w:val="000D36B7"/>
    <w:rsid w:val="000D5768"/>
    <w:rsid w:val="000D5F62"/>
    <w:rsid w:val="000D7209"/>
    <w:rsid w:val="000E1F63"/>
    <w:rsid w:val="000E27BA"/>
    <w:rsid w:val="000E3573"/>
    <w:rsid w:val="000E5150"/>
    <w:rsid w:val="000E550C"/>
    <w:rsid w:val="000E6182"/>
    <w:rsid w:val="000E630D"/>
    <w:rsid w:val="000E66B4"/>
    <w:rsid w:val="000E7262"/>
    <w:rsid w:val="000F036F"/>
    <w:rsid w:val="000F04A8"/>
    <w:rsid w:val="000F1176"/>
    <w:rsid w:val="000F15D0"/>
    <w:rsid w:val="000F70AE"/>
    <w:rsid w:val="000F7457"/>
    <w:rsid w:val="000F7D6C"/>
    <w:rsid w:val="001013CD"/>
    <w:rsid w:val="0010171F"/>
    <w:rsid w:val="00101B54"/>
    <w:rsid w:val="0010445E"/>
    <w:rsid w:val="0010486D"/>
    <w:rsid w:val="001068D3"/>
    <w:rsid w:val="00113711"/>
    <w:rsid w:val="00113A70"/>
    <w:rsid w:val="00114148"/>
    <w:rsid w:val="00114DBA"/>
    <w:rsid w:val="001170FC"/>
    <w:rsid w:val="0011729D"/>
    <w:rsid w:val="00120A7D"/>
    <w:rsid w:val="001271D7"/>
    <w:rsid w:val="00130852"/>
    <w:rsid w:val="00131BAC"/>
    <w:rsid w:val="001324E7"/>
    <w:rsid w:val="0013380F"/>
    <w:rsid w:val="00133F79"/>
    <w:rsid w:val="00134846"/>
    <w:rsid w:val="0013649A"/>
    <w:rsid w:val="001369CF"/>
    <w:rsid w:val="001373FC"/>
    <w:rsid w:val="001401B6"/>
    <w:rsid w:val="001405C6"/>
    <w:rsid w:val="00141F71"/>
    <w:rsid w:val="00143B03"/>
    <w:rsid w:val="001452F5"/>
    <w:rsid w:val="00147781"/>
    <w:rsid w:val="00150CA4"/>
    <w:rsid w:val="00151A9A"/>
    <w:rsid w:val="00152791"/>
    <w:rsid w:val="001551DF"/>
    <w:rsid w:val="00156A21"/>
    <w:rsid w:val="00156AA0"/>
    <w:rsid w:val="0016006F"/>
    <w:rsid w:val="0016060D"/>
    <w:rsid w:val="001608EB"/>
    <w:rsid w:val="00160B0B"/>
    <w:rsid w:val="00162528"/>
    <w:rsid w:val="00162F4A"/>
    <w:rsid w:val="00163DF9"/>
    <w:rsid w:val="00165930"/>
    <w:rsid w:val="00166821"/>
    <w:rsid w:val="00166BEE"/>
    <w:rsid w:val="00171215"/>
    <w:rsid w:val="0017258D"/>
    <w:rsid w:val="00180A2A"/>
    <w:rsid w:val="00182C8C"/>
    <w:rsid w:val="00182C97"/>
    <w:rsid w:val="001831EC"/>
    <w:rsid w:val="00183F37"/>
    <w:rsid w:val="0018531E"/>
    <w:rsid w:val="0018653E"/>
    <w:rsid w:val="0018723C"/>
    <w:rsid w:val="001900A1"/>
    <w:rsid w:val="0019225A"/>
    <w:rsid w:val="00192BE3"/>
    <w:rsid w:val="00193AE8"/>
    <w:rsid w:val="00194FE1"/>
    <w:rsid w:val="00195BB1"/>
    <w:rsid w:val="00195CE8"/>
    <w:rsid w:val="0019652B"/>
    <w:rsid w:val="00197386"/>
    <w:rsid w:val="001A1467"/>
    <w:rsid w:val="001A18D3"/>
    <w:rsid w:val="001A34DD"/>
    <w:rsid w:val="001A50BC"/>
    <w:rsid w:val="001A7E89"/>
    <w:rsid w:val="001B0867"/>
    <w:rsid w:val="001B2F85"/>
    <w:rsid w:val="001B40D8"/>
    <w:rsid w:val="001B4AE1"/>
    <w:rsid w:val="001B4BF0"/>
    <w:rsid w:val="001B7230"/>
    <w:rsid w:val="001B7AFE"/>
    <w:rsid w:val="001C033E"/>
    <w:rsid w:val="001C0678"/>
    <w:rsid w:val="001C12A1"/>
    <w:rsid w:val="001C23FA"/>
    <w:rsid w:val="001C53F2"/>
    <w:rsid w:val="001C665C"/>
    <w:rsid w:val="001C7831"/>
    <w:rsid w:val="001D05C2"/>
    <w:rsid w:val="001D16DA"/>
    <w:rsid w:val="001D1EF3"/>
    <w:rsid w:val="001D61F9"/>
    <w:rsid w:val="001D6755"/>
    <w:rsid w:val="001E0D71"/>
    <w:rsid w:val="001E1917"/>
    <w:rsid w:val="001E22AE"/>
    <w:rsid w:val="001E3CF2"/>
    <w:rsid w:val="001E3D86"/>
    <w:rsid w:val="001E5A46"/>
    <w:rsid w:val="001E7C38"/>
    <w:rsid w:val="001F20A4"/>
    <w:rsid w:val="001F329D"/>
    <w:rsid w:val="001F3492"/>
    <w:rsid w:val="001F35F4"/>
    <w:rsid w:val="001F4287"/>
    <w:rsid w:val="001F6702"/>
    <w:rsid w:val="001F7A59"/>
    <w:rsid w:val="002012C6"/>
    <w:rsid w:val="00201D37"/>
    <w:rsid w:val="0020253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BCF"/>
    <w:rsid w:val="00215A43"/>
    <w:rsid w:val="00216C6D"/>
    <w:rsid w:val="00216E3D"/>
    <w:rsid w:val="00217056"/>
    <w:rsid w:val="00217F38"/>
    <w:rsid w:val="00221C47"/>
    <w:rsid w:val="00222B6C"/>
    <w:rsid w:val="002246E2"/>
    <w:rsid w:val="00224807"/>
    <w:rsid w:val="00225BB1"/>
    <w:rsid w:val="00225D85"/>
    <w:rsid w:val="002263EC"/>
    <w:rsid w:val="002264C1"/>
    <w:rsid w:val="00227011"/>
    <w:rsid w:val="0022703C"/>
    <w:rsid w:val="002277D2"/>
    <w:rsid w:val="00230DBB"/>
    <w:rsid w:val="002314A8"/>
    <w:rsid w:val="0023417D"/>
    <w:rsid w:val="0023497F"/>
    <w:rsid w:val="00235E1D"/>
    <w:rsid w:val="002363F4"/>
    <w:rsid w:val="00240136"/>
    <w:rsid w:val="002404CB"/>
    <w:rsid w:val="00240BAF"/>
    <w:rsid w:val="002440AB"/>
    <w:rsid w:val="00244ECD"/>
    <w:rsid w:val="00245C75"/>
    <w:rsid w:val="00246D3D"/>
    <w:rsid w:val="002472F3"/>
    <w:rsid w:val="00250DF5"/>
    <w:rsid w:val="002511B8"/>
    <w:rsid w:val="002519AB"/>
    <w:rsid w:val="00252050"/>
    <w:rsid w:val="00252EFC"/>
    <w:rsid w:val="00252F62"/>
    <w:rsid w:val="00253F8F"/>
    <w:rsid w:val="00256FC3"/>
    <w:rsid w:val="002610CF"/>
    <w:rsid w:val="00263222"/>
    <w:rsid w:val="00265738"/>
    <w:rsid w:val="00266FEB"/>
    <w:rsid w:val="00267FBC"/>
    <w:rsid w:val="00267FEE"/>
    <w:rsid w:val="002706A4"/>
    <w:rsid w:val="00270B4A"/>
    <w:rsid w:val="00270CB5"/>
    <w:rsid w:val="0027672D"/>
    <w:rsid w:val="002772F0"/>
    <w:rsid w:val="0027732E"/>
    <w:rsid w:val="00280476"/>
    <w:rsid w:val="00285C5F"/>
    <w:rsid w:val="00286298"/>
    <w:rsid w:val="0028748B"/>
    <w:rsid w:val="00287BC2"/>
    <w:rsid w:val="00290219"/>
    <w:rsid w:val="002902D0"/>
    <w:rsid w:val="00290542"/>
    <w:rsid w:val="002907F4"/>
    <w:rsid w:val="00291514"/>
    <w:rsid w:val="002928BB"/>
    <w:rsid w:val="00294925"/>
    <w:rsid w:val="0029497B"/>
    <w:rsid w:val="00295321"/>
    <w:rsid w:val="00295D0F"/>
    <w:rsid w:val="00296BBA"/>
    <w:rsid w:val="00296BFD"/>
    <w:rsid w:val="00297ED5"/>
    <w:rsid w:val="002A11E8"/>
    <w:rsid w:val="002A1362"/>
    <w:rsid w:val="002A360F"/>
    <w:rsid w:val="002A5797"/>
    <w:rsid w:val="002A68DD"/>
    <w:rsid w:val="002A7004"/>
    <w:rsid w:val="002A7BA6"/>
    <w:rsid w:val="002B1696"/>
    <w:rsid w:val="002B2D8B"/>
    <w:rsid w:val="002B3481"/>
    <w:rsid w:val="002B3B2E"/>
    <w:rsid w:val="002B75F7"/>
    <w:rsid w:val="002C0FB1"/>
    <w:rsid w:val="002C1346"/>
    <w:rsid w:val="002C49D3"/>
    <w:rsid w:val="002C4EA5"/>
    <w:rsid w:val="002C7E7E"/>
    <w:rsid w:val="002D086F"/>
    <w:rsid w:val="002D0F4E"/>
    <w:rsid w:val="002D161A"/>
    <w:rsid w:val="002D182D"/>
    <w:rsid w:val="002D2068"/>
    <w:rsid w:val="002D2252"/>
    <w:rsid w:val="002D2B23"/>
    <w:rsid w:val="002D2E73"/>
    <w:rsid w:val="002D4363"/>
    <w:rsid w:val="002D4A9B"/>
    <w:rsid w:val="002D57B8"/>
    <w:rsid w:val="002D6587"/>
    <w:rsid w:val="002D7728"/>
    <w:rsid w:val="002E025B"/>
    <w:rsid w:val="002E080C"/>
    <w:rsid w:val="002E0883"/>
    <w:rsid w:val="002E1052"/>
    <w:rsid w:val="002E137B"/>
    <w:rsid w:val="002E45A2"/>
    <w:rsid w:val="002E67AC"/>
    <w:rsid w:val="002F16E0"/>
    <w:rsid w:val="002F261E"/>
    <w:rsid w:val="002F3F5A"/>
    <w:rsid w:val="002F62C0"/>
    <w:rsid w:val="002F66B6"/>
    <w:rsid w:val="002F69E5"/>
    <w:rsid w:val="003000F3"/>
    <w:rsid w:val="00303E77"/>
    <w:rsid w:val="00303F61"/>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EC5"/>
    <w:rsid w:val="0031505E"/>
    <w:rsid w:val="00315889"/>
    <w:rsid w:val="00316CA2"/>
    <w:rsid w:val="00316EF0"/>
    <w:rsid w:val="0031707D"/>
    <w:rsid w:val="003171A4"/>
    <w:rsid w:val="00317E61"/>
    <w:rsid w:val="00320272"/>
    <w:rsid w:val="00323F20"/>
    <w:rsid w:val="003245E1"/>
    <w:rsid w:val="00324D25"/>
    <w:rsid w:val="00326E11"/>
    <w:rsid w:val="00327089"/>
    <w:rsid w:val="003271DA"/>
    <w:rsid w:val="00327E07"/>
    <w:rsid w:val="00330217"/>
    <w:rsid w:val="0033055F"/>
    <w:rsid w:val="0033183A"/>
    <w:rsid w:val="00332205"/>
    <w:rsid w:val="0033478D"/>
    <w:rsid w:val="00335B82"/>
    <w:rsid w:val="003368A8"/>
    <w:rsid w:val="0034049D"/>
    <w:rsid w:val="00345160"/>
    <w:rsid w:val="0034576F"/>
    <w:rsid w:val="00345813"/>
    <w:rsid w:val="00346556"/>
    <w:rsid w:val="00346A2C"/>
    <w:rsid w:val="00347B24"/>
    <w:rsid w:val="00347D9B"/>
    <w:rsid w:val="00350D14"/>
    <w:rsid w:val="00350D42"/>
    <w:rsid w:val="00351943"/>
    <w:rsid w:val="0035299E"/>
    <w:rsid w:val="00352B04"/>
    <w:rsid w:val="0035377B"/>
    <w:rsid w:val="00356321"/>
    <w:rsid w:val="00357B7B"/>
    <w:rsid w:val="00363249"/>
    <w:rsid w:val="003639E5"/>
    <w:rsid w:val="0036660A"/>
    <w:rsid w:val="0036784F"/>
    <w:rsid w:val="00370E5F"/>
    <w:rsid w:val="00370F5C"/>
    <w:rsid w:val="003715C0"/>
    <w:rsid w:val="003731D4"/>
    <w:rsid w:val="00376537"/>
    <w:rsid w:val="0037662D"/>
    <w:rsid w:val="003768DD"/>
    <w:rsid w:val="00377263"/>
    <w:rsid w:val="0037748E"/>
    <w:rsid w:val="00384CFE"/>
    <w:rsid w:val="00390CBA"/>
    <w:rsid w:val="00390EF7"/>
    <w:rsid w:val="003925F8"/>
    <w:rsid w:val="0039351E"/>
    <w:rsid w:val="0039485E"/>
    <w:rsid w:val="00395B35"/>
    <w:rsid w:val="00395D76"/>
    <w:rsid w:val="003966ED"/>
    <w:rsid w:val="00396F58"/>
    <w:rsid w:val="003A0104"/>
    <w:rsid w:val="003A1257"/>
    <w:rsid w:val="003A31C4"/>
    <w:rsid w:val="003A3339"/>
    <w:rsid w:val="003A3E13"/>
    <w:rsid w:val="003A4B15"/>
    <w:rsid w:val="003A4C71"/>
    <w:rsid w:val="003A4D74"/>
    <w:rsid w:val="003A5EB6"/>
    <w:rsid w:val="003A651C"/>
    <w:rsid w:val="003B01BC"/>
    <w:rsid w:val="003B3008"/>
    <w:rsid w:val="003B3B78"/>
    <w:rsid w:val="003B47CA"/>
    <w:rsid w:val="003B4DE7"/>
    <w:rsid w:val="003B5CE6"/>
    <w:rsid w:val="003B629A"/>
    <w:rsid w:val="003B6FFD"/>
    <w:rsid w:val="003B7281"/>
    <w:rsid w:val="003B730C"/>
    <w:rsid w:val="003B7612"/>
    <w:rsid w:val="003B7A27"/>
    <w:rsid w:val="003C07BA"/>
    <w:rsid w:val="003C1ADB"/>
    <w:rsid w:val="003C1E91"/>
    <w:rsid w:val="003C2D14"/>
    <w:rsid w:val="003C34EC"/>
    <w:rsid w:val="003C37F7"/>
    <w:rsid w:val="003C4BA3"/>
    <w:rsid w:val="003D00EE"/>
    <w:rsid w:val="003D06A9"/>
    <w:rsid w:val="003D1D4B"/>
    <w:rsid w:val="003D2C50"/>
    <w:rsid w:val="003D3332"/>
    <w:rsid w:val="003D35EC"/>
    <w:rsid w:val="003D3640"/>
    <w:rsid w:val="003D3AA4"/>
    <w:rsid w:val="003D3F87"/>
    <w:rsid w:val="003D4349"/>
    <w:rsid w:val="003D630C"/>
    <w:rsid w:val="003D6718"/>
    <w:rsid w:val="003D6821"/>
    <w:rsid w:val="003D6A16"/>
    <w:rsid w:val="003E1020"/>
    <w:rsid w:val="003E1A4D"/>
    <w:rsid w:val="003E1F6B"/>
    <w:rsid w:val="003E2442"/>
    <w:rsid w:val="003E33D5"/>
    <w:rsid w:val="003E6051"/>
    <w:rsid w:val="003E68D7"/>
    <w:rsid w:val="003E77BB"/>
    <w:rsid w:val="003F0AAA"/>
    <w:rsid w:val="003F0EB5"/>
    <w:rsid w:val="003F44CD"/>
    <w:rsid w:val="003F4ABF"/>
    <w:rsid w:val="003F5B28"/>
    <w:rsid w:val="003F64F2"/>
    <w:rsid w:val="003F6D7C"/>
    <w:rsid w:val="003F7116"/>
    <w:rsid w:val="00400AAC"/>
    <w:rsid w:val="00402519"/>
    <w:rsid w:val="004043A6"/>
    <w:rsid w:val="00404ECD"/>
    <w:rsid w:val="00407C08"/>
    <w:rsid w:val="004106A7"/>
    <w:rsid w:val="004110F8"/>
    <w:rsid w:val="00411B6D"/>
    <w:rsid w:val="00412F73"/>
    <w:rsid w:val="00413606"/>
    <w:rsid w:val="00414778"/>
    <w:rsid w:val="00414AF7"/>
    <w:rsid w:val="00416FE2"/>
    <w:rsid w:val="00417473"/>
    <w:rsid w:val="004207C8"/>
    <w:rsid w:val="00421919"/>
    <w:rsid w:val="00421A79"/>
    <w:rsid w:val="004235D1"/>
    <w:rsid w:val="00423623"/>
    <w:rsid w:val="00424301"/>
    <w:rsid w:val="00424A0C"/>
    <w:rsid w:val="00425431"/>
    <w:rsid w:val="0043398C"/>
    <w:rsid w:val="00434180"/>
    <w:rsid w:val="00435384"/>
    <w:rsid w:val="004362EE"/>
    <w:rsid w:val="004362EF"/>
    <w:rsid w:val="0043750C"/>
    <w:rsid w:val="004404DD"/>
    <w:rsid w:val="00440903"/>
    <w:rsid w:val="00441FC1"/>
    <w:rsid w:val="0044256C"/>
    <w:rsid w:val="0044326E"/>
    <w:rsid w:val="00443FEA"/>
    <w:rsid w:val="0044485A"/>
    <w:rsid w:val="0044588C"/>
    <w:rsid w:val="00446124"/>
    <w:rsid w:val="0044770C"/>
    <w:rsid w:val="00450C15"/>
    <w:rsid w:val="00450F6C"/>
    <w:rsid w:val="004512C1"/>
    <w:rsid w:val="00451965"/>
    <w:rsid w:val="004540CD"/>
    <w:rsid w:val="0045436B"/>
    <w:rsid w:val="00454CAA"/>
    <w:rsid w:val="00454E85"/>
    <w:rsid w:val="00456CA9"/>
    <w:rsid w:val="0045742D"/>
    <w:rsid w:val="004611B2"/>
    <w:rsid w:val="00461817"/>
    <w:rsid w:val="004632F6"/>
    <w:rsid w:val="00464201"/>
    <w:rsid w:val="00465FBC"/>
    <w:rsid w:val="00470538"/>
    <w:rsid w:val="00470C87"/>
    <w:rsid w:val="004721CC"/>
    <w:rsid w:val="004759E5"/>
    <w:rsid w:val="004763DA"/>
    <w:rsid w:val="00477F60"/>
    <w:rsid w:val="00480271"/>
    <w:rsid w:val="00480FC5"/>
    <w:rsid w:val="00484475"/>
    <w:rsid w:val="004847D3"/>
    <w:rsid w:val="00485135"/>
    <w:rsid w:val="00485E9B"/>
    <w:rsid w:val="004926FD"/>
    <w:rsid w:val="00494396"/>
    <w:rsid w:val="00494CAB"/>
    <w:rsid w:val="004950CE"/>
    <w:rsid w:val="004954BF"/>
    <w:rsid w:val="004959C0"/>
    <w:rsid w:val="004962CC"/>
    <w:rsid w:val="00496E9D"/>
    <w:rsid w:val="00497619"/>
    <w:rsid w:val="004A4A4B"/>
    <w:rsid w:val="004A4E56"/>
    <w:rsid w:val="004B105A"/>
    <w:rsid w:val="004B1A2F"/>
    <w:rsid w:val="004B4914"/>
    <w:rsid w:val="004C110A"/>
    <w:rsid w:val="004C1647"/>
    <w:rsid w:val="004C1B63"/>
    <w:rsid w:val="004C3699"/>
    <w:rsid w:val="004C6055"/>
    <w:rsid w:val="004C714B"/>
    <w:rsid w:val="004C7FF0"/>
    <w:rsid w:val="004D0B60"/>
    <w:rsid w:val="004D129C"/>
    <w:rsid w:val="004D24B8"/>
    <w:rsid w:val="004D2B9B"/>
    <w:rsid w:val="004D2F09"/>
    <w:rsid w:val="004D4146"/>
    <w:rsid w:val="004D47DB"/>
    <w:rsid w:val="004D4C11"/>
    <w:rsid w:val="004D5F0D"/>
    <w:rsid w:val="004D602B"/>
    <w:rsid w:val="004D6C69"/>
    <w:rsid w:val="004E0458"/>
    <w:rsid w:val="004E0C2D"/>
    <w:rsid w:val="004E152A"/>
    <w:rsid w:val="004E2284"/>
    <w:rsid w:val="004E2DA3"/>
    <w:rsid w:val="004E4090"/>
    <w:rsid w:val="004E41F6"/>
    <w:rsid w:val="004E4AE8"/>
    <w:rsid w:val="004E4C92"/>
    <w:rsid w:val="004E69A8"/>
    <w:rsid w:val="004E7614"/>
    <w:rsid w:val="004F1A4E"/>
    <w:rsid w:val="004F2505"/>
    <w:rsid w:val="004F2639"/>
    <w:rsid w:val="004F40C8"/>
    <w:rsid w:val="004F52AD"/>
    <w:rsid w:val="005010FF"/>
    <w:rsid w:val="005018E2"/>
    <w:rsid w:val="0050201E"/>
    <w:rsid w:val="005023E8"/>
    <w:rsid w:val="0050298D"/>
    <w:rsid w:val="00502B2A"/>
    <w:rsid w:val="00503B87"/>
    <w:rsid w:val="00503FA6"/>
    <w:rsid w:val="005040A3"/>
    <w:rsid w:val="0050446D"/>
    <w:rsid w:val="00504E39"/>
    <w:rsid w:val="0050571E"/>
    <w:rsid w:val="0050677C"/>
    <w:rsid w:val="00506A3D"/>
    <w:rsid w:val="005071B7"/>
    <w:rsid w:val="00507A7F"/>
    <w:rsid w:val="00513172"/>
    <w:rsid w:val="0051326C"/>
    <w:rsid w:val="00513628"/>
    <w:rsid w:val="0051780A"/>
    <w:rsid w:val="005216F9"/>
    <w:rsid w:val="005221CD"/>
    <w:rsid w:val="005230ED"/>
    <w:rsid w:val="0052597D"/>
    <w:rsid w:val="00525ADB"/>
    <w:rsid w:val="00526B6D"/>
    <w:rsid w:val="00533D2D"/>
    <w:rsid w:val="00536489"/>
    <w:rsid w:val="0053710C"/>
    <w:rsid w:val="00540363"/>
    <w:rsid w:val="00540649"/>
    <w:rsid w:val="00540829"/>
    <w:rsid w:val="00541438"/>
    <w:rsid w:val="00543281"/>
    <w:rsid w:val="00544108"/>
    <w:rsid w:val="0054425D"/>
    <w:rsid w:val="005443DE"/>
    <w:rsid w:val="00544565"/>
    <w:rsid w:val="00544F4D"/>
    <w:rsid w:val="00545356"/>
    <w:rsid w:val="00546CF1"/>
    <w:rsid w:val="00547BD0"/>
    <w:rsid w:val="00551379"/>
    <w:rsid w:val="005528A0"/>
    <w:rsid w:val="005536AE"/>
    <w:rsid w:val="005553A6"/>
    <w:rsid w:val="005555E5"/>
    <w:rsid w:val="00555835"/>
    <w:rsid w:val="0055684B"/>
    <w:rsid w:val="0055714B"/>
    <w:rsid w:val="005613A4"/>
    <w:rsid w:val="005613A7"/>
    <w:rsid w:val="005636D9"/>
    <w:rsid w:val="00565190"/>
    <w:rsid w:val="00565D49"/>
    <w:rsid w:val="0056621F"/>
    <w:rsid w:val="00566DAB"/>
    <w:rsid w:val="00567E18"/>
    <w:rsid w:val="00567F69"/>
    <w:rsid w:val="00570A66"/>
    <w:rsid w:val="00572EDB"/>
    <w:rsid w:val="005749D3"/>
    <w:rsid w:val="00575000"/>
    <w:rsid w:val="00575EDC"/>
    <w:rsid w:val="00575F1A"/>
    <w:rsid w:val="00577A38"/>
    <w:rsid w:val="0058023C"/>
    <w:rsid w:val="0058077E"/>
    <w:rsid w:val="0058146B"/>
    <w:rsid w:val="00582083"/>
    <w:rsid w:val="00582D09"/>
    <w:rsid w:val="00582DCA"/>
    <w:rsid w:val="005852C1"/>
    <w:rsid w:val="00585BA0"/>
    <w:rsid w:val="00585C93"/>
    <w:rsid w:val="00586A82"/>
    <w:rsid w:val="00586C48"/>
    <w:rsid w:val="00587AA4"/>
    <w:rsid w:val="00590EF2"/>
    <w:rsid w:val="005919A6"/>
    <w:rsid w:val="005919EF"/>
    <w:rsid w:val="00591D73"/>
    <w:rsid w:val="00592BCD"/>
    <w:rsid w:val="00592EE8"/>
    <w:rsid w:val="00595250"/>
    <w:rsid w:val="00595E5A"/>
    <w:rsid w:val="005964CE"/>
    <w:rsid w:val="00596FB2"/>
    <w:rsid w:val="00597491"/>
    <w:rsid w:val="00597710"/>
    <w:rsid w:val="00597D30"/>
    <w:rsid w:val="00597F79"/>
    <w:rsid w:val="005A061F"/>
    <w:rsid w:val="005A20C1"/>
    <w:rsid w:val="005A288D"/>
    <w:rsid w:val="005A42BA"/>
    <w:rsid w:val="005A45EE"/>
    <w:rsid w:val="005A48FB"/>
    <w:rsid w:val="005A5160"/>
    <w:rsid w:val="005A68D3"/>
    <w:rsid w:val="005A6BE0"/>
    <w:rsid w:val="005B0765"/>
    <w:rsid w:val="005B100C"/>
    <w:rsid w:val="005B5AF8"/>
    <w:rsid w:val="005B6EA6"/>
    <w:rsid w:val="005B6ED0"/>
    <w:rsid w:val="005C0842"/>
    <w:rsid w:val="005C0AED"/>
    <w:rsid w:val="005C171F"/>
    <w:rsid w:val="005C298B"/>
    <w:rsid w:val="005C3606"/>
    <w:rsid w:val="005C4E9E"/>
    <w:rsid w:val="005C4F76"/>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7F5"/>
    <w:rsid w:val="005E2975"/>
    <w:rsid w:val="005E452B"/>
    <w:rsid w:val="005E47F4"/>
    <w:rsid w:val="005E760E"/>
    <w:rsid w:val="005F19AC"/>
    <w:rsid w:val="005F2763"/>
    <w:rsid w:val="005F3DEB"/>
    <w:rsid w:val="005F3EFC"/>
    <w:rsid w:val="005F6BDE"/>
    <w:rsid w:val="00600D5B"/>
    <w:rsid w:val="0060227D"/>
    <w:rsid w:val="00602CFA"/>
    <w:rsid w:val="00603243"/>
    <w:rsid w:val="006036E1"/>
    <w:rsid w:val="006038DE"/>
    <w:rsid w:val="00605127"/>
    <w:rsid w:val="0060655D"/>
    <w:rsid w:val="00606B90"/>
    <w:rsid w:val="00607BBB"/>
    <w:rsid w:val="00607F7B"/>
    <w:rsid w:val="0061095C"/>
    <w:rsid w:val="00610E28"/>
    <w:rsid w:val="0061319D"/>
    <w:rsid w:val="00614887"/>
    <w:rsid w:val="00615B7F"/>
    <w:rsid w:val="006170F7"/>
    <w:rsid w:val="00620F6D"/>
    <w:rsid w:val="00621B1A"/>
    <w:rsid w:val="00622620"/>
    <w:rsid w:val="006245B7"/>
    <w:rsid w:val="00624EF7"/>
    <w:rsid w:val="00626634"/>
    <w:rsid w:val="00627BFB"/>
    <w:rsid w:val="006315E3"/>
    <w:rsid w:val="006330D9"/>
    <w:rsid w:val="0063341A"/>
    <w:rsid w:val="00633649"/>
    <w:rsid w:val="00634034"/>
    <w:rsid w:val="00634BDF"/>
    <w:rsid w:val="006351A8"/>
    <w:rsid w:val="00635CBF"/>
    <w:rsid w:val="006402D1"/>
    <w:rsid w:val="0064097B"/>
    <w:rsid w:val="006419AD"/>
    <w:rsid w:val="0064226F"/>
    <w:rsid w:val="00642BB7"/>
    <w:rsid w:val="00647745"/>
    <w:rsid w:val="00650448"/>
    <w:rsid w:val="00652486"/>
    <w:rsid w:val="006528BB"/>
    <w:rsid w:val="00653C7C"/>
    <w:rsid w:val="00654FEC"/>
    <w:rsid w:val="006557BA"/>
    <w:rsid w:val="00655F60"/>
    <w:rsid w:val="00656236"/>
    <w:rsid w:val="00656300"/>
    <w:rsid w:val="0065686E"/>
    <w:rsid w:val="006573FF"/>
    <w:rsid w:val="006578AA"/>
    <w:rsid w:val="00657EE7"/>
    <w:rsid w:val="00660CE0"/>
    <w:rsid w:val="00664854"/>
    <w:rsid w:val="00664D99"/>
    <w:rsid w:val="00665AAC"/>
    <w:rsid w:val="006671B7"/>
    <w:rsid w:val="00670EC9"/>
    <w:rsid w:val="00671F0B"/>
    <w:rsid w:val="0067257F"/>
    <w:rsid w:val="006731EB"/>
    <w:rsid w:val="00674036"/>
    <w:rsid w:val="00674437"/>
    <w:rsid w:val="00674701"/>
    <w:rsid w:val="006759CF"/>
    <w:rsid w:val="00676827"/>
    <w:rsid w:val="00677890"/>
    <w:rsid w:val="00681689"/>
    <w:rsid w:val="00681BD8"/>
    <w:rsid w:val="006825D4"/>
    <w:rsid w:val="00683B34"/>
    <w:rsid w:val="0068426F"/>
    <w:rsid w:val="00685034"/>
    <w:rsid w:val="0068759F"/>
    <w:rsid w:val="006907F6"/>
    <w:rsid w:val="00690892"/>
    <w:rsid w:val="00690D74"/>
    <w:rsid w:val="00693734"/>
    <w:rsid w:val="00694AFB"/>
    <w:rsid w:val="006956FF"/>
    <w:rsid w:val="00695AF3"/>
    <w:rsid w:val="00696486"/>
    <w:rsid w:val="006968D4"/>
    <w:rsid w:val="00696A48"/>
    <w:rsid w:val="00696AA0"/>
    <w:rsid w:val="00696B3B"/>
    <w:rsid w:val="00696DE3"/>
    <w:rsid w:val="006A2261"/>
    <w:rsid w:val="006A2C28"/>
    <w:rsid w:val="006A3057"/>
    <w:rsid w:val="006A3B42"/>
    <w:rsid w:val="006B0B3A"/>
    <w:rsid w:val="006B1072"/>
    <w:rsid w:val="006B10E2"/>
    <w:rsid w:val="006B2246"/>
    <w:rsid w:val="006B24EE"/>
    <w:rsid w:val="006B2A5D"/>
    <w:rsid w:val="006B2CFF"/>
    <w:rsid w:val="006B45B3"/>
    <w:rsid w:val="006B4626"/>
    <w:rsid w:val="006B4A3A"/>
    <w:rsid w:val="006B531F"/>
    <w:rsid w:val="006B5B18"/>
    <w:rsid w:val="006B5BA2"/>
    <w:rsid w:val="006B6264"/>
    <w:rsid w:val="006B69EF"/>
    <w:rsid w:val="006C0E33"/>
    <w:rsid w:val="006C142D"/>
    <w:rsid w:val="006C3E97"/>
    <w:rsid w:val="006C70E7"/>
    <w:rsid w:val="006C7C7C"/>
    <w:rsid w:val="006D0663"/>
    <w:rsid w:val="006D0B6B"/>
    <w:rsid w:val="006D1703"/>
    <w:rsid w:val="006D2150"/>
    <w:rsid w:val="006D386E"/>
    <w:rsid w:val="006D6B09"/>
    <w:rsid w:val="006E0136"/>
    <w:rsid w:val="006E0CF8"/>
    <w:rsid w:val="006E0E99"/>
    <w:rsid w:val="006E1A28"/>
    <w:rsid w:val="006E23EF"/>
    <w:rsid w:val="006E2512"/>
    <w:rsid w:val="006E2F1D"/>
    <w:rsid w:val="006E4B16"/>
    <w:rsid w:val="006E4B53"/>
    <w:rsid w:val="006E4D2C"/>
    <w:rsid w:val="006E4FCA"/>
    <w:rsid w:val="006E56FC"/>
    <w:rsid w:val="006E58DB"/>
    <w:rsid w:val="006E5C3B"/>
    <w:rsid w:val="006E5D6C"/>
    <w:rsid w:val="006E667E"/>
    <w:rsid w:val="006E6E55"/>
    <w:rsid w:val="006E71E5"/>
    <w:rsid w:val="006E74A8"/>
    <w:rsid w:val="006F0102"/>
    <w:rsid w:val="006F114B"/>
    <w:rsid w:val="006F1902"/>
    <w:rsid w:val="006F2046"/>
    <w:rsid w:val="006F2EBD"/>
    <w:rsid w:val="006F3549"/>
    <w:rsid w:val="006F39CC"/>
    <w:rsid w:val="006F404C"/>
    <w:rsid w:val="006F4175"/>
    <w:rsid w:val="006F4712"/>
    <w:rsid w:val="006F4D4B"/>
    <w:rsid w:val="006F5015"/>
    <w:rsid w:val="006F53B2"/>
    <w:rsid w:val="006F6447"/>
    <w:rsid w:val="006F6BFD"/>
    <w:rsid w:val="006F7BDA"/>
    <w:rsid w:val="00702784"/>
    <w:rsid w:val="007039DC"/>
    <w:rsid w:val="00703B3A"/>
    <w:rsid w:val="00704E9B"/>
    <w:rsid w:val="007057AD"/>
    <w:rsid w:val="0070656A"/>
    <w:rsid w:val="00707975"/>
    <w:rsid w:val="00707C17"/>
    <w:rsid w:val="00710A5D"/>
    <w:rsid w:val="00711065"/>
    <w:rsid w:val="00711EFF"/>
    <w:rsid w:val="00712B48"/>
    <w:rsid w:val="00713BB3"/>
    <w:rsid w:val="00715AE5"/>
    <w:rsid w:val="0071603C"/>
    <w:rsid w:val="00716209"/>
    <w:rsid w:val="007167CD"/>
    <w:rsid w:val="00716A4A"/>
    <w:rsid w:val="007202AC"/>
    <w:rsid w:val="007210A8"/>
    <w:rsid w:val="00721B90"/>
    <w:rsid w:val="00722479"/>
    <w:rsid w:val="00722E9D"/>
    <w:rsid w:val="0072335E"/>
    <w:rsid w:val="007238A9"/>
    <w:rsid w:val="007249E2"/>
    <w:rsid w:val="00724D7E"/>
    <w:rsid w:val="0072598A"/>
    <w:rsid w:val="007306B2"/>
    <w:rsid w:val="00730835"/>
    <w:rsid w:val="0073124C"/>
    <w:rsid w:val="007326B8"/>
    <w:rsid w:val="00732BA8"/>
    <w:rsid w:val="00733E55"/>
    <w:rsid w:val="00735C3C"/>
    <w:rsid w:val="007369C6"/>
    <w:rsid w:val="00736CF6"/>
    <w:rsid w:val="00737745"/>
    <w:rsid w:val="0074004C"/>
    <w:rsid w:val="0074072B"/>
    <w:rsid w:val="00741051"/>
    <w:rsid w:val="00743E60"/>
    <w:rsid w:val="00744476"/>
    <w:rsid w:val="007445BD"/>
    <w:rsid w:val="007455FC"/>
    <w:rsid w:val="00746805"/>
    <w:rsid w:val="00747D24"/>
    <w:rsid w:val="00750F4D"/>
    <w:rsid w:val="00751B8A"/>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2001"/>
    <w:rsid w:val="007729E1"/>
    <w:rsid w:val="00773C57"/>
    <w:rsid w:val="00774C52"/>
    <w:rsid w:val="00774E73"/>
    <w:rsid w:val="00776695"/>
    <w:rsid w:val="00777558"/>
    <w:rsid w:val="00777F29"/>
    <w:rsid w:val="007822E1"/>
    <w:rsid w:val="007825FE"/>
    <w:rsid w:val="00784841"/>
    <w:rsid w:val="0078501B"/>
    <w:rsid w:val="0078542B"/>
    <w:rsid w:val="00785E31"/>
    <w:rsid w:val="00790122"/>
    <w:rsid w:val="007909B9"/>
    <w:rsid w:val="00790D97"/>
    <w:rsid w:val="0079161C"/>
    <w:rsid w:val="007960E0"/>
    <w:rsid w:val="007968F6"/>
    <w:rsid w:val="00796C48"/>
    <w:rsid w:val="007A073E"/>
    <w:rsid w:val="007A08BD"/>
    <w:rsid w:val="007A2668"/>
    <w:rsid w:val="007A348A"/>
    <w:rsid w:val="007A3CF7"/>
    <w:rsid w:val="007A7551"/>
    <w:rsid w:val="007A7DBD"/>
    <w:rsid w:val="007B0BD2"/>
    <w:rsid w:val="007B1371"/>
    <w:rsid w:val="007B206F"/>
    <w:rsid w:val="007B279C"/>
    <w:rsid w:val="007B6368"/>
    <w:rsid w:val="007B71AA"/>
    <w:rsid w:val="007C0BDF"/>
    <w:rsid w:val="007C180F"/>
    <w:rsid w:val="007C266F"/>
    <w:rsid w:val="007C6667"/>
    <w:rsid w:val="007C6C4A"/>
    <w:rsid w:val="007C724C"/>
    <w:rsid w:val="007C72B8"/>
    <w:rsid w:val="007C77AB"/>
    <w:rsid w:val="007D040B"/>
    <w:rsid w:val="007D1575"/>
    <w:rsid w:val="007D30E0"/>
    <w:rsid w:val="007D3A76"/>
    <w:rsid w:val="007D475E"/>
    <w:rsid w:val="007D598C"/>
    <w:rsid w:val="007D5BF5"/>
    <w:rsid w:val="007D5F5D"/>
    <w:rsid w:val="007D73CB"/>
    <w:rsid w:val="007E0993"/>
    <w:rsid w:val="007E163B"/>
    <w:rsid w:val="007E2669"/>
    <w:rsid w:val="007E274F"/>
    <w:rsid w:val="007E2886"/>
    <w:rsid w:val="007E2B7E"/>
    <w:rsid w:val="007E4221"/>
    <w:rsid w:val="007E5DE4"/>
    <w:rsid w:val="007F094C"/>
    <w:rsid w:val="007F3CA5"/>
    <w:rsid w:val="007F72BD"/>
    <w:rsid w:val="00801740"/>
    <w:rsid w:val="00801A13"/>
    <w:rsid w:val="00803B7A"/>
    <w:rsid w:val="00803F6B"/>
    <w:rsid w:val="00804691"/>
    <w:rsid w:val="0080483D"/>
    <w:rsid w:val="00805DB2"/>
    <w:rsid w:val="00807483"/>
    <w:rsid w:val="008077CC"/>
    <w:rsid w:val="00807C3A"/>
    <w:rsid w:val="008104AE"/>
    <w:rsid w:val="008139DF"/>
    <w:rsid w:val="00813BF2"/>
    <w:rsid w:val="008143CA"/>
    <w:rsid w:val="00814B3F"/>
    <w:rsid w:val="00815178"/>
    <w:rsid w:val="00816137"/>
    <w:rsid w:val="00816AA0"/>
    <w:rsid w:val="00817710"/>
    <w:rsid w:val="00817F28"/>
    <w:rsid w:val="00820AD2"/>
    <w:rsid w:val="008212D9"/>
    <w:rsid w:val="00821780"/>
    <w:rsid w:val="00821EA1"/>
    <w:rsid w:val="0082557B"/>
    <w:rsid w:val="008270DC"/>
    <w:rsid w:val="0082784A"/>
    <w:rsid w:val="00830737"/>
    <w:rsid w:val="0083334D"/>
    <w:rsid w:val="0083406B"/>
    <w:rsid w:val="0083449E"/>
    <w:rsid w:val="00834D3E"/>
    <w:rsid w:val="008366A0"/>
    <w:rsid w:val="00836F73"/>
    <w:rsid w:val="0083742E"/>
    <w:rsid w:val="00840053"/>
    <w:rsid w:val="00840D9F"/>
    <w:rsid w:val="00843831"/>
    <w:rsid w:val="00845DC0"/>
    <w:rsid w:val="0084634D"/>
    <w:rsid w:val="00846ED6"/>
    <w:rsid w:val="00846F5C"/>
    <w:rsid w:val="00847AF6"/>
    <w:rsid w:val="00850363"/>
    <w:rsid w:val="00850C55"/>
    <w:rsid w:val="0085293D"/>
    <w:rsid w:val="008536AE"/>
    <w:rsid w:val="008558FF"/>
    <w:rsid w:val="00856BA3"/>
    <w:rsid w:val="0086117C"/>
    <w:rsid w:val="00861E16"/>
    <w:rsid w:val="00861EF3"/>
    <w:rsid w:val="00864BFD"/>
    <w:rsid w:val="0086618A"/>
    <w:rsid w:val="0086655E"/>
    <w:rsid w:val="00867519"/>
    <w:rsid w:val="008679FE"/>
    <w:rsid w:val="00867AC8"/>
    <w:rsid w:val="00872B62"/>
    <w:rsid w:val="00877B2F"/>
    <w:rsid w:val="00880FE9"/>
    <w:rsid w:val="008817AF"/>
    <w:rsid w:val="00884700"/>
    <w:rsid w:val="00886031"/>
    <w:rsid w:val="008906B3"/>
    <w:rsid w:val="00890C6B"/>
    <w:rsid w:val="00894739"/>
    <w:rsid w:val="00894F2C"/>
    <w:rsid w:val="00895629"/>
    <w:rsid w:val="00896044"/>
    <w:rsid w:val="008A0235"/>
    <w:rsid w:val="008A06F6"/>
    <w:rsid w:val="008A073E"/>
    <w:rsid w:val="008A0B8C"/>
    <w:rsid w:val="008A2A6D"/>
    <w:rsid w:val="008A31EF"/>
    <w:rsid w:val="008A3626"/>
    <w:rsid w:val="008A4390"/>
    <w:rsid w:val="008A61AA"/>
    <w:rsid w:val="008A66FE"/>
    <w:rsid w:val="008A7AF1"/>
    <w:rsid w:val="008A7C1B"/>
    <w:rsid w:val="008A7CD2"/>
    <w:rsid w:val="008A7FE0"/>
    <w:rsid w:val="008B2843"/>
    <w:rsid w:val="008B5675"/>
    <w:rsid w:val="008B6891"/>
    <w:rsid w:val="008B730A"/>
    <w:rsid w:val="008C0351"/>
    <w:rsid w:val="008C1B34"/>
    <w:rsid w:val="008C2691"/>
    <w:rsid w:val="008C39BB"/>
    <w:rsid w:val="008C49CE"/>
    <w:rsid w:val="008C540C"/>
    <w:rsid w:val="008C61AC"/>
    <w:rsid w:val="008D21B3"/>
    <w:rsid w:val="008D2F35"/>
    <w:rsid w:val="008D30CC"/>
    <w:rsid w:val="008D386B"/>
    <w:rsid w:val="008D3AF9"/>
    <w:rsid w:val="008D4A34"/>
    <w:rsid w:val="008D55C1"/>
    <w:rsid w:val="008D5F9E"/>
    <w:rsid w:val="008D64AB"/>
    <w:rsid w:val="008E11F3"/>
    <w:rsid w:val="008E2799"/>
    <w:rsid w:val="008E2892"/>
    <w:rsid w:val="008E2FE0"/>
    <w:rsid w:val="008E30BB"/>
    <w:rsid w:val="008E3A2E"/>
    <w:rsid w:val="008E5FE9"/>
    <w:rsid w:val="008E604A"/>
    <w:rsid w:val="008E6A5E"/>
    <w:rsid w:val="008E74ED"/>
    <w:rsid w:val="008E7F50"/>
    <w:rsid w:val="008F0694"/>
    <w:rsid w:val="008F1968"/>
    <w:rsid w:val="008F2271"/>
    <w:rsid w:val="008F2B1D"/>
    <w:rsid w:val="008F38A8"/>
    <w:rsid w:val="008F4CDD"/>
    <w:rsid w:val="008F6EE5"/>
    <w:rsid w:val="008F724B"/>
    <w:rsid w:val="008F734E"/>
    <w:rsid w:val="008F74EA"/>
    <w:rsid w:val="00900A21"/>
    <w:rsid w:val="00900D27"/>
    <w:rsid w:val="00900D7A"/>
    <w:rsid w:val="0090171F"/>
    <w:rsid w:val="00902AC0"/>
    <w:rsid w:val="00902DA9"/>
    <w:rsid w:val="009042FA"/>
    <w:rsid w:val="0090682A"/>
    <w:rsid w:val="009070FF"/>
    <w:rsid w:val="00907F1B"/>
    <w:rsid w:val="0091021B"/>
    <w:rsid w:val="00910353"/>
    <w:rsid w:val="0091115C"/>
    <w:rsid w:val="009111DF"/>
    <w:rsid w:val="009121AF"/>
    <w:rsid w:val="00912857"/>
    <w:rsid w:val="00913265"/>
    <w:rsid w:val="00913DDC"/>
    <w:rsid w:val="00914589"/>
    <w:rsid w:val="00914628"/>
    <w:rsid w:val="00914C8F"/>
    <w:rsid w:val="00914D08"/>
    <w:rsid w:val="00914E69"/>
    <w:rsid w:val="00916437"/>
    <w:rsid w:val="00917529"/>
    <w:rsid w:val="00917A5B"/>
    <w:rsid w:val="00920F54"/>
    <w:rsid w:val="009212D0"/>
    <w:rsid w:val="0092292F"/>
    <w:rsid w:val="00922DC6"/>
    <w:rsid w:val="009262D3"/>
    <w:rsid w:val="00926A06"/>
    <w:rsid w:val="0092726C"/>
    <w:rsid w:val="00927705"/>
    <w:rsid w:val="00930CDD"/>
    <w:rsid w:val="00932499"/>
    <w:rsid w:val="00932596"/>
    <w:rsid w:val="009340B2"/>
    <w:rsid w:val="00934BD7"/>
    <w:rsid w:val="009366AD"/>
    <w:rsid w:val="009366DB"/>
    <w:rsid w:val="0094086D"/>
    <w:rsid w:val="00941478"/>
    <w:rsid w:val="009435A0"/>
    <w:rsid w:val="0094478E"/>
    <w:rsid w:val="0094490C"/>
    <w:rsid w:val="00945D29"/>
    <w:rsid w:val="00946535"/>
    <w:rsid w:val="009471A8"/>
    <w:rsid w:val="009472F3"/>
    <w:rsid w:val="00947345"/>
    <w:rsid w:val="00950E3F"/>
    <w:rsid w:val="009524DB"/>
    <w:rsid w:val="009527FF"/>
    <w:rsid w:val="00953A8F"/>
    <w:rsid w:val="009558BB"/>
    <w:rsid w:val="00957763"/>
    <w:rsid w:val="009578B9"/>
    <w:rsid w:val="00957A3A"/>
    <w:rsid w:val="009600DB"/>
    <w:rsid w:val="00964A45"/>
    <w:rsid w:val="00964D69"/>
    <w:rsid w:val="00965278"/>
    <w:rsid w:val="00966E0C"/>
    <w:rsid w:val="009677AF"/>
    <w:rsid w:val="009727ED"/>
    <w:rsid w:val="00974A5A"/>
    <w:rsid w:val="00975109"/>
    <w:rsid w:val="00975583"/>
    <w:rsid w:val="00975E94"/>
    <w:rsid w:val="00976DA3"/>
    <w:rsid w:val="00980C1B"/>
    <w:rsid w:val="00982A92"/>
    <w:rsid w:val="0098325C"/>
    <w:rsid w:val="00987DED"/>
    <w:rsid w:val="00987F02"/>
    <w:rsid w:val="00992EF8"/>
    <w:rsid w:val="00994E63"/>
    <w:rsid w:val="0099545C"/>
    <w:rsid w:val="009967FF"/>
    <w:rsid w:val="00997FAF"/>
    <w:rsid w:val="009A0ADE"/>
    <w:rsid w:val="009A231B"/>
    <w:rsid w:val="009A26FE"/>
    <w:rsid w:val="009A2EE5"/>
    <w:rsid w:val="009A371B"/>
    <w:rsid w:val="009A42BB"/>
    <w:rsid w:val="009B046F"/>
    <w:rsid w:val="009B19D5"/>
    <w:rsid w:val="009B3369"/>
    <w:rsid w:val="009B40AE"/>
    <w:rsid w:val="009B44CB"/>
    <w:rsid w:val="009B44D8"/>
    <w:rsid w:val="009B50B0"/>
    <w:rsid w:val="009B55D6"/>
    <w:rsid w:val="009B74D6"/>
    <w:rsid w:val="009B7D1B"/>
    <w:rsid w:val="009C163A"/>
    <w:rsid w:val="009C1A94"/>
    <w:rsid w:val="009C20FC"/>
    <w:rsid w:val="009C3E04"/>
    <w:rsid w:val="009C3F5F"/>
    <w:rsid w:val="009C563B"/>
    <w:rsid w:val="009C7524"/>
    <w:rsid w:val="009C7620"/>
    <w:rsid w:val="009C7775"/>
    <w:rsid w:val="009D00F5"/>
    <w:rsid w:val="009D044E"/>
    <w:rsid w:val="009D0F79"/>
    <w:rsid w:val="009D1309"/>
    <w:rsid w:val="009D1729"/>
    <w:rsid w:val="009D1D7F"/>
    <w:rsid w:val="009D1DCC"/>
    <w:rsid w:val="009D1E35"/>
    <w:rsid w:val="009D4704"/>
    <w:rsid w:val="009D76D6"/>
    <w:rsid w:val="009E0122"/>
    <w:rsid w:val="009E185E"/>
    <w:rsid w:val="009E2AB1"/>
    <w:rsid w:val="009E2F3A"/>
    <w:rsid w:val="009E37C7"/>
    <w:rsid w:val="009E56A6"/>
    <w:rsid w:val="009E631E"/>
    <w:rsid w:val="009E70B3"/>
    <w:rsid w:val="009E7271"/>
    <w:rsid w:val="009E78B6"/>
    <w:rsid w:val="009F145E"/>
    <w:rsid w:val="009F2B27"/>
    <w:rsid w:val="009F2DFC"/>
    <w:rsid w:val="009F3722"/>
    <w:rsid w:val="009F44B6"/>
    <w:rsid w:val="009F4559"/>
    <w:rsid w:val="009F498F"/>
    <w:rsid w:val="009F4A65"/>
    <w:rsid w:val="009F5CA1"/>
    <w:rsid w:val="00A02204"/>
    <w:rsid w:val="00A0234C"/>
    <w:rsid w:val="00A02D3E"/>
    <w:rsid w:val="00A03988"/>
    <w:rsid w:val="00A04C56"/>
    <w:rsid w:val="00A07037"/>
    <w:rsid w:val="00A10E23"/>
    <w:rsid w:val="00A10E9A"/>
    <w:rsid w:val="00A13363"/>
    <w:rsid w:val="00A1387A"/>
    <w:rsid w:val="00A14C3A"/>
    <w:rsid w:val="00A152B0"/>
    <w:rsid w:val="00A16B6A"/>
    <w:rsid w:val="00A16FF8"/>
    <w:rsid w:val="00A20E99"/>
    <w:rsid w:val="00A21DE5"/>
    <w:rsid w:val="00A223DB"/>
    <w:rsid w:val="00A22A16"/>
    <w:rsid w:val="00A22AE0"/>
    <w:rsid w:val="00A2662A"/>
    <w:rsid w:val="00A2771F"/>
    <w:rsid w:val="00A313DE"/>
    <w:rsid w:val="00A31C74"/>
    <w:rsid w:val="00A31FE0"/>
    <w:rsid w:val="00A329E5"/>
    <w:rsid w:val="00A3343F"/>
    <w:rsid w:val="00A33FB3"/>
    <w:rsid w:val="00A3529C"/>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54C7"/>
    <w:rsid w:val="00A5580E"/>
    <w:rsid w:val="00A559C8"/>
    <w:rsid w:val="00A56100"/>
    <w:rsid w:val="00A56F00"/>
    <w:rsid w:val="00A57CA4"/>
    <w:rsid w:val="00A61528"/>
    <w:rsid w:val="00A6169D"/>
    <w:rsid w:val="00A61B1A"/>
    <w:rsid w:val="00A626D4"/>
    <w:rsid w:val="00A62ABA"/>
    <w:rsid w:val="00A63760"/>
    <w:rsid w:val="00A6480A"/>
    <w:rsid w:val="00A65BFC"/>
    <w:rsid w:val="00A6626C"/>
    <w:rsid w:val="00A6629E"/>
    <w:rsid w:val="00A6644C"/>
    <w:rsid w:val="00A667B2"/>
    <w:rsid w:val="00A67D70"/>
    <w:rsid w:val="00A72820"/>
    <w:rsid w:val="00A73CCF"/>
    <w:rsid w:val="00A73F8F"/>
    <w:rsid w:val="00A74B1E"/>
    <w:rsid w:val="00A752BE"/>
    <w:rsid w:val="00A75CA2"/>
    <w:rsid w:val="00A7698F"/>
    <w:rsid w:val="00A77D13"/>
    <w:rsid w:val="00A80A3D"/>
    <w:rsid w:val="00A80B0E"/>
    <w:rsid w:val="00A814D5"/>
    <w:rsid w:val="00A8364C"/>
    <w:rsid w:val="00A8446A"/>
    <w:rsid w:val="00A84A78"/>
    <w:rsid w:val="00A8618F"/>
    <w:rsid w:val="00A8705E"/>
    <w:rsid w:val="00A87F77"/>
    <w:rsid w:val="00A948F5"/>
    <w:rsid w:val="00A94AC9"/>
    <w:rsid w:val="00AA0583"/>
    <w:rsid w:val="00AA141F"/>
    <w:rsid w:val="00AA2082"/>
    <w:rsid w:val="00AA38BF"/>
    <w:rsid w:val="00AA3F0F"/>
    <w:rsid w:val="00AA5038"/>
    <w:rsid w:val="00AA5A27"/>
    <w:rsid w:val="00AA6ADD"/>
    <w:rsid w:val="00AA6C90"/>
    <w:rsid w:val="00AB1CED"/>
    <w:rsid w:val="00AB2837"/>
    <w:rsid w:val="00AB285B"/>
    <w:rsid w:val="00AB3B64"/>
    <w:rsid w:val="00AB5BB7"/>
    <w:rsid w:val="00AC03A6"/>
    <w:rsid w:val="00AC166C"/>
    <w:rsid w:val="00AC48AC"/>
    <w:rsid w:val="00AC4D8A"/>
    <w:rsid w:val="00AC4DDB"/>
    <w:rsid w:val="00AC4ED7"/>
    <w:rsid w:val="00AC5533"/>
    <w:rsid w:val="00AC5571"/>
    <w:rsid w:val="00AC5DCF"/>
    <w:rsid w:val="00AC60DC"/>
    <w:rsid w:val="00AC7F5A"/>
    <w:rsid w:val="00AD0B18"/>
    <w:rsid w:val="00AD13E1"/>
    <w:rsid w:val="00AD1CE9"/>
    <w:rsid w:val="00AD1FAB"/>
    <w:rsid w:val="00AD4108"/>
    <w:rsid w:val="00AE0BB8"/>
    <w:rsid w:val="00AE1595"/>
    <w:rsid w:val="00AE2326"/>
    <w:rsid w:val="00AE2E5A"/>
    <w:rsid w:val="00AE35EB"/>
    <w:rsid w:val="00AE3DFC"/>
    <w:rsid w:val="00AE40CD"/>
    <w:rsid w:val="00AE59DD"/>
    <w:rsid w:val="00AE5BBB"/>
    <w:rsid w:val="00AF1CB1"/>
    <w:rsid w:val="00AF26F2"/>
    <w:rsid w:val="00AF518C"/>
    <w:rsid w:val="00AF577F"/>
    <w:rsid w:val="00AF7364"/>
    <w:rsid w:val="00B01383"/>
    <w:rsid w:val="00B03304"/>
    <w:rsid w:val="00B03726"/>
    <w:rsid w:val="00B04A52"/>
    <w:rsid w:val="00B0554F"/>
    <w:rsid w:val="00B06525"/>
    <w:rsid w:val="00B07793"/>
    <w:rsid w:val="00B07E01"/>
    <w:rsid w:val="00B105AD"/>
    <w:rsid w:val="00B11690"/>
    <w:rsid w:val="00B11B82"/>
    <w:rsid w:val="00B11BEF"/>
    <w:rsid w:val="00B13713"/>
    <w:rsid w:val="00B14479"/>
    <w:rsid w:val="00B14E13"/>
    <w:rsid w:val="00B152F7"/>
    <w:rsid w:val="00B15C95"/>
    <w:rsid w:val="00B1693E"/>
    <w:rsid w:val="00B2069A"/>
    <w:rsid w:val="00B20F42"/>
    <w:rsid w:val="00B21240"/>
    <w:rsid w:val="00B233D2"/>
    <w:rsid w:val="00B23E28"/>
    <w:rsid w:val="00B2447B"/>
    <w:rsid w:val="00B25C3C"/>
    <w:rsid w:val="00B25D26"/>
    <w:rsid w:val="00B34149"/>
    <w:rsid w:val="00B34EC4"/>
    <w:rsid w:val="00B35E1E"/>
    <w:rsid w:val="00B36425"/>
    <w:rsid w:val="00B37615"/>
    <w:rsid w:val="00B3782C"/>
    <w:rsid w:val="00B40E2B"/>
    <w:rsid w:val="00B417B4"/>
    <w:rsid w:val="00B439F4"/>
    <w:rsid w:val="00B43DB1"/>
    <w:rsid w:val="00B44226"/>
    <w:rsid w:val="00B44CAD"/>
    <w:rsid w:val="00B45943"/>
    <w:rsid w:val="00B47993"/>
    <w:rsid w:val="00B47CA8"/>
    <w:rsid w:val="00B50D17"/>
    <w:rsid w:val="00B51442"/>
    <w:rsid w:val="00B51BBF"/>
    <w:rsid w:val="00B52A2B"/>
    <w:rsid w:val="00B52EF6"/>
    <w:rsid w:val="00B53974"/>
    <w:rsid w:val="00B568DC"/>
    <w:rsid w:val="00B6447E"/>
    <w:rsid w:val="00B6459C"/>
    <w:rsid w:val="00B664A1"/>
    <w:rsid w:val="00B70C81"/>
    <w:rsid w:val="00B71040"/>
    <w:rsid w:val="00B71FC8"/>
    <w:rsid w:val="00B727F1"/>
    <w:rsid w:val="00B73C04"/>
    <w:rsid w:val="00B74709"/>
    <w:rsid w:val="00B74D83"/>
    <w:rsid w:val="00B76FB3"/>
    <w:rsid w:val="00B800D2"/>
    <w:rsid w:val="00B81A1A"/>
    <w:rsid w:val="00B827DF"/>
    <w:rsid w:val="00B83570"/>
    <w:rsid w:val="00B83F93"/>
    <w:rsid w:val="00B85DD3"/>
    <w:rsid w:val="00B85E96"/>
    <w:rsid w:val="00B870C3"/>
    <w:rsid w:val="00B871C1"/>
    <w:rsid w:val="00B907A9"/>
    <w:rsid w:val="00B92C57"/>
    <w:rsid w:val="00B9469C"/>
    <w:rsid w:val="00B94721"/>
    <w:rsid w:val="00B9655A"/>
    <w:rsid w:val="00B96964"/>
    <w:rsid w:val="00B96E8A"/>
    <w:rsid w:val="00BA09D1"/>
    <w:rsid w:val="00BA0BFB"/>
    <w:rsid w:val="00BA1223"/>
    <w:rsid w:val="00BA17D3"/>
    <w:rsid w:val="00BA19E6"/>
    <w:rsid w:val="00BA1AF8"/>
    <w:rsid w:val="00BA5041"/>
    <w:rsid w:val="00BA6B6E"/>
    <w:rsid w:val="00BA706B"/>
    <w:rsid w:val="00BA772C"/>
    <w:rsid w:val="00BB1A9F"/>
    <w:rsid w:val="00BB2646"/>
    <w:rsid w:val="00BB315F"/>
    <w:rsid w:val="00BB3C15"/>
    <w:rsid w:val="00BB4A56"/>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991"/>
    <w:rsid w:val="00BD32E2"/>
    <w:rsid w:val="00BD4FE0"/>
    <w:rsid w:val="00BD66DB"/>
    <w:rsid w:val="00BD7954"/>
    <w:rsid w:val="00BE03DF"/>
    <w:rsid w:val="00BE15F5"/>
    <w:rsid w:val="00BE1C3F"/>
    <w:rsid w:val="00BE34B4"/>
    <w:rsid w:val="00BF0260"/>
    <w:rsid w:val="00BF067F"/>
    <w:rsid w:val="00BF2600"/>
    <w:rsid w:val="00BF368D"/>
    <w:rsid w:val="00BF3D6E"/>
    <w:rsid w:val="00BF4E0D"/>
    <w:rsid w:val="00BF7BD3"/>
    <w:rsid w:val="00C01D0F"/>
    <w:rsid w:val="00C035E7"/>
    <w:rsid w:val="00C03F14"/>
    <w:rsid w:val="00C0426E"/>
    <w:rsid w:val="00C044C1"/>
    <w:rsid w:val="00C044E1"/>
    <w:rsid w:val="00C045DA"/>
    <w:rsid w:val="00C055FD"/>
    <w:rsid w:val="00C062BB"/>
    <w:rsid w:val="00C0641C"/>
    <w:rsid w:val="00C10B42"/>
    <w:rsid w:val="00C11083"/>
    <w:rsid w:val="00C12449"/>
    <w:rsid w:val="00C13B49"/>
    <w:rsid w:val="00C15C9D"/>
    <w:rsid w:val="00C16641"/>
    <w:rsid w:val="00C2234C"/>
    <w:rsid w:val="00C22F68"/>
    <w:rsid w:val="00C24FFE"/>
    <w:rsid w:val="00C25883"/>
    <w:rsid w:val="00C26876"/>
    <w:rsid w:val="00C3108D"/>
    <w:rsid w:val="00C32426"/>
    <w:rsid w:val="00C326A8"/>
    <w:rsid w:val="00C35A4D"/>
    <w:rsid w:val="00C4050D"/>
    <w:rsid w:val="00C42E02"/>
    <w:rsid w:val="00C47441"/>
    <w:rsid w:val="00C477E8"/>
    <w:rsid w:val="00C518D0"/>
    <w:rsid w:val="00C53F66"/>
    <w:rsid w:val="00C54144"/>
    <w:rsid w:val="00C54310"/>
    <w:rsid w:val="00C562F5"/>
    <w:rsid w:val="00C56BA9"/>
    <w:rsid w:val="00C602C9"/>
    <w:rsid w:val="00C61553"/>
    <w:rsid w:val="00C62AA8"/>
    <w:rsid w:val="00C62C7D"/>
    <w:rsid w:val="00C647D7"/>
    <w:rsid w:val="00C6562F"/>
    <w:rsid w:val="00C707CF"/>
    <w:rsid w:val="00C70B29"/>
    <w:rsid w:val="00C717E1"/>
    <w:rsid w:val="00C731A0"/>
    <w:rsid w:val="00C73700"/>
    <w:rsid w:val="00C73A4A"/>
    <w:rsid w:val="00C747CA"/>
    <w:rsid w:val="00C7554A"/>
    <w:rsid w:val="00C76270"/>
    <w:rsid w:val="00C7679C"/>
    <w:rsid w:val="00C80766"/>
    <w:rsid w:val="00C80914"/>
    <w:rsid w:val="00C8203E"/>
    <w:rsid w:val="00C82D35"/>
    <w:rsid w:val="00C8321D"/>
    <w:rsid w:val="00C83A0B"/>
    <w:rsid w:val="00C843FA"/>
    <w:rsid w:val="00C844D5"/>
    <w:rsid w:val="00C84CE3"/>
    <w:rsid w:val="00C852EB"/>
    <w:rsid w:val="00C87646"/>
    <w:rsid w:val="00C90C8A"/>
    <w:rsid w:val="00C93401"/>
    <w:rsid w:val="00C944FD"/>
    <w:rsid w:val="00C94778"/>
    <w:rsid w:val="00C94C0B"/>
    <w:rsid w:val="00C95BDD"/>
    <w:rsid w:val="00C95C15"/>
    <w:rsid w:val="00C968C2"/>
    <w:rsid w:val="00CA05D3"/>
    <w:rsid w:val="00CA1F2D"/>
    <w:rsid w:val="00CA2D15"/>
    <w:rsid w:val="00CA36AC"/>
    <w:rsid w:val="00CA4439"/>
    <w:rsid w:val="00CA4EE1"/>
    <w:rsid w:val="00CA509C"/>
    <w:rsid w:val="00CA528F"/>
    <w:rsid w:val="00CA5BDC"/>
    <w:rsid w:val="00CA7F20"/>
    <w:rsid w:val="00CB00FC"/>
    <w:rsid w:val="00CB0879"/>
    <w:rsid w:val="00CB1160"/>
    <w:rsid w:val="00CB15D1"/>
    <w:rsid w:val="00CB2FCB"/>
    <w:rsid w:val="00CB35B0"/>
    <w:rsid w:val="00CB6BA6"/>
    <w:rsid w:val="00CB7F94"/>
    <w:rsid w:val="00CC00A5"/>
    <w:rsid w:val="00CC0AC9"/>
    <w:rsid w:val="00CC1110"/>
    <w:rsid w:val="00CC1EF6"/>
    <w:rsid w:val="00CC2257"/>
    <w:rsid w:val="00CC3084"/>
    <w:rsid w:val="00CC5A9D"/>
    <w:rsid w:val="00CC68EC"/>
    <w:rsid w:val="00CD02F1"/>
    <w:rsid w:val="00CD0AFD"/>
    <w:rsid w:val="00CD1C13"/>
    <w:rsid w:val="00CD2361"/>
    <w:rsid w:val="00CD2D12"/>
    <w:rsid w:val="00CD6663"/>
    <w:rsid w:val="00CD6DDE"/>
    <w:rsid w:val="00CD6E6C"/>
    <w:rsid w:val="00CD7697"/>
    <w:rsid w:val="00CE018D"/>
    <w:rsid w:val="00CE12A2"/>
    <w:rsid w:val="00CE2C15"/>
    <w:rsid w:val="00CE3080"/>
    <w:rsid w:val="00CE3E63"/>
    <w:rsid w:val="00CE4012"/>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B6B"/>
    <w:rsid w:val="00D00E02"/>
    <w:rsid w:val="00D027BF"/>
    <w:rsid w:val="00D04744"/>
    <w:rsid w:val="00D04AFE"/>
    <w:rsid w:val="00D0655D"/>
    <w:rsid w:val="00D06D3C"/>
    <w:rsid w:val="00D07646"/>
    <w:rsid w:val="00D11DE6"/>
    <w:rsid w:val="00D1214E"/>
    <w:rsid w:val="00D12564"/>
    <w:rsid w:val="00D13C1F"/>
    <w:rsid w:val="00D13E1B"/>
    <w:rsid w:val="00D14470"/>
    <w:rsid w:val="00D14878"/>
    <w:rsid w:val="00D214C0"/>
    <w:rsid w:val="00D23ED0"/>
    <w:rsid w:val="00D24940"/>
    <w:rsid w:val="00D250BB"/>
    <w:rsid w:val="00D252EE"/>
    <w:rsid w:val="00D275D2"/>
    <w:rsid w:val="00D27729"/>
    <w:rsid w:val="00D27DFC"/>
    <w:rsid w:val="00D31C19"/>
    <w:rsid w:val="00D31FEA"/>
    <w:rsid w:val="00D320A5"/>
    <w:rsid w:val="00D334A4"/>
    <w:rsid w:val="00D34857"/>
    <w:rsid w:val="00D34EB5"/>
    <w:rsid w:val="00D36B8C"/>
    <w:rsid w:val="00D376A1"/>
    <w:rsid w:val="00D424B1"/>
    <w:rsid w:val="00D42815"/>
    <w:rsid w:val="00D429FD"/>
    <w:rsid w:val="00D4378D"/>
    <w:rsid w:val="00D43D21"/>
    <w:rsid w:val="00D4402D"/>
    <w:rsid w:val="00D465F0"/>
    <w:rsid w:val="00D4668A"/>
    <w:rsid w:val="00D53019"/>
    <w:rsid w:val="00D53643"/>
    <w:rsid w:val="00D53A61"/>
    <w:rsid w:val="00D55DE8"/>
    <w:rsid w:val="00D567A8"/>
    <w:rsid w:val="00D567C7"/>
    <w:rsid w:val="00D57CE1"/>
    <w:rsid w:val="00D6049C"/>
    <w:rsid w:val="00D61099"/>
    <w:rsid w:val="00D6152A"/>
    <w:rsid w:val="00D61D0E"/>
    <w:rsid w:val="00D62C1B"/>
    <w:rsid w:val="00D63074"/>
    <w:rsid w:val="00D631CB"/>
    <w:rsid w:val="00D64B06"/>
    <w:rsid w:val="00D6574A"/>
    <w:rsid w:val="00D66DD6"/>
    <w:rsid w:val="00D729C4"/>
    <w:rsid w:val="00D72FB9"/>
    <w:rsid w:val="00D74BB2"/>
    <w:rsid w:val="00D768AD"/>
    <w:rsid w:val="00D7786F"/>
    <w:rsid w:val="00D77A16"/>
    <w:rsid w:val="00D818EE"/>
    <w:rsid w:val="00D823B1"/>
    <w:rsid w:val="00D82F4C"/>
    <w:rsid w:val="00D83F4F"/>
    <w:rsid w:val="00D86726"/>
    <w:rsid w:val="00D9063D"/>
    <w:rsid w:val="00D917F6"/>
    <w:rsid w:val="00D91DFC"/>
    <w:rsid w:val="00D91EF4"/>
    <w:rsid w:val="00D94583"/>
    <w:rsid w:val="00D95062"/>
    <w:rsid w:val="00D95113"/>
    <w:rsid w:val="00D95319"/>
    <w:rsid w:val="00D9778F"/>
    <w:rsid w:val="00DA1F74"/>
    <w:rsid w:val="00DA2356"/>
    <w:rsid w:val="00DA3955"/>
    <w:rsid w:val="00DA3F54"/>
    <w:rsid w:val="00DB1641"/>
    <w:rsid w:val="00DB28EC"/>
    <w:rsid w:val="00DB325C"/>
    <w:rsid w:val="00DB32A9"/>
    <w:rsid w:val="00DB3AD8"/>
    <w:rsid w:val="00DB4C2E"/>
    <w:rsid w:val="00DB4FA1"/>
    <w:rsid w:val="00DB51AA"/>
    <w:rsid w:val="00DC02C2"/>
    <w:rsid w:val="00DC0323"/>
    <w:rsid w:val="00DC0DC6"/>
    <w:rsid w:val="00DC192C"/>
    <w:rsid w:val="00DC20E5"/>
    <w:rsid w:val="00DC2E97"/>
    <w:rsid w:val="00DC2FA4"/>
    <w:rsid w:val="00DC4B3C"/>
    <w:rsid w:val="00DC62A4"/>
    <w:rsid w:val="00DC6D58"/>
    <w:rsid w:val="00DD0CA5"/>
    <w:rsid w:val="00DD14C1"/>
    <w:rsid w:val="00DD1771"/>
    <w:rsid w:val="00DD2096"/>
    <w:rsid w:val="00DD27DB"/>
    <w:rsid w:val="00DD580E"/>
    <w:rsid w:val="00DD6AF0"/>
    <w:rsid w:val="00DE24FB"/>
    <w:rsid w:val="00DE3641"/>
    <w:rsid w:val="00DE3E9D"/>
    <w:rsid w:val="00DE4ADD"/>
    <w:rsid w:val="00DF006B"/>
    <w:rsid w:val="00DF0A50"/>
    <w:rsid w:val="00DF1AFF"/>
    <w:rsid w:val="00DF3927"/>
    <w:rsid w:val="00DF4738"/>
    <w:rsid w:val="00DF5C30"/>
    <w:rsid w:val="00DF60F7"/>
    <w:rsid w:val="00DF6F02"/>
    <w:rsid w:val="00DF79CE"/>
    <w:rsid w:val="00E01998"/>
    <w:rsid w:val="00E030EC"/>
    <w:rsid w:val="00E039E7"/>
    <w:rsid w:val="00E03C9E"/>
    <w:rsid w:val="00E04142"/>
    <w:rsid w:val="00E056D0"/>
    <w:rsid w:val="00E07917"/>
    <w:rsid w:val="00E07C28"/>
    <w:rsid w:val="00E07D62"/>
    <w:rsid w:val="00E07EBE"/>
    <w:rsid w:val="00E105C9"/>
    <w:rsid w:val="00E110D7"/>
    <w:rsid w:val="00E11190"/>
    <w:rsid w:val="00E117FB"/>
    <w:rsid w:val="00E133F5"/>
    <w:rsid w:val="00E140E5"/>
    <w:rsid w:val="00E16F41"/>
    <w:rsid w:val="00E20CAE"/>
    <w:rsid w:val="00E22CAB"/>
    <w:rsid w:val="00E24E98"/>
    <w:rsid w:val="00E253A1"/>
    <w:rsid w:val="00E26696"/>
    <w:rsid w:val="00E2735C"/>
    <w:rsid w:val="00E31412"/>
    <w:rsid w:val="00E325A1"/>
    <w:rsid w:val="00E33E59"/>
    <w:rsid w:val="00E342F5"/>
    <w:rsid w:val="00E35894"/>
    <w:rsid w:val="00E35A5F"/>
    <w:rsid w:val="00E371DB"/>
    <w:rsid w:val="00E374BB"/>
    <w:rsid w:val="00E37939"/>
    <w:rsid w:val="00E40687"/>
    <w:rsid w:val="00E40ACA"/>
    <w:rsid w:val="00E40F02"/>
    <w:rsid w:val="00E41B24"/>
    <w:rsid w:val="00E41C8A"/>
    <w:rsid w:val="00E41C93"/>
    <w:rsid w:val="00E42171"/>
    <w:rsid w:val="00E42470"/>
    <w:rsid w:val="00E4389F"/>
    <w:rsid w:val="00E443AB"/>
    <w:rsid w:val="00E473FB"/>
    <w:rsid w:val="00E559EA"/>
    <w:rsid w:val="00E56085"/>
    <w:rsid w:val="00E57963"/>
    <w:rsid w:val="00E61B84"/>
    <w:rsid w:val="00E64923"/>
    <w:rsid w:val="00E65DC8"/>
    <w:rsid w:val="00E66B11"/>
    <w:rsid w:val="00E66FE0"/>
    <w:rsid w:val="00E7038C"/>
    <w:rsid w:val="00E73657"/>
    <w:rsid w:val="00E739C7"/>
    <w:rsid w:val="00E751DE"/>
    <w:rsid w:val="00E76625"/>
    <w:rsid w:val="00E77653"/>
    <w:rsid w:val="00E77816"/>
    <w:rsid w:val="00E802E3"/>
    <w:rsid w:val="00E8068F"/>
    <w:rsid w:val="00E80CF2"/>
    <w:rsid w:val="00E816F4"/>
    <w:rsid w:val="00E8180A"/>
    <w:rsid w:val="00E81C4F"/>
    <w:rsid w:val="00E83F30"/>
    <w:rsid w:val="00E8557C"/>
    <w:rsid w:val="00E86D3E"/>
    <w:rsid w:val="00E91A0D"/>
    <w:rsid w:val="00E9288B"/>
    <w:rsid w:val="00E92C21"/>
    <w:rsid w:val="00E937A7"/>
    <w:rsid w:val="00E93A0C"/>
    <w:rsid w:val="00E94DF4"/>
    <w:rsid w:val="00E95708"/>
    <w:rsid w:val="00E958B4"/>
    <w:rsid w:val="00E96CBE"/>
    <w:rsid w:val="00EA145D"/>
    <w:rsid w:val="00EA21E5"/>
    <w:rsid w:val="00EA3268"/>
    <w:rsid w:val="00EA36EA"/>
    <w:rsid w:val="00EA3FF2"/>
    <w:rsid w:val="00EA41D4"/>
    <w:rsid w:val="00EA4763"/>
    <w:rsid w:val="00EA4BB8"/>
    <w:rsid w:val="00EA5286"/>
    <w:rsid w:val="00EA5DEB"/>
    <w:rsid w:val="00EA79EF"/>
    <w:rsid w:val="00EB1B52"/>
    <w:rsid w:val="00EB1D15"/>
    <w:rsid w:val="00EB1DD2"/>
    <w:rsid w:val="00EB420F"/>
    <w:rsid w:val="00EB7556"/>
    <w:rsid w:val="00EB7CC2"/>
    <w:rsid w:val="00EC004C"/>
    <w:rsid w:val="00EC339F"/>
    <w:rsid w:val="00EC6304"/>
    <w:rsid w:val="00ED020B"/>
    <w:rsid w:val="00ED0348"/>
    <w:rsid w:val="00ED0538"/>
    <w:rsid w:val="00ED115D"/>
    <w:rsid w:val="00ED1592"/>
    <w:rsid w:val="00ED5603"/>
    <w:rsid w:val="00ED73EA"/>
    <w:rsid w:val="00EE0E84"/>
    <w:rsid w:val="00EE1E36"/>
    <w:rsid w:val="00EE4262"/>
    <w:rsid w:val="00EE44A6"/>
    <w:rsid w:val="00EE45F5"/>
    <w:rsid w:val="00EE4A9A"/>
    <w:rsid w:val="00EE63B3"/>
    <w:rsid w:val="00EE6D83"/>
    <w:rsid w:val="00EE70EC"/>
    <w:rsid w:val="00EE77C4"/>
    <w:rsid w:val="00EF01B0"/>
    <w:rsid w:val="00EF037E"/>
    <w:rsid w:val="00EF1547"/>
    <w:rsid w:val="00EF3272"/>
    <w:rsid w:val="00EF56EE"/>
    <w:rsid w:val="00EF7A80"/>
    <w:rsid w:val="00F00E77"/>
    <w:rsid w:val="00F01179"/>
    <w:rsid w:val="00F03434"/>
    <w:rsid w:val="00F03E26"/>
    <w:rsid w:val="00F04CB9"/>
    <w:rsid w:val="00F05E8C"/>
    <w:rsid w:val="00F0607D"/>
    <w:rsid w:val="00F06BA8"/>
    <w:rsid w:val="00F07A30"/>
    <w:rsid w:val="00F1097D"/>
    <w:rsid w:val="00F109A7"/>
    <w:rsid w:val="00F12A6F"/>
    <w:rsid w:val="00F12FBA"/>
    <w:rsid w:val="00F1323F"/>
    <w:rsid w:val="00F14A63"/>
    <w:rsid w:val="00F15725"/>
    <w:rsid w:val="00F15BD7"/>
    <w:rsid w:val="00F15CC6"/>
    <w:rsid w:val="00F160A3"/>
    <w:rsid w:val="00F210A9"/>
    <w:rsid w:val="00F2198B"/>
    <w:rsid w:val="00F21BD9"/>
    <w:rsid w:val="00F23628"/>
    <w:rsid w:val="00F2460C"/>
    <w:rsid w:val="00F277CB"/>
    <w:rsid w:val="00F314DD"/>
    <w:rsid w:val="00F31E27"/>
    <w:rsid w:val="00F32A62"/>
    <w:rsid w:val="00F33147"/>
    <w:rsid w:val="00F346AA"/>
    <w:rsid w:val="00F35768"/>
    <w:rsid w:val="00F35788"/>
    <w:rsid w:val="00F35C7B"/>
    <w:rsid w:val="00F36A8F"/>
    <w:rsid w:val="00F37C75"/>
    <w:rsid w:val="00F40984"/>
    <w:rsid w:val="00F40CD2"/>
    <w:rsid w:val="00F41903"/>
    <w:rsid w:val="00F42918"/>
    <w:rsid w:val="00F441BF"/>
    <w:rsid w:val="00F4442E"/>
    <w:rsid w:val="00F448EA"/>
    <w:rsid w:val="00F454AD"/>
    <w:rsid w:val="00F4564B"/>
    <w:rsid w:val="00F4752D"/>
    <w:rsid w:val="00F50871"/>
    <w:rsid w:val="00F54B49"/>
    <w:rsid w:val="00F55835"/>
    <w:rsid w:val="00F56866"/>
    <w:rsid w:val="00F621EB"/>
    <w:rsid w:val="00F63286"/>
    <w:rsid w:val="00F63BEB"/>
    <w:rsid w:val="00F641AF"/>
    <w:rsid w:val="00F649E7"/>
    <w:rsid w:val="00F653F6"/>
    <w:rsid w:val="00F6548D"/>
    <w:rsid w:val="00F66AB6"/>
    <w:rsid w:val="00F701C3"/>
    <w:rsid w:val="00F709E6"/>
    <w:rsid w:val="00F72370"/>
    <w:rsid w:val="00F73973"/>
    <w:rsid w:val="00F73BF1"/>
    <w:rsid w:val="00F7409E"/>
    <w:rsid w:val="00F74ABA"/>
    <w:rsid w:val="00F74CFB"/>
    <w:rsid w:val="00F75179"/>
    <w:rsid w:val="00F76AAA"/>
    <w:rsid w:val="00F806D9"/>
    <w:rsid w:val="00F8093A"/>
    <w:rsid w:val="00F81CE8"/>
    <w:rsid w:val="00F833A5"/>
    <w:rsid w:val="00F836AB"/>
    <w:rsid w:val="00F862C3"/>
    <w:rsid w:val="00F87B2E"/>
    <w:rsid w:val="00F90295"/>
    <w:rsid w:val="00F92237"/>
    <w:rsid w:val="00F93456"/>
    <w:rsid w:val="00F93A6D"/>
    <w:rsid w:val="00F93B7C"/>
    <w:rsid w:val="00F96155"/>
    <w:rsid w:val="00F964EE"/>
    <w:rsid w:val="00F96F5E"/>
    <w:rsid w:val="00FA092B"/>
    <w:rsid w:val="00FA0EB8"/>
    <w:rsid w:val="00FA2232"/>
    <w:rsid w:val="00FA41AE"/>
    <w:rsid w:val="00FA5C73"/>
    <w:rsid w:val="00FA6201"/>
    <w:rsid w:val="00FA704D"/>
    <w:rsid w:val="00FA780A"/>
    <w:rsid w:val="00FB0CBA"/>
    <w:rsid w:val="00FB1CB3"/>
    <w:rsid w:val="00FB45CB"/>
    <w:rsid w:val="00FB4AB8"/>
    <w:rsid w:val="00FB6B6E"/>
    <w:rsid w:val="00FB6B8C"/>
    <w:rsid w:val="00FB7511"/>
    <w:rsid w:val="00FB7CDB"/>
    <w:rsid w:val="00FC0E97"/>
    <w:rsid w:val="00FC306A"/>
    <w:rsid w:val="00FC3457"/>
    <w:rsid w:val="00FC3AB4"/>
    <w:rsid w:val="00FC5D18"/>
    <w:rsid w:val="00FC6467"/>
    <w:rsid w:val="00FC7904"/>
    <w:rsid w:val="00FD1789"/>
    <w:rsid w:val="00FD3BAE"/>
    <w:rsid w:val="00FD4924"/>
    <w:rsid w:val="00FD7EA4"/>
    <w:rsid w:val="00FD7EF1"/>
    <w:rsid w:val="00FE11B4"/>
    <w:rsid w:val="00FE18C9"/>
    <w:rsid w:val="00FE2B74"/>
    <w:rsid w:val="00FE3743"/>
    <w:rsid w:val="00FE374E"/>
    <w:rsid w:val="00FE3810"/>
    <w:rsid w:val="00FE40EA"/>
    <w:rsid w:val="00FE6222"/>
    <w:rsid w:val="00FF256D"/>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51E4D"/>
  <w15:docId w15:val="{821AC4E9-D1E7-4F59-A4FC-0FE5ABFE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7F7"/>
    <w:pPr>
      <w:spacing w:after="200" w:line="276" w:lineRule="auto"/>
    </w:pPr>
    <w:rPr>
      <w:rFonts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34"/>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04022B"/>
  </w:style>
  <w:style w:type="table" w:customStyle="1" w:styleId="20">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41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984E-450E-4AD8-AFD0-92E22E05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58</Pages>
  <Words>14447</Words>
  <Characters>82349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79</cp:revision>
  <cp:lastPrinted>2021-11-12T07:58:00Z</cp:lastPrinted>
  <dcterms:created xsi:type="dcterms:W3CDTF">2021-03-31T06:57:00Z</dcterms:created>
  <dcterms:modified xsi:type="dcterms:W3CDTF">2021-11-18T10:09:00Z</dcterms:modified>
</cp:coreProperties>
</file>