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8DEC" w14:textId="77777777" w:rsidR="00716311" w:rsidRDefault="00716311" w:rsidP="00716311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F2BD3D" wp14:editId="39529FE2">
                <wp:simplePos x="0" y="0"/>
                <wp:positionH relativeFrom="margin">
                  <wp:posOffset>-12700</wp:posOffset>
                </wp:positionH>
                <wp:positionV relativeFrom="margin">
                  <wp:posOffset>48895</wp:posOffset>
                </wp:positionV>
                <wp:extent cx="6134100" cy="1568450"/>
                <wp:effectExtent l="0" t="0" r="0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CC68F6" w14:textId="77777777" w:rsidR="00716311" w:rsidRDefault="00716311" w:rsidP="00716311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09E36044" w14:textId="77777777" w:rsidR="00716311" w:rsidRPr="00C96A41" w:rsidRDefault="00716311" w:rsidP="00716311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96A41"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14:paraId="72F0BB56" w14:textId="77777777" w:rsidR="00716311" w:rsidRPr="00C96A41" w:rsidRDefault="00716311" w:rsidP="00716311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96A41"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  <w:t>АДМИНИСТРАЦИЯ ГОРОДА МИНУСИНСКА</w:t>
                            </w:r>
                          </w:p>
                          <w:p w14:paraId="184FB9A5" w14:textId="77777777" w:rsidR="00716311" w:rsidRPr="00C96A41" w:rsidRDefault="00716311" w:rsidP="00716311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96A41"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  <w:t>КРАСНОЯРСКОГО КРАЯ</w:t>
                            </w:r>
                          </w:p>
                          <w:p w14:paraId="4591BBE5" w14:textId="77777777" w:rsidR="00716311" w:rsidRPr="00E668CB" w:rsidRDefault="00716311" w:rsidP="007163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E20894" w14:textId="77777777" w:rsidR="00716311" w:rsidRPr="00664750" w:rsidRDefault="00716311" w:rsidP="00716311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 w:rsidRPr="00E22266"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346FB4B6" w14:textId="77777777" w:rsidR="00716311" w:rsidRPr="00C96A41" w:rsidRDefault="00716311" w:rsidP="00716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2BD3D" id="Прямоугольник 29" o:spid="_x0000_s1026" style="position:absolute;left:0;text-align:left;margin-left:-1pt;margin-top:3.85pt;width:483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" o:allowincell="f" filled="f" stroked="f" strokeweight="0">
                <v:textbox inset="0,0,0,0">
                  <w:txbxContent>
                    <w:p w14:paraId="31CC68F6" w14:textId="77777777" w:rsidR="00716311" w:rsidRDefault="00716311" w:rsidP="00716311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</w:pPr>
                    </w:p>
                    <w:p w14:paraId="09E36044" w14:textId="77777777" w:rsidR="00716311" w:rsidRPr="00C96A41" w:rsidRDefault="00716311" w:rsidP="00716311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</w:pPr>
                      <w:r w:rsidRPr="00C96A41"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14:paraId="72F0BB56" w14:textId="77777777" w:rsidR="00716311" w:rsidRPr="00C96A41" w:rsidRDefault="00716311" w:rsidP="00716311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</w:pPr>
                      <w:r w:rsidRPr="00C96A41"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  <w:t>АДМИНИСТРАЦИЯ ГОРОДА МИНУСИНСКА</w:t>
                      </w:r>
                    </w:p>
                    <w:p w14:paraId="184FB9A5" w14:textId="77777777" w:rsidR="00716311" w:rsidRPr="00C96A41" w:rsidRDefault="00716311" w:rsidP="00716311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</w:pPr>
                      <w:r w:rsidRPr="00C96A41"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  <w:t>КРАСНОЯРСКОГО КРАЯ</w:t>
                      </w:r>
                    </w:p>
                    <w:p w14:paraId="4591BBE5" w14:textId="77777777" w:rsidR="00716311" w:rsidRPr="00E668CB" w:rsidRDefault="00716311" w:rsidP="007163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E20894" w14:textId="77777777" w:rsidR="00716311" w:rsidRPr="00664750" w:rsidRDefault="00716311" w:rsidP="00716311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 w:rsidRPr="00E22266"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346FB4B6" w14:textId="77777777" w:rsidR="00716311" w:rsidRPr="00C96A41" w:rsidRDefault="00716311" w:rsidP="00716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62B7E6F" w14:textId="77777777" w:rsidR="00716311" w:rsidRDefault="00716311" w:rsidP="00716311">
      <w:pPr>
        <w:jc w:val="both"/>
        <w:rPr>
          <w:sz w:val="24"/>
        </w:rPr>
      </w:pPr>
    </w:p>
    <w:p w14:paraId="5D9E5126" w14:textId="77777777" w:rsidR="00716311" w:rsidRDefault="00716311" w:rsidP="00716311">
      <w:pPr>
        <w:jc w:val="both"/>
        <w:rPr>
          <w:sz w:val="24"/>
        </w:rPr>
      </w:pPr>
    </w:p>
    <w:p w14:paraId="1D9BFD11" w14:textId="77777777" w:rsidR="00716311" w:rsidRDefault="00716311" w:rsidP="00716311">
      <w:pPr>
        <w:jc w:val="both"/>
        <w:rPr>
          <w:sz w:val="24"/>
        </w:rPr>
      </w:pPr>
    </w:p>
    <w:p w14:paraId="04483BFD" w14:textId="77777777" w:rsidR="00716311" w:rsidRDefault="00716311" w:rsidP="00716311">
      <w:pPr>
        <w:jc w:val="both"/>
        <w:rPr>
          <w:sz w:val="24"/>
        </w:rPr>
      </w:pPr>
    </w:p>
    <w:p w14:paraId="6231FEF9" w14:textId="77777777" w:rsidR="00716311" w:rsidRDefault="00716311" w:rsidP="00716311">
      <w:pPr>
        <w:jc w:val="both"/>
        <w:rPr>
          <w:sz w:val="24"/>
        </w:rPr>
      </w:pPr>
    </w:p>
    <w:p w14:paraId="330F7ACA" w14:textId="77777777" w:rsidR="00716311" w:rsidRDefault="00716311" w:rsidP="00716311">
      <w:pPr>
        <w:jc w:val="both"/>
        <w:rPr>
          <w:sz w:val="24"/>
        </w:rPr>
      </w:pPr>
    </w:p>
    <w:p w14:paraId="73E6532C" w14:textId="77777777" w:rsidR="00716311" w:rsidRDefault="00716311" w:rsidP="00716311">
      <w:pPr>
        <w:jc w:val="both"/>
        <w:rPr>
          <w:sz w:val="24"/>
        </w:rPr>
      </w:pPr>
    </w:p>
    <w:p w14:paraId="6611BD3D" w14:textId="77777777" w:rsidR="00716311" w:rsidRDefault="00716311" w:rsidP="00716311">
      <w:pPr>
        <w:jc w:val="both"/>
        <w:rPr>
          <w:rFonts w:ascii="Times New Roman CYR" w:hAnsi="Times New Roman CYR"/>
          <w:sz w:val="24"/>
        </w:rPr>
      </w:pPr>
    </w:p>
    <w:p w14:paraId="5195A98C" w14:textId="77777777" w:rsidR="00716311" w:rsidRDefault="00716311" w:rsidP="00716311">
      <w:pPr>
        <w:jc w:val="center"/>
        <w:rPr>
          <w:rFonts w:ascii="Times New Roman CYR" w:hAnsi="Times New Roman CYR"/>
          <w:sz w:val="28"/>
          <w:szCs w:val="28"/>
        </w:rPr>
      </w:pPr>
    </w:p>
    <w:p w14:paraId="1EF9BC29" w14:textId="34BDC30B" w:rsidR="00716311" w:rsidRDefault="00711E6E" w:rsidP="00716311">
      <w:pPr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  <w:szCs w:val="28"/>
        </w:rPr>
        <w:t>29.12.2021                                                                                            № АГ-2328-п</w:t>
      </w:r>
    </w:p>
    <w:p w14:paraId="6DB42591" w14:textId="77777777" w:rsidR="00716311" w:rsidRDefault="00716311" w:rsidP="00716311">
      <w:pPr>
        <w:jc w:val="both"/>
        <w:rPr>
          <w:rFonts w:ascii="Times New Roman CYR" w:hAnsi="Times New Roman CYR"/>
          <w:sz w:val="24"/>
        </w:rPr>
      </w:pPr>
    </w:p>
    <w:p w14:paraId="3312201E" w14:textId="77777777" w:rsidR="00716311" w:rsidRPr="00664750" w:rsidRDefault="00716311" w:rsidP="00716311">
      <w:pPr>
        <w:ind w:firstLine="540"/>
        <w:jc w:val="both"/>
        <w:rPr>
          <w:sz w:val="28"/>
          <w:szCs w:val="28"/>
        </w:rPr>
      </w:pPr>
      <w:bookmarkStart w:id="0" w:name="_Hlk75947580"/>
      <w:r>
        <w:rPr>
          <w:sz w:val="28"/>
          <w:szCs w:val="28"/>
        </w:rPr>
        <w:t xml:space="preserve">О внесении изменений в постановление Администрации города Минусинска от 25.05.2020г. № АГ-765-п «Об </w:t>
      </w:r>
      <w:r w:rsidRPr="00664750">
        <w:rPr>
          <w:sz w:val="28"/>
          <w:szCs w:val="28"/>
        </w:rPr>
        <w:t>утверждении административного регламента предоставления МКУ «Архив города Минусинска» муниципальной услуги по организации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sz w:val="28"/>
          <w:szCs w:val="28"/>
        </w:rPr>
        <w:t xml:space="preserve">» (с изменениями от 16.07.2020 № АГ-1118-п, </w:t>
      </w:r>
      <w:r w:rsidRPr="00771352">
        <w:rPr>
          <w:sz w:val="28"/>
          <w:szCs w:val="28"/>
        </w:rPr>
        <w:t>от 30.06.2021 № АГ-1142-п)</w:t>
      </w:r>
      <w:r>
        <w:rPr>
          <w:sz w:val="28"/>
          <w:szCs w:val="28"/>
        </w:rPr>
        <w:t xml:space="preserve"> </w:t>
      </w:r>
    </w:p>
    <w:bookmarkEnd w:id="0"/>
    <w:p w14:paraId="5966DCDD" w14:textId="77777777" w:rsidR="00716311" w:rsidRDefault="00716311" w:rsidP="00716311">
      <w:pPr>
        <w:tabs>
          <w:tab w:val="left" w:pos="4962"/>
        </w:tabs>
        <w:jc w:val="both"/>
        <w:rPr>
          <w:sz w:val="28"/>
          <w:szCs w:val="28"/>
        </w:rPr>
      </w:pPr>
    </w:p>
    <w:p w14:paraId="5A33EC71" w14:textId="77777777" w:rsidR="00716311" w:rsidRDefault="00716311" w:rsidP="00716311">
      <w:pPr>
        <w:ind w:firstLine="540"/>
        <w:jc w:val="both"/>
        <w:rPr>
          <w:sz w:val="28"/>
          <w:szCs w:val="28"/>
        </w:rPr>
      </w:pPr>
      <w:r w:rsidRPr="006F1AA5">
        <w:rPr>
          <w:sz w:val="28"/>
          <w:szCs w:val="28"/>
        </w:rPr>
        <w:t>В соответствии с Указом Президента РФ от 07.05.2012 № 601 «Об основных направлениях совершенствования системы государственного управления», федеральными законами от 06.10.2003 № 131-ФЗ «Об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Федерации», от 27.07.2010 </w:t>
      </w:r>
      <w:r w:rsidRPr="006F1AA5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664750">
        <w:rPr>
          <w:sz w:val="28"/>
          <w:szCs w:val="28"/>
        </w:rPr>
        <w:t xml:space="preserve">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самоуправления», </w:t>
      </w:r>
      <w:r>
        <w:rPr>
          <w:sz w:val="28"/>
          <w:szCs w:val="28"/>
        </w:rPr>
        <w:t>постановлением</w:t>
      </w:r>
      <w:r w:rsidRPr="006F1AA5">
        <w:rPr>
          <w:sz w:val="28"/>
          <w:szCs w:val="28"/>
        </w:rPr>
        <w:t xml:space="preserve">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</w:t>
      </w:r>
      <w:r>
        <w:rPr>
          <w:sz w:val="28"/>
          <w:szCs w:val="28"/>
        </w:rPr>
        <w:t xml:space="preserve"> постановлением Администрации города Минусинска от 30.11.2010 № 2108-п «Об утверждении Порядка разработки и утверждения 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услуг», руководствуясь Уставом городского округа  город  Минусинск Красноярского края, в целях эффективного оказания муниципальной услуги, ПОСТАНОВЛЯЮ:</w:t>
      </w:r>
    </w:p>
    <w:p w14:paraId="150282F2" w14:textId="77777777" w:rsidR="00716311" w:rsidRDefault="00716311" w:rsidP="0071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 постановление Администрации города Минусинска от 25.05.2020г. № АГ-765-п «Об утверждении административного регламента </w:t>
      </w:r>
      <w:r w:rsidRPr="00664750">
        <w:rPr>
          <w:sz w:val="28"/>
          <w:szCs w:val="28"/>
        </w:rPr>
        <w:t>предоставления МКУ «Архив города Минусинска» муниципальной услуги по организации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sz w:val="28"/>
          <w:szCs w:val="28"/>
        </w:rPr>
        <w:t>» внести следующие изменения:</w:t>
      </w:r>
    </w:p>
    <w:p w14:paraId="1C6633DD" w14:textId="77777777" w:rsidR="00716311" w:rsidRDefault="00716311" w:rsidP="0071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административный регламент внести следующие изменения:</w:t>
      </w:r>
    </w:p>
    <w:p w14:paraId="17E076BC" w14:textId="77777777" w:rsidR="00716311" w:rsidRDefault="00716311" w:rsidP="0071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1.4. раздела 1 «Общие положения» изложить в следующей редакции:  </w:t>
      </w:r>
    </w:p>
    <w:p w14:paraId="1937CEC9" w14:textId="77777777" w:rsidR="00716311" w:rsidRDefault="00716311" w:rsidP="00716311">
      <w:pPr>
        <w:ind w:firstLine="540"/>
        <w:jc w:val="both"/>
        <w:rPr>
          <w:sz w:val="28"/>
          <w:szCs w:val="28"/>
        </w:rPr>
      </w:pPr>
      <w:r w:rsidRPr="00670AC5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670AC5">
        <w:rPr>
          <w:sz w:val="28"/>
          <w:szCs w:val="28"/>
        </w:rPr>
        <w:t xml:space="preserve">.4. </w:t>
      </w:r>
      <w:r w:rsidRPr="00E54DF8">
        <w:rPr>
          <w:sz w:val="28"/>
          <w:szCs w:val="28"/>
        </w:rPr>
        <w:t>Регламент размещен в сети интернет на официальном сайте муниципального образования горо</w:t>
      </w:r>
      <w:r>
        <w:rPr>
          <w:sz w:val="28"/>
          <w:szCs w:val="28"/>
        </w:rPr>
        <w:t xml:space="preserve">д Минусинск  </w:t>
      </w:r>
      <w:hyperlink r:id="rId4" w:history="1">
        <w:r w:rsidRPr="008561D6">
          <w:rPr>
            <w:rStyle w:val="a3"/>
            <w:sz w:val="28"/>
            <w:szCs w:val="28"/>
          </w:rPr>
          <w:t>www.minusinsk.info</w:t>
        </w:r>
      </w:hyperlink>
      <w:r>
        <w:rPr>
          <w:sz w:val="28"/>
          <w:szCs w:val="28"/>
        </w:rPr>
        <w:t xml:space="preserve">, на сайте МКУ «Архив города Минусинска» </w:t>
      </w:r>
      <w:hyperlink r:id="rId5" w:history="1">
        <w:r w:rsidRPr="008561D6">
          <w:rPr>
            <w:rStyle w:val="a3"/>
            <w:sz w:val="28"/>
            <w:szCs w:val="28"/>
            <w:lang w:val="en-US"/>
          </w:rPr>
          <w:t>www</w:t>
        </w:r>
        <w:r w:rsidRPr="008561D6">
          <w:rPr>
            <w:rStyle w:val="a3"/>
            <w:sz w:val="28"/>
            <w:szCs w:val="28"/>
          </w:rPr>
          <w:t>.archive.minusinsk.info</w:t>
        </w:r>
      </w:hyperlink>
      <w:r>
        <w:rPr>
          <w:sz w:val="28"/>
          <w:szCs w:val="28"/>
        </w:rPr>
        <w:t xml:space="preserve"> »;</w:t>
      </w:r>
    </w:p>
    <w:p w14:paraId="0D04A93F" w14:textId="77777777" w:rsidR="00716311" w:rsidRDefault="00716311" w:rsidP="0071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2 «</w:t>
      </w:r>
      <w:r w:rsidRPr="006628DF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» дополнить пунктом следующего содержания:</w:t>
      </w:r>
    </w:p>
    <w:p w14:paraId="06DDA085" w14:textId="77777777" w:rsidR="00716311" w:rsidRPr="00E54DF8" w:rsidRDefault="00716311" w:rsidP="0071631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«2.14. Предоставление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 xml:space="preserve">) режиме не осуществляется»; </w:t>
      </w:r>
    </w:p>
    <w:p w14:paraId="7F63BE7E" w14:textId="77777777" w:rsidR="00716311" w:rsidRDefault="00716311" w:rsidP="00716311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пункт 3.18. раздела 3 «</w:t>
      </w:r>
      <w:r w:rsidRPr="00364BB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изложить в следующей редакции:  </w:t>
      </w:r>
    </w:p>
    <w:p w14:paraId="308FE01C" w14:textId="77777777" w:rsidR="00716311" w:rsidRPr="001B1657" w:rsidRDefault="00716311" w:rsidP="0071631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«3.18. </w:t>
      </w:r>
      <w:r w:rsidRPr="00B31D01">
        <w:rPr>
          <w:sz w:val="28"/>
          <w:szCs w:val="28"/>
        </w:rPr>
        <w:t xml:space="preserve">Место нахождения Архива и его почтовый адрес: 662608, Красноярский край,  г. Минусинск, ул. Ленина, 68. Электронный адрес Архива: </w:t>
      </w:r>
      <w:proofErr w:type="spellStart"/>
      <w:r w:rsidRPr="00B31D01">
        <w:rPr>
          <w:sz w:val="28"/>
          <w:szCs w:val="28"/>
        </w:rPr>
        <w:t>Email</w:t>
      </w:r>
      <w:proofErr w:type="spellEnd"/>
      <w:r w:rsidRPr="00B31D01">
        <w:rPr>
          <w:sz w:val="28"/>
          <w:szCs w:val="28"/>
        </w:rPr>
        <w:t xml:space="preserve">: arhiv-min@yandex.ru. График работы Архива: с </w:t>
      </w:r>
      <w:r>
        <w:rPr>
          <w:sz w:val="28"/>
          <w:szCs w:val="28"/>
        </w:rPr>
        <w:t>9</w:t>
      </w:r>
      <w:r w:rsidRPr="00B31D01">
        <w:rPr>
          <w:sz w:val="28"/>
          <w:szCs w:val="28"/>
        </w:rPr>
        <w:t>.00 до 1</w:t>
      </w:r>
      <w:r>
        <w:rPr>
          <w:sz w:val="28"/>
          <w:szCs w:val="28"/>
        </w:rPr>
        <w:t>8</w:t>
      </w:r>
      <w:r w:rsidRPr="00B31D01">
        <w:rPr>
          <w:sz w:val="28"/>
          <w:szCs w:val="28"/>
        </w:rPr>
        <w:t xml:space="preserve">.00 ежедневно. Обед с </w:t>
      </w:r>
      <w:r>
        <w:rPr>
          <w:sz w:val="28"/>
          <w:szCs w:val="28"/>
        </w:rPr>
        <w:t>13</w:t>
      </w:r>
      <w:r w:rsidRPr="00B31D01">
        <w:rPr>
          <w:sz w:val="28"/>
          <w:szCs w:val="28"/>
        </w:rPr>
        <w:t xml:space="preserve">.00 до </w:t>
      </w:r>
      <w:r>
        <w:rPr>
          <w:sz w:val="28"/>
          <w:szCs w:val="28"/>
        </w:rPr>
        <w:t>14</w:t>
      </w:r>
      <w:r w:rsidRPr="00B31D01">
        <w:rPr>
          <w:sz w:val="28"/>
          <w:szCs w:val="28"/>
        </w:rPr>
        <w:t>.00. Выходные дни суббота и воскресенье. График приема посетителей</w:t>
      </w:r>
      <w:r>
        <w:rPr>
          <w:sz w:val="28"/>
          <w:szCs w:val="28"/>
        </w:rPr>
        <w:t>:</w:t>
      </w:r>
      <w:r w:rsidRPr="00B31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 запросам </w:t>
      </w:r>
      <w:r w:rsidRPr="00B31D01">
        <w:rPr>
          <w:sz w:val="28"/>
          <w:szCs w:val="28"/>
        </w:rPr>
        <w:t xml:space="preserve">с </w:t>
      </w:r>
      <w:r w:rsidRPr="001B1657">
        <w:rPr>
          <w:sz w:val="28"/>
          <w:szCs w:val="28"/>
        </w:rPr>
        <w:t xml:space="preserve">понедельника по </w:t>
      </w:r>
      <w:r>
        <w:rPr>
          <w:sz w:val="28"/>
          <w:szCs w:val="28"/>
        </w:rPr>
        <w:t>пятницу</w:t>
      </w:r>
      <w:r w:rsidRPr="001B1657">
        <w:rPr>
          <w:sz w:val="28"/>
          <w:szCs w:val="28"/>
        </w:rPr>
        <w:t xml:space="preserve"> с 9.00 до </w:t>
      </w:r>
      <w:r>
        <w:rPr>
          <w:sz w:val="28"/>
          <w:szCs w:val="28"/>
        </w:rPr>
        <w:t>18</w:t>
      </w:r>
      <w:r w:rsidRPr="001B1657">
        <w:rPr>
          <w:sz w:val="28"/>
          <w:szCs w:val="28"/>
        </w:rPr>
        <w:t>.00;  - в читальном зале архива</w:t>
      </w:r>
      <w:r>
        <w:rPr>
          <w:sz w:val="28"/>
          <w:szCs w:val="28"/>
        </w:rPr>
        <w:t xml:space="preserve"> с понедельника по четверг с 10.00 до 16.00;</w:t>
      </w:r>
      <w:r w:rsidRPr="001B1657">
        <w:rPr>
          <w:sz w:val="28"/>
          <w:szCs w:val="28"/>
        </w:rPr>
        <w:t xml:space="preserve"> обед с 13.00 до 14.00. Телефон: (39132) 2-06-34. </w:t>
      </w:r>
    </w:p>
    <w:p w14:paraId="1A956139" w14:textId="77777777" w:rsidR="00716311" w:rsidRDefault="00716311" w:rsidP="00716311">
      <w:pPr>
        <w:ind w:firstLine="709"/>
        <w:jc w:val="both"/>
        <w:outlineLvl w:val="1"/>
        <w:rPr>
          <w:sz w:val="28"/>
          <w:szCs w:val="28"/>
        </w:rPr>
      </w:pPr>
      <w:r w:rsidRPr="00B31D01">
        <w:rPr>
          <w:sz w:val="28"/>
          <w:szCs w:val="28"/>
        </w:rPr>
        <w:t xml:space="preserve">Место нахождения КГБУ «МФЦ» и его почтовый адрес: 662610, Красноярский край, г. Минусинск, ул. Народная, 62 «а». Электронный адрес КГБУ «МФЦ»: </w:t>
      </w:r>
      <w:proofErr w:type="spellStart"/>
      <w:r w:rsidRPr="00B31D01">
        <w:rPr>
          <w:sz w:val="28"/>
          <w:szCs w:val="28"/>
        </w:rPr>
        <w:t>Email</w:t>
      </w:r>
      <w:proofErr w:type="spellEnd"/>
      <w:r w:rsidRPr="00B31D01">
        <w:rPr>
          <w:sz w:val="28"/>
          <w:szCs w:val="28"/>
        </w:rPr>
        <w:t>: info@24mfc.ru. Режим  работы КГБУ «МФЦ»: Понедельник, вторник, среда, пятница – с 8.00 до 18.00 (без перерыва), четверг – с 8.00 до 20.00 (без перерыва), суббота – с 8.00 до 17.00 (без перерыва</w:t>
      </w:r>
      <w:r>
        <w:rPr>
          <w:sz w:val="28"/>
          <w:szCs w:val="28"/>
        </w:rPr>
        <w:t>). Воскресенье – выходной день»;</w:t>
      </w:r>
    </w:p>
    <w:p w14:paraId="6FBF9362" w14:textId="77777777" w:rsidR="00716311" w:rsidRDefault="00716311" w:rsidP="0071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3 «</w:t>
      </w:r>
      <w:r w:rsidRPr="00D61667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>» дополнить пунктом следующего содержания:</w:t>
      </w:r>
    </w:p>
    <w:p w14:paraId="238601FA" w14:textId="77777777" w:rsidR="00716311" w:rsidRDefault="00716311" w:rsidP="0071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</w:t>
      </w:r>
      <w:r>
        <w:rPr>
          <w:sz w:val="28"/>
          <w:szCs w:val="28"/>
        </w:rPr>
        <w:lastRenderedPageBreak/>
        <w:t>результата муниципальной услуги, за получением которого они обратились, не предусмотрены».</w:t>
      </w:r>
    </w:p>
    <w:p w14:paraId="67069289" w14:textId="77777777" w:rsidR="00716311" w:rsidRPr="00664750" w:rsidRDefault="00716311" w:rsidP="0071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4750">
        <w:rPr>
          <w:sz w:val="28"/>
          <w:szCs w:val="28"/>
        </w:rPr>
        <w:t>. Опубликовать постановление в средствах массовой информации</w:t>
      </w:r>
      <w:r>
        <w:rPr>
          <w:sz w:val="28"/>
          <w:szCs w:val="28"/>
        </w:rPr>
        <w:t>,</w:t>
      </w:r>
      <w:r w:rsidRPr="00664750">
        <w:rPr>
          <w:sz w:val="28"/>
          <w:szCs w:val="28"/>
        </w:rPr>
        <w:t xml:space="preserve">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02306CE3" w14:textId="77777777" w:rsidR="00716311" w:rsidRPr="00664750" w:rsidRDefault="00716311" w:rsidP="0071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47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4750">
        <w:rPr>
          <w:sz w:val="28"/>
          <w:szCs w:val="28"/>
        </w:rPr>
        <w:t>Контроль за выполнением постановления оставляю за собой.</w:t>
      </w:r>
    </w:p>
    <w:p w14:paraId="16CDEF26" w14:textId="77777777" w:rsidR="00716311" w:rsidRPr="00664750" w:rsidRDefault="00716311" w:rsidP="0071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4750">
        <w:rPr>
          <w:sz w:val="28"/>
          <w:szCs w:val="28"/>
        </w:rPr>
        <w:t>Постановление вступает в силу в  день, следующий за днем его официального опубликования.</w:t>
      </w:r>
    </w:p>
    <w:p w14:paraId="755C3E80" w14:textId="77777777" w:rsidR="00716311" w:rsidRPr="00664750" w:rsidRDefault="00716311" w:rsidP="00716311">
      <w:pPr>
        <w:ind w:firstLine="708"/>
        <w:jc w:val="both"/>
        <w:rPr>
          <w:sz w:val="28"/>
          <w:szCs w:val="28"/>
        </w:rPr>
      </w:pPr>
    </w:p>
    <w:p w14:paraId="6ED6A018" w14:textId="77777777" w:rsidR="00716311" w:rsidRPr="00664750" w:rsidRDefault="00716311" w:rsidP="00716311">
      <w:pPr>
        <w:rPr>
          <w:sz w:val="28"/>
          <w:szCs w:val="28"/>
        </w:rPr>
      </w:pPr>
      <w:r w:rsidRPr="00664750">
        <w:rPr>
          <w:sz w:val="28"/>
          <w:szCs w:val="28"/>
        </w:rPr>
        <w:t xml:space="preserve"> </w:t>
      </w:r>
    </w:p>
    <w:p w14:paraId="3AC8B2A1" w14:textId="6E59F2DB" w:rsidR="00716311" w:rsidRDefault="00716311" w:rsidP="00716311">
      <w:pPr>
        <w:rPr>
          <w:sz w:val="28"/>
          <w:szCs w:val="28"/>
        </w:rPr>
      </w:pPr>
      <w:r w:rsidRPr="00664750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664750">
        <w:rPr>
          <w:sz w:val="28"/>
          <w:szCs w:val="28"/>
        </w:rPr>
        <w:t xml:space="preserve"> города                                   </w:t>
      </w:r>
      <w:r>
        <w:rPr>
          <w:sz w:val="28"/>
          <w:szCs w:val="28"/>
        </w:rPr>
        <w:t xml:space="preserve">   </w:t>
      </w:r>
      <w:r w:rsidR="00711E6E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</w:t>
      </w:r>
      <w:r w:rsidRPr="006647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647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А.О. Первухин</w:t>
      </w:r>
    </w:p>
    <w:p w14:paraId="40799258" w14:textId="77777777" w:rsidR="00716311" w:rsidRDefault="00716311" w:rsidP="00716311">
      <w:pPr>
        <w:rPr>
          <w:sz w:val="28"/>
          <w:szCs w:val="28"/>
        </w:rPr>
      </w:pPr>
    </w:p>
    <w:p w14:paraId="12F01B3B" w14:textId="77777777" w:rsidR="00716311" w:rsidRDefault="00716311" w:rsidP="00716311">
      <w:pPr>
        <w:rPr>
          <w:sz w:val="28"/>
          <w:szCs w:val="28"/>
        </w:rPr>
      </w:pPr>
    </w:p>
    <w:p w14:paraId="20515112" w14:textId="77777777" w:rsidR="00716311" w:rsidRDefault="00716311" w:rsidP="00716311">
      <w:pPr>
        <w:rPr>
          <w:sz w:val="28"/>
          <w:szCs w:val="28"/>
        </w:rPr>
      </w:pPr>
    </w:p>
    <w:p w14:paraId="6A9FE093" w14:textId="77777777" w:rsidR="00716311" w:rsidRDefault="00716311" w:rsidP="00716311">
      <w:pPr>
        <w:rPr>
          <w:sz w:val="28"/>
          <w:szCs w:val="28"/>
        </w:rPr>
      </w:pPr>
    </w:p>
    <w:p w14:paraId="12775AB8" w14:textId="77777777" w:rsidR="00716311" w:rsidRDefault="00716311" w:rsidP="00716311">
      <w:pPr>
        <w:rPr>
          <w:sz w:val="28"/>
          <w:szCs w:val="28"/>
        </w:rPr>
      </w:pPr>
    </w:p>
    <w:p w14:paraId="07E00D3A" w14:textId="77777777" w:rsidR="00716311" w:rsidRDefault="00716311" w:rsidP="00716311">
      <w:pPr>
        <w:rPr>
          <w:sz w:val="28"/>
          <w:szCs w:val="28"/>
        </w:rPr>
      </w:pPr>
    </w:p>
    <w:p w14:paraId="39682F61" w14:textId="77777777" w:rsidR="00716311" w:rsidRDefault="00716311" w:rsidP="00716311">
      <w:pPr>
        <w:rPr>
          <w:sz w:val="28"/>
          <w:szCs w:val="28"/>
        </w:rPr>
      </w:pPr>
    </w:p>
    <w:p w14:paraId="6CEE76C0" w14:textId="77777777" w:rsidR="00716311" w:rsidRDefault="00716311" w:rsidP="00716311">
      <w:pPr>
        <w:rPr>
          <w:sz w:val="28"/>
          <w:szCs w:val="28"/>
        </w:rPr>
      </w:pPr>
    </w:p>
    <w:p w14:paraId="134E8DC7" w14:textId="77777777" w:rsidR="00716311" w:rsidRDefault="00716311" w:rsidP="00716311">
      <w:pPr>
        <w:rPr>
          <w:sz w:val="28"/>
          <w:szCs w:val="28"/>
        </w:rPr>
      </w:pPr>
    </w:p>
    <w:p w14:paraId="47A1BFAB" w14:textId="77777777" w:rsidR="00716311" w:rsidRDefault="00716311" w:rsidP="00716311">
      <w:pPr>
        <w:rPr>
          <w:sz w:val="28"/>
          <w:szCs w:val="28"/>
        </w:rPr>
      </w:pPr>
    </w:p>
    <w:p w14:paraId="2342DBB0" w14:textId="77777777" w:rsidR="00670C0B" w:rsidRDefault="00670C0B"/>
    <w:sectPr w:rsidR="0067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311"/>
    <w:rsid w:val="00670C0B"/>
    <w:rsid w:val="00711E6E"/>
    <w:rsid w:val="007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05A5"/>
  <w15:docId w15:val="{48A0212E-547F-485C-810A-53EC1DA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63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ive.minusinsk.info" TargetMode="External"/><Relationship Id="rId4" Type="http://schemas.openxmlformats.org/officeDocument/2006/relationships/hyperlink" Target="http://www.minus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dcterms:created xsi:type="dcterms:W3CDTF">2021-12-29T04:53:00Z</dcterms:created>
  <dcterms:modified xsi:type="dcterms:W3CDTF">2021-12-29T07:14:00Z</dcterms:modified>
</cp:coreProperties>
</file>