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Cs w:val="28"/>
          <w:lang w:eastAsia="ru-RU"/>
        </w:rPr>
        <w:t>РОССИЙСКАЯ ФЕДЕРАЦИЯ</w:t>
      </w:r>
    </w:p>
    <w:p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АДМИНИСТРАЦИЯ ГОРОДА МИНУСИНСКА</w:t>
      </w:r>
    </w:p>
    <w:p w:rsidR="003B1071" w:rsidRPr="003B1071" w:rsidRDefault="003B1071" w:rsidP="003B1071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20"/>
          <w:szCs w:val="28"/>
          <w:lang w:eastAsia="ru-RU"/>
        </w:rPr>
        <w:t>КРАСНОЯРСКОГО КРАЯ</w:t>
      </w:r>
    </w:p>
    <w:p w:rsidR="003B1071" w:rsidRPr="003B1071" w:rsidRDefault="003B1071" w:rsidP="003B1071">
      <w:pPr>
        <w:tabs>
          <w:tab w:val="left" w:pos="486"/>
          <w:tab w:val="center" w:pos="510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</w:pPr>
      <w:r w:rsidRPr="003B1071">
        <w:rPr>
          <w:rFonts w:ascii="Times New Roman" w:eastAsia="Times New Roman" w:hAnsi="Times New Roman" w:cs="Times New Roman"/>
          <w:spacing w:val="60"/>
          <w:sz w:val="52"/>
          <w:szCs w:val="28"/>
          <w:lang w:eastAsia="ru-RU"/>
        </w:rPr>
        <w:t>ПОСТАНОВЛЕНИЕ</w:t>
      </w:r>
    </w:p>
    <w:p w:rsidR="003B1071" w:rsidRPr="003B1071" w:rsidRDefault="000C6470" w:rsidP="003B1071">
      <w:pPr>
        <w:tabs>
          <w:tab w:val="left" w:pos="73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17.12.2020                                                                                            № АГ-2378-п</w:t>
      </w:r>
      <w:r w:rsidR="003B1071" w:rsidRPr="003B1071">
        <w:rPr>
          <w:rFonts w:ascii="Times New Roman" w:hAnsi="Times New Roman" w:cs="Times New Roman"/>
          <w:sz w:val="28"/>
          <w:szCs w:val="28"/>
        </w:rPr>
        <w:tab/>
      </w:r>
      <w:r w:rsidR="006533D3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3B1071" w:rsidRPr="003B1071" w:rsidRDefault="00D236CC" w:rsidP="003B107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города Минусинска от 07.02.2019 № АГ-183-п «</w:t>
      </w:r>
      <w:r w:rsidR="003B1071" w:rsidRPr="003B10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3B1071" w:rsidRPr="003B1071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 w:rsid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3B1071" w:rsidRPr="003B1071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</w:r>
      <w:r w:rsidR="003B1071" w:rsidRPr="00660DB2">
        <w:rPr>
          <w:rFonts w:ascii="Times New Roman" w:hAnsi="Times New Roman" w:cs="Times New Roman"/>
          <w:sz w:val="28"/>
          <w:szCs w:val="28"/>
        </w:rPr>
        <w:t>на 2018 – 202</w:t>
      </w:r>
      <w:r w:rsidR="0084227D" w:rsidRPr="00660DB2">
        <w:rPr>
          <w:rFonts w:ascii="Times New Roman" w:hAnsi="Times New Roman" w:cs="Times New Roman"/>
          <w:sz w:val="28"/>
          <w:szCs w:val="28"/>
        </w:rPr>
        <w:t>4</w:t>
      </w:r>
      <w:r w:rsidR="003B1071" w:rsidRPr="00660D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3B1071" w:rsidRPr="003B10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B1071" w:rsidRPr="003B1071" w:rsidRDefault="003B1071" w:rsidP="003B1071">
      <w:pPr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Default="003B1071" w:rsidP="003B107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071">
        <w:rPr>
          <w:rFonts w:ascii="Times New Roman" w:hAnsi="Times New Roman" w:cs="Times New Roman"/>
          <w:sz w:val="28"/>
          <w:szCs w:val="28"/>
        </w:rPr>
        <w:t>В соответствии с Федеральным за</w:t>
      </w:r>
      <w:r>
        <w:rPr>
          <w:rFonts w:ascii="Times New Roman" w:hAnsi="Times New Roman" w:cs="Times New Roman"/>
          <w:sz w:val="28"/>
          <w:szCs w:val="28"/>
        </w:rPr>
        <w:t xml:space="preserve">коном от 06.10.2003 №131-ФЗ                     «Об </w:t>
      </w:r>
      <w:r w:rsidRPr="003B1071">
        <w:rPr>
          <w:rFonts w:ascii="Times New Roman" w:hAnsi="Times New Roman" w:cs="Times New Roman"/>
          <w:sz w:val="28"/>
          <w:szCs w:val="28"/>
        </w:rPr>
        <w:t>общих принципах организации местн</w:t>
      </w:r>
      <w:r>
        <w:rPr>
          <w:rFonts w:ascii="Times New Roman" w:hAnsi="Times New Roman" w:cs="Times New Roman"/>
          <w:sz w:val="28"/>
          <w:szCs w:val="28"/>
        </w:rPr>
        <w:t>ого самоуправления в Российской</w:t>
      </w:r>
    </w:p>
    <w:p w:rsidR="003B1071" w:rsidRDefault="003B1071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1071">
        <w:rPr>
          <w:rFonts w:ascii="Times New Roman" w:hAnsi="Times New Roman" w:cs="Times New Roman"/>
          <w:sz w:val="28"/>
          <w:szCs w:val="28"/>
        </w:rPr>
        <w:t>Федерации»,</w:t>
      </w:r>
      <w:r w:rsidR="00A30ABB">
        <w:rPr>
          <w:rFonts w:ascii="Times New Roman" w:hAnsi="Times New Roman" w:cs="Times New Roman"/>
          <w:sz w:val="28"/>
          <w:szCs w:val="28"/>
        </w:rPr>
        <w:t xml:space="preserve"> </w:t>
      </w:r>
      <w:r w:rsidRP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>п</w:t>
      </w:r>
      <w:r w:rsidR="00A30ABB" w:rsidRPr="00A30ABB">
        <w:rPr>
          <w:rFonts w:ascii="Times New Roman" w:hAnsi="Times New Roman" w:cs="Times New Roman"/>
          <w:sz w:val="28"/>
          <w:szCs w:val="28"/>
        </w:rPr>
        <w:t>остановление</w:t>
      </w:r>
      <w:r w:rsidR="005364D3">
        <w:rPr>
          <w:rFonts w:ascii="Times New Roman" w:hAnsi="Times New Roman" w:cs="Times New Roman"/>
          <w:sz w:val="28"/>
          <w:szCs w:val="28"/>
        </w:rPr>
        <w:t>м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 Правительства РФ от 10.02.2017</w:t>
      </w:r>
      <w:r w:rsidR="00A30ABB">
        <w:rPr>
          <w:rFonts w:ascii="Times New Roman" w:hAnsi="Times New Roman" w:cs="Times New Roman"/>
          <w:sz w:val="28"/>
          <w:szCs w:val="28"/>
        </w:rPr>
        <w:t xml:space="preserve"> № 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169 </w:t>
      </w:r>
      <w:r w:rsidR="00A30ABB">
        <w:rPr>
          <w:rFonts w:ascii="Times New Roman" w:hAnsi="Times New Roman" w:cs="Times New Roman"/>
          <w:sz w:val="28"/>
          <w:szCs w:val="28"/>
        </w:rPr>
        <w:t>«</w:t>
      </w:r>
      <w:r w:rsidR="00A30ABB" w:rsidRPr="00A30ABB">
        <w:rPr>
          <w:rFonts w:ascii="Times New Roman" w:hAnsi="Times New Roman" w:cs="Times New Roman"/>
          <w:sz w:val="28"/>
          <w:szCs w:val="28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 w:rsidR="00A30ABB">
        <w:rPr>
          <w:rFonts w:ascii="Times New Roman" w:hAnsi="Times New Roman" w:cs="Times New Roman"/>
          <w:sz w:val="28"/>
          <w:szCs w:val="28"/>
        </w:rPr>
        <w:t xml:space="preserve">», постановлением  </w:t>
      </w:r>
      <w:r w:rsidRPr="00A30ABB">
        <w:rPr>
          <w:rFonts w:ascii="Times New Roman" w:hAnsi="Times New Roman" w:cs="Times New Roman"/>
          <w:sz w:val="28"/>
          <w:szCs w:val="28"/>
        </w:rPr>
        <w:t xml:space="preserve">Правительства Красноярского края от 29.08.2017 № 512-п </w:t>
      </w:r>
      <w:r w:rsidR="00A30ABB" w:rsidRPr="00A30ABB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Красноярского края «Содействие органам местного самоуправления в формировании современной городской среды»,</w:t>
      </w:r>
      <w:r w:rsidR="00A30ABB" w:rsidRPr="00A30ABB">
        <w:t xml:space="preserve"> </w:t>
      </w:r>
      <w:r w:rsidRPr="003B1071">
        <w:rPr>
          <w:rFonts w:ascii="Times New Roman" w:hAnsi="Times New Roman" w:cs="Times New Roman"/>
          <w:sz w:val="28"/>
          <w:szCs w:val="28"/>
        </w:rPr>
        <w:t>Уставом  городского округа город Минусинск</w:t>
      </w:r>
      <w:r w:rsidR="005364D3"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3B1071">
        <w:rPr>
          <w:rFonts w:ascii="Times New Roman" w:hAnsi="Times New Roman" w:cs="Times New Roman"/>
          <w:sz w:val="28"/>
          <w:szCs w:val="28"/>
        </w:rPr>
        <w:t xml:space="preserve">, </w:t>
      </w:r>
      <w:r w:rsidR="00A30ABB">
        <w:rPr>
          <w:rFonts w:ascii="Times New Roman" w:hAnsi="Times New Roman" w:cs="Times New Roman"/>
          <w:sz w:val="28"/>
          <w:szCs w:val="28"/>
        </w:rPr>
        <w:t>постановление</w:t>
      </w:r>
      <w:r w:rsidR="005364D3">
        <w:rPr>
          <w:rFonts w:ascii="Times New Roman" w:hAnsi="Times New Roman" w:cs="Times New Roman"/>
          <w:sz w:val="28"/>
          <w:szCs w:val="28"/>
        </w:rPr>
        <w:t>м</w:t>
      </w:r>
      <w:r w:rsidR="00A30ABB">
        <w:rPr>
          <w:rFonts w:ascii="Times New Roman" w:hAnsi="Times New Roman" w:cs="Times New Roman"/>
          <w:sz w:val="28"/>
          <w:szCs w:val="28"/>
        </w:rPr>
        <w:t xml:space="preserve"> Администрации города Минусинска от 30.11.2017 № 2130-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п «Об утверждении муниципальной программы «Формирование современной городской среды» </w:t>
      </w:r>
      <w:r w:rsidR="00A30ABB" w:rsidRPr="00660DB2">
        <w:rPr>
          <w:rFonts w:ascii="Times New Roman" w:hAnsi="Times New Roman" w:cs="Times New Roman"/>
          <w:sz w:val="28"/>
          <w:szCs w:val="28"/>
        </w:rPr>
        <w:t>на 2018 - 202</w:t>
      </w:r>
      <w:r w:rsidR="00F55A7B" w:rsidRPr="00660DB2">
        <w:rPr>
          <w:rFonts w:ascii="Times New Roman" w:hAnsi="Times New Roman" w:cs="Times New Roman"/>
          <w:sz w:val="28"/>
          <w:szCs w:val="28"/>
        </w:rPr>
        <w:t>4</w:t>
      </w:r>
      <w:r w:rsidR="00A30ABB" w:rsidRPr="00660DB2">
        <w:rPr>
          <w:rFonts w:ascii="Times New Roman" w:hAnsi="Times New Roman" w:cs="Times New Roman"/>
          <w:sz w:val="28"/>
          <w:szCs w:val="28"/>
        </w:rPr>
        <w:t xml:space="preserve"> годы</w:t>
      </w:r>
      <w:r w:rsidR="00A30ABB" w:rsidRPr="00A30AB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A30ABB">
        <w:rPr>
          <w:rFonts w:ascii="Times New Roman" w:hAnsi="Times New Roman" w:cs="Times New Roman"/>
          <w:sz w:val="28"/>
          <w:szCs w:val="28"/>
        </w:rPr>
        <w:t>»,</w:t>
      </w:r>
      <w:r w:rsidRPr="003B1071">
        <w:rPr>
          <w:rFonts w:ascii="Times New Roman" w:hAnsi="Times New Roman" w:cs="Times New Roman"/>
          <w:sz w:val="28"/>
          <w:szCs w:val="28"/>
        </w:rPr>
        <w:t xml:space="preserve"> в целях </w:t>
      </w:r>
      <w:r w:rsidR="00A30ABB">
        <w:rPr>
          <w:rFonts w:ascii="Times New Roman" w:hAnsi="Times New Roman" w:cs="Times New Roman"/>
          <w:sz w:val="28"/>
          <w:szCs w:val="28"/>
        </w:rPr>
        <w:t xml:space="preserve">определения   общественных территории для первоочередного включения </w:t>
      </w:r>
      <w:r w:rsidRPr="003B1071">
        <w:rPr>
          <w:rFonts w:ascii="Times New Roman" w:hAnsi="Times New Roman" w:cs="Times New Roman"/>
          <w:sz w:val="28"/>
          <w:szCs w:val="28"/>
        </w:rPr>
        <w:t xml:space="preserve"> </w:t>
      </w:r>
      <w:r w:rsidR="00A30ABB">
        <w:rPr>
          <w:rFonts w:ascii="Times New Roman" w:hAnsi="Times New Roman" w:cs="Times New Roman"/>
          <w:sz w:val="28"/>
          <w:szCs w:val="28"/>
        </w:rPr>
        <w:t xml:space="preserve">в программу формирование современной городской среды и проведение рейтингового голосования, </w:t>
      </w:r>
      <w:r w:rsidRPr="003B107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236CC" w:rsidRDefault="00A30ABB" w:rsidP="00D236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D236CC">
        <w:rPr>
          <w:rFonts w:ascii="Times New Roman" w:hAnsi="Times New Roman" w:cs="Times New Roman"/>
          <w:sz w:val="28"/>
          <w:szCs w:val="28"/>
        </w:rPr>
        <w:t>В постановление Администрации города Минусинска от 07.02.2019 № АГ-183-п «</w:t>
      </w:r>
      <w:r w:rsidR="00D236CC" w:rsidRPr="003B1071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3B1071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 w:rsidR="00D236CC">
        <w:rPr>
          <w:rFonts w:ascii="Times New Roman" w:hAnsi="Times New Roman" w:cs="Times New Roman"/>
          <w:sz w:val="28"/>
          <w:szCs w:val="28"/>
        </w:rPr>
        <w:t xml:space="preserve"> </w:t>
      </w:r>
      <w:r w:rsidR="00D236CC" w:rsidRPr="003B1071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</w:r>
      <w:r w:rsidR="00D236CC" w:rsidRPr="00660DB2">
        <w:rPr>
          <w:rFonts w:ascii="Times New Roman" w:hAnsi="Times New Roman" w:cs="Times New Roman"/>
          <w:sz w:val="28"/>
          <w:szCs w:val="28"/>
        </w:rPr>
        <w:t>на 2018 – 2024 годы</w:t>
      </w:r>
      <w:r w:rsidR="00D236CC" w:rsidRPr="003B107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 Минусинск</w:t>
      </w:r>
      <w:r w:rsidR="00D236CC">
        <w:rPr>
          <w:rFonts w:ascii="Times New Roman" w:hAnsi="Times New Roman" w:cs="Times New Roman"/>
          <w:sz w:val="28"/>
          <w:szCs w:val="28"/>
        </w:rPr>
        <w:t>» (с изменениями                     от 29.11.2019 № АГ-2210-п</w:t>
      </w:r>
      <w:r w:rsidR="005364D3">
        <w:rPr>
          <w:rFonts w:ascii="Times New Roman" w:hAnsi="Times New Roman" w:cs="Times New Roman"/>
          <w:sz w:val="28"/>
          <w:szCs w:val="28"/>
        </w:rPr>
        <w:t>, от 25.12.2019 № АГ-2365-п</w:t>
      </w:r>
      <w:r w:rsidR="004E3DB4">
        <w:rPr>
          <w:rFonts w:ascii="Times New Roman" w:hAnsi="Times New Roman" w:cs="Times New Roman"/>
          <w:sz w:val="28"/>
          <w:szCs w:val="28"/>
        </w:rPr>
        <w:t>, от 03.12.2020 № АГ-2261-п</w:t>
      </w:r>
      <w:r w:rsidR="005364D3">
        <w:rPr>
          <w:rFonts w:ascii="Times New Roman" w:hAnsi="Times New Roman" w:cs="Times New Roman"/>
          <w:sz w:val="28"/>
          <w:szCs w:val="28"/>
        </w:rPr>
        <w:t>) внести следующие изменения:</w:t>
      </w:r>
    </w:p>
    <w:p w:rsidR="00D236CC" w:rsidRDefault="00D236CC" w:rsidP="00D23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приложении «</w:t>
      </w:r>
      <w:r w:rsidRPr="008640DF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DF">
        <w:rPr>
          <w:rFonts w:ascii="Times New Roman" w:hAnsi="Times New Roman" w:cs="Times New Roman"/>
          <w:sz w:val="28"/>
          <w:szCs w:val="28"/>
        </w:rPr>
        <w:t>организации и проведения процедуры рейтингового голосования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40DF">
        <w:rPr>
          <w:rFonts w:ascii="Times New Roman" w:hAnsi="Times New Roman" w:cs="Times New Roman"/>
          <w:sz w:val="28"/>
          <w:szCs w:val="28"/>
        </w:rPr>
        <w:t xml:space="preserve">выбору общественных территорий </w:t>
      </w:r>
      <w:r w:rsidRPr="008640DF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</w:r>
      <w:r w:rsidRPr="00660DB2">
        <w:rPr>
          <w:rFonts w:ascii="Times New Roman" w:hAnsi="Times New Roman" w:cs="Times New Roman"/>
          <w:sz w:val="28"/>
          <w:szCs w:val="28"/>
        </w:rPr>
        <w:t>на 2018 – 2024</w:t>
      </w:r>
      <w:r w:rsidRPr="008640DF">
        <w:rPr>
          <w:rFonts w:ascii="Times New Roman" w:hAnsi="Times New Roman" w:cs="Times New Roman"/>
          <w:sz w:val="28"/>
          <w:szCs w:val="28"/>
        </w:rPr>
        <w:t xml:space="preserve"> годы муниципального образования город Минусинск</w:t>
      </w:r>
      <w:r>
        <w:rPr>
          <w:rFonts w:ascii="Times New Roman" w:hAnsi="Times New Roman" w:cs="Times New Roman"/>
          <w:sz w:val="28"/>
          <w:szCs w:val="28"/>
        </w:rPr>
        <w:t>»:</w:t>
      </w:r>
    </w:p>
    <w:p w:rsidR="005364D3" w:rsidRDefault="005364D3" w:rsidP="00D23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1.3 изложить в новой редакции:</w:t>
      </w:r>
    </w:p>
    <w:p w:rsidR="005364D3" w:rsidRPr="00782835" w:rsidRDefault="005364D3" w:rsidP="005364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«1.3. </w:t>
      </w:r>
      <w:r w:rsidRPr="00D01051">
        <w:rPr>
          <w:rFonts w:ascii="Times New Roman" w:hAnsi="Times New Roman" w:cs="Times New Roman"/>
          <w:sz w:val="28"/>
          <w:szCs w:val="28"/>
        </w:rPr>
        <w:t xml:space="preserve">Выбор общественных </w:t>
      </w:r>
      <w:r w:rsidRPr="00895D51">
        <w:rPr>
          <w:rFonts w:ascii="Times New Roman" w:hAnsi="Times New Roman" w:cs="Times New Roman"/>
          <w:sz w:val="28"/>
          <w:szCs w:val="28"/>
        </w:rPr>
        <w:t>территорий города Минусинска, подлежащих благоустройству в первоочередном порядке на 2022 год, произведен по результатам голосования, проведенного в 202</w:t>
      </w:r>
      <w:r w:rsidR="00895D51">
        <w:rPr>
          <w:rFonts w:ascii="Times New Roman" w:hAnsi="Times New Roman" w:cs="Times New Roman"/>
          <w:sz w:val="28"/>
          <w:szCs w:val="28"/>
        </w:rPr>
        <w:t>1</w:t>
      </w:r>
      <w:r w:rsidRPr="00895D51">
        <w:rPr>
          <w:rFonts w:ascii="Times New Roman" w:hAnsi="Times New Roman" w:cs="Times New Roman"/>
          <w:sz w:val="28"/>
          <w:szCs w:val="28"/>
        </w:rPr>
        <w:t xml:space="preserve"> год</w:t>
      </w:r>
      <w:r w:rsidR="00895D51">
        <w:rPr>
          <w:rFonts w:ascii="Times New Roman" w:hAnsi="Times New Roman" w:cs="Times New Roman"/>
          <w:sz w:val="28"/>
          <w:szCs w:val="28"/>
        </w:rPr>
        <w:t>у</w:t>
      </w:r>
      <w:r w:rsidRPr="00895D51">
        <w:rPr>
          <w:rFonts w:ascii="Times New Roman" w:hAnsi="Times New Roman" w:cs="Times New Roman"/>
          <w:sz w:val="28"/>
          <w:szCs w:val="28"/>
        </w:rPr>
        <w:t>, подтвержденного решениями общественных комиссий, созданных</w:t>
      </w:r>
      <w:r w:rsidRPr="00D01051">
        <w:rPr>
          <w:rFonts w:ascii="Times New Roman" w:hAnsi="Times New Roman" w:cs="Times New Roman"/>
          <w:sz w:val="28"/>
          <w:szCs w:val="28"/>
        </w:rPr>
        <w:t xml:space="preserve"> в соответствии с пунктом 2.1 </w:t>
      </w:r>
      <w:r w:rsidRPr="00782835">
        <w:rPr>
          <w:rFonts w:ascii="Times New Roman" w:hAnsi="Times New Roman" w:cs="Times New Roman"/>
          <w:sz w:val="28"/>
          <w:szCs w:val="28"/>
        </w:rPr>
        <w:t>настоящего Порядка.»;</w:t>
      </w:r>
    </w:p>
    <w:p w:rsidR="008E61E6" w:rsidRPr="00782835" w:rsidRDefault="008E61E6" w:rsidP="005364D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 xml:space="preserve">пункт 1.5 изложить в новой редакции: </w:t>
      </w:r>
    </w:p>
    <w:p w:rsidR="008E61E6" w:rsidRPr="00782835" w:rsidRDefault="008E61E6" w:rsidP="008E61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«1.5. Сбор предложений по выбору общественных территорий, подлежащих благоустройству, производится посредством:</w:t>
      </w:r>
    </w:p>
    <w:p w:rsidR="008E61E6" w:rsidRPr="00782835" w:rsidRDefault="008E61E6" w:rsidP="008E61E6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 xml:space="preserve"> подачи предложений в информационно-телекоммуникационной сети «Интернет» на цифровой платформе вовлечения граждан в решение вопросов городского значения «Активный гражданин» (</w:t>
      </w:r>
      <w:r w:rsidRPr="00782835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782835">
        <w:rPr>
          <w:rFonts w:ascii="Times New Roman" w:hAnsi="Times New Roman" w:cs="Times New Roman"/>
          <w:sz w:val="28"/>
          <w:szCs w:val="28"/>
        </w:rPr>
        <w:t>://24</w:t>
      </w:r>
      <w:r w:rsidRPr="00782835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782835">
        <w:rPr>
          <w:rFonts w:ascii="Times New Roman" w:hAnsi="Times New Roman" w:cs="Times New Roman"/>
          <w:sz w:val="28"/>
          <w:szCs w:val="28"/>
        </w:rPr>
        <w:t>.</w:t>
      </w:r>
      <w:r w:rsidRPr="0078283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82835">
        <w:rPr>
          <w:rFonts w:ascii="Times New Roman" w:hAnsi="Times New Roman" w:cs="Times New Roman"/>
          <w:sz w:val="28"/>
          <w:szCs w:val="28"/>
        </w:rPr>
        <w:t xml:space="preserve">) и официальном </w:t>
      </w:r>
      <w:r w:rsidR="00BC569D" w:rsidRPr="00782835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782835">
        <w:rPr>
          <w:rFonts w:ascii="Times New Roman" w:hAnsi="Times New Roman" w:cs="Times New Roman"/>
          <w:sz w:val="28"/>
          <w:szCs w:val="28"/>
        </w:rPr>
        <w:t>муниципального образования город Минусинск (https://minusinsk.info) (далее – Сайты) документа для голосования (далее – бюллетень) по форме согласно Приложению № 1 к Порядку;</w:t>
      </w:r>
    </w:p>
    <w:p w:rsidR="008E61E6" w:rsidRDefault="008E61E6" w:rsidP="008E61E6">
      <w:pPr>
        <w:pStyle w:val="a3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заполнения</w:t>
      </w:r>
      <w:r>
        <w:rPr>
          <w:rFonts w:ascii="Times New Roman" w:hAnsi="Times New Roman" w:cs="Times New Roman"/>
          <w:sz w:val="28"/>
          <w:szCs w:val="28"/>
        </w:rPr>
        <w:t xml:space="preserve"> бюллетеней, изготовленных по форме согласно приложению № 1 к Порядку, и их сброса в урны для голосования.»;</w:t>
      </w:r>
    </w:p>
    <w:p w:rsidR="008E61E6" w:rsidRPr="002E4BE2" w:rsidRDefault="008E61E6" w:rsidP="008E6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2">
        <w:rPr>
          <w:rFonts w:ascii="Times New Roman" w:hAnsi="Times New Roman" w:cs="Times New Roman"/>
          <w:sz w:val="28"/>
          <w:szCs w:val="28"/>
        </w:rPr>
        <w:t>пункт 3.7 изложить в новой редакции:</w:t>
      </w:r>
    </w:p>
    <w:p w:rsidR="008E61E6" w:rsidRPr="002E4BE2" w:rsidRDefault="008E61E6" w:rsidP="008E61E6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E4BE2">
        <w:rPr>
          <w:rFonts w:ascii="Times New Roman" w:hAnsi="Times New Roman" w:cs="Times New Roman"/>
          <w:sz w:val="28"/>
          <w:szCs w:val="28"/>
        </w:rPr>
        <w:t>«3.7. Урны для сбора предложений по выбору общественной территории должны быть опечатаны печатью Администрации города Минусинска.»;</w:t>
      </w:r>
    </w:p>
    <w:p w:rsidR="008E61E6" w:rsidRPr="008640DF" w:rsidRDefault="008E61E6" w:rsidP="008E61E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4BE2">
        <w:rPr>
          <w:rFonts w:ascii="Times New Roman" w:hAnsi="Times New Roman" w:cs="Times New Roman"/>
          <w:sz w:val="28"/>
          <w:szCs w:val="28"/>
        </w:rPr>
        <w:t>приложение 1 к Порядку «Бюллетень для рейтингового голосования</w:t>
      </w:r>
      <w:r>
        <w:rPr>
          <w:rFonts w:ascii="Times New Roman" w:hAnsi="Times New Roman" w:cs="Times New Roman"/>
          <w:sz w:val="28"/>
          <w:szCs w:val="28"/>
        </w:rPr>
        <w:t xml:space="preserve"> по общественным территориям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в 2022 году» </w:t>
      </w:r>
      <w:r w:rsidRPr="005364D3">
        <w:rPr>
          <w:rFonts w:ascii="Times New Roman" w:hAnsi="Times New Roman" w:cs="Times New Roman"/>
          <w:sz w:val="28"/>
          <w:szCs w:val="28"/>
        </w:rPr>
        <w:t>изложить в редакции приложения 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36CC" w:rsidRPr="008640DF" w:rsidRDefault="00D236CC" w:rsidP="00D236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</w:t>
      </w:r>
      <w:r w:rsidR="005364D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61F">
        <w:rPr>
          <w:rFonts w:ascii="Times New Roman" w:hAnsi="Times New Roman" w:cs="Times New Roman"/>
          <w:sz w:val="28"/>
          <w:szCs w:val="28"/>
        </w:rPr>
        <w:t>3</w:t>
      </w:r>
      <w:r w:rsidR="0056361F">
        <w:rPr>
          <w:rFonts w:ascii="Times New Roman" w:hAnsi="Times New Roman" w:cs="Times New Roman"/>
          <w:sz w:val="28"/>
          <w:szCs w:val="28"/>
        </w:rPr>
        <w:t xml:space="preserve"> к Порядку</w:t>
      </w:r>
      <w:r w:rsidR="00AC1235">
        <w:rPr>
          <w:rFonts w:ascii="Times New Roman" w:hAnsi="Times New Roman" w:cs="Times New Roman"/>
          <w:sz w:val="28"/>
          <w:szCs w:val="28"/>
        </w:rPr>
        <w:t xml:space="preserve"> «Места проведения голосования (адреса пунктов голосования)»</w:t>
      </w:r>
      <w:r w:rsidR="005364D3" w:rsidRPr="005364D3">
        <w:rPr>
          <w:bCs/>
        </w:rPr>
        <w:t xml:space="preserve"> </w:t>
      </w:r>
      <w:r w:rsidR="005364D3" w:rsidRPr="005364D3">
        <w:rPr>
          <w:rFonts w:ascii="Times New Roman" w:hAnsi="Times New Roman" w:cs="Times New Roman"/>
          <w:sz w:val="28"/>
          <w:szCs w:val="28"/>
        </w:rPr>
        <w:t xml:space="preserve">изложить в редакции приложения </w:t>
      </w:r>
      <w:r w:rsidR="008E61E6">
        <w:rPr>
          <w:rFonts w:ascii="Times New Roman" w:hAnsi="Times New Roman" w:cs="Times New Roman"/>
          <w:sz w:val="28"/>
          <w:szCs w:val="28"/>
        </w:rPr>
        <w:t>2</w:t>
      </w:r>
      <w:r w:rsidR="005364D3" w:rsidRPr="005364D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364D3">
        <w:rPr>
          <w:rFonts w:ascii="Times New Roman" w:hAnsi="Times New Roman" w:cs="Times New Roman"/>
          <w:sz w:val="28"/>
          <w:szCs w:val="28"/>
        </w:rPr>
        <w:t>.</w:t>
      </w:r>
    </w:p>
    <w:p w:rsidR="00A30ABB" w:rsidRPr="00A30ABB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2. 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в сети Интернет.</w:t>
      </w:r>
    </w:p>
    <w:p w:rsidR="004B52FF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361F">
        <w:rPr>
          <w:rFonts w:ascii="Times New Roman" w:hAnsi="Times New Roman" w:cs="Times New Roman"/>
          <w:sz w:val="28"/>
          <w:szCs w:val="28"/>
        </w:rPr>
        <w:t xml:space="preserve">3. Контроль за выполнением постановления </w:t>
      </w:r>
      <w:r w:rsidR="0056361F">
        <w:rPr>
          <w:rFonts w:ascii="Times New Roman" w:hAnsi="Times New Roman" w:cs="Times New Roman"/>
          <w:sz w:val="28"/>
          <w:szCs w:val="28"/>
        </w:rPr>
        <w:t>возложить на заместителя Главы города по оперативному управлению Носкова В.Б.</w:t>
      </w:r>
    </w:p>
    <w:p w:rsidR="00A30ABB" w:rsidRPr="00A30ABB" w:rsidRDefault="00A30ABB" w:rsidP="00A30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0ABB">
        <w:rPr>
          <w:rFonts w:ascii="Times New Roman" w:hAnsi="Times New Roman" w:cs="Times New Roman"/>
          <w:sz w:val="28"/>
          <w:szCs w:val="28"/>
        </w:rPr>
        <w:t>4. Постановление вступает в силу в день, следующий за днем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0ABB" w:rsidRDefault="00A30ABB" w:rsidP="00A30ABB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tabs>
          <w:tab w:val="left" w:pos="711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30ABB" w:rsidRDefault="0056361F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6361F">
        <w:rPr>
          <w:rFonts w:ascii="Times New Roman" w:hAnsi="Times New Roman" w:cs="Times New Roman"/>
          <w:sz w:val="28"/>
          <w:szCs w:val="28"/>
        </w:rPr>
        <w:t>Глав</w:t>
      </w:r>
      <w:r w:rsidR="00EA360B">
        <w:rPr>
          <w:rFonts w:ascii="Times New Roman" w:hAnsi="Times New Roman" w:cs="Times New Roman"/>
          <w:sz w:val="28"/>
          <w:szCs w:val="28"/>
        </w:rPr>
        <w:t>а</w:t>
      </w:r>
      <w:r w:rsidRPr="0056361F">
        <w:rPr>
          <w:rFonts w:ascii="Times New Roman" w:hAnsi="Times New Roman" w:cs="Times New Roman"/>
          <w:sz w:val="28"/>
          <w:szCs w:val="28"/>
        </w:rPr>
        <w:t xml:space="preserve"> города   </w:t>
      </w:r>
      <w:r w:rsidR="00A30ABB" w:rsidRPr="0056361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0C6470">
        <w:rPr>
          <w:rFonts w:ascii="Times New Roman" w:hAnsi="Times New Roman" w:cs="Times New Roman"/>
          <w:sz w:val="28"/>
          <w:szCs w:val="28"/>
        </w:rPr>
        <w:t xml:space="preserve">подпись </w:t>
      </w:r>
      <w:r w:rsidR="00A30ABB" w:rsidRPr="0056361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6361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А.О.</w:t>
      </w:r>
      <w:r w:rsidR="00EA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Первухин </w:t>
      </w:r>
    </w:p>
    <w:p w:rsidR="00A60A77" w:rsidRDefault="00A60A77" w:rsidP="004B52F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Pr="00782835" w:rsidRDefault="004B52FF" w:rsidP="004B52F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4B52FF" w:rsidRPr="00782835" w:rsidRDefault="004B52FF" w:rsidP="004B52F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C6470" w:rsidRDefault="004B52FF" w:rsidP="004B52F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города Минусинска</w:t>
      </w:r>
    </w:p>
    <w:p w:rsidR="004B52FF" w:rsidRPr="00782835" w:rsidRDefault="004B52FF" w:rsidP="004B52F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от 07.02.2019 № Аг-189-п</w:t>
      </w:r>
    </w:p>
    <w:p w:rsidR="004B52FF" w:rsidRPr="00782835" w:rsidRDefault="004B52FF" w:rsidP="004B52F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</w:p>
    <w:p w:rsidR="006C43B2" w:rsidRPr="00782835" w:rsidRDefault="004B52FF" w:rsidP="004B52FF">
      <w:pPr>
        <w:spacing w:after="0"/>
        <w:ind w:left="4678"/>
        <w:jc w:val="both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6C43B2" w:rsidRPr="00782835" w:rsidRDefault="006C43B2" w:rsidP="006C43B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к Порядку организации и проведения</w:t>
      </w:r>
    </w:p>
    <w:p w:rsidR="00A30ABB" w:rsidRPr="00782835" w:rsidRDefault="006C43B2" w:rsidP="006C43B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процедуры рейтингового голосования по выбору общественных территорий, подлежащих благоустройству в первоочередном порядке</w:t>
      </w:r>
      <w:r w:rsidR="004B52FF" w:rsidRPr="007828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3B2" w:rsidRPr="00782835" w:rsidRDefault="006C43B2" w:rsidP="006C43B2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6C43B2" w:rsidRPr="00782835" w:rsidRDefault="006C43B2" w:rsidP="006C43B2">
      <w:pPr>
        <w:spacing w:after="0"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>БЮЛЛЕТЕНЬ</w:t>
      </w:r>
    </w:p>
    <w:p w:rsidR="00975FED" w:rsidRPr="00782835" w:rsidRDefault="006C43B2" w:rsidP="00975FED">
      <w:pPr>
        <w:spacing w:after="0" w:line="280" w:lineRule="atLeast"/>
        <w:ind w:left="-426" w:right="-285"/>
        <w:jc w:val="center"/>
        <w:rPr>
          <w:rFonts w:ascii="Times New Roman" w:hAnsi="Times New Roman" w:cs="Times New Roman"/>
          <w:sz w:val="28"/>
          <w:szCs w:val="28"/>
        </w:rPr>
      </w:pPr>
      <w:r w:rsidRPr="00782835">
        <w:rPr>
          <w:rFonts w:ascii="Times New Roman" w:hAnsi="Times New Roman" w:cs="Times New Roman"/>
          <w:sz w:val="28"/>
          <w:szCs w:val="28"/>
        </w:rPr>
        <w:t xml:space="preserve">для рейтингового голосования по общественным территориям </w:t>
      </w:r>
      <w:r w:rsidR="00975FED" w:rsidRPr="00782835">
        <w:rPr>
          <w:rFonts w:ascii="Times New Roman" w:hAnsi="Times New Roman" w:cs="Times New Roman"/>
          <w:sz w:val="28"/>
          <w:szCs w:val="28"/>
        </w:rPr>
        <w:t>м</w:t>
      </w:r>
      <w:r w:rsidRPr="00782835">
        <w:rPr>
          <w:rFonts w:ascii="Times New Roman" w:hAnsi="Times New Roman" w:cs="Times New Roman"/>
          <w:sz w:val="28"/>
          <w:szCs w:val="28"/>
        </w:rPr>
        <w:t xml:space="preserve">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</w:r>
    </w:p>
    <w:p w:rsidR="006C43B2" w:rsidRPr="00782835" w:rsidRDefault="006C43B2" w:rsidP="00975FED">
      <w:pPr>
        <w:spacing w:after="0" w:line="280" w:lineRule="atLeast"/>
        <w:ind w:left="-426"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835">
        <w:rPr>
          <w:rFonts w:ascii="Times New Roman" w:hAnsi="Times New Roman" w:cs="Times New Roman"/>
          <w:b/>
          <w:sz w:val="28"/>
          <w:szCs w:val="28"/>
        </w:rPr>
        <w:t>в 2022 году</w:t>
      </w:r>
    </w:p>
    <w:p w:rsidR="003C5C5E" w:rsidRPr="00782835" w:rsidRDefault="003C5C5E" w:rsidP="00975FED">
      <w:pPr>
        <w:spacing w:after="0" w:line="280" w:lineRule="atLeast"/>
        <w:ind w:left="-426" w:right="-285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9857" w:type="dxa"/>
        <w:tblInd w:w="-289" w:type="dxa"/>
        <w:tblLook w:val="04A0" w:firstRow="1" w:lastRow="0" w:firstColumn="1" w:lastColumn="0" w:noHBand="0" w:noVBand="1"/>
      </w:tblPr>
      <w:tblGrid>
        <w:gridCol w:w="3645"/>
        <w:gridCol w:w="4830"/>
        <w:gridCol w:w="1382"/>
      </w:tblGrid>
      <w:tr w:rsidR="00975FED" w:rsidRPr="00782835" w:rsidTr="00782835">
        <w:trPr>
          <w:trHeight w:val="4064"/>
        </w:trPr>
        <w:tc>
          <w:tcPr>
            <w:tcW w:w="98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FED" w:rsidRPr="00782835" w:rsidRDefault="00975FED" w:rsidP="00C90E26">
            <w:pPr>
              <w:spacing w:line="28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РАЗЪЯСНЕНИЕ  О  ПОРЯДКЕ ЗАПОЛНЕНИЯ  ДОКУМЕНТА  О ГОЛОСОВАНИИ</w:t>
            </w:r>
          </w:p>
          <w:p w:rsidR="00975FED" w:rsidRPr="00782835" w:rsidRDefault="00975FED" w:rsidP="00C90E26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i/>
                <w:sz w:val="24"/>
                <w:szCs w:val="24"/>
              </w:rPr>
              <w:t>Поставьте любые знаки (знак) в пустых квадратах (квадрате) справа от наименования проекта благоустройства общественной территории (общественных территорий) не более чем 3 проекта благоустройства общественных территорий, в пользу которых сделан выбор.</w:t>
            </w:r>
          </w:p>
          <w:p w:rsidR="00975FED" w:rsidRPr="00782835" w:rsidRDefault="00975FED" w:rsidP="00C90E26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i/>
                <w:sz w:val="24"/>
                <w:szCs w:val="24"/>
              </w:rPr>
              <w:t>Документ для голосования, в котором знаки проставлены более чем в 3 квадратах, либо Документ для голосования, в котором знаки (знак) не проставлены ни в одном из квадратов, или не позволяющий установить волеизъявление голосовавшего – считаются недействительными.</w:t>
            </w:r>
          </w:p>
          <w:p w:rsidR="00975FED" w:rsidRPr="00782835" w:rsidRDefault="00975FED" w:rsidP="00C90E26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i/>
                <w:sz w:val="24"/>
                <w:szCs w:val="24"/>
              </w:rPr>
              <w:t>В первом столбце указываются проекты благоустройства общественной территории, а также Вы вправе предложить иное общественное пространство.</w:t>
            </w:r>
          </w:p>
          <w:p w:rsidR="00975FED" w:rsidRPr="00782835" w:rsidRDefault="00975FED" w:rsidP="00C90E26">
            <w:pPr>
              <w:spacing w:line="280" w:lineRule="atLeast"/>
              <w:ind w:firstLine="31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i/>
                <w:sz w:val="24"/>
                <w:szCs w:val="24"/>
              </w:rPr>
              <w:t>Во втором столбце указываются мероприятия по благоустройству общественной территории (виды работ, зонирование, возможные сценарии использования в зимний и летний периоды времени, и т.д.) Вы вправе предложить иные мероприятия.</w:t>
            </w:r>
          </w:p>
        </w:tc>
      </w:tr>
      <w:tr w:rsidR="00975FED" w:rsidRPr="00782835" w:rsidTr="00782835">
        <w:trPr>
          <w:trHeight w:val="92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D" w:rsidRPr="00782835" w:rsidRDefault="00975FED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sz w:val="24"/>
                <w:szCs w:val="24"/>
              </w:rPr>
              <w:t>Площадь победы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FED" w:rsidRPr="00782835" w:rsidRDefault="00975FED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sz w:val="24"/>
                <w:szCs w:val="24"/>
              </w:rPr>
              <w:t>Ремонт асфальтобетонного покрытия и дорожек; ремонт мемориала; устройство газонов, посадка крупномерных деревьев; установка садово-парковой мебели; замена светильников уличного освещения на светодиодные светильники.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ED" w:rsidRPr="00782835" w:rsidRDefault="00975FED" w:rsidP="00C90E26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782835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82835" w:rsidRPr="00782835" w:rsidTr="00782835">
        <w:trPr>
          <w:trHeight w:val="700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35" w:rsidRPr="00782835" w:rsidRDefault="00782835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Сквер Щетинкина</w:t>
            </w:r>
          </w:p>
        </w:tc>
        <w:tc>
          <w:tcPr>
            <w:tcW w:w="48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2835" w:rsidRPr="00782835" w:rsidRDefault="00782835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sz w:val="24"/>
                <w:szCs w:val="24"/>
              </w:rPr>
              <w:t>Санитарная обрезка деревьев и прореживание крон деревьев; устройство газона; установка садово-парковой мебели; устройство покрытия дорожек из брусчатки; монтаж уличного освещения.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35" w:rsidRPr="00782835" w:rsidRDefault="00782835" w:rsidP="00C90E26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782835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782835" w:rsidRPr="00782835" w:rsidTr="00782835">
        <w:trPr>
          <w:trHeight w:val="937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35" w:rsidRPr="00782835" w:rsidRDefault="00782835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2835" w:rsidRPr="00782835" w:rsidRDefault="00782835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2835">
              <w:rPr>
                <w:rFonts w:ascii="Times New Roman" w:hAnsi="Times New Roman" w:cs="Times New Roman"/>
                <w:sz w:val="24"/>
                <w:szCs w:val="24"/>
              </w:rPr>
              <w:t>квер у военкомата</w:t>
            </w:r>
          </w:p>
        </w:tc>
        <w:tc>
          <w:tcPr>
            <w:tcW w:w="4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2835" w:rsidRPr="00782835" w:rsidRDefault="00782835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2835" w:rsidRPr="00782835" w:rsidRDefault="00782835" w:rsidP="00C90E26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782835">
              <w:rPr>
                <w:rFonts w:ascii="Times New Roman" w:hAnsi="Times New Roman" w:cs="Times New Roman"/>
              </w:rPr>
              <w:sym w:font="Wingdings" w:char="F0A8"/>
            </w:r>
          </w:p>
        </w:tc>
      </w:tr>
      <w:tr w:rsidR="00975FED" w:rsidRPr="002B3040" w:rsidTr="00782835">
        <w:trPr>
          <w:trHeight w:val="712"/>
        </w:trPr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ED" w:rsidRPr="00782835" w:rsidRDefault="00975FED" w:rsidP="00C90E26">
            <w:pPr>
              <w:spacing w:line="28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82835">
              <w:rPr>
                <w:rFonts w:ascii="Times New Roman" w:hAnsi="Times New Roman" w:cs="Times New Roman"/>
                <w:sz w:val="24"/>
                <w:szCs w:val="24"/>
              </w:rPr>
              <w:t>Ваше предложение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FED" w:rsidRPr="00782835" w:rsidRDefault="00975FED" w:rsidP="00C90E26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FED" w:rsidRPr="002B3040" w:rsidRDefault="00975FED" w:rsidP="00C90E26">
            <w:pPr>
              <w:spacing w:line="280" w:lineRule="atLeast"/>
              <w:jc w:val="center"/>
              <w:rPr>
                <w:rFonts w:ascii="Times New Roman" w:hAnsi="Times New Roman" w:cs="Times New Roman"/>
              </w:rPr>
            </w:pPr>
            <w:r w:rsidRPr="00782835">
              <w:rPr>
                <w:rFonts w:ascii="Times New Roman" w:hAnsi="Times New Roman" w:cs="Times New Roman"/>
              </w:rPr>
              <w:sym w:font="Wingdings" w:char="F0A8"/>
            </w:r>
          </w:p>
        </w:tc>
      </w:tr>
    </w:tbl>
    <w:p w:rsidR="00782835" w:rsidRDefault="00782835" w:rsidP="00975FED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82835" w:rsidRDefault="00782835" w:rsidP="00975FED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82835" w:rsidRDefault="00782835" w:rsidP="00975FED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975FED" w:rsidRPr="002B3040" w:rsidRDefault="00782835" w:rsidP="00975FED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_________</w:t>
      </w:r>
      <w:r w:rsidR="00975FED" w:rsidRPr="002B3040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975FED" w:rsidRPr="002B3040" w:rsidRDefault="00975FED" w:rsidP="00975FED">
      <w:pPr>
        <w:spacing w:after="0" w:line="0" w:lineRule="atLeast"/>
        <w:ind w:right="-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2B3040">
        <w:rPr>
          <w:rFonts w:ascii="Times New Roman" w:hAnsi="Times New Roman" w:cs="Times New Roman"/>
          <w:sz w:val="24"/>
          <w:szCs w:val="24"/>
        </w:rPr>
        <w:t>(подпись, ФИО)</w:t>
      </w:r>
    </w:p>
    <w:p w:rsidR="00975FED" w:rsidRPr="002B3040" w:rsidRDefault="00975FED" w:rsidP="00975FED">
      <w:pPr>
        <w:spacing w:line="256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040">
        <w:rPr>
          <w:rFonts w:ascii="Times New Roman" w:hAnsi="Times New Roman" w:cs="Times New Roman"/>
          <w:sz w:val="24"/>
          <w:szCs w:val="24"/>
        </w:rPr>
        <w:t>Проживающая (щий) по адресу: __________________________________________,</w:t>
      </w:r>
    </w:p>
    <w:p w:rsidR="00975FED" w:rsidRPr="002B3040" w:rsidRDefault="00975FED" w:rsidP="00975FED">
      <w:pPr>
        <w:spacing w:line="256" w:lineRule="auto"/>
        <w:ind w:right="-285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040">
        <w:rPr>
          <w:rFonts w:ascii="Times New Roman" w:hAnsi="Times New Roman" w:cs="Times New Roman"/>
          <w:sz w:val="24"/>
          <w:szCs w:val="24"/>
        </w:rPr>
        <w:t>_______________________________________, тел. ___________________________</w:t>
      </w:r>
    </w:p>
    <w:p w:rsidR="00975FED" w:rsidRPr="002B3040" w:rsidRDefault="00975FED" w:rsidP="00975FED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040">
        <w:rPr>
          <w:rFonts w:ascii="Times New Roman" w:hAnsi="Times New Roman" w:cs="Times New Roman"/>
          <w:sz w:val="24"/>
          <w:szCs w:val="24"/>
        </w:rPr>
        <w:t>«______» _____________ 20 ___ год</w:t>
      </w:r>
    </w:p>
    <w:p w:rsidR="00975FED" w:rsidRPr="002B3040" w:rsidRDefault="00975FED" w:rsidP="00975FED">
      <w:pPr>
        <w:spacing w:after="0" w:line="0" w:lineRule="atLeas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B3040">
        <w:rPr>
          <w:rFonts w:ascii="Times New Roman" w:hAnsi="Times New Roman" w:cs="Times New Roman"/>
          <w:sz w:val="24"/>
          <w:szCs w:val="24"/>
        </w:rPr>
        <w:t xml:space="preserve">           (дата подписания бюллетеня)</w:t>
      </w:r>
    </w:p>
    <w:p w:rsidR="00975FED" w:rsidRDefault="00975FED" w:rsidP="00975FED">
      <w:pPr>
        <w:pBdr>
          <w:bottom w:val="single" w:sz="12" w:space="1" w:color="auto"/>
        </w:pBd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2B3040">
        <w:rPr>
          <w:rFonts w:ascii="Times New Roman" w:hAnsi="Times New Roman" w:cs="Times New Roman"/>
          <w:sz w:val="24"/>
          <w:szCs w:val="24"/>
        </w:rPr>
        <w:t>Даю свое согласие на обработку моих персональных данных в целях рассмотрения предложений по выбору общественной территории в рамках проведения рейтингового голосования в соответствии с Федеральным законом от 27 июля 2006 г. № 152- ФЗ «О персональных данных».</w:t>
      </w:r>
    </w:p>
    <w:p w:rsidR="00782835" w:rsidRDefault="00782835" w:rsidP="00975FED">
      <w:pPr>
        <w:pBdr>
          <w:bottom w:val="single" w:sz="12" w:space="1" w:color="auto"/>
        </w:pBd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82835" w:rsidRDefault="00782835" w:rsidP="00975FED">
      <w:pPr>
        <w:pBdr>
          <w:bottom w:val="single" w:sz="12" w:space="1" w:color="auto"/>
        </w:pBd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782835" w:rsidRPr="002B3040" w:rsidRDefault="00782835" w:rsidP="00975FED">
      <w:pPr>
        <w:pBdr>
          <w:bottom w:val="single" w:sz="12" w:space="1" w:color="auto"/>
        </w:pBdr>
        <w:spacing w:after="0" w:line="240" w:lineRule="atLeas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975FED" w:rsidRDefault="00975FED" w:rsidP="00975F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Pr="002B3040">
        <w:rPr>
          <w:rFonts w:ascii="Times New Roman" w:hAnsi="Times New Roman" w:cs="Times New Roman"/>
          <w:sz w:val="24"/>
          <w:szCs w:val="24"/>
        </w:rPr>
        <w:t xml:space="preserve">(подпись, ФИО)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6C43B2" w:rsidRDefault="006C43B2" w:rsidP="006C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52FF" w:rsidRDefault="004B52FF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5FED" w:rsidRDefault="00975FED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C5E" w:rsidRDefault="003C5C5E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C5E" w:rsidRDefault="003C5C5E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C5E" w:rsidRDefault="003C5C5E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C5E" w:rsidRDefault="003C5C5E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C5C5E" w:rsidRDefault="003C5C5E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8"/>
        <w:gridCol w:w="4706"/>
      </w:tblGrid>
      <w:tr w:rsidR="00A30ABB" w:rsidRPr="008640DF" w:rsidTr="008640DF">
        <w:tc>
          <w:tcPr>
            <w:tcW w:w="4782" w:type="dxa"/>
          </w:tcPr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2" w:type="dxa"/>
          </w:tcPr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B52F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города Минусинска</w:t>
            </w:r>
          </w:p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07.02.2019 № АГ-183-п</w:t>
            </w:r>
          </w:p>
          <w:p w:rsidR="00864BFA" w:rsidRDefault="00864BFA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0ABB" w:rsidRPr="008640DF" w:rsidRDefault="00A30ABB" w:rsidP="00A30A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D236CC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:rsidR="00A30ABB" w:rsidRPr="008640DF" w:rsidRDefault="00A30ABB" w:rsidP="00D236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D236CC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="00D236CC" w:rsidRPr="008640DF">
              <w:rPr>
                <w:rFonts w:ascii="Times New Roman" w:hAnsi="Times New Roman" w:cs="Times New Roman"/>
                <w:sz w:val="28"/>
                <w:szCs w:val="28"/>
              </w:rPr>
              <w:t>организации и проведения процедуры рейтингового голосования по</w:t>
            </w:r>
            <w:r w:rsidR="00D236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236CC"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выбору общественных территорий муниципального образования город Минусинск, подлежащих благоустройству в первоочередном порядке в соответствии с муниципальной программой «Формирование современной городской среды» </w:t>
            </w:r>
            <w:r w:rsidR="00D236CC" w:rsidRPr="00660DB2">
              <w:rPr>
                <w:rFonts w:ascii="Times New Roman" w:hAnsi="Times New Roman" w:cs="Times New Roman"/>
                <w:sz w:val="28"/>
                <w:szCs w:val="28"/>
              </w:rPr>
              <w:t>на 2018 – 2024</w:t>
            </w:r>
            <w:r w:rsidR="00D236CC" w:rsidRPr="008640DF">
              <w:rPr>
                <w:rFonts w:ascii="Times New Roman" w:hAnsi="Times New Roman" w:cs="Times New Roman"/>
                <w:sz w:val="28"/>
                <w:szCs w:val="28"/>
              </w:rPr>
              <w:t xml:space="preserve"> годы муниципального образования город Минусинск</w:t>
            </w:r>
          </w:p>
        </w:tc>
      </w:tr>
    </w:tbl>
    <w:p w:rsidR="00A30ABB" w:rsidRPr="003B1071" w:rsidRDefault="00A30ABB" w:rsidP="00A30A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B1071" w:rsidRDefault="003B1071" w:rsidP="004F6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30ABB" w:rsidRDefault="00D236CC" w:rsidP="005636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Места проведения голосования (адреса пунктов голосования)</w:t>
      </w:r>
    </w:p>
    <w:tbl>
      <w:tblPr>
        <w:tblStyle w:val="a6"/>
        <w:tblW w:w="9465" w:type="dxa"/>
        <w:tblLook w:val="04A0" w:firstRow="1" w:lastRow="0" w:firstColumn="1" w:lastColumn="0" w:noHBand="0" w:noVBand="1"/>
      </w:tblPr>
      <w:tblGrid>
        <w:gridCol w:w="595"/>
        <w:gridCol w:w="3533"/>
        <w:gridCol w:w="2123"/>
        <w:gridCol w:w="3214"/>
      </w:tblGrid>
      <w:tr w:rsidR="00864BFA" w:rsidRPr="0056361F" w:rsidTr="00D41388">
        <w:trPr>
          <w:trHeight w:val="1078"/>
        </w:trPr>
        <w:tc>
          <w:tcPr>
            <w:tcW w:w="595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3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Адрес расположения пункта проведения голосования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Место расположения урны для голосования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Период голосования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ул. Мартьянова, д. 16 – МКУ «Управление городского хозяйства»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 w:rsidR="0055101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 w:rsidR="0055101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 w:rsidR="005510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09:00 до 18:00</w:t>
            </w:r>
          </w:p>
        </w:tc>
      </w:tr>
      <w:tr w:rsidR="00864BFA" w:rsidRPr="0056361F" w:rsidTr="00D41388">
        <w:trPr>
          <w:trHeight w:val="1375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Народная,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Pr="00383F5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83F53">
              <w:rPr>
                <w:rFonts w:ascii="Times New Roman" w:hAnsi="Times New Roman" w:cs="Times New Roman"/>
                <w:sz w:val="28"/>
                <w:szCs w:val="28"/>
              </w:rPr>
              <w:t>КГБУ Многофункциональный центр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Абаканская, 58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 «Фестиваль»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33" w:type="dxa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Абаканская, 64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Губернские аптеки. Аптека № 356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Октябрьская, 66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Губернские аптеки. Аптека № 39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08:00 до 20:00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Комсомольская, 37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Аптека «Н-Фарма»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16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Тимирязева, 1б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торговый центр 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МегаСаяны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Ленина, 81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 Быта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:00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Штабная, 10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Ванеева, 7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Сбербанк России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20:00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г. Минусинск,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Большевистская, 37а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864BFA" w:rsidRPr="0056361F" w:rsidRDefault="00864BFA" w:rsidP="00D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 «Калина»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  <w:tr w:rsidR="00864BFA" w:rsidRPr="0056361F" w:rsidTr="00D41388">
        <w:trPr>
          <w:trHeight w:val="332"/>
        </w:trPr>
        <w:tc>
          <w:tcPr>
            <w:tcW w:w="595" w:type="dxa"/>
          </w:tcPr>
          <w:p w:rsidR="00864BFA" w:rsidRPr="0056361F" w:rsidRDefault="00864BFA" w:rsidP="00D413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33" w:type="dxa"/>
            <w:vAlign w:val="center"/>
          </w:tcPr>
          <w:p w:rsidR="00864BFA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г. Минусинск, </w:t>
            </w:r>
          </w:p>
          <w:p w:rsidR="00864BFA" w:rsidRPr="0056361F" w:rsidRDefault="00864BFA" w:rsidP="00D41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Абаканская, 86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торговый центр «Магнит»</w:t>
            </w:r>
          </w:p>
        </w:tc>
        <w:tc>
          <w:tcPr>
            <w:tcW w:w="2123" w:type="dxa"/>
            <w:vAlign w:val="center"/>
          </w:tcPr>
          <w:p w:rsidR="00864BFA" w:rsidRPr="0056361F" w:rsidRDefault="00864BFA" w:rsidP="00D41388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в холле помещения</w:t>
            </w:r>
          </w:p>
        </w:tc>
        <w:tc>
          <w:tcPr>
            <w:tcW w:w="3214" w:type="dxa"/>
            <w:vAlign w:val="center"/>
          </w:tcPr>
          <w:p w:rsidR="00864BFA" w:rsidRPr="0056361F" w:rsidRDefault="00551016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15.12.20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 по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.02.202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64BFA" w:rsidRPr="0056361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864BFA" w:rsidRPr="0056361F" w:rsidRDefault="00864BFA" w:rsidP="00D41388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с 08:00 до 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6361F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</w:tr>
    </w:tbl>
    <w:p w:rsidR="0056361F" w:rsidRPr="0056361F" w:rsidRDefault="0056361F" w:rsidP="0056361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265" w:rsidRDefault="00A44265" w:rsidP="00A442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A360B" w:rsidRDefault="0056361F" w:rsidP="00EA36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EA360B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иректора</w:t>
      </w:r>
      <w:r w:rsidR="00EA360B">
        <w:rPr>
          <w:rFonts w:ascii="Times New Roman" w:hAnsi="Times New Roman" w:cs="Times New Roman"/>
          <w:sz w:val="28"/>
          <w:szCs w:val="28"/>
        </w:rPr>
        <w:t xml:space="preserve"> МКУ</w:t>
      </w:r>
    </w:p>
    <w:p w:rsidR="0056361F" w:rsidRPr="006D2D1C" w:rsidRDefault="0056361F" w:rsidP="00EA360B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«Управление городского хозяйства» </w:t>
      </w:r>
      <w:r w:rsidR="00EA360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C6470"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  <w:r w:rsidR="00EA360B">
        <w:rPr>
          <w:rFonts w:ascii="Times New Roman" w:hAnsi="Times New Roman" w:cs="Times New Roman"/>
          <w:sz w:val="28"/>
          <w:szCs w:val="28"/>
        </w:rPr>
        <w:t xml:space="preserve">                    В.Н. Кащеев</w:t>
      </w:r>
    </w:p>
    <w:sectPr w:rsidR="0056361F" w:rsidRPr="006D2D1C" w:rsidSect="003C5C5E">
      <w:pgSz w:w="11906" w:h="16838"/>
      <w:pgMar w:top="851" w:right="851" w:bottom="567" w:left="1701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05A" w:rsidRDefault="00B3005A" w:rsidP="0066421B">
      <w:pPr>
        <w:spacing w:after="0" w:line="240" w:lineRule="auto"/>
      </w:pPr>
      <w:r>
        <w:separator/>
      </w:r>
    </w:p>
  </w:endnote>
  <w:endnote w:type="continuationSeparator" w:id="0">
    <w:p w:rsidR="00B3005A" w:rsidRDefault="00B3005A" w:rsidP="0066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05A" w:rsidRDefault="00B3005A" w:rsidP="0066421B">
      <w:pPr>
        <w:spacing w:after="0" w:line="240" w:lineRule="auto"/>
      </w:pPr>
      <w:r>
        <w:separator/>
      </w:r>
    </w:p>
  </w:footnote>
  <w:footnote w:type="continuationSeparator" w:id="0">
    <w:p w:rsidR="00B3005A" w:rsidRDefault="00B3005A" w:rsidP="0066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E24D0"/>
    <w:multiLevelType w:val="hybridMultilevel"/>
    <w:tmpl w:val="9260D564"/>
    <w:lvl w:ilvl="0" w:tplc="F4643BC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1AAA1147"/>
    <w:multiLevelType w:val="hybridMultilevel"/>
    <w:tmpl w:val="10D063EC"/>
    <w:lvl w:ilvl="0" w:tplc="5B24CB2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42D11185"/>
    <w:multiLevelType w:val="hybridMultilevel"/>
    <w:tmpl w:val="B0505E28"/>
    <w:lvl w:ilvl="0" w:tplc="45A8B5B6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45423FE1"/>
    <w:multiLevelType w:val="hybridMultilevel"/>
    <w:tmpl w:val="A8A2E444"/>
    <w:lvl w:ilvl="0" w:tplc="E3DE437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60432BFF"/>
    <w:multiLevelType w:val="hybridMultilevel"/>
    <w:tmpl w:val="790C30BC"/>
    <w:lvl w:ilvl="0" w:tplc="FC561AB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95E1840"/>
    <w:multiLevelType w:val="multilevel"/>
    <w:tmpl w:val="2AE2A6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 w15:restartNumberingAfterBreak="0">
    <w:nsid w:val="703F6FC9"/>
    <w:multiLevelType w:val="hybridMultilevel"/>
    <w:tmpl w:val="77C2F3CE"/>
    <w:lvl w:ilvl="0" w:tplc="5CC4446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A02"/>
    <w:rsid w:val="000132F9"/>
    <w:rsid w:val="00067004"/>
    <w:rsid w:val="00083F95"/>
    <w:rsid w:val="00092636"/>
    <w:rsid w:val="00095FEE"/>
    <w:rsid w:val="000C6470"/>
    <w:rsid w:val="000E68C5"/>
    <w:rsid w:val="00113C87"/>
    <w:rsid w:val="00115F96"/>
    <w:rsid w:val="00135A1B"/>
    <w:rsid w:val="00142438"/>
    <w:rsid w:val="00151CD5"/>
    <w:rsid w:val="001C4F99"/>
    <w:rsid w:val="001E4046"/>
    <w:rsid w:val="001F7855"/>
    <w:rsid w:val="00207D06"/>
    <w:rsid w:val="00216BE5"/>
    <w:rsid w:val="00252264"/>
    <w:rsid w:val="00273151"/>
    <w:rsid w:val="00276CB6"/>
    <w:rsid w:val="00283F0C"/>
    <w:rsid w:val="00293EEF"/>
    <w:rsid w:val="002A4A12"/>
    <w:rsid w:val="002B21CD"/>
    <w:rsid w:val="002E4BE2"/>
    <w:rsid w:val="003222B8"/>
    <w:rsid w:val="003227BD"/>
    <w:rsid w:val="003303C3"/>
    <w:rsid w:val="00353D90"/>
    <w:rsid w:val="00367352"/>
    <w:rsid w:val="003A4EC5"/>
    <w:rsid w:val="003B1071"/>
    <w:rsid w:val="003B482C"/>
    <w:rsid w:val="003B6B70"/>
    <w:rsid w:val="003B6CF1"/>
    <w:rsid w:val="003C5C5E"/>
    <w:rsid w:val="00490588"/>
    <w:rsid w:val="004B52FF"/>
    <w:rsid w:val="004D2EBA"/>
    <w:rsid w:val="004E0BA8"/>
    <w:rsid w:val="004E3DB4"/>
    <w:rsid w:val="004F5952"/>
    <w:rsid w:val="004F6B8C"/>
    <w:rsid w:val="00517019"/>
    <w:rsid w:val="00530C93"/>
    <w:rsid w:val="005364D3"/>
    <w:rsid w:val="00551016"/>
    <w:rsid w:val="005633F3"/>
    <w:rsid w:val="0056361F"/>
    <w:rsid w:val="00573809"/>
    <w:rsid w:val="005A7368"/>
    <w:rsid w:val="005B09D4"/>
    <w:rsid w:val="005D666B"/>
    <w:rsid w:val="006243AB"/>
    <w:rsid w:val="006533D3"/>
    <w:rsid w:val="00660DB2"/>
    <w:rsid w:val="0066421B"/>
    <w:rsid w:val="00683B2E"/>
    <w:rsid w:val="00691429"/>
    <w:rsid w:val="006B076D"/>
    <w:rsid w:val="006C43B2"/>
    <w:rsid w:val="006D2D1C"/>
    <w:rsid w:val="00776F9A"/>
    <w:rsid w:val="00782835"/>
    <w:rsid w:val="00792A02"/>
    <w:rsid w:val="00810F74"/>
    <w:rsid w:val="00811414"/>
    <w:rsid w:val="0084227D"/>
    <w:rsid w:val="00850BF1"/>
    <w:rsid w:val="008640DF"/>
    <w:rsid w:val="008646F9"/>
    <w:rsid w:val="00864BFA"/>
    <w:rsid w:val="008779AD"/>
    <w:rsid w:val="00894686"/>
    <w:rsid w:val="00895D51"/>
    <w:rsid w:val="008A1341"/>
    <w:rsid w:val="008E4538"/>
    <w:rsid w:val="008E61E6"/>
    <w:rsid w:val="00975FED"/>
    <w:rsid w:val="009F394A"/>
    <w:rsid w:val="00A30ABB"/>
    <w:rsid w:val="00A44265"/>
    <w:rsid w:val="00A60A77"/>
    <w:rsid w:val="00A80760"/>
    <w:rsid w:val="00AC1235"/>
    <w:rsid w:val="00AC7126"/>
    <w:rsid w:val="00AE1521"/>
    <w:rsid w:val="00AF1556"/>
    <w:rsid w:val="00B079B0"/>
    <w:rsid w:val="00B2017E"/>
    <w:rsid w:val="00B24DEB"/>
    <w:rsid w:val="00B3005A"/>
    <w:rsid w:val="00B320FD"/>
    <w:rsid w:val="00B50FB7"/>
    <w:rsid w:val="00B5716A"/>
    <w:rsid w:val="00B60ABD"/>
    <w:rsid w:val="00B90638"/>
    <w:rsid w:val="00BC3622"/>
    <w:rsid w:val="00BC569D"/>
    <w:rsid w:val="00BE3E0F"/>
    <w:rsid w:val="00C26812"/>
    <w:rsid w:val="00C66025"/>
    <w:rsid w:val="00CA2E57"/>
    <w:rsid w:val="00CA5423"/>
    <w:rsid w:val="00CE1CD2"/>
    <w:rsid w:val="00CF5B74"/>
    <w:rsid w:val="00D20148"/>
    <w:rsid w:val="00D236CC"/>
    <w:rsid w:val="00D41E9A"/>
    <w:rsid w:val="00D61ADB"/>
    <w:rsid w:val="00D82813"/>
    <w:rsid w:val="00E02127"/>
    <w:rsid w:val="00E1010E"/>
    <w:rsid w:val="00E26467"/>
    <w:rsid w:val="00EA360B"/>
    <w:rsid w:val="00EE3923"/>
    <w:rsid w:val="00F46A65"/>
    <w:rsid w:val="00F55A7B"/>
    <w:rsid w:val="00F57004"/>
    <w:rsid w:val="00F64101"/>
    <w:rsid w:val="00F86675"/>
    <w:rsid w:val="00F94B5C"/>
    <w:rsid w:val="00FB33E6"/>
    <w:rsid w:val="00FE289F"/>
    <w:rsid w:val="00FE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CCDED"/>
  <w15:docId w15:val="{7E77AB61-BB6E-4721-9495-92AB7467A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C712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CD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C71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">
    <w:name w:val="Основной текст (2)_"/>
    <w:basedOn w:val="a0"/>
    <w:link w:val="20"/>
    <w:rsid w:val="005633F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5633F3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4">
    <w:name w:val="Колонтитул_"/>
    <w:basedOn w:val="a0"/>
    <w:link w:val="a5"/>
    <w:rsid w:val="005633F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5633F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5633F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04pt">
    <w:name w:val="Основной текст (10) + 4 pt;Не курсив"/>
    <w:basedOn w:val="100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211pt">
    <w:name w:val="Основной текст (2) + 11 pt;Курсив"/>
    <w:basedOn w:val="2"/>
    <w:rsid w:val="005633F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3">
    <w:name w:val="Колонтитул (3)_"/>
    <w:basedOn w:val="a0"/>
    <w:link w:val="30"/>
    <w:rsid w:val="005633F3"/>
    <w:rPr>
      <w:rFonts w:ascii="Tahoma" w:eastAsia="Tahoma" w:hAnsi="Tahoma" w:cs="Tahoma"/>
      <w:i/>
      <w:iCs/>
      <w:sz w:val="10"/>
      <w:szCs w:val="10"/>
      <w:shd w:val="clear" w:color="auto" w:fill="FFFFFF"/>
    </w:rPr>
  </w:style>
  <w:style w:type="character" w:customStyle="1" w:styleId="11">
    <w:name w:val="Заголовок №1_"/>
    <w:basedOn w:val="a0"/>
    <w:link w:val="12"/>
    <w:rsid w:val="005633F3"/>
    <w:rPr>
      <w:rFonts w:ascii="Impact" w:eastAsia="Impact" w:hAnsi="Impact" w:cs="Impact"/>
      <w:sz w:val="32"/>
      <w:szCs w:val="32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5633F3"/>
    <w:rPr>
      <w:rFonts w:ascii="Tahoma" w:eastAsia="Tahoma" w:hAnsi="Tahoma" w:cs="Tahoma"/>
      <w:sz w:val="21"/>
      <w:szCs w:val="21"/>
      <w:shd w:val="clear" w:color="auto" w:fill="FFFFFF"/>
    </w:rPr>
  </w:style>
  <w:style w:type="character" w:customStyle="1" w:styleId="11TimesNewRoman12pt">
    <w:name w:val="Основной текст (11) + Times New Roman;12 pt"/>
    <w:basedOn w:val="110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">
    <w:name w:val="Заголовок №2_"/>
    <w:basedOn w:val="a0"/>
    <w:link w:val="22"/>
    <w:rsid w:val="005633F3"/>
    <w:rPr>
      <w:rFonts w:ascii="Tahoma" w:eastAsia="Tahoma" w:hAnsi="Tahoma" w:cs="Tahoma"/>
      <w:sz w:val="23"/>
      <w:szCs w:val="23"/>
      <w:shd w:val="clear" w:color="auto" w:fill="FFFFFF"/>
    </w:rPr>
  </w:style>
  <w:style w:type="character" w:customStyle="1" w:styleId="2TimesNewRoman12pt">
    <w:name w:val="Заголовок №2 + Times New Roman;12 pt"/>
    <w:basedOn w:val="21"/>
    <w:rsid w:val="005633F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33F3"/>
    <w:pPr>
      <w:widowControl w:val="0"/>
      <w:shd w:val="clear" w:color="auto" w:fill="FFFFFF"/>
      <w:spacing w:after="0" w:line="299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50">
    <w:name w:val="Основной текст (5)"/>
    <w:basedOn w:val="a"/>
    <w:link w:val="5"/>
    <w:rsid w:val="005633F3"/>
    <w:pPr>
      <w:widowControl w:val="0"/>
      <w:shd w:val="clear" w:color="auto" w:fill="FFFFFF"/>
      <w:spacing w:after="0" w:line="22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5633F3"/>
    <w:pPr>
      <w:widowControl w:val="0"/>
      <w:shd w:val="clear" w:color="auto" w:fill="FFFFFF"/>
      <w:spacing w:before="120" w:after="48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rsid w:val="005633F3"/>
    <w:pPr>
      <w:widowControl w:val="0"/>
      <w:shd w:val="clear" w:color="auto" w:fill="FFFFFF"/>
      <w:spacing w:after="0" w:line="324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90">
    <w:name w:val="Основной текст (9)"/>
    <w:basedOn w:val="a"/>
    <w:link w:val="9"/>
    <w:rsid w:val="005633F3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5633F3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30">
    <w:name w:val="Колонтитул (3)"/>
    <w:basedOn w:val="a"/>
    <w:link w:val="3"/>
    <w:rsid w:val="005633F3"/>
    <w:pPr>
      <w:widowControl w:val="0"/>
      <w:shd w:val="clear" w:color="auto" w:fill="FFFFFF"/>
      <w:spacing w:after="0" w:line="0" w:lineRule="atLeast"/>
    </w:pPr>
    <w:rPr>
      <w:rFonts w:ascii="Tahoma" w:eastAsia="Tahoma" w:hAnsi="Tahoma" w:cs="Tahoma"/>
      <w:i/>
      <w:iCs/>
      <w:sz w:val="10"/>
      <w:szCs w:val="10"/>
    </w:rPr>
  </w:style>
  <w:style w:type="paragraph" w:customStyle="1" w:styleId="12">
    <w:name w:val="Заголовок №1"/>
    <w:basedOn w:val="a"/>
    <w:link w:val="11"/>
    <w:rsid w:val="005633F3"/>
    <w:pPr>
      <w:widowControl w:val="0"/>
      <w:shd w:val="clear" w:color="auto" w:fill="FFFFFF"/>
      <w:spacing w:before="60" w:after="0" w:line="256" w:lineRule="exact"/>
      <w:jc w:val="both"/>
      <w:outlineLvl w:val="0"/>
    </w:pPr>
    <w:rPr>
      <w:rFonts w:ascii="Impact" w:eastAsia="Impact" w:hAnsi="Impact" w:cs="Impact"/>
      <w:sz w:val="32"/>
      <w:szCs w:val="32"/>
    </w:rPr>
  </w:style>
  <w:style w:type="paragraph" w:customStyle="1" w:styleId="111">
    <w:name w:val="Основной текст (11)"/>
    <w:basedOn w:val="a"/>
    <w:link w:val="110"/>
    <w:rsid w:val="005633F3"/>
    <w:pPr>
      <w:widowControl w:val="0"/>
      <w:shd w:val="clear" w:color="auto" w:fill="FFFFFF"/>
      <w:spacing w:after="0" w:line="256" w:lineRule="exact"/>
      <w:jc w:val="both"/>
    </w:pPr>
    <w:rPr>
      <w:rFonts w:ascii="Tahoma" w:eastAsia="Tahoma" w:hAnsi="Tahoma" w:cs="Tahoma"/>
      <w:sz w:val="21"/>
      <w:szCs w:val="21"/>
    </w:rPr>
  </w:style>
  <w:style w:type="paragraph" w:customStyle="1" w:styleId="22">
    <w:name w:val="Заголовок №2"/>
    <w:basedOn w:val="a"/>
    <w:link w:val="21"/>
    <w:rsid w:val="005633F3"/>
    <w:pPr>
      <w:widowControl w:val="0"/>
      <w:shd w:val="clear" w:color="auto" w:fill="FFFFFF"/>
      <w:spacing w:after="0" w:line="256" w:lineRule="exact"/>
      <w:jc w:val="both"/>
      <w:outlineLvl w:val="1"/>
    </w:pPr>
    <w:rPr>
      <w:rFonts w:ascii="Tahoma" w:eastAsia="Tahoma" w:hAnsi="Tahoma" w:cs="Tahoma"/>
      <w:sz w:val="23"/>
      <w:szCs w:val="23"/>
    </w:rPr>
  </w:style>
  <w:style w:type="table" w:styleId="a6">
    <w:name w:val="Table Grid"/>
    <w:basedOn w:val="a1"/>
    <w:uiPriority w:val="39"/>
    <w:rsid w:val="006B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6421B"/>
  </w:style>
  <w:style w:type="paragraph" w:styleId="a9">
    <w:name w:val="footer"/>
    <w:basedOn w:val="a"/>
    <w:link w:val="aa"/>
    <w:uiPriority w:val="99"/>
    <w:unhideWhenUsed/>
    <w:rsid w:val="006642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6421B"/>
  </w:style>
  <w:style w:type="paragraph" w:styleId="ab">
    <w:name w:val="Balloon Text"/>
    <w:basedOn w:val="a"/>
    <w:link w:val="ac"/>
    <w:uiPriority w:val="99"/>
    <w:semiHidden/>
    <w:unhideWhenUsed/>
    <w:rsid w:val="00563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636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1BAA-FC4D-440F-8C98-F6D785DAD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6</Pages>
  <Words>1477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</dc:creator>
  <cp:lastModifiedBy>Intel</cp:lastModifiedBy>
  <cp:revision>23</cp:revision>
  <cp:lastPrinted>2019-12-16T03:51:00Z</cp:lastPrinted>
  <dcterms:created xsi:type="dcterms:W3CDTF">2019-12-16T03:56:00Z</dcterms:created>
  <dcterms:modified xsi:type="dcterms:W3CDTF">2020-12-17T10:49:00Z</dcterms:modified>
</cp:coreProperties>
</file>