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B0B8" w14:textId="77777777" w:rsidR="00DE7D16" w:rsidRDefault="00DE7D16" w:rsidP="00DE7D16">
      <w:pPr>
        <w:shd w:val="clear" w:color="auto" w:fill="FFFFFF" w:themeFill="background1"/>
        <w:jc w:val="center"/>
        <w:rPr>
          <w:spacing w:val="20"/>
          <w:sz w:val="22"/>
        </w:rPr>
      </w:pPr>
    </w:p>
    <w:p w14:paraId="75167BC6" w14:textId="77777777" w:rsidR="00DE7D16" w:rsidRDefault="00DE7D16" w:rsidP="00DE7D16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7A976193" w14:textId="77777777" w:rsidR="00DE7D16" w:rsidRDefault="00DE7D16" w:rsidP="00DE7D16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1C872DFB" w14:textId="77777777" w:rsidR="00DE7D16" w:rsidRDefault="00DE7D16" w:rsidP="00DE7D16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08FBA71E" w14:textId="77777777" w:rsidR="00DE7D16" w:rsidRDefault="00DE7D16" w:rsidP="00DE7D16">
      <w:pPr>
        <w:shd w:val="clear" w:color="auto" w:fill="FFFFFF" w:themeFill="background1"/>
        <w:jc w:val="center"/>
        <w:rPr>
          <w:sz w:val="22"/>
        </w:rPr>
      </w:pPr>
    </w:p>
    <w:p w14:paraId="3946CE77" w14:textId="77777777" w:rsidR="00DE7D16" w:rsidRDefault="00DE7D16" w:rsidP="00DE7D16">
      <w:pPr>
        <w:shd w:val="clear" w:color="auto" w:fill="FFFFFF" w:themeFill="background1"/>
        <w:jc w:val="center"/>
        <w:rPr>
          <w:sz w:val="22"/>
        </w:rPr>
      </w:pPr>
    </w:p>
    <w:p w14:paraId="6C6B7748" w14:textId="77777777" w:rsidR="00DE7D16" w:rsidRPr="0034581C" w:rsidRDefault="00DE7D16" w:rsidP="00DE7D16">
      <w:pPr>
        <w:shd w:val="clear" w:color="auto" w:fill="FFFFFF" w:themeFill="background1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1CBED01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503646" w14:textId="1AD47CB0" w:rsidR="00DE7D16" w:rsidRPr="007B5D8E" w:rsidRDefault="006D00E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17.02.2022                                                                                               № АГ-289-п</w:t>
      </w:r>
    </w:p>
    <w:p w14:paraId="1B3EFF76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ADB1826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архитектурно - планировочно</w:t>
      </w:r>
      <w:r w:rsidR="009F635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F635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 территории муниципального образования город Минусинск</w:t>
      </w:r>
    </w:p>
    <w:p w14:paraId="223A522F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6F8986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BFBB936" w14:textId="77777777" w:rsidR="00DE7D16" w:rsidRPr="007B5D8E" w:rsidRDefault="00DE7D16" w:rsidP="00DE7D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7B5D8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B5D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B5D8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B5D8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B5D8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B5D8E">
        <w:rPr>
          <w:sz w:val="28"/>
          <w:szCs w:val="28"/>
        </w:rPr>
        <w:t xml:space="preserve">, </w:t>
      </w:r>
      <w:r w:rsidR="00825B6F">
        <w:rPr>
          <w:sz w:val="28"/>
          <w:szCs w:val="28"/>
        </w:rPr>
        <w:t>Федерального</w:t>
      </w:r>
      <w:r w:rsidRPr="00DE7D16">
        <w:rPr>
          <w:sz w:val="28"/>
          <w:szCs w:val="28"/>
        </w:rPr>
        <w:t xml:space="preserve"> закон</w:t>
      </w:r>
      <w:r w:rsidR="00825B6F">
        <w:rPr>
          <w:sz w:val="28"/>
          <w:szCs w:val="28"/>
        </w:rPr>
        <w:t>а</w:t>
      </w:r>
      <w:r w:rsidRPr="00DE7D16">
        <w:rPr>
          <w:sz w:val="28"/>
          <w:szCs w:val="28"/>
        </w:rPr>
        <w:t xml:space="preserve"> от 17.11.1995 </w:t>
      </w:r>
      <w:r>
        <w:rPr>
          <w:sz w:val="28"/>
          <w:szCs w:val="28"/>
        </w:rPr>
        <w:t>№</w:t>
      </w:r>
      <w:r w:rsidRPr="00DE7D16">
        <w:rPr>
          <w:sz w:val="28"/>
          <w:szCs w:val="28"/>
        </w:rPr>
        <w:t xml:space="preserve"> 169-ФЗ </w:t>
      </w:r>
      <w:r>
        <w:rPr>
          <w:sz w:val="28"/>
          <w:szCs w:val="28"/>
        </w:rPr>
        <w:t>«</w:t>
      </w:r>
      <w:r w:rsidRPr="00DE7D16">
        <w:rPr>
          <w:sz w:val="28"/>
          <w:szCs w:val="28"/>
        </w:rPr>
        <w:t>Об архитектурной деятельности в Российской Федерации</w:t>
      </w:r>
      <w:r>
        <w:rPr>
          <w:sz w:val="28"/>
          <w:szCs w:val="28"/>
        </w:rPr>
        <w:t xml:space="preserve">», </w:t>
      </w:r>
      <w:r w:rsidRPr="007B5D8E">
        <w:rPr>
          <w:sz w:val="28"/>
          <w:szCs w:val="28"/>
        </w:rPr>
        <w:t xml:space="preserve">в соответствии с </w:t>
      </w:r>
      <w:hyperlink r:id="rId5" w:history="1">
        <w:r w:rsidRPr="007B5D8E">
          <w:rPr>
            <w:color w:val="0000FF"/>
            <w:sz w:val="28"/>
            <w:szCs w:val="28"/>
          </w:rPr>
          <w:t>Уставом</w:t>
        </w:r>
      </w:hyperlink>
      <w:r w:rsidRPr="007B5D8E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 город Минусинск Красноярского края ПОСТАНОВЛЯЮ</w:t>
      </w:r>
      <w:r w:rsidRPr="007B5D8E">
        <w:rPr>
          <w:sz w:val="28"/>
          <w:szCs w:val="28"/>
        </w:rPr>
        <w:t>:</w:t>
      </w:r>
    </w:p>
    <w:p w14:paraId="02FD3D2A" w14:textId="77777777" w:rsidR="00DE7D16" w:rsidRPr="006B0381" w:rsidRDefault="00DE7D16" w:rsidP="00DE7D16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B0381">
        <w:rPr>
          <w:sz w:val="28"/>
          <w:szCs w:val="28"/>
        </w:rPr>
        <w:t xml:space="preserve">Утвердить </w:t>
      </w:r>
      <w:hyperlink w:anchor="P31" w:history="1">
        <w:r w:rsidRPr="006B0381">
          <w:rPr>
            <w:color w:val="0000FF"/>
            <w:sz w:val="28"/>
            <w:szCs w:val="28"/>
          </w:rPr>
          <w:t>Положение</w:t>
        </w:r>
      </w:hyperlink>
      <w:r w:rsidRPr="006B0381">
        <w:rPr>
          <w:sz w:val="28"/>
          <w:szCs w:val="28"/>
        </w:rPr>
        <w:t xml:space="preserve"> о</w:t>
      </w:r>
      <w:r>
        <w:rPr>
          <w:sz w:val="28"/>
          <w:szCs w:val="28"/>
        </w:rPr>
        <w:t>б архитектурно-планировочно</w:t>
      </w:r>
      <w:r w:rsidR="009F635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F635B">
        <w:rPr>
          <w:sz w:val="28"/>
          <w:szCs w:val="28"/>
        </w:rPr>
        <w:t xml:space="preserve">совете </w:t>
      </w:r>
      <w:r>
        <w:rPr>
          <w:sz w:val="28"/>
          <w:szCs w:val="28"/>
        </w:rPr>
        <w:t xml:space="preserve">города Минусинска </w:t>
      </w:r>
      <w:r w:rsidRPr="006B038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 </w:t>
      </w:r>
      <w:r w:rsidRPr="006B0381">
        <w:rPr>
          <w:sz w:val="28"/>
          <w:szCs w:val="28"/>
        </w:rPr>
        <w:t xml:space="preserve"> к настоящему постановлению.</w:t>
      </w:r>
    </w:p>
    <w:p w14:paraId="48202124" w14:textId="77777777" w:rsidR="00DE7D16" w:rsidRPr="006B0381" w:rsidRDefault="00DE7D16" w:rsidP="00DE7D16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архитектурно-планировочно</w:t>
      </w:r>
      <w:r w:rsidR="009F635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F635B">
        <w:rPr>
          <w:sz w:val="28"/>
          <w:szCs w:val="28"/>
        </w:rPr>
        <w:t>совета города</w:t>
      </w:r>
      <w:r>
        <w:rPr>
          <w:sz w:val="28"/>
          <w:szCs w:val="28"/>
        </w:rPr>
        <w:t xml:space="preserve"> Минусинск</w:t>
      </w:r>
      <w:r w:rsidR="009F635B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14:paraId="13A4345B" w14:textId="77777777" w:rsidR="00DE7D16" w:rsidRPr="007B5D8E" w:rsidRDefault="00DE7D16" w:rsidP="00DE7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B5D8E">
        <w:t xml:space="preserve"> </w:t>
      </w:r>
      <w:r w:rsidR="00D8763A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D793C1C" w14:textId="77777777" w:rsidR="00DE7D16" w:rsidRDefault="00DE7D16" w:rsidP="00DE7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5D8E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7B5D8E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первого заместителя Главы города Комарова С.В. </w:t>
      </w:r>
      <w:r w:rsidRPr="007B5D8E">
        <w:rPr>
          <w:sz w:val="28"/>
          <w:szCs w:val="28"/>
        </w:rPr>
        <w:t xml:space="preserve"> </w:t>
      </w:r>
    </w:p>
    <w:p w14:paraId="4F03C8BA" w14:textId="77777777" w:rsidR="00DE7D16" w:rsidRPr="007B5D8E" w:rsidRDefault="00DE7D16" w:rsidP="00DE7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5D8E">
        <w:rPr>
          <w:sz w:val="28"/>
          <w:szCs w:val="28"/>
        </w:rPr>
        <w:t xml:space="preserve">. </w:t>
      </w:r>
      <w:r w:rsidRPr="004B57B7">
        <w:rPr>
          <w:sz w:val="28"/>
          <w:szCs w:val="28"/>
        </w:rPr>
        <w:t>Постановление вступает в</w:t>
      </w:r>
      <w:r>
        <w:rPr>
          <w:sz w:val="28"/>
          <w:szCs w:val="28"/>
        </w:rPr>
        <w:t xml:space="preserve"> силу </w:t>
      </w:r>
      <w:r w:rsidR="00D8763A">
        <w:rPr>
          <w:sz w:val="28"/>
          <w:szCs w:val="28"/>
        </w:rPr>
        <w:t>со дня подписания.</w:t>
      </w:r>
    </w:p>
    <w:p w14:paraId="5F385725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F73FC8A" w14:textId="77777777" w:rsidR="00DE7D16" w:rsidRDefault="00DE7D16" w:rsidP="00DE7D16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FABE24B" w14:textId="724EC640" w:rsidR="00DE7D16" w:rsidRDefault="00DE7D16" w:rsidP="00DE7D1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35B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 w:rsidR="006D00E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</w:t>
      </w:r>
      <w:r w:rsidR="009F635B">
        <w:rPr>
          <w:sz w:val="28"/>
          <w:szCs w:val="28"/>
        </w:rPr>
        <w:t xml:space="preserve">             А.О. Первухин</w:t>
      </w:r>
    </w:p>
    <w:p w14:paraId="30153EE0" w14:textId="77777777" w:rsidR="00DE7D16" w:rsidRDefault="00DE7D16" w:rsidP="00DE7D1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A19D2F2" w14:textId="77777777" w:rsidR="00DE7D16" w:rsidRDefault="00DE7D16" w:rsidP="00DE7D16">
      <w:pPr>
        <w:shd w:val="clear" w:color="auto" w:fill="FFFFFF" w:themeFill="background1"/>
        <w:rPr>
          <w:sz w:val="20"/>
          <w:szCs w:val="20"/>
        </w:rPr>
      </w:pPr>
    </w:p>
    <w:p w14:paraId="0BBE50E7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F32703B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D0857C1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41B7C86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D8512CB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52EE829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38D54C0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FF8F3C8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C09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CE51330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B1E0443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96406E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4327761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F1A9FA7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B6B943A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9221E48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F0863F" w14:textId="77777777" w:rsidR="00DE7D16" w:rsidRPr="007B5D8E" w:rsidRDefault="00DE7D16" w:rsidP="00DE7D16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B5D8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14:paraId="625B13C6" w14:textId="77777777" w:rsidR="00DE7D16" w:rsidRDefault="00DE7D16" w:rsidP="00DE7D1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B5D8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14:paraId="5B127A8E" w14:textId="77777777" w:rsidR="00DE7D16" w:rsidRPr="007B5D8E" w:rsidRDefault="00DE7D16" w:rsidP="00DE7D1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города Минусинска</w:t>
      </w:r>
    </w:p>
    <w:p w14:paraId="6EF47B71" w14:textId="76DB3DCC" w:rsidR="00DE7D16" w:rsidRPr="007B5D8E" w:rsidRDefault="00DE7D16" w:rsidP="00DE7D1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D00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7B5D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D00E6">
        <w:rPr>
          <w:sz w:val="28"/>
          <w:szCs w:val="28"/>
        </w:rPr>
        <w:t>17.02.2022</w:t>
      </w:r>
      <w:r>
        <w:rPr>
          <w:sz w:val="28"/>
          <w:szCs w:val="28"/>
        </w:rPr>
        <w:t xml:space="preserve">  №  </w:t>
      </w:r>
      <w:r w:rsidR="006D00E6">
        <w:rPr>
          <w:sz w:val="28"/>
          <w:szCs w:val="28"/>
        </w:rPr>
        <w:t>АГ-289-п</w:t>
      </w:r>
      <w:r>
        <w:rPr>
          <w:sz w:val="28"/>
          <w:szCs w:val="28"/>
        </w:rPr>
        <w:t xml:space="preserve">    </w:t>
      </w:r>
    </w:p>
    <w:p w14:paraId="3430806F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3BBE8D5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AE00A4C" w14:textId="77777777" w:rsidR="00DE7D16" w:rsidRPr="007B5D8E" w:rsidRDefault="00DE7D16" w:rsidP="00DE7D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1"/>
      <w:bookmarkEnd w:id="0"/>
      <w:r w:rsidRPr="007B5D8E">
        <w:rPr>
          <w:b/>
          <w:sz w:val="28"/>
          <w:szCs w:val="28"/>
        </w:rPr>
        <w:t>ПОЛОЖЕНИЕ</w:t>
      </w:r>
    </w:p>
    <w:p w14:paraId="1FF7D410" w14:textId="77777777" w:rsidR="00DE7D16" w:rsidRPr="007B5D8E" w:rsidRDefault="00DE7D16" w:rsidP="00DE7D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5D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АРХИТЕКТУРНО- ПЛАНИРОВОЧНО</w:t>
      </w:r>
      <w:r w:rsidR="0086351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863514">
        <w:rPr>
          <w:b/>
          <w:sz w:val="28"/>
          <w:szCs w:val="28"/>
        </w:rPr>
        <w:t xml:space="preserve">СОВЕТЕ </w:t>
      </w:r>
      <w:r w:rsidR="00863514" w:rsidRPr="007B5D8E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МИНУСИНСК</w:t>
      </w:r>
    </w:p>
    <w:p w14:paraId="018F241C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B6905C9" w14:textId="77777777" w:rsidR="00DE7D16" w:rsidRPr="007B5D8E" w:rsidRDefault="00DE7D16" w:rsidP="00DE7D1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B5D8E">
        <w:rPr>
          <w:sz w:val="28"/>
          <w:szCs w:val="28"/>
        </w:rPr>
        <w:t>1. ОБЩИЕ ПОЛОЖЕНИЯ</w:t>
      </w:r>
    </w:p>
    <w:p w14:paraId="370FD207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4F92C09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>1.1. Настоящее Положение определяет функции, задачи, состав, порядок работы архитектурно-планировочно</w:t>
      </w:r>
      <w:r w:rsidR="00863514">
        <w:rPr>
          <w:b w:val="0"/>
          <w:bCs w:val="0"/>
          <w:color w:val="000000"/>
          <w:bdr w:val="none" w:sz="0" w:space="0" w:color="auto" w:frame="1"/>
        </w:rPr>
        <w:t>го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</w:t>
      </w:r>
      <w:r w:rsidR="00863514">
        <w:rPr>
          <w:b w:val="0"/>
          <w:bCs w:val="0"/>
          <w:color w:val="000000"/>
          <w:bdr w:val="none" w:sz="0" w:space="0" w:color="auto" w:frame="1"/>
        </w:rPr>
        <w:t xml:space="preserve">совета </w:t>
      </w:r>
      <w:r>
        <w:rPr>
          <w:b w:val="0"/>
          <w:bCs w:val="0"/>
          <w:color w:val="000000"/>
          <w:bdr w:val="none" w:sz="0" w:space="0" w:color="auto" w:frame="1"/>
        </w:rPr>
        <w:t>города Минусинска</w:t>
      </w:r>
      <w:r w:rsidRPr="00DE7D16">
        <w:rPr>
          <w:b w:val="0"/>
          <w:bCs w:val="0"/>
          <w:color w:val="000000"/>
          <w:bdr w:val="none" w:sz="0" w:space="0" w:color="auto" w:frame="1"/>
        </w:rPr>
        <w:t>.</w:t>
      </w:r>
    </w:p>
    <w:p w14:paraId="161B38C7" w14:textId="77777777" w:rsidR="00DE7D16" w:rsidRPr="00DE7D16" w:rsidRDefault="00863514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>
        <w:rPr>
          <w:b w:val="0"/>
          <w:bCs w:val="0"/>
          <w:color w:val="000000"/>
          <w:bdr w:val="none" w:sz="0" w:space="0" w:color="auto" w:frame="1"/>
        </w:rPr>
        <w:t xml:space="preserve">1.2. Архитектурно-планировочный совет </w:t>
      </w:r>
      <w:r w:rsidR="00DE7D16" w:rsidRPr="00DE7D16">
        <w:rPr>
          <w:b w:val="0"/>
          <w:bCs w:val="0"/>
          <w:color w:val="000000"/>
          <w:bdr w:val="none" w:sz="0" w:space="0" w:color="auto" w:frame="1"/>
        </w:rPr>
        <w:t xml:space="preserve">(далее по тексту - </w:t>
      </w:r>
      <w:r>
        <w:rPr>
          <w:b w:val="0"/>
          <w:bCs w:val="0"/>
          <w:color w:val="000000"/>
          <w:bdr w:val="none" w:sz="0" w:space="0" w:color="auto" w:frame="1"/>
        </w:rPr>
        <w:t>совет</w:t>
      </w:r>
      <w:r w:rsidR="00DE7D16" w:rsidRPr="00DE7D16">
        <w:rPr>
          <w:b w:val="0"/>
          <w:bCs w:val="0"/>
          <w:color w:val="000000"/>
          <w:bdr w:val="none" w:sz="0" w:space="0" w:color="auto" w:frame="1"/>
        </w:rPr>
        <w:t xml:space="preserve">) создается при </w:t>
      </w:r>
      <w:r w:rsidR="00DC7DE4">
        <w:rPr>
          <w:b w:val="0"/>
          <w:bCs w:val="0"/>
          <w:color w:val="000000"/>
          <w:bdr w:val="none" w:sz="0" w:space="0" w:color="auto" w:frame="1"/>
        </w:rPr>
        <w:t>А</w:t>
      </w:r>
      <w:r w:rsidR="00DE7D16" w:rsidRPr="00DE7D16">
        <w:rPr>
          <w:b w:val="0"/>
          <w:bCs w:val="0"/>
          <w:color w:val="000000"/>
          <w:bdr w:val="none" w:sz="0" w:space="0" w:color="auto" w:frame="1"/>
        </w:rPr>
        <w:t>дминистрации г</w:t>
      </w:r>
      <w:r w:rsidR="00DE7D16">
        <w:rPr>
          <w:b w:val="0"/>
          <w:bCs w:val="0"/>
          <w:color w:val="000000"/>
          <w:bdr w:val="none" w:sz="0" w:space="0" w:color="auto" w:frame="1"/>
        </w:rPr>
        <w:t>орода</w:t>
      </w:r>
      <w:r w:rsidR="00DE7D16" w:rsidRPr="00DE7D16">
        <w:rPr>
          <w:b w:val="0"/>
          <w:bCs w:val="0"/>
          <w:color w:val="000000"/>
          <w:bdr w:val="none" w:sz="0" w:space="0" w:color="auto" w:frame="1"/>
        </w:rPr>
        <w:t xml:space="preserve"> </w:t>
      </w:r>
      <w:r w:rsidR="00DE7D16">
        <w:rPr>
          <w:b w:val="0"/>
          <w:bCs w:val="0"/>
          <w:color w:val="000000"/>
          <w:bdr w:val="none" w:sz="0" w:space="0" w:color="auto" w:frame="1"/>
        </w:rPr>
        <w:t>Минусинска</w:t>
      </w:r>
      <w:r w:rsidR="00DE7D16" w:rsidRPr="00DE7D16">
        <w:rPr>
          <w:b w:val="0"/>
          <w:bCs w:val="0"/>
          <w:color w:val="000000"/>
          <w:bdr w:val="none" w:sz="0" w:space="0" w:color="auto" w:frame="1"/>
        </w:rPr>
        <w:t>.</w:t>
      </w:r>
    </w:p>
    <w:p w14:paraId="2D5DE62A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1.3. </w:t>
      </w:r>
      <w:r w:rsidR="00863514">
        <w:rPr>
          <w:b w:val="0"/>
          <w:bCs w:val="0"/>
          <w:color w:val="000000"/>
          <w:bdr w:val="none" w:sz="0" w:space="0" w:color="auto" w:frame="1"/>
        </w:rPr>
        <w:t xml:space="preserve">Совет </w:t>
      </w:r>
      <w:r w:rsidR="00863514" w:rsidRPr="00DE7D16">
        <w:rPr>
          <w:b w:val="0"/>
          <w:bCs w:val="0"/>
          <w:color w:val="000000"/>
          <w:bdr w:val="none" w:sz="0" w:space="0" w:color="auto" w:frame="1"/>
        </w:rPr>
        <w:t>функционирует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как коллегиальный совещательный орган, основой которого является взаимосвязанное рассмотрение комплексных вопросов, связанных с приобретением и прекращением прав на земельные участки на территории г</w:t>
      </w:r>
      <w:r>
        <w:rPr>
          <w:b w:val="0"/>
          <w:bCs w:val="0"/>
          <w:color w:val="000000"/>
          <w:bdr w:val="none" w:sz="0" w:space="0" w:color="auto" w:frame="1"/>
        </w:rPr>
        <w:t>орода Минусинска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, а также градостроительных вопросов планировки и застройки </w:t>
      </w:r>
      <w:r w:rsidR="00825B6F">
        <w:rPr>
          <w:b w:val="0"/>
          <w:bCs w:val="0"/>
          <w:color w:val="000000"/>
          <w:bdr w:val="none" w:sz="0" w:space="0" w:color="auto" w:frame="1"/>
        </w:rPr>
        <w:t xml:space="preserve">муниципального образования </w:t>
      </w:r>
      <w:r w:rsidRPr="00DE7D16">
        <w:rPr>
          <w:b w:val="0"/>
          <w:bCs w:val="0"/>
          <w:color w:val="000000"/>
          <w:bdr w:val="none" w:sz="0" w:space="0" w:color="auto" w:frame="1"/>
        </w:rPr>
        <w:t>г</w:t>
      </w:r>
      <w:r>
        <w:rPr>
          <w:b w:val="0"/>
          <w:bCs w:val="0"/>
          <w:color w:val="000000"/>
          <w:bdr w:val="none" w:sz="0" w:space="0" w:color="auto" w:frame="1"/>
        </w:rPr>
        <w:t>ород Минусинска</w:t>
      </w:r>
      <w:r w:rsidR="00825B6F">
        <w:rPr>
          <w:b w:val="0"/>
          <w:bCs w:val="0"/>
          <w:color w:val="000000"/>
          <w:bdr w:val="none" w:sz="0" w:space="0" w:color="auto" w:frame="1"/>
        </w:rPr>
        <w:t xml:space="preserve"> (далее- город Минусинск)</w:t>
      </w:r>
      <w:r w:rsidRPr="00DE7D16">
        <w:rPr>
          <w:b w:val="0"/>
          <w:bCs w:val="0"/>
          <w:color w:val="000000"/>
          <w:bdr w:val="none" w:sz="0" w:space="0" w:color="auto" w:frame="1"/>
        </w:rPr>
        <w:t>.</w:t>
      </w:r>
    </w:p>
    <w:p w14:paraId="065391C2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1.4. </w:t>
      </w:r>
      <w:r w:rsidR="00863514">
        <w:rPr>
          <w:b w:val="0"/>
          <w:bCs w:val="0"/>
          <w:color w:val="000000"/>
          <w:bdr w:val="none" w:sz="0" w:space="0" w:color="auto" w:frame="1"/>
        </w:rPr>
        <w:t>Совет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действует в соответствии с настоящим Положением.</w:t>
      </w:r>
    </w:p>
    <w:p w14:paraId="4F0B714E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5068F29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center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II. ФУНКЦИИ </w:t>
      </w:r>
      <w:r w:rsidR="00863514">
        <w:rPr>
          <w:b w:val="0"/>
          <w:bCs w:val="0"/>
          <w:color w:val="000000"/>
          <w:bdr w:val="none" w:sz="0" w:space="0" w:color="auto" w:frame="1"/>
        </w:rPr>
        <w:t>СОВЕТА</w:t>
      </w:r>
    </w:p>
    <w:p w14:paraId="67AED8DB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9C235E8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2.1. Основной функцией </w:t>
      </w:r>
      <w:r w:rsidR="00863514">
        <w:rPr>
          <w:b w:val="0"/>
          <w:bCs w:val="0"/>
          <w:color w:val="000000"/>
          <w:bdr w:val="none" w:sz="0" w:space="0" w:color="auto" w:frame="1"/>
        </w:rPr>
        <w:t>совета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является рассмотрение </w:t>
      </w:r>
      <w:r w:rsidR="00DC7DE4">
        <w:rPr>
          <w:b w:val="0"/>
          <w:bCs w:val="0"/>
          <w:color w:val="000000"/>
          <w:bdr w:val="none" w:sz="0" w:space="0" w:color="auto" w:frame="1"/>
        </w:rPr>
        <w:t>вопросов</w:t>
      </w:r>
      <w:r w:rsidR="00825B6F">
        <w:rPr>
          <w:b w:val="0"/>
          <w:bCs w:val="0"/>
          <w:color w:val="000000"/>
          <w:bdr w:val="none" w:sz="0" w:space="0" w:color="auto" w:frame="1"/>
        </w:rPr>
        <w:t>, связанных с обращением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граждан</w:t>
      </w:r>
      <w:r w:rsidR="00825B6F">
        <w:rPr>
          <w:b w:val="0"/>
          <w:bCs w:val="0"/>
          <w:color w:val="000000"/>
          <w:bdr w:val="none" w:sz="0" w:space="0" w:color="auto" w:frame="1"/>
        </w:rPr>
        <w:t>,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юридических лиц,</w:t>
      </w:r>
      <w:r w:rsidR="00825B6F">
        <w:rPr>
          <w:b w:val="0"/>
          <w:bCs w:val="0"/>
          <w:color w:val="000000"/>
          <w:bdr w:val="none" w:sz="0" w:space="0" w:color="auto" w:frame="1"/>
        </w:rPr>
        <w:t xml:space="preserve"> индивидуальных предпринимателей</w:t>
      </w:r>
      <w:r w:rsidR="00BE75C9">
        <w:rPr>
          <w:b w:val="0"/>
          <w:bCs w:val="0"/>
          <w:color w:val="000000"/>
          <w:bdr w:val="none" w:sz="0" w:space="0" w:color="auto" w:frame="1"/>
        </w:rPr>
        <w:t>, общественности</w:t>
      </w:r>
      <w:r w:rsidR="000032D3">
        <w:rPr>
          <w:b w:val="0"/>
          <w:bCs w:val="0"/>
          <w:color w:val="000000"/>
          <w:bdr w:val="none" w:sz="0" w:space="0" w:color="auto" w:frame="1"/>
        </w:rPr>
        <w:t xml:space="preserve"> </w:t>
      </w:r>
      <w:r w:rsidR="00BE75C9">
        <w:rPr>
          <w:b w:val="0"/>
          <w:bCs w:val="0"/>
          <w:color w:val="000000"/>
          <w:bdr w:val="none" w:sz="0" w:space="0" w:color="auto" w:frame="1"/>
        </w:rPr>
        <w:t>и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</w:t>
      </w:r>
      <w:r w:rsidR="00863514">
        <w:rPr>
          <w:b w:val="0"/>
          <w:bCs w:val="0"/>
          <w:color w:val="000000"/>
          <w:bdr w:val="none" w:sz="0" w:space="0" w:color="auto" w:frame="1"/>
        </w:rPr>
        <w:t>предложения</w:t>
      </w:r>
      <w:r w:rsidR="00BE75C9">
        <w:rPr>
          <w:b w:val="0"/>
          <w:bCs w:val="0"/>
          <w:color w:val="000000"/>
          <w:bdr w:val="none" w:sz="0" w:space="0" w:color="auto" w:frame="1"/>
        </w:rPr>
        <w:t>ми</w:t>
      </w:r>
      <w:r w:rsidR="00863514">
        <w:rPr>
          <w:b w:val="0"/>
          <w:bCs w:val="0"/>
          <w:color w:val="000000"/>
          <w:bdr w:val="none" w:sz="0" w:space="0" w:color="auto" w:frame="1"/>
        </w:rPr>
        <w:t xml:space="preserve"> должностных лиц Администрации горда Минусинска</w:t>
      </w:r>
      <w:r w:rsidR="00BE75C9">
        <w:rPr>
          <w:b w:val="0"/>
          <w:bCs w:val="0"/>
          <w:color w:val="000000"/>
          <w:bdr w:val="none" w:sz="0" w:space="0" w:color="auto" w:frame="1"/>
        </w:rPr>
        <w:t>,</w:t>
      </w:r>
      <w:r w:rsidR="00863514">
        <w:rPr>
          <w:b w:val="0"/>
          <w:bCs w:val="0"/>
          <w:color w:val="000000"/>
          <w:bdr w:val="none" w:sz="0" w:space="0" w:color="auto" w:frame="1"/>
        </w:rPr>
        <w:t xml:space="preserve"> подведомственных ей учреждений и предприятий, касающи</w:t>
      </w:r>
      <w:r w:rsidR="00BE75C9">
        <w:rPr>
          <w:b w:val="0"/>
          <w:bCs w:val="0"/>
          <w:color w:val="000000"/>
          <w:bdr w:val="none" w:sz="0" w:space="0" w:color="auto" w:frame="1"/>
        </w:rPr>
        <w:t>ми</w:t>
      </w:r>
      <w:r w:rsidR="00863514">
        <w:rPr>
          <w:b w:val="0"/>
          <w:bCs w:val="0"/>
          <w:color w:val="000000"/>
          <w:bdr w:val="none" w:sz="0" w:space="0" w:color="auto" w:frame="1"/>
        </w:rPr>
        <w:t>ся</w:t>
      </w:r>
      <w:r w:rsidR="00BE75C9">
        <w:rPr>
          <w:b w:val="0"/>
          <w:bCs w:val="0"/>
          <w:color w:val="000000"/>
          <w:bdr w:val="none" w:sz="0" w:space="0" w:color="auto" w:frame="1"/>
        </w:rPr>
        <w:t xml:space="preserve"> вопросов формирования и предоставления земельных участков для определённых целей, а также </w:t>
      </w:r>
      <w:r w:rsidR="00863514">
        <w:rPr>
          <w:b w:val="0"/>
          <w:bCs w:val="0"/>
          <w:color w:val="000000"/>
          <w:bdr w:val="none" w:sz="0" w:space="0" w:color="auto" w:frame="1"/>
        </w:rPr>
        <w:t xml:space="preserve"> градостроительной деятельности</w:t>
      </w:r>
      <w:r w:rsidR="00BE75C9">
        <w:rPr>
          <w:b w:val="0"/>
          <w:bCs w:val="0"/>
          <w:color w:val="000000"/>
          <w:bdr w:val="none" w:sz="0" w:space="0" w:color="auto" w:frame="1"/>
        </w:rPr>
        <w:t xml:space="preserve"> в сфере </w:t>
      </w:r>
      <w:r w:rsidR="00BE75C9" w:rsidRPr="00BE75C9">
        <w:t xml:space="preserve"> </w:t>
      </w:r>
      <w:r w:rsidR="00BE75C9" w:rsidRPr="00BE75C9">
        <w:rPr>
          <w:b w:val="0"/>
          <w:bCs w:val="0"/>
          <w:color w:val="000000"/>
          <w:bdr w:val="none" w:sz="0" w:space="0" w:color="auto" w:frame="1"/>
        </w:rPr>
        <w:t>планировки и застройки</w:t>
      </w:r>
      <w:r w:rsidR="00863514" w:rsidRPr="00BE75C9">
        <w:rPr>
          <w:b w:val="0"/>
          <w:bCs w:val="0"/>
          <w:color w:val="000000"/>
          <w:bdr w:val="none" w:sz="0" w:space="0" w:color="auto" w:frame="1"/>
        </w:rPr>
        <w:t xml:space="preserve"> </w:t>
      </w:r>
      <w:r w:rsidR="00863514">
        <w:rPr>
          <w:b w:val="0"/>
          <w:bCs w:val="0"/>
          <w:color w:val="000000"/>
          <w:bdr w:val="none" w:sz="0" w:space="0" w:color="auto" w:frame="1"/>
        </w:rPr>
        <w:t>город</w:t>
      </w:r>
      <w:r w:rsidR="00BE75C9">
        <w:rPr>
          <w:b w:val="0"/>
          <w:bCs w:val="0"/>
          <w:color w:val="000000"/>
          <w:bdr w:val="none" w:sz="0" w:space="0" w:color="auto" w:frame="1"/>
        </w:rPr>
        <w:t>а</w:t>
      </w:r>
      <w:r>
        <w:rPr>
          <w:b w:val="0"/>
          <w:bCs w:val="0"/>
          <w:color w:val="000000"/>
          <w:bdr w:val="none" w:sz="0" w:space="0" w:color="auto" w:frame="1"/>
        </w:rPr>
        <w:t>.</w:t>
      </w:r>
    </w:p>
    <w:p w14:paraId="6A9AD1C8" w14:textId="77777777" w:rsidR="00BE75C9" w:rsidRDefault="00BE75C9" w:rsidP="00DE7D16">
      <w:pPr>
        <w:pStyle w:val="ConsPlusNormal"/>
        <w:shd w:val="clear" w:color="auto" w:fill="FFFFFF" w:themeFill="background1"/>
        <w:ind w:firstLine="709"/>
        <w:jc w:val="center"/>
        <w:rPr>
          <w:b w:val="0"/>
          <w:bCs w:val="0"/>
          <w:color w:val="000000"/>
          <w:bdr w:val="none" w:sz="0" w:space="0" w:color="auto" w:frame="1"/>
        </w:rPr>
      </w:pPr>
    </w:p>
    <w:p w14:paraId="506ED0F4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center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III. ЗАДАЧИ </w:t>
      </w:r>
      <w:r w:rsidR="00863514">
        <w:rPr>
          <w:b w:val="0"/>
          <w:bCs w:val="0"/>
          <w:color w:val="000000"/>
          <w:bdr w:val="none" w:sz="0" w:space="0" w:color="auto" w:frame="1"/>
        </w:rPr>
        <w:t>СОВЕТА</w:t>
      </w:r>
    </w:p>
    <w:p w14:paraId="4652FEAD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9010B1C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3.1. </w:t>
      </w:r>
      <w:r w:rsidR="00863514">
        <w:rPr>
          <w:b w:val="0"/>
          <w:bCs w:val="0"/>
          <w:color w:val="000000"/>
          <w:bdr w:val="none" w:sz="0" w:space="0" w:color="auto" w:frame="1"/>
        </w:rPr>
        <w:t>Совет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решает следующие задачи:</w:t>
      </w:r>
    </w:p>
    <w:p w14:paraId="38143053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- рассматривает </w:t>
      </w:r>
      <w:r w:rsidR="00BE75C9">
        <w:rPr>
          <w:b w:val="0"/>
          <w:bCs w:val="0"/>
          <w:color w:val="000000"/>
          <w:bdr w:val="none" w:sz="0" w:space="0" w:color="auto" w:frame="1"/>
        </w:rPr>
        <w:t>вопросы, связанные с предоставлением земельных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участк</w:t>
      </w:r>
      <w:r w:rsidR="00BE75C9">
        <w:rPr>
          <w:b w:val="0"/>
          <w:bCs w:val="0"/>
          <w:color w:val="000000"/>
          <w:bdr w:val="none" w:sz="0" w:space="0" w:color="auto" w:frame="1"/>
        </w:rPr>
        <w:t>ов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для осуществления на них строительства (реконструкции) объектов недвижимости</w:t>
      </w:r>
      <w:r w:rsidR="00BE75C9">
        <w:rPr>
          <w:b w:val="0"/>
          <w:bCs w:val="0"/>
          <w:color w:val="000000"/>
          <w:bdr w:val="none" w:sz="0" w:space="0" w:color="auto" w:frame="1"/>
        </w:rPr>
        <w:t xml:space="preserve"> либо </w:t>
      </w:r>
      <w:r w:rsidR="00BE75C9" w:rsidRPr="00DE7D16">
        <w:rPr>
          <w:b w:val="0"/>
          <w:bCs w:val="0"/>
          <w:color w:val="000000"/>
          <w:bdr w:val="none" w:sz="0" w:space="0" w:color="auto" w:frame="1"/>
        </w:rPr>
        <w:t>для иных целей, не связанных со строительством</w:t>
      </w:r>
      <w:r w:rsidRPr="00DE7D16">
        <w:rPr>
          <w:b w:val="0"/>
          <w:bCs w:val="0"/>
          <w:color w:val="000000"/>
          <w:bdr w:val="none" w:sz="0" w:space="0" w:color="auto" w:frame="1"/>
        </w:rPr>
        <w:t>;</w:t>
      </w:r>
    </w:p>
    <w:p w14:paraId="798EC36E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>- координирует архитектурную и градостроительную деятельность на территории г</w:t>
      </w:r>
      <w:r>
        <w:rPr>
          <w:b w:val="0"/>
          <w:bCs w:val="0"/>
          <w:color w:val="000000"/>
          <w:bdr w:val="none" w:sz="0" w:space="0" w:color="auto" w:frame="1"/>
        </w:rPr>
        <w:t>орода Минусинска</w:t>
      </w:r>
      <w:r w:rsidRPr="00DE7D16">
        <w:rPr>
          <w:b w:val="0"/>
          <w:bCs w:val="0"/>
          <w:color w:val="000000"/>
          <w:bdr w:val="none" w:sz="0" w:space="0" w:color="auto" w:frame="1"/>
        </w:rPr>
        <w:t>;</w:t>
      </w:r>
    </w:p>
    <w:p w14:paraId="74EC46A6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>- рассматривает предложения и проектные материалы по планировке, застройке, благоустройству, художественному и монументальному оформлению производственных, коммунальных</w:t>
      </w:r>
      <w:r w:rsidR="006D35DC">
        <w:rPr>
          <w:b w:val="0"/>
          <w:bCs w:val="0"/>
          <w:color w:val="000000"/>
          <w:bdr w:val="none" w:sz="0" w:space="0" w:color="auto" w:frame="1"/>
        </w:rPr>
        <w:t>,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жилых</w:t>
      </w:r>
      <w:r w:rsidR="00DC7DE4">
        <w:rPr>
          <w:b w:val="0"/>
          <w:bCs w:val="0"/>
          <w:color w:val="000000"/>
          <w:bdr w:val="none" w:sz="0" w:space="0" w:color="auto" w:frame="1"/>
        </w:rPr>
        <w:t>,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</w:t>
      </w:r>
      <w:r w:rsidR="006D35DC">
        <w:rPr>
          <w:b w:val="0"/>
          <w:bCs w:val="0"/>
          <w:color w:val="000000"/>
          <w:bdr w:val="none" w:sz="0" w:space="0" w:color="auto" w:frame="1"/>
        </w:rPr>
        <w:t xml:space="preserve">рекреационных и </w:t>
      </w:r>
      <w:r w:rsidR="006D35DC">
        <w:rPr>
          <w:b w:val="0"/>
          <w:bCs w:val="0"/>
          <w:color w:val="000000"/>
          <w:bdr w:val="none" w:sz="0" w:space="0" w:color="auto" w:frame="1"/>
        </w:rPr>
        <w:lastRenderedPageBreak/>
        <w:t xml:space="preserve">иных </w:t>
      </w:r>
      <w:r w:rsidRPr="00DE7D16">
        <w:rPr>
          <w:b w:val="0"/>
          <w:bCs w:val="0"/>
          <w:color w:val="000000"/>
          <w:bdr w:val="none" w:sz="0" w:space="0" w:color="auto" w:frame="1"/>
        </w:rPr>
        <w:t>территорий г</w:t>
      </w:r>
      <w:r>
        <w:rPr>
          <w:b w:val="0"/>
          <w:bCs w:val="0"/>
          <w:color w:val="000000"/>
          <w:bdr w:val="none" w:sz="0" w:space="0" w:color="auto" w:frame="1"/>
        </w:rPr>
        <w:t>орода Минусинска</w:t>
      </w:r>
      <w:r w:rsidRPr="00DE7D16">
        <w:rPr>
          <w:b w:val="0"/>
          <w:bCs w:val="0"/>
          <w:color w:val="000000"/>
          <w:bdr w:val="none" w:sz="0" w:space="0" w:color="auto" w:frame="1"/>
        </w:rPr>
        <w:t>, а также по реконструкции существующей застройки;</w:t>
      </w:r>
    </w:p>
    <w:p w14:paraId="275F3987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- в случае необходимости привлекает для участия в рассмотрении </w:t>
      </w:r>
      <w:r w:rsidR="00BE75C9">
        <w:rPr>
          <w:b w:val="0"/>
          <w:bCs w:val="0"/>
          <w:color w:val="000000"/>
          <w:bdr w:val="none" w:sz="0" w:space="0" w:color="auto" w:frame="1"/>
        </w:rPr>
        <w:t xml:space="preserve">вопросов 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специалистов, не вошедших в состав </w:t>
      </w:r>
      <w:r w:rsidR="00863514">
        <w:rPr>
          <w:b w:val="0"/>
          <w:bCs w:val="0"/>
          <w:color w:val="000000"/>
          <w:bdr w:val="none" w:sz="0" w:space="0" w:color="auto" w:frame="1"/>
        </w:rPr>
        <w:t>совета</w:t>
      </w:r>
      <w:r w:rsidRPr="00DE7D16">
        <w:rPr>
          <w:b w:val="0"/>
          <w:bCs w:val="0"/>
          <w:color w:val="000000"/>
          <w:bdr w:val="none" w:sz="0" w:space="0" w:color="auto" w:frame="1"/>
        </w:rPr>
        <w:t>;</w:t>
      </w:r>
    </w:p>
    <w:p w14:paraId="0B2EC730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>- запрашивает и получает необходимую дополнительную информацию.</w:t>
      </w:r>
    </w:p>
    <w:p w14:paraId="1C9C396E" w14:textId="77777777" w:rsidR="00E1248B" w:rsidRDefault="00E1248B" w:rsidP="00DE7D16">
      <w:pPr>
        <w:pStyle w:val="ConsPlusNormal"/>
        <w:shd w:val="clear" w:color="auto" w:fill="FFFFFF" w:themeFill="background1"/>
        <w:ind w:firstLine="709"/>
        <w:jc w:val="center"/>
        <w:rPr>
          <w:b w:val="0"/>
          <w:bCs w:val="0"/>
          <w:color w:val="000000"/>
          <w:bdr w:val="none" w:sz="0" w:space="0" w:color="auto" w:frame="1"/>
        </w:rPr>
      </w:pPr>
    </w:p>
    <w:p w14:paraId="30540542" w14:textId="77777777" w:rsidR="00DE7D16" w:rsidRPr="00DE7D16" w:rsidRDefault="00DE7D16" w:rsidP="00E1248B">
      <w:pPr>
        <w:pStyle w:val="ConsPlusNormal"/>
        <w:shd w:val="clear" w:color="auto" w:fill="FFFFFF" w:themeFill="background1"/>
        <w:ind w:firstLine="709"/>
        <w:jc w:val="center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IV. СОСТАВ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СОВЕТА</w:t>
      </w:r>
    </w:p>
    <w:p w14:paraId="225A75B7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4.1.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формируется из специалистов структурных подразделений Администрации г</w:t>
      </w:r>
      <w:r>
        <w:rPr>
          <w:b w:val="0"/>
          <w:bCs w:val="0"/>
          <w:color w:val="000000"/>
          <w:bdr w:val="none" w:sz="0" w:space="0" w:color="auto" w:frame="1"/>
        </w:rPr>
        <w:t>орода Минусинска</w:t>
      </w:r>
      <w:r w:rsidRPr="00DE7D16">
        <w:rPr>
          <w:b w:val="0"/>
          <w:bCs w:val="0"/>
          <w:color w:val="000000"/>
          <w:bdr w:val="none" w:sz="0" w:space="0" w:color="auto" w:frame="1"/>
        </w:rPr>
        <w:t>,</w:t>
      </w:r>
      <w:r w:rsidR="006D35DC">
        <w:rPr>
          <w:b w:val="0"/>
          <w:bCs w:val="0"/>
          <w:color w:val="000000"/>
          <w:bdr w:val="none" w:sz="0" w:space="0" w:color="auto" w:frame="1"/>
        </w:rPr>
        <w:t xml:space="preserve"> подведомственных администрации учреждений и предприятий,</w:t>
      </w:r>
      <w:r>
        <w:rPr>
          <w:b w:val="0"/>
          <w:bCs w:val="0"/>
          <w:color w:val="000000"/>
          <w:bdr w:val="none" w:sz="0" w:space="0" w:color="auto" w:frame="1"/>
        </w:rPr>
        <w:t xml:space="preserve"> депутатов Минусинского городского Совет</w:t>
      </w:r>
      <w:r w:rsidR="00A94DF5">
        <w:rPr>
          <w:b w:val="0"/>
          <w:bCs w:val="0"/>
          <w:color w:val="000000"/>
          <w:bdr w:val="none" w:sz="0" w:space="0" w:color="auto" w:frame="1"/>
        </w:rPr>
        <w:t>а</w:t>
      </w:r>
      <w:r>
        <w:rPr>
          <w:b w:val="0"/>
          <w:bCs w:val="0"/>
          <w:color w:val="000000"/>
          <w:bdr w:val="none" w:sz="0" w:space="0" w:color="auto" w:frame="1"/>
        </w:rPr>
        <w:t xml:space="preserve"> депутатов, </w:t>
      </w:r>
      <w:r w:rsidRPr="00DE7D16">
        <w:rPr>
          <w:b w:val="0"/>
          <w:bCs w:val="0"/>
          <w:color w:val="000000"/>
          <w:bdr w:val="none" w:sz="0" w:space="0" w:color="auto" w:frame="1"/>
        </w:rPr>
        <w:t>а также других органов</w:t>
      </w:r>
      <w:r w:rsidR="00BE75C9">
        <w:rPr>
          <w:b w:val="0"/>
          <w:bCs w:val="0"/>
          <w:color w:val="000000"/>
          <w:bdr w:val="none" w:sz="0" w:space="0" w:color="auto" w:frame="1"/>
        </w:rPr>
        <w:t>,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организаций,</w:t>
      </w:r>
      <w:r w:rsidR="00BE75C9">
        <w:rPr>
          <w:b w:val="0"/>
          <w:bCs w:val="0"/>
          <w:color w:val="000000"/>
          <w:bdr w:val="none" w:sz="0" w:space="0" w:color="auto" w:frame="1"/>
        </w:rPr>
        <w:t xml:space="preserve"> лиц, способствующих решению задач совета</w:t>
      </w:r>
      <w:r w:rsidRPr="00DE7D16">
        <w:rPr>
          <w:b w:val="0"/>
          <w:bCs w:val="0"/>
          <w:color w:val="000000"/>
          <w:bdr w:val="none" w:sz="0" w:space="0" w:color="auto" w:frame="1"/>
        </w:rPr>
        <w:t>.</w:t>
      </w:r>
    </w:p>
    <w:p w14:paraId="0362C4ED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4.2.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возглавляет Глава города </w:t>
      </w:r>
      <w:r>
        <w:rPr>
          <w:b w:val="0"/>
          <w:bCs w:val="0"/>
          <w:color w:val="000000"/>
          <w:bdr w:val="none" w:sz="0" w:space="0" w:color="auto" w:frame="1"/>
        </w:rPr>
        <w:t>Минусинск</w:t>
      </w:r>
      <w:r w:rsidRPr="00DE7D16">
        <w:rPr>
          <w:b w:val="0"/>
          <w:bCs w:val="0"/>
          <w:color w:val="000000"/>
          <w:bdr w:val="none" w:sz="0" w:space="0" w:color="auto" w:frame="1"/>
        </w:rPr>
        <w:t>а.</w:t>
      </w:r>
    </w:p>
    <w:p w14:paraId="7F296A99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4.3. Заместителем председателя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совета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является заместитель</w:t>
      </w:r>
      <w:r>
        <w:rPr>
          <w:b w:val="0"/>
          <w:bCs w:val="0"/>
          <w:color w:val="000000"/>
          <w:bdr w:val="none" w:sz="0" w:space="0" w:color="auto" w:frame="1"/>
        </w:rPr>
        <w:t xml:space="preserve"> Главы города по оперативному управлению.</w:t>
      </w:r>
    </w:p>
    <w:p w14:paraId="72EB59C1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4.4. Ответственным секретарем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совета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является специалист отдела архитектуры и </w:t>
      </w:r>
      <w:r>
        <w:rPr>
          <w:b w:val="0"/>
          <w:bCs w:val="0"/>
          <w:color w:val="000000"/>
          <w:bdr w:val="none" w:sz="0" w:space="0" w:color="auto" w:frame="1"/>
        </w:rPr>
        <w:t xml:space="preserve">территориального планирования Управления архитектуры, градостроительства и землепользования администрации города Минусинска.  </w:t>
      </w:r>
    </w:p>
    <w:p w14:paraId="49DF29CA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152FAC9" w14:textId="77777777" w:rsidR="00DE7D16" w:rsidRPr="00DE7D16" w:rsidRDefault="00DE7D16" w:rsidP="00E1248B">
      <w:pPr>
        <w:pStyle w:val="ConsPlusNormal"/>
        <w:shd w:val="clear" w:color="auto" w:fill="FFFFFF" w:themeFill="background1"/>
        <w:ind w:firstLine="709"/>
        <w:jc w:val="center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V. ПОРЯДОК РАБОТЫ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СОВЕТА</w:t>
      </w:r>
    </w:p>
    <w:p w14:paraId="376BA0AD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5.1.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осуществляет свою деятельность в </w:t>
      </w:r>
      <w:r w:rsidR="00BE75C9">
        <w:rPr>
          <w:b w:val="0"/>
          <w:bCs w:val="0"/>
          <w:color w:val="000000"/>
          <w:bdr w:val="none" w:sz="0" w:space="0" w:color="auto" w:frame="1"/>
        </w:rPr>
        <w:t>форме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заседаний</w:t>
      </w:r>
      <w:r w:rsidR="00BE75C9">
        <w:rPr>
          <w:b w:val="0"/>
          <w:bCs w:val="0"/>
          <w:color w:val="000000"/>
          <w:bdr w:val="none" w:sz="0" w:space="0" w:color="auto" w:frame="1"/>
        </w:rPr>
        <w:t>, которые проводятся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не реже </w:t>
      </w:r>
      <w:r>
        <w:rPr>
          <w:b w:val="0"/>
          <w:bCs w:val="0"/>
          <w:color w:val="000000"/>
          <w:bdr w:val="none" w:sz="0" w:space="0" w:color="auto" w:frame="1"/>
        </w:rPr>
        <w:t>1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раз</w:t>
      </w:r>
      <w:r>
        <w:rPr>
          <w:b w:val="0"/>
          <w:bCs w:val="0"/>
          <w:color w:val="000000"/>
          <w:bdr w:val="none" w:sz="0" w:space="0" w:color="auto" w:frame="1"/>
        </w:rPr>
        <w:t>а</w:t>
      </w:r>
      <w:r w:rsidR="00741747">
        <w:rPr>
          <w:b w:val="0"/>
          <w:bCs w:val="0"/>
          <w:color w:val="000000"/>
          <w:bdr w:val="none" w:sz="0" w:space="0" w:color="auto" w:frame="1"/>
        </w:rPr>
        <w:t xml:space="preserve"> в квартал</w:t>
      </w:r>
      <w:r w:rsidRPr="00DE7D16">
        <w:rPr>
          <w:b w:val="0"/>
          <w:bCs w:val="0"/>
          <w:color w:val="000000"/>
          <w:bdr w:val="none" w:sz="0" w:space="0" w:color="auto" w:frame="1"/>
        </w:rPr>
        <w:t>.</w:t>
      </w:r>
    </w:p>
    <w:p w14:paraId="36FFD468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5.2. При необходимости на заседание </w:t>
      </w:r>
      <w:r w:rsidR="006D35DC">
        <w:rPr>
          <w:b w:val="0"/>
          <w:bCs w:val="0"/>
          <w:color w:val="000000"/>
          <w:bdr w:val="none" w:sz="0" w:space="0" w:color="auto" w:frame="1"/>
        </w:rPr>
        <w:t xml:space="preserve">совета </w:t>
      </w:r>
      <w:r w:rsidRPr="00DE7D16">
        <w:rPr>
          <w:b w:val="0"/>
          <w:bCs w:val="0"/>
          <w:color w:val="000000"/>
          <w:bdr w:val="none" w:sz="0" w:space="0" w:color="auto" w:frame="1"/>
        </w:rPr>
        <w:t>может быть приглашен заявитель (либо его представитель, имеющий надлежащим образом оформленную доверенность).</w:t>
      </w:r>
    </w:p>
    <w:p w14:paraId="0F845F2B" w14:textId="77777777" w:rsidR="00BE75C9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5.3. Председатель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совета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определяет круг вопросов, подлежащих рассмотрению на </w:t>
      </w:r>
      <w:r w:rsidR="00BE75C9">
        <w:rPr>
          <w:b w:val="0"/>
          <w:bCs w:val="0"/>
          <w:color w:val="000000"/>
          <w:bdr w:val="none" w:sz="0" w:space="0" w:color="auto" w:frame="1"/>
        </w:rPr>
        <w:t>заседаниях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, дает поручения членам </w:t>
      </w:r>
      <w:r w:rsidR="006D35DC">
        <w:rPr>
          <w:b w:val="0"/>
          <w:bCs w:val="0"/>
          <w:color w:val="000000"/>
          <w:bdr w:val="none" w:sz="0" w:space="0" w:color="auto" w:frame="1"/>
        </w:rPr>
        <w:t xml:space="preserve">совета </w:t>
      </w:r>
      <w:r w:rsidRPr="00DE7D16">
        <w:rPr>
          <w:b w:val="0"/>
          <w:bCs w:val="0"/>
          <w:color w:val="000000"/>
          <w:bdr w:val="none" w:sz="0" w:space="0" w:color="auto" w:frame="1"/>
        </w:rPr>
        <w:t>и проверяет их исполнение.</w:t>
      </w:r>
    </w:p>
    <w:p w14:paraId="6443AFBD" w14:textId="77777777" w:rsidR="00DE7D16" w:rsidRPr="00DE7D16" w:rsidRDefault="00BE75C9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>
        <w:rPr>
          <w:b w:val="0"/>
          <w:bCs w:val="0"/>
          <w:color w:val="000000"/>
          <w:bdr w:val="none" w:sz="0" w:space="0" w:color="auto" w:frame="1"/>
        </w:rPr>
        <w:t>В случае отсутствия председателя совета его полномочия осуществляет заместитель председателя</w:t>
      </w:r>
      <w:r w:rsidR="007014D9">
        <w:rPr>
          <w:b w:val="0"/>
          <w:bCs w:val="0"/>
          <w:color w:val="000000"/>
          <w:bdr w:val="none" w:sz="0" w:space="0" w:color="auto" w:frame="1"/>
        </w:rPr>
        <w:t xml:space="preserve"> совета</w:t>
      </w:r>
      <w:r>
        <w:rPr>
          <w:b w:val="0"/>
          <w:bCs w:val="0"/>
          <w:color w:val="000000"/>
          <w:bdr w:val="none" w:sz="0" w:space="0" w:color="auto" w:frame="1"/>
        </w:rPr>
        <w:t>.</w:t>
      </w:r>
    </w:p>
    <w:p w14:paraId="13B9CB91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5.4. Заседание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совета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является правомочным, если на нем присутствует более половины ее членов. Решения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совета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принимаются простым большинством голосов присутствующих на заседании членов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совета</w:t>
      </w:r>
      <w:r w:rsidRPr="00DE7D16">
        <w:rPr>
          <w:b w:val="0"/>
          <w:bCs w:val="0"/>
          <w:color w:val="000000"/>
          <w:bdr w:val="none" w:sz="0" w:space="0" w:color="auto" w:frame="1"/>
        </w:rPr>
        <w:t>. При равенстве голосов голос председател</w:t>
      </w:r>
      <w:r w:rsidR="00741747">
        <w:rPr>
          <w:b w:val="0"/>
          <w:bCs w:val="0"/>
          <w:color w:val="000000"/>
          <w:bdr w:val="none" w:sz="0" w:space="0" w:color="auto" w:frame="1"/>
        </w:rPr>
        <w:t>ьствующего на заседании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является решающим.</w:t>
      </w:r>
    </w:p>
    <w:p w14:paraId="59C32E59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5.5. На заседании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совета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ответственный секретарь ведет протокол, в котором указывает характер рассматриваемых вопросов и принятое по ним решение.</w:t>
      </w:r>
    </w:p>
    <w:p w14:paraId="2FD600C6" w14:textId="77777777" w:rsid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5.6. Решение </w:t>
      </w:r>
      <w:r w:rsidR="006D35DC">
        <w:rPr>
          <w:b w:val="0"/>
          <w:bCs w:val="0"/>
          <w:color w:val="000000"/>
          <w:bdr w:val="none" w:sz="0" w:space="0" w:color="auto" w:frame="1"/>
        </w:rPr>
        <w:t>совета</w:t>
      </w:r>
      <w:r w:rsidRPr="00DE7D16">
        <w:rPr>
          <w:b w:val="0"/>
          <w:bCs w:val="0"/>
          <w:color w:val="000000"/>
          <w:bdr w:val="none" w:sz="0" w:space="0" w:color="auto" w:frame="1"/>
        </w:rPr>
        <w:t xml:space="preserve"> оформляется протоколом заседания.</w:t>
      </w:r>
    </w:p>
    <w:p w14:paraId="3FE869BF" w14:textId="77777777" w:rsidR="007014D9" w:rsidRPr="00DE7D16" w:rsidRDefault="007014D9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>
        <w:rPr>
          <w:b w:val="0"/>
          <w:bCs w:val="0"/>
          <w:color w:val="000000"/>
          <w:bdr w:val="none" w:sz="0" w:space="0" w:color="auto" w:frame="1"/>
        </w:rPr>
        <w:t>Р</w:t>
      </w:r>
      <w:r w:rsidRPr="007014D9">
        <w:rPr>
          <w:b w:val="0"/>
          <w:bCs w:val="0"/>
          <w:color w:val="000000"/>
          <w:bdr w:val="none" w:sz="0" w:space="0" w:color="auto" w:frame="1"/>
        </w:rPr>
        <w:t xml:space="preserve">ешение совета </w:t>
      </w:r>
      <w:r>
        <w:rPr>
          <w:b w:val="0"/>
          <w:bCs w:val="0"/>
          <w:color w:val="000000"/>
          <w:bdr w:val="none" w:sz="0" w:space="0" w:color="auto" w:frame="1"/>
        </w:rPr>
        <w:t>содержит</w:t>
      </w:r>
      <w:r w:rsidRPr="007014D9">
        <w:rPr>
          <w:b w:val="0"/>
          <w:bCs w:val="0"/>
          <w:color w:val="000000"/>
          <w:bdr w:val="none" w:sz="0" w:space="0" w:color="auto" w:frame="1"/>
        </w:rPr>
        <w:t xml:space="preserve"> рекомендации по </w:t>
      </w:r>
      <w:r>
        <w:rPr>
          <w:b w:val="0"/>
          <w:bCs w:val="0"/>
          <w:color w:val="000000"/>
          <w:bdr w:val="none" w:sz="0" w:space="0" w:color="auto" w:frame="1"/>
        </w:rPr>
        <w:t xml:space="preserve">рассмотренным вопросам, в том числе </w:t>
      </w:r>
      <w:r w:rsidRPr="007014D9">
        <w:rPr>
          <w:b w:val="0"/>
          <w:bCs w:val="0"/>
          <w:color w:val="000000"/>
          <w:bdr w:val="none" w:sz="0" w:space="0" w:color="auto" w:frame="1"/>
        </w:rPr>
        <w:t>вопрос</w:t>
      </w:r>
      <w:r>
        <w:rPr>
          <w:b w:val="0"/>
          <w:bCs w:val="0"/>
          <w:color w:val="000000"/>
          <w:bdr w:val="none" w:sz="0" w:space="0" w:color="auto" w:frame="1"/>
        </w:rPr>
        <w:t>ам</w:t>
      </w:r>
      <w:r w:rsidRPr="007014D9">
        <w:rPr>
          <w:b w:val="0"/>
          <w:bCs w:val="0"/>
          <w:color w:val="000000"/>
          <w:bdr w:val="none" w:sz="0" w:space="0" w:color="auto" w:frame="1"/>
        </w:rPr>
        <w:t xml:space="preserve"> подготовки акта о выборе земельного участка для строительства (реконструкции) объекта, схемы расположения земельного участка на кадастровом плане территории</w:t>
      </w:r>
      <w:r w:rsidR="00741747">
        <w:rPr>
          <w:b w:val="0"/>
          <w:bCs w:val="0"/>
          <w:color w:val="000000"/>
          <w:bdr w:val="none" w:sz="0" w:space="0" w:color="auto" w:frame="1"/>
        </w:rPr>
        <w:t>, проекта межевания, проекта планировки территории, иных документов, касающихся размещения объектов</w:t>
      </w:r>
      <w:r w:rsidRPr="007014D9">
        <w:rPr>
          <w:b w:val="0"/>
          <w:bCs w:val="0"/>
          <w:color w:val="000000"/>
          <w:bdr w:val="none" w:sz="0" w:space="0" w:color="auto" w:frame="1"/>
        </w:rPr>
        <w:t>.</w:t>
      </w:r>
    </w:p>
    <w:p w14:paraId="522D989B" w14:textId="77777777" w:rsidR="00DE7D16" w:rsidRPr="00DE7D16" w:rsidRDefault="00DE7D16" w:rsidP="00DE7D16">
      <w:pPr>
        <w:pStyle w:val="ConsPlusNormal"/>
        <w:shd w:val="clear" w:color="auto" w:fill="FFFFFF" w:themeFill="background1"/>
        <w:ind w:firstLine="709"/>
        <w:jc w:val="both"/>
        <w:rPr>
          <w:b w:val="0"/>
          <w:bCs w:val="0"/>
          <w:color w:val="000000"/>
          <w:bdr w:val="none" w:sz="0" w:space="0" w:color="auto" w:frame="1"/>
        </w:rPr>
      </w:pPr>
      <w:r w:rsidRPr="00DE7D16">
        <w:rPr>
          <w:b w:val="0"/>
          <w:bCs w:val="0"/>
          <w:color w:val="000000"/>
          <w:bdr w:val="none" w:sz="0" w:space="0" w:color="auto" w:frame="1"/>
        </w:rPr>
        <w:t xml:space="preserve">5.7. </w:t>
      </w:r>
      <w:r w:rsidR="007014D9">
        <w:rPr>
          <w:b w:val="0"/>
          <w:bCs w:val="0"/>
          <w:color w:val="000000"/>
          <w:bdr w:val="none" w:sz="0" w:space="0" w:color="auto" w:frame="1"/>
        </w:rPr>
        <w:t xml:space="preserve">В случае непринятия решения рассмотрение вопроса откладывается </w:t>
      </w:r>
      <w:r w:rsidR="007014D9" w:rsidRPr="007014D9">
        <w:rPr>
          <w:b w:val="0"/>
          <w:bCs w:val="0"/>
          <w:color w:val="000000"/>
          <w:bdr w:val="none" w:sz="0" w:space="0" w:color="auto" w:frame="1"/>
        </w:rPr>
        <w:t xml:space="preserve">с </w:t>
      </w:r>
      <w:r w:rsidR="007014D9">
        <w:rPr>
          <w:b w:val="0"/>
          <w:bCs w:val="0"/>
          <w:color w:val="000000"/>
          <w:bdr w:val="none" w:sz="0" w:space="0" w:color="auto" w:frame="1"/>
        </w:rPr>
        <w:t>указанием причин, и установлением сроков выполнения поручений членам совета</w:t>
      </w:r>
      <w:r w:rsidR="007014D9" w:rsidRPr="007014D9">
        <w:rPr>
          <w:b w:val="0"/>
          <w:bCs w:val="0"/>
          <w:color w:val="000000"/>
          <w:bdr w:val="none" w:sz="0" w:space="0" w:color="auto" w:frame="1"/>
        </w:rPr>
        <w:t xml:space="preserve"> </w:t>
      </w:r>
      <w:r w:rsidRPr="00DE7D16">
        <w:rPr>
          <w:b w:val="0"/>
          <w:bCs w:val="0"/>
          <w:color w:val="000000"/>
          <w:bdr w:val="none" w:sz="0" w:space="0" w:color="auto" w:frame="1"/>
        </w:rPr>
        <w:t>(</w:t>
      </w:r>
      <w:r w:rsidR="007014D9">
        <w:rPr>
          <w:b w:val="0"/>
          <w:bCs w:val="0"/>
          <w:color w:val="000000"/>
          <w:bdr w:val="none" w:sz="0" w:space="0" w:color="auto" w:frame="1"/>
        </w:rPr>
        <w:t xml:space="preserve">например: </w:t>
      </w:r>
      <w:r w:rsidRPr="00DE7D16">
        <w:rPr>
          <w:b w:val="0"/>
          <w:bCs w:val="0"/>
          <w:color w:val="000000"/>
          <w:bdr w:val="none" w:sz="0" w:space="0" w:color="auto" w:frame="1"/>
        </w:rPr>
        <w:t>в случае необходимости осмотра на местности,</w:t>
      </w:r>
      <w:r w:rsidR="007014D9">
        <w:rPr>
          <w:b w:val="0"/>
          <w:bCs w:val="0"/>
          <w:color w:val="000000"/>
          <w:bdr w:val="none" w:sz="0" w:space="0" w:color="auto" w:frame="1"/>
        </w:rPr>
        <w:t xml:space="preserve"> сбора дополнительных сведений). </w:t>
      </w:r>
    </w:p>
    <w:p w14:paraId="3A445271" w14:textId="0085266A" w:rsidR="00DE7D16" w:rsidRPr="007B5D8E" w:rsidRDefault="00DE7D16" w:rsidP="00DE7D16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7B5D8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14:paraId="6A1B949C" w14:textId="77777777" w:rsidR="00DE7D16" w:rsidRDefault="00DE7D16" w:rsidP="00DE7D1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B5D8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14:paraId="3F212387" w14:textId="77777777" w:rsidR="00DE7D16" w:rsidRPr="007B5D8E" w:rsidRDefault="00DE7D16" w:rsidP="00DE7D1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города Минусинска</w:t>
      </w:r>
    </w:p>
    <w:p w14:paraId="755CB95F" w14:textId="113A3162" w:rsidR="00DE7D16" w:rsidRPr="00DC7DE4" w:rsidRDefault="00DE7D16" w:rsidP="00DC7DE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D00E6">
        <w:rPr>
          <w:sz w:val="28"/>
          <w:szCs w:val="28"/>
        </w:rPr>
        <w:t xml:space="preserve">                </w:t>
      </w:r>
      <w:r w:rsidRPr="007B5D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D00E6">
        <w:rPr>
          <w:sz w:val="28"/>
          <w:szCs w:val="28"/>
        </w:rPr>
        <w:t>17.02.2022  № АГ-289-п</w:t>
      </w:r>
      <w:r>
        <w:rPr>
          <w:sz w:val="28"/>
          <w:szCs w:val="28"/>
        </w:rPr>
        <w:t xml:space="preserve">      </w:t>
      </w:r>
    </w:p>
    <w:p w14:paraId="01406EB9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FE45067" w14:textId="77777777" w:rsidR="00DE7D16" w:rsidRPr="00DC7DE4" w:rsidRDefault="00DE7D16" w:rsidP="00DC7DE4">
      <w:pPr>
        <w:widowControl w:val="0"/>
        <w:autoSpaceDE w:val="0"/>
        <w:autoSpaceDN w:val="0"/>
        <w:jc w:val="center"/>
        <w:rPr>
          <w:sz w:val="28"/>
        </w:rPr>
      </w:pPr>
      <w:r w:rsidRPr="006A26ED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архитектурно- </w:t>
      </w:r>
      <w:r w:rsidR="009F635B">
        <w:rPr>
          <w:bCs/>
          <w:sz w:val="28"/>
          <w:szCs w:val="28"/>
        </w:rPr>
        <w:t>планировочного совета города</w:t>
      </w:r>
      <w:r w:rsidR="005D6F6C">
        <w:rPr>
          <w:bCs/>
          <w:sz w:val="28"/>
          <w:szCs w:val="28"/>
        </w:rPr>
        <w:t xml:space="preserve"> Минусинска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14:paraId="14ED44CE" w14:textId="77777777" w:rsidR="00DE7D16" w:rsidRPr="00BB0D0A" w:rsidRDefault="00DE7D16" w:rsidP="00DE7D1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510"/>
        <w:gridCol w:w="380"/>
        <w:gridCol w:w="5749"/>
      </w:tblGrid>
      <w:tr w:rsidR="00DE7D16" w:rsidRPr="00B955E9" w14:paraId="73070DBB" w14:textId="77777777" w:rsidTr="003A50BA">
        <w:trPr>
          <w:trHeight w:val="910"/>
        </w:trPr>
        <w:tc>
          <w:tcPr>
            <w:tcW w:w="3510" w:type="dxa"/>
          </w:tcPr>
          <w:p w14:paraId="6D755974" w14:textId="77777777" w:rsidR="00DE7D16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</w:t>
            </w:r>
          </w:p>
          <w:p w14:paraId="49F5ABB1" w14:textId="77777777" w:rsidR="00DE7D16" w:rsidRPr="006A26ED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Олегович  </w:t>
            </w:r>
          </w:p>
        </w:tc>
        <w:tc>
          <w:tcPr>
            <w:tcW w:w="380" w:type="dxa"/>
          </w:tcPr>
          <w:p w14:paraId="70C880C9" w14:textId="77777777" w:rsidR="00DE7D16" w:rsidRPr="006A26ED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570196E7" w14:textId="77777777" w:rsidR="00DE7D16" w:rsidRPr="00FC3F6D" w:rsidRDefault="00DE7D16" w:rsidP="009F635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</w:t>
            </w:r>
            <w:r w:rsidR="009F635B">
              <w:rPr>
                <w:sz w:val="28"/>
                <w:szCs w:val="28"/>
              </w:rPr>
              <w:t>совета</w:t>
            </w:r>
          </w:p>
        </w:tc>
      </w:tr>
      <w:tr w:rsidR="00DE7D16" w:rsidRPr="00B955E9" w14:paraId="3377CF9F" w14:textId="77777777" w:rsidTr="003A50BA">
        <w:trPr>
          <w:trHeight w:val="1296"/>
        </w:trPr>
        <w:tc>
          <w:tcPr>
            <w:tcW w:w="3510" w:type="dxa"/>
          </w:tcPr>
          <w:p w14:paraId="70A6BBC3" w14:textId="77777777" w:rsidR="00DE7D16" w:rsidRDefault="005D6F6C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Кыров</w:t>
            </w:r>
          </w:p>
          <w:p w14:paraId="477E195B" w14:textId="77777777" w:rsidR="00DE7D16" w:rsidRDefault="005D6F6C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Васильевич </w:t>
            </w:r>
          </w:p>
          <w:p w14:paraId="4B9F9917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44C0E9D0" w14:textId="77777777" w:rsidR="00DA2073" w:rsidRDefault="00DA2073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37D69DF7" w14:textId="77777777" w:rsidR="00012D21" w:rsidRDefault="00012D21" w:rsidP="00012D21">
            <w:pPr>
              <w:tabs>
                <w:tab w:val="left" w:pos="1624"/>
                <w:tab w:val="left" w:pos="4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</w:t>
            </w:r>
            <w:r>
              <w:rPr>
                <w:sz w:val="28"/>
                <w:szCs w:val="28"/>
              </w:rPr>
              <w:tab/>
              <w:t xml:space="preserve">                                </w:t>
            </w:r>
          </w:p>
          <w:p w14:paraId="3F76D88F" w14:textId="77777777" w:rsidR="00012D21" w:rsidRDefault="00012D21" w:rsidP="00012D21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Александрович</w:t>
            </w:r>
          </w:p>
          <w:p w14:paraId="4D5EB8E5" w14:textId="77777777" w:rsidR="005D6F6C" w:rsidRPr="005174C6" w:rsidRDefault="005D6F6C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45E805F4" w14:textId="77777777" w:rsidR="00DE7D16" w:rsidRPr="005174C6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  <w:vAlign w:val="center"/>
          </w:tcPr>
          <w:p w14:paraId="71393688" w14:textId="77777777" w:rsidR="00DE7D16" w:rsidRDefault="00DA2073" w:rsidP="00202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6F6C">
              <w:rPr>
                <w:sz w:val="28"/>
                <w:szCs w:val="28"/>
              </w:rPr>
              <w:t>аместитель Главы города по оперативному управлению</w:t>
            </w:r>
            <w:r w:rsidR="00DE7D16">
              <w:rPr>
                <w:sz w:val="28"/>
                <w:szCs w:val="28"/>
              </w:rPr>
              <w:t>,</w:t>
            </w:r>
            <w:r w:rsidR="005D6F6C">
              <w:rPr>
                <w:sz w:val="28"/>
                <w:szCs w:val="28"/>
              </w:rPr>
              <w:t xml:space="preserve"> заместитель председателя </w:t>
            </w:r>
            <w:r w:rsidR="009F635B">
              <w:rPr>
                <w:sz w:val="28"/>
                <w:szCs w:val="28"/>
              </w:rPr>
              <w:t>совета</w:t>
            </w:r>
          </w:p>
          <w:p w14:paraId="3AEDF7E4" w14:textId="77777777" w:rsidR="005D6F6C" w:rsidRDefault="005D6F6C" w:rsidP="00202CF3">
            <w:pPr>
              <w:jc w:val="both"/>
              <w:rPr>
                <w:sz w:val="28"/>
                <w:szCs w:val="28"/>
              </w:rPr>
            </w:pPr>
          </w:p>
          <w:p w14:paraId="564BC2AA" w14:textId="77777777" w:rsidR="00012D21" w:rsidRPr="000418DA" w:rsidRDefault="00012D21" w:rsidP="009F6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  </w:t>
            </w:r>
            <w:r w:rsidRPr="00012D21">
              <w:rPr>
                <w:sz w:val="28"/>
                <w:szCs w:val="28"/>
              </w:rPr>
              <w:t>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  <w:r>
              <w:rPr>
                <w:sz w:val="28"/>
                <w:szCs w:val="28"/>
              </w:rPr>
              <w:t xml:space="preserve">, секретарь </w:t>
            </w:r>
            <w:r w:rsidR="009F635B">
              <w:rPr>
                <w:sz w:val="28"/>
                <w:szCs w:val="28"/>
              </w:rPr>
              <w:t>совета</w:t>
            </w:r>
          </w:p>
        </w:tc>
      </w:tr>
      <w:tr w:rsidR="00DE7D16" w:rsidRPr="00B955E9" w14:paraId="6A4B3D10" w14:textId="77777777" w:rsidTr="003A50BA">
        <w:tc>
          <w:tcPr>
            <w:tcW w:w="9639" w:type="dxa"/>
            <w:gridSpan w:val="3"/>
          </w:tcPr>
          <w:p w14:paraId="1664D4C4" w14:textId="77777777" w:rsidR="00DE7D16" w:rsidRDefault="00DE7D16" w:rsidP="006D35DC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D66F36">
              <w:rPr>
                <w:sz w:val="28"/>
                <w:szCs w:val="28"/>
              </w:rPr>
              <w:t xml:space="preserve">Члены </w:t>
            </w:r>
            <w:r w:rsidR="006D35DC">
              <w:rPr>
                <w:sz w:val="28"/>
                <w:szCs w:val="28"/>
              </w:rPr>
              <w:t>совета</w:t>
            </w:r>
          </w:p>
          <w:p w14:paraId="35431A0D" w14:textId="77777777" w:rsidR="006D35DC" w:rsidRPr="00225498" w:rsidRDefault="006D35DC" w:rsidP="006D35DC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DE7D16" w:rsidRPr="00B955E9" w14:paraId="17A02474" w14:textId="77777777" w:rsidTr="003A50BA">
        <w:tc>
          <w:tcPr>
            <w:tcW w:w="3510" w:type="dxa"/>
          </w:tcPr>
          <w:p w14:paraId="63726E92" w14:textId="77777777" w:rsidR="00DE7D16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</w:t>
            </w:r>
          </w:p>
          <w:p w14:paraId="3808B620" w14:textId="77777777" w:rsidR="00DE7D16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  <w:p w14:paraId="413FB05C" w14:textId="77777777" w:rsidR="00DE7D16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435D7EE1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74D9662F" w14:textId="77777777" w:rsidR="00DE7D16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Атаманенко </w:t>
            </w:r>
          </w:p>
          <w:p w14:paraId="53322138" w14:textId="77777777" w:rsidR="00DE7D16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14:paraId="45313CD5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0CF788E8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Целуев </w:t>
            </w:r>
          </w:p>
          <w:p w14:paraId="0F4BD160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14:paraId="6AABFFFA" w14:textId="77777777" w:rsidR="003A50BA" w:rsidRPr="00FE6998" w:rsidRDefault="003A50BA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63880B2F" w14:textId="77777777" w:rsidR="00DE7D16" w:rsidRPr="00FE6998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75220375" w14:textId="77777777" w:rsidR="00DE7D16" w:rsidRDefault="006D35DC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управления архитектуры и градостроительства и землепользования </w:t>
            </w:r>
            <w:r w:rsidR="00DE7D16">
              <w:rPr>
                <w:sz w:val="28"/>
                <w:szCs w:val="28"/>
              </w:rPr>
              <w:t xml:space="preserve">администрации города Минусинска </w:t>
            </w:r>
          </w:p>
          <w:p w14:paraId="34EB833C" w14:textId="77777777" w:rsidR="00DE7D16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4A1665A5" w14:textId="77777777" w:rsidR="00DE7D16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</w:t>
            </w:r>
            <w:r w:rsidR="00012D21">
              <w:rPr>
                <w:sz w:val="28"/>
                <w:szCs w:val="28"/>
              </w:rPr>
              <w:t>Землеустройство и градостроительства</w:t>
            </w:r>
            <w:r>
              <w:rPr>
                <w:sz w:val="28"/>
                <w:szCs w:val="28"/>
              </w:rPr>
              <w:t xml:space="preserve">» </w:t>
            </w:r>
          </w:p>
          <w:p w14:paraId="58464468" w14:textId="77777777" w:rsidR="00DE7D16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1ABB1EFA" w14:textId="77777777" w:rsidR="00012D21" w:rsidRPr="000418DA" w:rsidRDefault="00012D21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012D21">
              <w:rPr>
                <w:sz w:val="28"/>
                <w:szCs w:val="28"/>
              </w:rPr>
              <w:t>директор МУ</w:t>
            </w:r>
            <w:r>
              <w:rPr>
                <w:sz w:val="28"/>
                <w:szCs w:val="28"/>
              </w:rPr>
              <w:t>П</w:t>
            </w:r>
            <w:r w:rsidRPr="00012D21">
              <w:rPr>
                <w:sz w:val="28"/>
                <w:szCs w:val="28"/>
              </w:rPr>
              <w:t xml:space="preserve"> «Земл</w:t>
            </w:r>
            <w:r>
              <w:rPr>
                <w:sz w:val="28"/>
                <w:szCs w:val="28"/>
              </w:rPr>
              <w:t>и города</w:t>
            </w:r>
            <w:r w:rsidRPr="00012D21">
              <w:rPr>
                <w:sz w:val="28"/>
                <w:szCs w:val="28"/>
              </w:rPr>
              <w:t>»</w:t>
            </w:r>
          </w:p>
        </w:tc>
      </w:tr>
      <w:tr w:rsidR="00DE7D16" w:rsidRPr="00B955E9" w14:paraId="6DD35AB1" w14:textId="77777777" w:rsidTr="003A50BA">
        <w:trPr>
          <w:trHeight w:val="753"/>
        </w:trPr>
        <w:tc>
          <w:tcPr>
            <w:tcW w:w="3510" w:type="dxa"/>
          </w:tcPr>
          <w:p w14:paraId="75A3427D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="006D35DC">
              <w:rPr>
                <w:sz w:val="28"/>
                <w:szCs w:val="28"/>
              </w:rPr>
              <w:t>чу</w:t>
            </w:r>
            <w:r>
              <w:rPr>
                <w:sz w:val="28"/>
                <w:szCs w:val="28"/>
              </w:rPr>
              <w:t xml:space="preserve">жанина </w:t>
            </w:r>
          </w:p>
          <w:p w14:paraId="133AB923" w14:textId="77777777" w:rsidR="00DE7D16" w:rsidRPr="00FE6998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Ивановна </w:t>
            </w:r>
            <w:r w:rsidR="00DA2073">
              <w:rPr>
                <w:sz w:val="28"/>
                <w:szCs w:val="28"/>
              </w:rPr>
              <w:t xml:space="preserve">        </w:t>
            </w:r>
            <w:r w:rsidR="00DE7D16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80" w:type="dxa"/>
          </w:tcPr>
          <w:p w14:paraId="4EDD33C7" w14:textId="77777777" w:rsidR="00DE7D16" w:rsidRPr="00FE6998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17183EC0" w14:textId="77777777" w:rsidR="00DE7D16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4463A9">
              <w:rPr>
                <w:sz w:val="28"/>
                <w:szCs w:val="28"/>
              </w:rPr>
              <w:t xml:space="preserve"> Минусинского городского Совета депутатов</w:t>
            </w:r>
            <w:r w:rsidR="00DA20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 </w:t>
            </w:r>
          </w:p>
          <w:p w14:paraId="182BFCFB" w14:textId="77777777" w:rsidR="00DE7D16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6A94E99F" w14:textId="77777777" w:rsidR="00DE7D16" w:rsidRPr="00E53EB4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E7D16" w:rsidRPr="00B57291" w14:paraId="3497F8B4" w14:textId="77777777" w:rsidTr="003A50BA">
        <w:tc>
          <w:tcPr>
            <w:tcW w:w="3510" w:type="dxa"/>
          </w:tcPr>
          <w:p w14:paraId="604B21A6" w14:textId="77777777" w:rsidR="00DE7D16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</w:t>
            </w:r>
          </w:p>
          <w:p w14:paraId="3D56C621" w14:textId="77777777" w:rsidR="00012D21" w:rsidRPr="00FE6998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380" w:type="dxa"/>
          </w:tcPr>
          <w:p w14:paraId="44FBBE40" w14:textId="77777777" w:rsidR="00DE7D16" w:rsidRPr="00FE6998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08BE6410" w14:textId="77777777" w:rsidR="00DE7D16" w:rsidRDefault="00012D21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012D21">
              <w:rPr>
                <w:sz w:val="28"/>
                <w:szCs w:val="28"/>
              </w:rPr>
              <w:t>депутат Минусинск</w:t>
            </w:r>
            <w:r w:rsidR="003A50BA">
              <w:rPr>
                <w:sz w:val="28"/>
                <w:szCs w:val="28"/>
              </w:rPr>
              <w:t>ого городского Совета депутатов</w:t>
            </w:r>
            <w:r w:rsidRPr="00012D21">
              <w:rPr>
                <w:sz w:val="28"/>
                <w:szCs w:val="28"/>
              </w:rPr>
              <w:t>(по согласованию)</w:t>
            </w:r>
          </w:p>
          <w:p w14:paraId="0B115FE1" w14:textId="77777777" w:rsidR="003A50BA" w:rsidRPr="000418DA" w:rsidRDefault="003A50BA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012D21" w:rsidRPr="00B57291" w14:paraId="2622113E" w14:textId="77777777" w:rsidTr="003A50BA">
        <w:tc>
          <w:tcPr>
            <w:tcW w:w="3510" w:type="dxa"/>
          </w:tcPr>
          <w:p w14:paraId="452CF38C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Башкатов </w:t>
            </w:r>
          </w:p>
          <w:p w14:paraId="688819C0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Валентинович</w:t>
            </w:r>
          </w:p>
        </w:tc>
        <w:tc>
          <w:tcPr>
            <w:tcW w:w="380" w:type="dxa"/>
          </w:tcPr>
          <w:p w14:paraId="4850B710" w14:textId="77777777" w:rsidR="00012D21" w:rsidRPr="00FE6998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5B8BB242" w14:textId="77777777" w:rsidR="00012D21" w:rsidRDefault="00012D21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012D21">
              <w:rPr>
                <w:sz w:val="28"/>
                <w:szCs w:val="28"/>
              </w:rPr>
              <w:t>депутат Минусинск</w:t>
            </w:r>
            <w:r w:rsidR="003A50BA">
              <w:rPr>
                <w:sz w:val="28"/>
                <w:szCs w:val="28"/>
              </w:rPr>
              <w:t>ого городского Совета депутатов</w:t>
            </w:r>
            <w:r w:rsidRPr="00012D21">
              <w:rPr>
                <w:sz w:val="28"/>
                <w:szCs w:val="28"/>
              </w:rPr>
              <w:t>(по согласованию)</w:t>
            </w:r>
          </w:p>
          <w:p w14:paraId="194278D4" w14:textId="77777777" w:rsidR="003A50BA" w:rsidRPr="00012D21" w:rsidRDefault="003A50BA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012D21" w:rsidRPr="00B57291" w14:paraId="375F59E1" w14:textId="77777777" w:rsidTr="003A50BA">
        <w:tc>
          <w:tcPr>
            <w:tcW w:w="3510" w:type="dxa"/>
          </w:tcPr>
          <w:p w14:paraId="03FC4228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Зинич</w:t>
            </w:r>
            <w:r w:rsidR="00DA2073">
              <w:rPr>
                <w:sz w:val="28"/>
                <w:szCs w:val="28"/>
              </w:rPr>
              <w:t xml:space="preserve"> </w:t>
            </w:r>
          </w:p>
          <w:p w14:paraId="7F82A8B5" w14:textId="77777777" w:rsidR="00DA2073" w:rsidRDefault="00DA2073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Мелатдинович</w:t>
            </w:r>
          </w:p>
          <w:p w14:paraId="528F2017" w14:textId="77777777" w:rsidR="003A50BA" w:rsidRDefault="003A50BA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57CEE167" w14:textId="77777777" w:rsidR="00012D21" w:rsidRPr="00FE6998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36AA1E76" w14:textId="77777777" w:rsidR="00012D21" w:rsidRPr="00012D21" w:rsidRDefault="003A50BA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DA2073">
              <w:rPr>
                <w:sz w:val="28"/>
                <w:szCs w:val="28"/>
              </w:rPr>
              <w:t>удожник- скульптор ( по согласованию)</w:t>
            </w:r>
          </w:p>
        </w:tc>
      </w:tr>
      <w:tr w:rsidR="00012D21" w:rsidRPr="00B57291" w14:paraId="35983CFC" w14:textId="77777777" w:rsidTr="003A50BA">
        <w:tc>
          <w:tcPr>
            <w:tcW w:w="3510" w:type="dxa"/>
          </w:tcPr>
          <w:p w14:paraId="6007CB60" w14:textId="77777777" w:rsidR="00012D21" w:rsidRDefault="006A1FD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Потокин </w:t>
            </w:r>
          </w:p>
          <w:p w14:paraId="26121C62" w14:textId="77777777" w:rsidR="006A1FD6" w:rsidRDefault="006A1FD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Филиппович</w:t>
            </w:r>
          </w:p>
        </w:tc>
        <w:tc>
          <w:tcPr>
            <w:tcW w:w="380" w:type="dxa"/>
          </w:tcPr>
          <w:p w14:paraId="1FD7B4C5" w14:textId="77777777" w:rsidR="00012D21" w:rsidRPr="00FE6998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313EA2E3" w14:textId="77777777" w:rsidR="00DA2073" w:rsidRDefault="00DA2073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A1FD6">
              <w:rPr>
                <w:sz w:val="28"/>
                <w:szCs w:val="28"/>
              </w:rPr>
              <w:t>нженер КГКУ «Центр по сохранению культурного наследия Красноярского края»</w:t>
            </w:r>
            <w:r>
              <w:rPr>
                <w:sz w:val="28"/>
                <w:szCs w:val="28"/>
              </w:rPr>
              <w:t xml:space="preserve"> </w:t>
            </w:r>
          </w:p>
          <w:p w14:paraId="4AFBB695" w14:textId="77777777" w:rsidR="00012D21" w:rsidRPr="00012D21" w:rsidRDefault="00DA2073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14:paraId="2C6854A2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9839076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749CEE5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592DA5E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5DD0244F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50DD493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EA0D821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B9043D5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886EDB0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B595254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CB82EBE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60E5FAC6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1D27044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129E7F3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FB429DF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DB72CA0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6737BD14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605DA8FE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428F45D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2335054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59D775C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4F90440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5024E098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1C8FCCA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696957F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59F1E0E2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F4D1D56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C6B40E9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9A60E39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27C89E7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EC36405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8E0EC76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7DC19C7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1D58F88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8F01CA4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E8776F3" w14:textId="77777777" w:rsidR="00DE7D16" w:rsidRDefault="00DE7D16" w:rsidP="00DE7D16">
      <w:pPr>
        <w:rPr>
          <w:lang w:val="en-US"/>
        </w:rPr>
      </w:pPr>
    </w:p>
    <w:p w14:paraId="3DEB2B09" w14:textId="77777777" w:rsidR="00E46004" w:rsidRDefault="00E46004"/>
    <w:sectPr w:rsidR="00E46004" w:rsidSect="00C265F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4461"/>
    <w:multiLevelType w:val="hybridMultilevel"/>
    <w:tmpl w:val="217E4A98"/>
    <w:lvl w:ilvl="0" w:tplc="0F86D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33"/>
    <w:rsid w:val="000032D3"/>
    <w:rsid w:val="00012D21"/>
    <w:rsid w:val="003A50BA"/>
    <w:rsid w:val="004A3933"/>
    <w:rsid w:val="005D6F6C"/>
    <w:rsid w:val="006A1FD6"/>
    <w:rsid w:val="006D00E6"/>
    <w:rsid w:val="006D35DC"/>
    <w:rsid w:val="007014D9"/>
    <w:rsid w:val="00741747"/>
    <w:rsid w:val="0077038F"/>
    <w:rsid w:val="00825B6F"/>
    <w:rsid w:val="00863514"/>
    <w:rsid w:val="008E1511"/>
    <w:rsid w:val="009F635B"/>
    <w:rsid w:val="00A94DF5"/>
    <w:rsid w:val="00B22F7A"/>
    <w:rsid w:val="00BE75C9"/>
    <w:rsid w:val="00BF3F9E"/>
    <w:rsid w:val="00C05BBA"/>
    <w:rsid w:val="00C42872"/>
    <w:rsid w:val="00D8763A"/>
    <w:rsid w:val="00DA2073"/>
    <w:rsid w:val="00DC7DE4"/>
    <w:rsid w:val="00DE7D16"/>
    <w:rsid w:val="00E1248B"/>
    <w:rsid w:val="00E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B56B"/>
  <w15:chartTrackingRefBased/>
  <w15:docId w15:val="{827D73A8-55DD-4000-AFCB-7A7F96A5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7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D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BD95B6013E45922110CB9B7DD440E0F34C548A4D77743176C6C3E24C4900B466E4234C0A20E4B93D9F28BD02CAC61085L1c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2022-02-17T02:16:00Z</cp:lastPrinted>
  <dcterms:created xsi:type="dcterms:W3CDTF">2022-02-15T07:47:00Z</dcterms:created>
  <dcterms:modified xsi:type="dcterms:W3CDTF">2022-02-18T04:43:00Z</dcterms:modified>
</cp:coreProperties>
</file>