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8A" w:rsidRPr="004E2F76" w:rsidRDefault="009A258A" w:rsidP="009A258A">
      <w:pPr>
        <w:pStyle w:val="a3"/>
        <w:widowControl w:val="0"/>
        <w:tabs>
          <w:tab w:val="left" w:pos="10773"/>
        </w:tabs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bookmarkStart w:id="0" w:name="_GoBack"/>
      <w:bookmarkEnd w:id="0"/>
      <w:r w:rsidRPr="004E2F7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Отчет о достижении ключевых показателей развития конкуренции в отраслях (сферах, товарных рынках) и исполнении плана мероприятий («дорожной карты») содействию развития конкуренции в Красноярском крае за 2019 год экономики в </w:t>
      </w:r>
      <w:r w:rsidRPr="004E2F76"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ru-RU"/>
        </w:rPr>
        <w:t xml:space="preserve">муниципальном образовании город Минусинск </w:t>
      </w:r>
      <w:r w:rsidRPr="004E2F7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по состоянию</w:t>
      </w:r>
    </w:p>
    <w:p w:rsidR="009A258A" w:rsidRPr="004E2F76" w:rsidRDefault="009A258A" w:rsidP="009A258A">
      <w:pPr>
        <w:pStyle w:val="a3"/>
        <w:widowControl w:val="0"/>
        <w:tabs>
          <w:tab w:val="left" w:pos="10773"/>
        </w:tabs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ru-RU"/>
        </w:rPr>
      </w:pPr>
      <w:r w:rsidRPr="004E2F76"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ru-RU"/>
        </w:rPr>
        <w:t xml:space="preserve"> на 01.01.2020г</w:t>
      </w:r>
    </w:p>
    <w:p w:rsidR="009A258A" w:rsidRPr="004E2F76" w:rsidRDefault="009A258A" w:rsidP="009A258A">
      <w:pPr>
        <w:pStyle w:val="a3"/>
        <w:widowControl w:val="0"/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4790"/>
        <w:gridCol w:w="350"/>
        <w:gridCol w:w="1341"/>
        <w:gridCol w:w="219"/>
        <w:gridCol w:w="1268"/>
        <w:gridCol w:w="2212"/>
        <w:gridCol w:w="2162"/>
        <w:gridCol w:w="2012"/>
      </w:tblGrid>
      <w:tr w:rsidR="009A258A" w:rsidRPr="004E2F76" w:rsidTr="004E2F76">
        <w:trPr>
          <w:trHeight w:val="540"/>
        </w:trPr>
        <w:tc>
          <w:tcPr>
            <w:tcW w:w="956" w:type="dxa"/>
            <w:vMerge w:val="restart"/>
            <w:shd w:val="clear" w:color="auto" w:fill="auto"/>
            <w:vAlign w:val="center"/>
          </w:tcPr>
          <w:p w:rsidR="009A258A" w:rsidRPr="004E2F76" w:rsidRDefault="009A258A" w:rsidP="00595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A258A" w:rsidRPr="004E2F76" w:rsidRDefault="009A258A" w:rsidP="00595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40" w:type="dxa"/>
            <w:gridSpan w:val="2"/>
            <w:vMerge w:val="restart"/>
            <w:shd w:val="clear" w:color="auto" w:fill="auto"/>
            <w:vAlign w:val="center"/>
          </w:tcPr>
          <w:p w:rsidR="009A258A" w:rsidRPr="004E2F76" w:rsidRDefault="009A258A" w:rsidP="00595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9A258A" w:rsidRPr="004E2F76" w:rsidRDefault="009A258A" w:rsidP="00595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9A258A" w:rsidRPr="004E2F76" w:rsidRDefault="009A258A" w:rsidP="00595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  <w:p w:rsidR="009A258A" w:rsidRPr="004E2F76" w:rsidRDefault="009A258A" w:rsidP="00595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  <w:p w:rsidR="009A258A" w:rsidRPr="004E2F76" w:rsidRDefault="009A258A" w:rsidP="00595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87" w:type="dxa"/>
            <w:gridSpan w:val="2"/>
            <w:vMerge w:val="restart"/>
            <w:shd w:val="clear" w:color="auto" w:fill="auto"/>
            <w:vAlign w:val="center"/>
          </w:tcPr>
          <w:p w:rsidR="009A258A" w:rsidRPr="004E2F76" w:rsidRDefault="009A258A" w:rsidP="00595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</w:t>
            </w:r>
          </w:p>
          <w:p w:rsidR="009A258A" w:rsidRPr="004E2F76" w:rsidRDefault="009A258A" w:rsidP="00595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(наименование, единицы измерения)</w:t>
            </w:r>
          </w:p>
        </w:tc>
        <w:tc>
          <w:tcPr>
            <w:tcW w:w="4374" w:type="dxa"/>
            <w:gridSpan w:val="2"/>
            <w:shd w:val="clear" w:color="auto" w:fill="auto"/>
            <w:vAlign w:val="center"/>
          </w:tcPr>
          <w:p w:rsidR="009A258A" w:rsidRPr="004E2F76" w:rsidRDefault="009A258A" w:rsidP="00595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9A258A" w:rsidRPr="004E2F76" w:rsidRDefault="009A258A" w:rsidP="00595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выполнения мероприятий</w:t>
            </w:r>
          </w:p>
        </w:tc>
      </w:tr>
      <w:tr w:rsidR="009A258A" w:rsidRPr="004E2F76" w:rsidTr="004E2F76">
        <w:trPr>
          <w:trHeight w:val="668"/>
        </w:trPr>
        <w:tc>
          <w:tcPr>
            <w:tcW w:w="956" w:type="dxa"/>
            <w:vMerge/>
            <w:shd w:val="clear" w:color="auto" w:fill="auto"/>
          </w:tcPr>
          <w:p w:rsidR="009A258A" w:rsidRPr="004E2F76" w:rsidRDefault="009A258A" w:rsidP="00595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vMerge/>
            <w:shd w:val="clear" w:color="auto" w:fill="auto"/>
          </w:tcPr>
          <w:p w:rsidR="009A258A" w:rsidRPr="004E2F76" w:rsidRDefault="009A258A" w:rsidP="00595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A258A" w:rsidRPr="004E2F76" w:rsidRDefault="009A258A" w:rsidP="00595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vMerge/>
            <w:shd w:val="clear" w:color="auto" w:fill="auto"/>
          </w:tcPr>
          <w:p w:rsidR="009A258A" w:rsidRPr="004E2F76" w:rsidRDefault="009A258A" w:rsidP="00595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9A258A" w:rsidRPr="004E2F76" w:rsidRDefault="009A258A" w:rsidP="00595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показатели (факт) по состоянию на 01.01.2019г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9A258A" w:rsidRPr="004E2F76" w:rsidRDefault="009A258A" w:rsidP="00595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показатели (факт) по состоянию на 01.01.2020г</w:t>
            </w:r>
          </w:p>
        </w:tc>
        <w:tc>
          <w:tcPr>
            <w:tcW w:w="2012" w:type="dxa"/>
            <w:vMerge/>
            <w:shd w:val="clear" w:color="auto" w:fill="auto"/>
          </w:tcPr>
          <w:p w:rsidR="009A258A" w:rsidRPr="004E2F76" w:rsidRDefault="009A258A" w:rsidP="00595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258A" w:rsidRPr="004E2F76" w:rsidTr="004E2F76">
        <w:trPr>
          <w:trHeight w:val="70"/>
        </w:trPr>
        <w:tc>
          <w:tcPr>
            <w:tcW w:w="15310" w:type="dxa"/>
            <w:gridSpan w:val="9"/>
            <w:shd w:val="clear" w:color="auto" w:fill="auto"/>
          </w:tcPr>
          <w:p w:rsidR="009A258A" w:rsidRPr="004E2F76" w:rsidRDefault="009A258A" w:rsidP="005959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в отдельных отраслях (сферах, товарных рынках) в муниципальном образовании город Минусинск</w:t>
            </w:r>
          </w:p>
          <w:p w:rsidR="009A258A" w:rsidRPr="004E2F76" w:rsidRDefault="009A258A" w:rsidP="0059596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258A" w:rsidRPr="004E2F76" w:rsidTr="004E2F76">
        <w:trPr>
          <w:trHeight w:val="70"/>
        </w:trPr>
        <w:tc>
          <w:tcPr>
            <w:tcW w:w="15310" w:type="dxa"/>
            <w:gridSpan w:val="9"/>
            <w:shd w:val="clear" w:color="auto" w:fill="auto"/>
          </w:tcPr>
          <w:p w:rsidR="009A258A" w:rsidRPr="004E2F76" w:rsidRDefault="009A258A" w:rsidP="005959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9A258A" w:rsidRPr="004E2F76" w:rsidTr="004E2F76">
        <w:trPr>
          <w:trHeight w:val="70"/>
        </w:trPr>
        <w:tc>
          <w:tcPr>
            <w:tcW w:w="956" w:type="dxa"/>
            <w:shd w:val="clear" w:color="auto" w:fill="auto"/>
          </w:tcPr>
          <w:p w:rsidR="009A258A" w:rsidRPr="004E2F76" w:rsidRDefault="009A258A" w:rsidP="00595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9A258A" w:rsidRPr="004E2F76" w:rsidRDefault="009A258A" w:rsidP="0059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9A258A" w:rsidRPr="004E2F76" w:rsidRDefault="009A258A" w:rsidP="00595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87" w:type="dxa"/>
            <w:gridSpan w:val="2"/>
            <w:vMerge w:val="restart"/>
            <w:shd w:val="clear" w:color="auto" w:fill="auto"/>
          </w:tcPr>
          <w:p w:rsidR="009A258A" w:rsidRPr="004E2F76" w:rsidRDefault="009A258A" w:rsidP="00595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9A258A" w:rsidRPr="004E2F76" w:rsidRDefault="009A258A" w:rsidP="0059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2162" w:type="dxa"/>
            <w:vMerge w:val="restart"/>
            <w:shd w:val="clear" w:color="auto" w:fill="auto"/>
          </w:tcPr>
          <w:p w:rsidR="009A258A" w:rsidRPr="004E2F76" w:rsidRDefault="009A258A" w:rsidP="0059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2012" w:type="dxa"/>
            <w:vMerge w:val="restart"/>
            <w:shd w:val="clear" w:color="auto" w:fill="auto"/>
          </w:tcPr>
          <w:p w:rsidR="009A258A" w:rsidRPr="004E2F76" w:rsidRDefault="009A258A" w:rsidP="0059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9A258A" w:rsidRPr="004E2F76" w:rsidTr="004E2F76">
        <w:trPr>
          <w:trHeight w:val="70"/>
        </w:trPr>
        <w:tc>
          <w:tcPr>
            <w:tcW w:w="956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состояния развития конкуренции на рынке розничной торговли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1341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gridSpan w:val="2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58A" w:rsidRPr="004E2F76" w:rsidTr="004E2F76">
        <w:trPr>
          <w:trHeight w:val="70"/>
        </w:trPr>
        <w:tc>
          <w:tcPr>
            <w:tcW w:w="15310" w:type="dxa"/>
            <w:gridSpan w:val="9"/>
            <w:shd w:val="clear" w:color="auto" w:fill="auto"/>
          </w:tcPr>
          <w:p w:rsidR="004E2F76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 Рынок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дошкольного образования</w:t>
            </w:r>
          </w:p>
        </w:tc>
      </w:tr>
      <w:tr w:rsidR="009A258A" w:rsidRPr="004E2F76" w:rsidTr="004E2F76">
        <w:trPr>
          <w:trHeight w:val="70"/>
        </w:trPr>
        <w:tc>
          <w:tcPr>
            <w:tcW w:w="956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состояния развития конкуренции на рынке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дошкольного образования</w:t>
            </w:r>
          </w:p>
        </w:tc>
        <w:tc>
          <w:tcPr>
            <w:tcW w:w="1341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487" w:type="dxa"/>
            <w:gridSpan w:val="2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212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9A258A" w:rsidRPr="004E2F76" w:rsidTr="004E2F76">
        <w:trPr>
          <w:trHeight w:val="70"/>
        </w:trPr>
        <w:tc>
          <w:tcPr>
            <w:tcW w:w="15310" w:type="dxa"/>
            <w:gridSpan w:val="9"/>
            <w:shd w:val="clear" w:color="auto" w:fill="auto"/>
          </w:tcPr>
          <w:p w:rsidR="004E2F76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 Рынок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ритуальных услуг</w:t>
            </w:r>
          </w:p>
        </w:tc>
      </w:tr>
      <w:tr w:rsidR="009A258A" w:rsidRPr="004E2F76" w:rsidTr="004E2F76">
        <w:trPr>
          <w:trHeight w:val="70"/>
        </w:trPr>
        <w:tc>
          <w:tcPr>
            <w:tcW w:w="956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4E2F76" w:rsidRDefault="009A258A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условий для равной конкуренции, осуществления деятельности по гарантированному перечню услуг ритуального характера</w:t>
            </w:r>
          </w:p>
          <w:p w:rsidR="00172746" w:rsidRDefault="00172746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72746" w:rsidRDefault="00172746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72746" w:rsidRPr="004E2F76" w:rsidRDefault="00172746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487" w:type="dxa"/>
            <w:gridSpan w:val="2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12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62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12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9A258A" w:rsidRPr="004E2F76" w:rsidTr="004E2F76">
        <w:trPr>
          <w:trHeight w:val="70"/>
        </w:trPr>
        <w:tc>
          <w:tcPr>
            <w:tcW w:w="15310" w:type="dxa"/>
            <w:gridSpan w:val="9"/>
            <w:shd w:val="clear" w:color="auto" w:fill="auto"/>
          </w:tcPr>
          <w:p w:rsidR="004E2F76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1.4. Рынок услуг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жилищного строительства</w:t>
            </w:r>
          </w:p>
        </w:tc>
      </w:tr>
      <w:tr w:rsidR="009A258A" w:rsidRPr="004E2F76" w:rsidTr="004E2F76">
        <w:trPr>
          <w:trHeight w:val="1136"/>
        </w:trPr>
        <w:tc>
          <w:tcPr>
            <w:tcW w:w="956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4790" w:type="dxa"/>
            <w:shd w:val="clear" w:color="auto" w:fill="auto"/>
          </w:tcPr>
          <w:p w:rsidR="009A258A" w:rsidRPr="004E2F76" w:rsidRDefault="009A258A" w:rsidP="0059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«Плана мероприятий («дорожной карты») «Реформирование и модернизация жилищно-коммунального хозяйства и повышение энергетической эффективности муниципального образования город Минусинск»</w:t>
            </w:r>
          </w:p>
        </w:tc>
        <w:tc>
          <w:tcPr>
            <w:tcW w:w="1910" w:type="dxa"/>
            <w:gridSpan w:val="3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62" w:type="dxa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12" w:type="dxa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9A258A" w:rsidRPr="004E2F76" w:rsidTr="004E2F76">
        <w:trPr>
          <w:trHeight w:val="1262"/>
        </w:trPr>
        <w:tc>
          <w:tcPr>
            <w:tcW w:w="956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4790" w:type="dxa"/>
            <w:shd w:val="clear" w:color="auto" w:fill="auto"/>
          </w:tcPr>
          <w:p w:rsidR="009A258A" w:rsidRPr="004E2F76" w:rsidRDefault="009A258A" w:rsidP="0059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мероприятий государственной программы Красноярского края «Создание условий для обеспечения доступным и комфортным жильем граждан», утвержденной постановлением Правительства края от 30.09.2013 № 514-п</w:t>
            </w:r>
          </w:p>
        </w:tc>
        <w:tc>
          <w:tcPr>
            <w:tcW w:w="1910" w:type="dxa"/>
            <w:gridSpan w:val="3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58A" w:rsidRPr="004E2F76" w:rsidTr="004E2F76">
        <w:trPr>
          <w:trHeight w:val="1513"/>
        </w:trPr>
        <w:tc>
          <w:tcPr>
            <w:tcW w:w="956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4790" w:type="dxa"/>
            <w:shd w:val="clear" w:color="auto" w:fill="auto"/>
          </w:tcPr>
          <w:p w:rsidR="009A258A" w:rsidRPr="004E2F76" w:rsidRDefault="009A258A" w:rsidP="0059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</w:t>
            </w:r>
          </w:p>
        </w:tc>
        <w:tc>
          <w:tcPr>
            <w:tcW w:w="1910" w:type="dxa"/>
            <w:gridSpan w:val="3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58A" w:rsidRPr="004E2F76" w:rsidTr="004E2F76">
        <w:trPr>
          <w:trHeight w:val="70"/>
        </w:trPr>
        <w:tc>
          <w:tcPr>
            <w:tcW w:w="15310" w:type="dxa"/>
            <w:gridSpan w:val="9"/>
            <w:shd w:val="clear" w:color="auto" w:fill="auto"/>
          </w:tcPr>
          <w:p w:rsidR="004E2F76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 Рынок услуг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дорожной деятельности (за исключением проектирования)</w:t>
            </w:r>
          </w:p>
        </w:tc>
      </w:tr>
      <w:tr w:rsidR="009A258A" w:rsidRPr="004E2F76" w:rsidTr="004E2F76">
        <w:trPr>
          <w:trHeight w:val="70"/>
        </w:trPr>
        <w:tc>
          <w:tcPr>
            <w:tcW w:w="956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4790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состояния развития конкуренции на рынке дорожного строительства</w:t>
            </w:r>
          </w:p>
        </w:tc>
        <w:tc>
          <w:tcPr>
            <w:tcW w:w="1910" w:type="dxa"/>
            <w:gridSpan w:val="3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88,9</w:t>
            </w:r>
          </w:p>
        </w:tc>
        <w:tc>
          <w:tcPr>
            <w:tcW w:w="2162" w:type="dxa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88,9</w:t>
            </w:r>
          </w:p>
        </w:tc>
        <w:tc>
          <w:tcPr>
            <w:tcW w:w="2012" w:type="dxa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9A258A" w:rsidRPr="004E2F76" w:rsidTr="004E2F76">
        <w:trPr>
          <w:trHeight w:val="70"/>
        </w:trPr>
        <w:tc>
          <w:tcPr>
            <w:tcW w:w="956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4790" w:type="dxa"/>
            <w:shd w:val="clear" w:color="auto" w:fill="auto"/>
          </w:tcPr>
          <w:p w:rsidR="009A258A" w:rsidRPr="004E2F76" w:rsidRDefault="009A258A" w:rsidP="0059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Недопущение укрупнения лотов при проведении закупочных процедур в сфере дорожной деятельности</w:t>
            </w:r>
          </w:p>
        </w:tc>
        <w:tc>
          <w:tcPr>
            <w:tcW w:w="1910" w:type="dxa"/>
            <w:gridSpan w:val="3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58A" w:rsidRPr="004E2F76" w:rsidTr="004E2F76">
        <w:trPr>
          <w:trHeight w:val="1129"/>
        </w:trPr>
        <w:tc>
          <w:tcPr>
            <w:tcW w:w="956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1.5.3</w:t>
            </w:r>
          </w:p>
        </w:tc>
        <w:tc>
          <w:tcPr>
            <w:tcW w:w="4790" w:type="dxa"/>
            <w:shd w:val="clear" w:color="auto" w:fill="auto"/>
          </w:tcPr>
          <w:p w:rsidR="009A258A" w:rsidRPr="004E2F76" w:rsidRDefault="009A258A" w:rsidP="0059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>Сокращение сроков приемки выполненных работ по результатам исполнения заключенных государственных и муниципальных контрактов, обеспечение своевременной и стопроцентной оплаты выполненных и принятых заказчиком работ</w:t>
            </w:r>
          </w:p>
        </w:tc>
        <w:tc>
          <w:tcPr>
            <w:tcW w:w="1910" w:type="dxa"/>
            <w:gridSpan w:val="3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58A" w:rsidRPr="004E2F76" w:rsidTr="004E2F76">
        <w:trPr>
          <w:trHeight w:val="70"/>
        </w:trPr>
        <w:tc>
          <w:tcPr>
            <w:tcW w:w="15310" w:type="dxa"/>
            <w:gridSpan w:val="9"/>
            <w:shd w:val="clear" w:color="auto" w:fill="auto"/>
          </w:tcPr>
          <w:p w:rsidR="004E2F76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1.6. Рынок услуг переработки водных биоресурсов</w:t>
            </w:r>
          </w:p>
        </w:tc>
      </w:tr>
      <w:tr w:rsidR="009A258A" w:rsidRPr="004E2F76" w:rsidTr="004E2F76">
        <w:trPr>
          <w:trHeight w:val="70"/>
        </w:trPr>
        <w:tc>
          <w:tcPr>
            <w:tcW w:w="956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1.6.1</w:t>
            </w:r>
          </w:p>
        </w:tc>
        <w:tc>
          <w:tcPr>
            <w:tcW w:w="4790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возможностей для участия предприятий, занимающихся переработкой водных биоресурсов в выставках и (или) ярмарках</w:t>
            </w:r>
          </w:p>
        </w:tc>
        <w:tc>
          <w:tcPr>
            <w:tcW w:w="1910" w:type="dxa"/>
            <w:gridSpan w:val="3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62" w:type="dxa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12" w:type="dxa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9A258A" w:rsidRPr="004E2F76" w:rsidTr="004E2F76">
        <w:trPr>
          <w:trHeight w:val="70"/>
        </w:trPr>
        <w:tc>
          <w:tcPr>
            <w:tcW w:w="956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1.6.2</w:t>
            </w:r>
          </w:p>
        </w:tc>
        <w:tc>
          <w:tcPr>
            <w:tcW w:w="4790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мониторинга развития конкуренции на рынке переработки водных биоресурсов</w:t>
            </w:r>
          </w:p>
        </w:tc>
        <w:tc>
          <w:tcPr>
            <w:tcW w:w="1910" w:type="dxa"/>
            <w:gridSpan w:val="3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58A" w:rsidRPr="004E2F76" w:rsidTr="004E2F76">
        <w:trPr>
          <w:trHeight w:val="70"/>
        </w:trPr>
        <w:tc>
          <w:tcPr>
            <w:tcW w:w="15310" w:type="dxa"/>
            <w:gridSpan w:val="9"/>
            <w:shd w:val="clear" w:color="auto" w:fill="auto"/>
          </w:tcPr>
          <w:p w:rsidR="004E2F76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1.7. Рынок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 по сбору и транспортирование твердых коммунальных отходов</w:t>
            </w:r>
          </w:p>
        </w:tc>
      </w:tr>
      <w:tr w:rsidR="009A258A" w:rsidRPr="004E2F76" w:rsidTr="004E2F76">
        <w:trPr>
          <w:trHeight w:val="70"/>
        </w:trPr>
        <w:tc>
          <w:tcPr>
            <w:tcW w:w="956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4790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состояния развития конкуренции на рынке услуг по сбору и транспортированию твердых коммунальных отходов</w:t>
            </w:r>
          </w:p>
        </w:tc>
        <w:tc>
          <w:tcPr>
            <w:tcW w:w="1910" w:type="dxa"/>
            <w:gridSpan w:val="3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right="-10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62" w:type="dxa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12" w:type="dxa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9A258A" w:rsidRPr="004E2F76" w:rsidTr="004E2F76">
        <w:trPr>
          <w:trHeight w:val="70"/>
        </w:trPr>
        <w:tc>
          <w:tcPr>
            <w:tcW w:w="956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1.7.2</w:t>
            </w:r>
          </w:p>
        </w:tc>
        <w:tc>
          <w:tcPr>
            <w:tcW w:w="4790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торгов,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отходами, в форме электронного аукциона в отношении всего объема твердых коммунальных отходов, образующихся в зоне его деятельности</w:t>
            </w:r>
          </w:p>
        </w:tc>
        <w:tc>
          <w:tcPr>
            <w:tcW w:w="1910" w:type="dxa"/>
            <w:gridSpan w:val="3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58A" w:rsidRPr="004E2F76" w:rsidTr="004E2F76">
        <w:trPr>
          <w:trHeight w:val="70"/>
        </w:trPr>
        <w:tc>
          <w:tcPr>
            <w:tcW w:w="15310" w:type="dxa"/>
            <w:gridSpan w:val="9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1.8. Рынок услуг по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выполнению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9A258A" w:rsidRPr="004E2F76" w:rsidTr="004E2F76">
        <w:trPr>
          <w:trHeight w:val="1546"/>
        </w:trPr>
        <w:tc>
          <w:tcPr>
            <w:tcW w:w="956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9A258A" w:rsidRPr="004E2F76" w:rsidRDefault="009A258A" w:rsidP="005959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 улучшения жилищных условий и коммунального обслуживания населения путем развития и модернизации объектов инженерной инфраструктуры, повышения качества и надежности жилищно-коммунальных услуг, в условиях рыночной экономики</w:t>
            </w:r>
          </w:p>
        </w:tc>
        <w:tc>
          <w:tcPr>
            <w:tcW w:w="1910" w:type="dxa"/>
            <w:gridSpan w:val="3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62" w:type="dxa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12" w:type="dxa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9A258A" w:rsidRPr="004E2F76" w:rsidTr="004E2F76">
        <w:trPr>
          <w:trHeight w:val="837"/>
        </w:trPr>
        <w:tc>
          <w:tcPr>
            <w:tcW w:w="956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1.8.2</w:t>
            </w:r>
          </w:p>
        </w:tc>
        <w:tc>
          <w:tcPr>
            <w:tcW w:w="4790" w:type="dxa"/>
            <w:shd w:val="clear" w:color="auto" w:fill="auto"/>
          </w:tcPr>
          <w:p w:rsidR="009A258A" w:rsidRPr="004E2F76" w:rsidRDefault="009A258A" w:rsidP="00595962">
            <w:pPr>
              <w:spacing w:after="0" w:line="240" w:lineRule="auto"/>
              <w:ind w:firstLine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конкуренции на рынке оказываемых услуг, выполнения работ  надлежащего качества по содержанию и ремонту помещений в многоквартирном доме</w:t>
            </w:r>
          </w:p>
        </w:tc>
        <w:tc>
          <w:tcPr>
            <w:tcW w:w="1910" w:type="dxa"/>
            <w:gridSpan w:val="3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58A" w:rsidRPr="004E2F76" w:rsidTr="004E2F76">
        <w:trPr>
          <w:trHeight w:val="70"/>
        </w:trPr>
        <w:tc>
          <w:tcPr>
            <w:tcW w:w="15310" w:type="dxa"/>
            <w:gridSpan w:val="9"/>
            <w:shd w:val="clear" w:color="auto" w:fill="auto"/>
          </w:tcPr>
          <w:p w:rsidR="004E2F76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1.9. Рынок услуг по розничной продаже нефтепродуктов</w:t>
            </w:r>
          </w:p>
        </w:tc>
      </w:tr>
      <w:tr w:rsidR="009A258A" w:rsidRPr="004E2F76" w:rsidTr="004E2F76">
        <w:trPr>
          <w:trHeight w:val="70"/>
        </w:trPr>
        <w:tc>
          <w:tcPr>
            <w:tcW w:w="956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4790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структуры рынка поставок нефтепродуктов в МО город Минусинск</w:t>
            </w:r>
          </w:p>
        </w:tc>
        <w:tc>
          <w:tcPr>
            <w:tcW w:w="1910" w:type="dxa"/>
            <w:gridSpan w:val="3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68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12" w:type="dxa"/>
            <w:shd w:val="clear" w:color="auto" w:fill="auto"/>
          </w:tcPr>
          <w:p w:rsidR="009A258A" w:rsidRPr="004E2F76" w:rsidRDefault="00FF39B1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  <w:r w:rsidR="009A258A"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2162" w:type="dxa"/>
            <w:shd w:val="clear" w:color="auto" w:fill="auto"/>
          </w:tcPr>
          <w:p w:rsidR="009A258A" w:rsidRPr="004E2F76" w:rsidRDefault="00FF39B1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  <w:r w:rsidR="009A258A"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2012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9A258A" w:rsidRPr="004E2F76" w:rsidTr="004E2F76">
        <w:trPr>
          <w:trHeight w:val="70"/>
        </w:trPr>
        <w:tc>
          <w:tcPr>
            <w:tcW w:w="15310" w:type="dxa"/>
            <w:gridSpan w:val="9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1.10. Рынок услуг по перевозке пассажиров и багажа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</w:tr>
      <w:tr w:rsidR="009A258A" w:rsidRPr="004E2F76" w:rsidTr="004E2F76">
        <w:trPr>
          <w:trHeight w:val="70"/>
        </w:trPr>
        <w:tc>
          <w:tcPr>
            <w:tcW w:w="956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1.10.1</w:t>
            </w:r>
          </w:p>
        </w:tc>
        <w:tc>
          <w:tcPr>
            <w:tcW w:w="4790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информации о критериях конкурсного отбора перевозчиков в открытом доступе в сети Интернет с целью </w:t>
            </w: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910" w:type="dxa"/>
            <w:gridSpan w:val="3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62" w:type="dxa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12" w:type="dxa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9A258A" w:rsidRPr="004E2F76" w:rsidTr="004E2F76">
        <w:trPr>
          <w:trHeight w:val="70"/>
        </w:trPr>
        <w:tc>
          <w:tcPr>
            <w:tcW w:w="956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1.10.2</w:t>
            </w:r>
          </w:p>
        </w:tc>
        <w:tc>
          <w:tcPr>
            <w:tcW w:w="4790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состояния развития конкуренции на рынке услуг перевозки пассажиров и багажа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  <w:tc>
          <w:tcPr>
            <w:tcW w:w="1910" w:type="dxa"/>
            <w:gridSpan w:val="3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58A" w:rsidRPr="004E2F76" w:rsidTr="004E2F76">
        <w:trPr>
          <w:trHeight w:val="70"/>
        </w:trPr>
        <w:tc>
          <w:tcPr>
            <w:tcW w:w="15310" w:type="dxa"/>
            <w:gridSpan w:val="9"/>
            <w:shd w:val="clear" w:color="auto" w:fill="auto"/>
          </w:tcPr>
          <w:p w:rsidR="004E2F76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1.11. Рынок услуг по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перевозке пассажиров и багажа автомобильным транспортом по межмуниципальным маршрутам регулярных перевозок</w:t>
            </w:r>
          </w:p>
        </w:tc>
      </w:tr>
      <w:tr w:rsidR="009A258A" w:rsidRPr="004E2F76" w:rsidTr="004E2F76">
        <w:trPr>
          <w:trHeight w:val="70"/>
        </w:trPr>
        <w:tc>
          <w:tcPr>
            <w:tcW w:w="956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1.11.1</w:t>
            </w:r>
          </w:p>
        </w:tc>
        <w:tc>
          <w:tcPr>
            <w:tcW w:w="4790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состояния развития конкуренции на рынке услуг перевозки пассажиров и багажа автомобильным транспортом по межмуниципальным маршрутам регулярных перевозок</w:t>
            </w:r>
          </w:p>
        </w:tc>
        <w:tc>
          <w:tcPr>
            <w:tcW w:w="1910" w:type="dxa"/>
            <w:gridSpan w:val="3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68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12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62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12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9A258A" w:rsidRPr="004E2F76" w:rsidTr="004E2F76">
        <w:trPr>
          <w:trHeight w:val="70"/>
        </w:trPr>
        <w:tc>
          <w:tcPr>
            <w:tcW w:w="15310" w:type="dxa"/>
            <w:gridSpan w:val="9"/>
            <w:shd w:val="clear" w:color="auto" w:fill="auto"/>
          </w:tcPr>
          <w:p w:rsidR="004E2F76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1.12. Рынок услуг по перевозке перевозка пассажиров и багажа легковым такси</w:t>
            </w:r>
          </w:p>
        </w:tc>
      </w:tr>
      <w:tr w:rsidR="009A258A" w:rsidRPr="004E2F76" w:rsidTr="004E2F76">
        <w:trPr>
          <w:trHeight w:val="70"/>
        </w:trPr>
        <w:tc>
          <w:tcPr>
            <w:tcW w:w="956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1.12.1</w:t>
            </w:r>
          </w:p>
        </w:tc>
        <w:tc>
          <w:tcPr>
            <w:tcW w:w="4790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состояния развития конкуренции на рынке услуг по перевозке пассажиров и багажа легковым такси</w:t>
            </w:r>
          </w:p>
        </w:tc>
        <w:tc>
          <w:tcPr>
            <w:tcW w:w="1910" w:type="dxa"/>
            <w:gridSpan w:val="3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68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12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62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12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9A258A" w:rsidRPr="004E2F76" w:rsidTr="004E2F76">
        <w:trPr>
          <w:trHeight w:val="70"/>
        </w:trPr>
        <w:tc>
          <w:tcPr>
            <w:tcW w:w="15310" w:type="dxa"/>
            <w:gridSpan w:val="9"/>
            <w:shd w:val="clear" w:color="auto" w:fill="auto"/>
          </w:tcPr>
          <w:p w:rsidR="004E2F76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1.13. Рынок услуг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легкой промышленности</w:t>
            </w:r>
          </w:p>
        </w:tc>
      </w:tr>
      <w:tr w:rsidR="009A258A" w:rsidRPr="004E2F76" w:rsidTr="004E2F76">
        <w:trPr>
          <w:trHeight w:val="786"/>
        </w:trPr>
        <w:tc>
          <w:tcPr>
            <w:tcW w:w="956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1.13.1</w:t>
            </w:r>
          </w:p>
        </w:tc>
        <w:tc>
          <w:tcPr>
            <w:tcW w:w="4790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возможности и равных условий хозяйствующим субъектам для участия в региональных и межрегиональных выставках-ярмарках</w:t>
            </w:r>
          </w:p>
        </w:tc>
        <w:tc>
          <w:tcPr>
            <w:tcW w:w="1910" w:type="dxa"/>
            <w:gridSpan w:val="3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95,5</w:t>
            </w:r>
          </w:p>
        </w:tc>
        <w:tc>
          <w:tcPr>
            <w:tcW w:w="2162" w:type="dxa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95,5</w:t>
            </w:r>
          </w:p>
        </w:tc>
        <w:tc>
          <w:tcPr>
            <w:tcW w:w="2012" w:type="dxa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9A258A" w:rsidRPr="004E2F76" w:rsidTr="004E2F76">
        <w:trPr>
          <w:trHeight w:val="70"/>
        </w:trPr>
        <w:tc>
          <w:tcPr>
            <w:tcW w:w="956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1.13.2</w:t>
            </w:r>
          </w:p>
        </w:tc>
        <w:tc>
          <w:tcPr>
            <w:tcW w:w="4790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состояния развития конкуренции на рынке легкой промышленности</w:t>
            </w:r>
          </w:p>
        </w:tc>
        <w:tc>
          <w:tcPr>
            <w:tcW w:w="1910" w:type="dxa"/>
            <w:gridSpan w:val="3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58A" w:rsidRPr="004E2F76" w:rsidTr="004E2F76">
        <w:trPr>
          <w:trHeight w:val="70"/>
        </w:trPr>
        <w:tc>
          <w:tcPr>
            <w:tcW w:w="15310" w:type="dxa"/>
            <w:gridSpan w:val="9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1.14. Рынок услуг по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обработке древесины и производство изделий из дерева</w:t>
            </w:r>
          </w:p>
        </w:tc>
      </w:tr>
      <w:tr w:rsidR="009A258A" w:rsidRPr="004E2F76" w:rsidTr="004E2F76">
        <w:trPr>
          <w:trHeight w:val="70"/>
        </w:trPr>
        <w:tc>
          <w:tcPr>
            <w:tcW w:w="956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114.1</w:t>
            </w:r>
          </w:p>
        </w:tc>
        <w:tc>
          <w:tcPr>
            <w:tcW w:w="4790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участия в региональных и межрегиональных выставках-ярмарках</w:t>
            </w:r>
          </w:p>
        </w:tc>
        <w:tc>
          <w:tcPr>
            <w:tcW w:w="1910" w:type="dxa"/>
            <w:gridSpan w:val="3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97,6</w:t>
            </w:r>
          </w:p>
        </w:tc>
        <w:tc>
          <w:tcPr>
            <w:tcW w:w="2162" w:type="dxa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97,6</w:t>
            </w:r>
          </w:p>
        </w:tc>
        <w:tc>
          <w:tcPr>
            <w:tcW w:w="2012" w:type="dxa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9A258A" w:rsidRPr="004E2F76" w:rsidTr="004E2F76">
        <w:trPr>
          <w:trHeight w:val="70"/>
        </w:trPr>
        <w:tc>
          <w:tcPr>
            <w:tcW w:w="956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1.14.2</w:t>
            </w:r>
          </w:p>
        </w:tc>
        <w:tc>
          <w:tcPr>
            <w:tcW w:w="4790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состояния развития конкуренции на рынке обработки древесины и производства изделий из дерева</w:t>
            </w:r>
          </w:p>
        </w:tc>
        <w:tc>
          <w:tcPr>
            <w:tcW w:w="1910" w:type="dxa"/>
            <w:gridSpan w:val="3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58A" w:rsidRPr="004E2F76" w:rsidTr="004E2F76">
        <w:trPr>
          <w:trHeight w:val="70"/>
        </w:trPr>
        <w:tc>
          <w:tcPr>
            <w:tcW w:w="15310" w:type="dxa"/>
            <w:gridSpan w:val="9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1.15. Рынок услуг по ремонту автотранспортных средств</w:t>
            </w:r>
          </w:p>
        </w:tc>
      </w:tr>
      <w:tr w:rsidR="009A258A" w:rsidRPr="004E2F76" w:rsidTr="004E2F76">
        <w:trPr>
          <w:trHeight w:val="70"/>
        </w:trPr>
        <w:tc>
          <w:tcPr>
            <w:tcW w:w="956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1.15.1</w:t>
            </w:r>
          </w:p>
        </w:tc>
        <w:tc>
          <w:tcPr>
            <w:tcW w:w="4790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</w:t>
            </w:r>
          </w:p>
        </w:tc>
        <w:tc>
          <w:tcPr>
            <w:tcW w:w="1910" w:type="dxa"/>
            <w:gridSpan w:val="3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62" w:type="dxa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12" w:type="dxa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9A258A" w:rsidRPr="004E2F76" w:rsidTr="004E2F76">
        <w:trPr>
          <w:trHeight w:val="70"/>
        </w:trPr>
        <w:tc>
          <w:tcPr>
            <w:tcW w:w="956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1.15.2</w:t>
            </w:r>
          </w:p>
        </w:tc>
        <w:tc>
          <w:tcPr>
            <w:tcW w:w="4790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состояния развития конкуренции на рынке ремонта автотранспортных средств</w:t>
            </w:r>
          </w:p>
        </w:tc>
        <w:tc>
          <w:tcPr>
            <w:tcW w:w="1910" w:type="dxa"/>
            <w:gridSpan w:val="3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58A" w:rsidRPr="004E2F76" w:rsidTr="004E2F76">
        <w:trPr>
          <w:trHeight w:val="70"/>
        </w:trPr>
        <w:tc>
          <w:tcPr>
            <w:tcW w:w="15310" w:type="dxa"/>
            <w:gridSpan w:val="9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1.16. Рынок услуг по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туризму:</w:t>
            </w:r>
          </w:p>
        </w:tc>
      </w:tr>
      <w:tr w:rsidR="009A258A" w:rsidRPr="004E2F76" w:rsidTr="004E2F76">
        <w:trPr>
          <w:trHeight w:val="70"/>
        </w:trPr>
        <w:tc>
          <w:tcPr>
            <w:tcW w:w="15310" w:type="dxa"/>
            <w:gridSpan w:val="9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Деятельность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коллективных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</w:t>
            </w:r>
            <w:r w:rsidRPr="004E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размещения</w:t>
            </w:r>
          </w:p>
        </w:tc>
      </w:tr>
      <w:tr w:rsidR="009A258A" w:rsidRPr="004E2F76" w:rsidTr="004E2F76">
        <w:trPr>
          <w:trHeight w:val="70"/>
        </w:trPr>
        <w:tc>
          <w:tcPr>
            <w:tcW w:w="956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1.16.1</w:t>
            </w:r>
          </w:p>
        </w:tc>
        <w:tc>
          <w:tcPr>
            <w:tcW w:w="4790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субсидий субъектам туристской деятельности на формирование и реализацию туристского продукта в области краеведения и социального туризма</w:t>
            </w:r>
          </w:p>
        </w:tc>
        <w:tc>
          <w:tcPr>
            <w:tcW w:w="1910" w:type="dxa"/>
            <w:gridSpan w:val="3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68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12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83,3</w:t>
            </w:r>
          </w:p>
        </w:tc>
        <w:tc>
          <w:tcPr>
            <w:tcW w:w="2162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83,3</w:t>
            </w:r>
          </w:p>
        </w:tc>
        <w:tc>
          <w:tcPr>
            <w:tcW w:w="2012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9A258A" w:rsidRPr="004E2F76" w:rsidTr="004E2F76">
        <w:trPr>
          <w:trHeight w:val="70"/>
        </w:trPr>
        <w:tc>
          <w:tcPr>
            <w:tcW w:w="15310" w:type="dxa"/>
            <w:gridSpan w:val="9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Деятельность туристических агентств, туроператоров</w:t>
            </w:r>
          </w:p>
        </w:tc>
      </w:tr>
      <w:tr w:rsidR="009A258A" w:rsidRPr="004E2F76" w:rsidTr="004E2F76">
        <w:trPr>
          <w:trHeight w:val="70"/>
        </w:trPr>
        <w:tc>
          <w:tcPr>
            <w:tcW w:w="956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1.16.2</w:t>
            </w:r>
          </w:p>
        </w:tc>
        <w:tc>
          <w:tcPr>
            <w:tcW w:w="4790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субсидий субъектам туристской деятельности на формирование и реализацию туристского продукта в области краеведения и социального туризма</w:t>
            </w:r>
          </w:p>
        </w:tc>
        <w:tc>
          <w:tcPr>
            <w:tcW w:w="1910" w:type="dxa"/>
            <w:gridSpan w:val="3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68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12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62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12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:rsidR="009A258A" w:rsidRPr="004E2F76" w:rsidRDefault="009A258A" w:rsidP="009A258A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4E2F76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2.</w:t>
      </w:r>
      <w:r w:rsidRPr="004E2F76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ab/>
        <w:t>Системные мероприятия по содействию развития конкуренции в муниципальном образовании город Минусинск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985"/>
        <w:gridCol w:w="7654"/>
      </w:tblGrid>
      <w:tr w:rsidR="009A258A" w:rsidRPr="004E2F76" w:rsidTr="004E2F76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 выполнения мероприятий</w:t>
            </w:r>
          </w:p>
        </w:tc>
      </w:tr>
      <w:tr w:rsidR="009A258A" w:rsidRPr="004E2F76" w:rsidTr="004E2F76">
        <w:trPr>
          <w:trHeight w:val="70"/>
        </w:trPr>
        <w:tc>
          <w:tcPr>
            <w:tcW w:w="851" w:type="dxa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spacing w:line="17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Мероприятия, направленные на развитие субъектов малого и среднего предпринимательства в муниципальном образовании</w:t>
            </w:r>
          </w:p>
        </w:tc>
        <w:tc>
          <w:tcPr>
            <w:tcW w:w="1985" w:type="dxa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7654" w:type="dxa"/>
            <w:shd w:val="clear" w:color="auto" w:fill="auto"/>
          </w:tcPr>
          <w:p w:rsidR="004E2F76" w:rsidRPr="004E2F76" w:rsidRDefault="009A258A" w:rsidP="00595962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Минусинска от 31.10.2013 № АГ-2023-п «Об утверждении муниципальной программы «Социально – экономическая поддержка интересов населения города Минусинска» (с изменениями).</w:t>
            </w:r>
            <w:r w:rsidRPr="004E2F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«Подпрограмма 2 «Поддержка субъектов малого и среднего предпринимательства»</w:t>
            </w:r>
          </w:p>
        </w:tc>
      </w:tr>
      <w:tr w:rsidR="009A258A" w:rsidRPr="004E2F76" w:rsidTr="004E2F76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spacing w:line="17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654" w:type="dxa"/>
            <w:shd w:val="clear" w:color="auto" w:fill="auto"/>
          </w:tcPr>
          <w:p w:rsidR="00F16DD7" w:rsidRDefault="00F16DD7" w:rsidP="00595962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9A258A"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проведенных </w:t>
            </w:r>
            <w:r w:rsidR="00CA0A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совещаний</w:t>
            </w:r>
            <w:r w:rsidR="009A258A"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вопросам развития субъектов малого и среднего</w:t>
            </w:r>
            <w:r w:rsidR="00CA0A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A258A"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предпринимательства:</w:t>
            </w:r>
          </w:p>
          <w:p w:rsidR="00CA0AB8" w:rsidRDefault="00CA0AB8" w:rsidP="00595962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03.07.2019 </w:t>
            </w:r>
            <w:r w:rsidR="000243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CA0A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аседания Координационного совета по развитию малого и среднего предпринимательства при Главе города Минусинска</w:t>
            </w:r>
          </w:p>
          <w:p w:rsidR="00CA0AB8" w:rsidRDefault="00CA0AB8" w:rsidP="00595962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A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13.08.2019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243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CA0A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аседания Координационного совета по развитию малого и среднего предпринимательства при Главе города Минусинска</w:t>
            </w:r>
          </w:p>
          <w:p w:rsidR="004F1C67" w:rsidRPr="004F1C67" w:rsidRDefault="004F1C67" w:rsidP="00595962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23.08.2019 Проведение пленарного заседания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Инвестиционного форума «развитие южных территорий Красноярского края»</w:t>
            </w:r>
          </w:p>
          <w:p w:rsidR="009A258A" w:rsidRPr="004E2F76" w:rsidRDefault="009A258A" w:rsidP="00595962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14.10.2019 Совещание с руков</w:t>
            </w:r>
            <w:r w:rsidR="00CA0A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одителями лесоперерабатывающих организаций</w:t>
            </w:r>
          </w:p>
          <w:p w:rsidR="009A258A" w:rsidRPr="004E2F76" w:rsidRDefault="009A258A" w:rsidP="00595962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21.11.2019 Совещание о реализации национального проекта </w:t>
            </w:r>
            <w:r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«Производительность труда и поддержка занятости».</w:t>
            </w:r>
          </w:p>
          <w:p w:rsidR="009A258A" w:rsidRPr="004E2F76" w:rsidRDefault="009A258A" w:rsidP="00595962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25.12.2019 </w:t>
            </w:r>
            <w:r w:rsidR="000243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CA0AB8" w:rsidRPr="00CA0A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аседания Координационного совета по развитию малого и среднего предпринимательства при Главе города Минусинска</w:t>
            </w:r>
          </w:p>
        </w:tc>
      </w:tr>
      <w:tr w:rsidR="00792064" w:rsidRPr="004E2F76" w:rsidTr="004E2F76">
        <w:trPr>
          <w:trHeight w:val="70"/>
        </w:trPr>
        <w:tc>
          <w:tcPr>
            <w:tcW w:w="851" w:type="dxa"/>
            <w:vMerge w:val="restart"/>
            <w:shd w:val="clear" w:color="auto" w:fill="auto"/>
          </w:tcPr>
          <w:p w:rsidR="00792064" w:rsidRPr="004E2F76" w:rsidRDefault="00792064" w:rsidP="00595962">
            <w:pPr>
              <w:pStyle w:val="ConsNormal"/>
              <w:spacing w:line="17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792064" w:rsidRPr="004E2F76" w:rsidRDefault="00792064" w:rsidP="00595962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конкуренции при осуществлении процедур муниципальных закупок, а также закупок хозяйствующих субъектов, доля муниципального образования в которых составляет 50 и более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1985" w:type="dxa"/>
          </w:tcPr>
          <w:p w:rsidR="00792064" w:rsidRPr="004E2F76" w:rsidRDefault="00792064" w:rsidP="0059596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654" w:type="dxa"/>
            <w:shd w:val="clear" w:color="auto" w:fill="auto"/>
          </w:tcPr>
          <w:p w:rsidR="00792064" w:rsidRPr="004E2F76" w:rsidRDefault="00792064" w:rsidP="00595962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закупок, участниками которых являются только субъекты малого и среднего предпринимательства и социально ориентированные некоммерческие организации</w:t>
            </w:r>
            <w:r w:rsidR="00DB63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 </w:t>
            </w:r>
            <w:r w:rsidR="0089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0,545</w:t>
            </w:r>
          </w:p>
        </w:tc>
      </w:tr>
      <w:tr w:rsidR="00792064" w:rsidRPr="004E2F76" w:rsidTr="004E2F76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792064" w:rsidRPr="004E2F76" w:rsidRDefault="00792064" w:rsidP="00595962">
            <w:pPr>
              <w:pStyle w:val="ConsNormal"/>
              <w:spacing w:line="17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792064" w:rsidRPr="004E2F76" w:rsidRDefault="00792064" w:rsidP="00595962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792064" w:rsidRPr="004E2F76" w:rsidRDefault="00792064" w:rsidP="0059596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654" w:type="dxa"/>
            <w:shd w:val="clear" w:color="auto" w:fill="auto"/>
          </w:tcPr>
          <w:p w:rsidR="00792064" w:rsidRPr="004E2F76" w:rsidRDefault="00792064" w:rsidP="00595962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количество участников конкурентных процедур определения поставщиков при осуществлении закупок для обеспечения муниципальных нужд</w:t>
            </w:r>
            <w:r w:rsidR="00DB63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</w:t>
            </w:r>
            <w:r w:rsidR="00441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</w:t>
            </w:r>
            <w:r w:rsidR="00DB63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  <w:r w:rsidR="00441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792064" w:rsidRPr="004E2F76" w:rsidTr="004E2F76">
        <w:trPr>
          <w:trHeight w:val="70"/>
        </w:trPr>
        <w:tc>
          <w:tcPr>
            <w:tcW w:w="851" w:type="dxa"/>
            <w:vMerge w:val="restart"/>
            <w:shd w:val="clear" w:color="auto" w:fill="auto"/>
          </w:tcPr>
          <w:p w:rsidR="00792064" w:rsidRPr="004E2F76" w:rsidRDefault="00792064" w:rsidP="00595962">
            <w:pPr>
              <w:pStyle w:val="ConsNormal"/>
              <w:spacing w:line="17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792064" w:rsidRPr="004E2F76" w:rsidRDefault="00792064" w:rsidP="00595962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конкуренции в сфере распоряжения муниципальной собственностью</w:t>
            </w:r>
          </w:p>
        </w:tc>
        <w:tc>
          <w:tcPr>
            <w:tcW w:w="1985" w:type="dxa"/>
          </w:tcPr>
          <w:p w:rsidR="00792064" w:rsidRPr="004E2F76" w:rsidRDefault="00B57A45" w:rsidP="0059596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7654" w:type="dxa"/>
            <w:shd w:val="clear" w:color="auto" w:fill="auto"/>
          </w:tcPr>
          <w:p w:rsidR="00792064" w:rsidRPr="00792064" w:rsidRDefault="00792064" w:rsidP="00595962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</w:t>
            </w:r>
            <w:r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реестра муниципального имущества</w:t>
            </w:r>
            <w:r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официальном сайте муниципального образования </w:t>
            </w:r>
            <w:hyperlink r:id="rId5" w:history="1">
              <w:r w:rsidRPr="004E2F7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www.minusinsk.info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92064" w:rsidRPr="004E2F76" w:rsidTr="004E2F76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792064" w:rsidRPr="004E2F76" w:rsidRDefault="00792064" w:rsidP="00595962">
            <w:pPr>
              <w:pStyle w:val="ConsNormal"/>
              <w:spacing w:line="17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792064" w:rsidRPr="004E2F76" w:rsidRDefault="00792064" w:rsidP="00595962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792064" w:rsidRPr="004E2F76" w:rsidRDefault="00792064" w:rsidP="0059596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654" w:type="dxa"/>
            <w:shd w:val="clear" w:color="auto" w:fill="auto"/>
          </w:tcPr>
          <w:p w:rsidR="00792064" w:rsidRDefault="00792064" w:rsidP="00595962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реестра хозяйствующих субъектов, доля муниципального образования в которых составляет 50 и более процентов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92064" w:rsidRDefault="00792064" w:rsidP="00595962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реестре размещены:</w:t>
            </w:r>
          </w:p>
          <w:p w:rsidR="00792064" w:rsidRDefault="00792064" w:rsidP="00595962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МУП Рынок «Заречный»;</w:t>
            </w:r>
          </w:p>
          <w:p w:rsidR="00792064" w:rsidRDefault="00792064" w:rsidP="00595962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792064" w:rsidRDefault="00792064" w:rsidP="00595962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МУП «Минусинское городское хозяйство»;</w:t>
            </w:r>
          </w:p>
          <w:p w:rsidR="00792064" w:rsidRPr="004E2F76" w:rsidRDefault="00792064" w:rsidP="00595962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МУП «Земли города»;</w:t>
            </w:r>
          </w:p>
          <w:p w:rsidR="00792064" w:rsidRDefault="00792064" w:rsidP="00595962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акции гостиницы «Амыл»;</w:t>
            </w:r>
          </w:p>
          <w:p w:rsidR="00792064" w:rsidRPr="004E2F76" w:rsidRDefault="00792064" w:rsidP="00595962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акции «Городских электрических сетей»</w:t>
            </w:r>
          </w:p>
        </w:tc>
      </w:tr>
      <w:tr w:rsidR="00792064" w:rsidRPr="004E2F76" w:rsidTr="004E2F76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792064" w:rsidRPr="004E2F76" w:rsidRDefault="00792064" w:rsidP="00595962">
            <w:pPr>
              <w:pStyle w:val="ConsNormal"/>
              <w:spacing w:line="17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792064" w:rsidRPr="004E2F76" w:rsidRDefault="00792064" w:rsidP="00595962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792064" w:rsidRPr="004E2F76" w:rsidRDefault="00792064" w:rsidP="0059596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654" w:type="dxa"/>
            <w:shd w:val="clear" w:color="auto" w:fill="auto"/>
          </w:tcPr>
          <w:p w:rsidR="00792064" w:rsidRPr="004E2F76" w:rsidRDefault="00792064" w:rsidP="00595962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Планируется, после утверждения Порядка и условий предоставления в аренду СМСП объектов муниципальной собственности на сессии Минусинского городского совета депутатов, разместить</w:t>
            </w:r>
            <w:r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сети «Интернет» перечня имущества, находящегося в собственности муниципального образования, свободного от прав третьих лиц, предназначенного для предоставления во владение или в пользование субъектам малого и среднего предпринимательства</w:t>
            </w:r>
          </w:p>
        </w:tc>
      </w:tr>
      <w:tr w:rsidR="009A258A" w:rsidRPr="004E2F76" w:rsidTr="004E2F76">
        <w:trPr>
          <w:trHeight w:val="70"/>
        </w:trPr>
        <w:tc>
          <w:tcPr>
            <w:tcW w:w="851" w:type="dxa"/>
            <w:shd w:val="clear" w:color="auto" w:fill="auto"/>
          </w:tcPr>
          <w:p w:rsidR="009A258A" w:rsidRPr="004E2F76" w:rsidRDefault="00792064" w:rsidP="00595962">
            <w:pPr>
              <w:pStyle w:val="ConsNormal"/>
              <w:spacing w:line="17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678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конкуренции в сфере распоряжения земельными ресурсами, находящимися в муниципальной собственности</w:t>
            </w:r>
          </w:p>
        </w:tc>
        <w:tc>
          <w:tcPr>
            <w:tcW w:w="1985" w:type="dxa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7654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информации на официальном сайте муниципального образования www.minusinsk.info</w:t>
            </w:r>
          </w:p>
        </w:tc>
      </w:tr>
      <w:tr w:rsidR="009A258A" w:rsidRPr="004E2F76" w:rsidTr="002C35E9">
        <w:trPr>
          <w:trHeight w:val="1166"/>
        </w:trPr>
        <w:tc>
          <w:tcPr>
            <w:tcW w:w="851" w:type="dxa"/>
            <w:shd w:val="clear" w:color="auto" w:fill="auto"/>
          </w:tcPr>
          <w:p w:rsidR="009A258A" w:rsidRPr="004E2F76" w:rsidRDefault="00792064" w:rsidP="00595962">
            <w:pPr>
              <w:pStyle w:val="ConsNormal"/>
              <w:spacing w:line="17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4678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информационной открытости деятельности муниципального образования по развитию конкуренции</w:t>
            </w:r>
          </w:p>
        </w:tc>
        <w:tc>
          <w:tcPr>
            <w:tcW w:w="1985" w:type="dxa"/>
          </w:tcPr>
          <w:p w:rsidR="009A258A" w:rsidRPr="004E2F76" w:rsidRDefault="009A258A" w:rsidP="0059596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7654" w:type="dxa"/>
            <w:shd w:val="clear" w:color="auto" w:fill="auto"/>
          </w:tcPr>
          <w:p w:rsidR="009A258A" w:rsidRPr="004E2F76" w:rsidRDefault="009A258A" w:rsidP="00595962">
            <w:pPr>
              <w:pStyle w:val="Con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на официальном сайте муниципального образования в информационно-телекоммуникационной сети «Интернет» (</w:t>
            </w:r>
            <w:hyperlink r:id="rId6" w:history="1">
              <w:r w:rsidRPr="004E2F7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www.minusinsk.info</w:t>
              </w:r>
            </w:hyperlink>
            <w:r w:rsidRPr="004E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раздела, посвященного развитию конкуренции и ведение его в актуальном виде</w:t>
            </w:r>
          </w:p>
        </w:tc>
      </w:tr>
    </w:tbl>
    <w:p w:rsidR="00ED417C" w:rsidRPr="004E2F76" w:rsidRDefault="00ED417C" w:rsidP="002C35E9">
      <w:pPr>
        <w:rPr>
          <w:rFonts w:ascii="Times New Roman" w:hAnsi="Times New Roman" w:cs="Times New Roman"/>
          <w:sz w:val="24"/>
          <w:szCs w:val="24"/>
        </w:rPr>
      </w:pPr>
    </w:p>
    <w:sectPr w:rsidR="00ED417C" w:rsidRPr="004E2F76" w:rsidSect="004E2F76">
      <w:pgSz w:w="16838" w:h="11906" w:orient="landscape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82B90"/>
    <w:multiLevelType w:val="multilevel"/>
    <w:tmpl w:val="D77C5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3A"/>
    <w:rsid w:val="0002432D"/>
    <w:rsid w:val="00172746"/>
    <w:rsid w:val="002C35E9"/>
    <w:rsid w:val="00396F3A"/>
    <w:rsid w:val="003E6BC5"/>
    <w:rsid w:val="0044123C"/>
    <w:rsid w:val="00471654"/>
    <w:rsid w:val="004E2F76"/>
    <w:rsid w:val="004F1C67"/>
    <w:rsid w:val="00792064"/>
    <w:rsid w:val="00891CDF"/>
    <w:rsid w:val="009A258A"/>
    <w:rsid w:val="00A67A58"/>
    <w:rsid w:val="00B300E0"/>
    <w:rsid w:val="00B57A45"/>
    <w:rsid w:val="00CA0AB8"/>
    <w:rsid w:val="00D4140B"/>
    <w:rsid w:val="00D85503"/>
    <w:rsid w:val="00DB63AC"/>
    <w:rsid w:val="00E8313F"/>
    <w:rsid w:val="00ED417C"/>
    <w:rsid w:val="00F16DD7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206B7-F27E-4AE1-8E51-58326BA7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9A258A"/>
    <w:pPr>
      <w:ind w:left="720"/>
      <w:contextualSpacing/>
    </w:pPr>
  </w:style>
  <w:style w:type="character" w:styleId="a5">
    <w:name w:val="Hyperlink"/>
    <w:uiPriority w:val="99"/>
    <w:unhideWhenUsed/>
    <w:rsid w:val="009A258A"/>
    <w:rPr>
      <w:color w:val="0000FF"/>
      <w:u w:val="single"/>
    </w:rPr>
  </w:style>
  <w:style w:type="character" w:customStyle="1" w:styleId="a4">
    <w:name w:val="Абзац списка Знак"/>
    <w:link w:val="a3"/>
    <w:uiPriority w:val="1"/>
    <w:locked/>
    <w:rsid w:val="009A258A"/>
  </w:style>
  <w:style w:type="paragraph" w:customStyle="1" w:styleId="ConsNormal">
    <w:name w:val="ConsNormal"/>
    <w:rsid w:val="009A25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usinsk.info" TargetMode="External"/><Relationship Id="rId5" Type="http://schemas.openxmlformats.org/officeDocument/2006/relationships/hyperlink" Target="http://www.minusinsk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Ekon9_2</dc:creator>
  <cp:keywords/>
  <dc:description/>
  <cp:lastModifiedBy>Intel</cp:lastModifiedBy>
  <cp:revision>2</cp:revision>
  <dcterms:created xsi:type="dcterms:W3CDTF">2021-01-21T05:59:00Z</dcterms:created>
  <dcterms:modified xsi:type="dcterms:W3CDTF">2021-01-21T05:59:00Z</dcterms:modified>
</cp:coreProperties>
</file>