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E4" w:rsidRPr="002D18E4" w:rsidRDefault="002D18E4" w:rsidP="002D1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8E4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2D18E4" w:rsidRPr="002D18E4" w:rsidRDefault="002D18E4" w:rsidP="002D1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8E4">
        <w:rPr>
          <w:rFonts w:ascii="Times New Roman" w:hAnsi="Times New Roman" w:cs="Times New Roman"/>
          <w:sz w:val="24"/>
          <w:szCs w:val="24"/>
        </w:rPr>
        <w:t xml:space="preserve">для принятия решения по переходу </w:t>
      </w:r>
    </w:p>
    <w:p w:rsidR="002D18E4" w:rsidRDefault="002D18E4" w:rsidP="002D1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8E4">
        <w:rPr>
          <w:rFonts w:ascii="Times New Roman" w:hAnsi="Times New Roman" w:cs="Times New Roman"/>
          <w:sz w:val="24"/>
          <w:szCs w:val="24"/>
        </w:rPr>
        <w:t xml:space="preserve">с использования твердого топлива на </w:t>
      </w:r>
      <w:proofErr w:type="spellStart"/>
      <w:r w:rsidRPr="002D18E4">
        <w:rPr>
          <w:rFonts w:ascii="Times New Roman" w:hAnsi="Times New Roman" w:cs="Times New Roman"/>
          <w:sz w:val="24"/>
          <w:szCs w:val="24"/>
        </w:rPr>
        <w:t>электроотопление</w:t>
      </w:r>
      <w:proofErr w:type="spellEnd"/>
    </w:p>
    <w:p w:rsidR="002D18E4" w:rsidRDefault="002D18E4" w:rsidP="002D1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объекта 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</w:p>
    <w:p w:rsidR="002D18E4" w:rsidRDefault="002D18E4" w:rsidP="002D1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E4" w:rsidRDefault="002D18E4" w:rsidP="002D1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устройстве – жилом доме (индивидуальном жилом доме, частном секторе):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18E4" w:rsidTr="002D18E4">
        <w:tc>
          <w:tcPr>
            <w:tcW w:w="4672" w:type="dxa"/>
          </w:tcPr>
          <w:p w:rsidR="002D18E4" w:rsidRDefault="002D18E4" w:rsidP="002D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r w:rsidRPr="002D18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18E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4673" w:type="dxa"/>
          </w:tcPr>
          <w:p w:rsidR="002D18E4" w:rsidRDefault="002D18E4" w:rsidP="002D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E4" w:rsidTr="002D18E4">
        <w:tc>
          <w:tcPr>
            <w:tcW w:w="4672" w:type="dxa"/>
          </w:tcPr>
          <w:p w:rsidR="002D18E4" w:rsidRDefault="002D18E4" w:rsidP="002D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(зарегистрированных лиц), чел.</w:t>
            </w:r>
          </w:p>
        </w:tc>
        <w:tc>
          <w:tcPr>
            <w:tcW w:w="4673" w:type="dxa"/>
          </w:tcPr>
          <w:p w:rsidR="002D18E4" w:rsidRDefault="002D18E4" w:rsidP="002D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8E4" w:rsidRDefault="002D18E4" w:rsidP="002D1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E4" w:rsidRDefault="002D18E4" w:rsidP="002D1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Используемая в жилом доме </w:t>
      </w:r>
      <w:r>
        <w:rPr>
          <w:rFonts w:ascii="Times New Roman" w:hAnsi="Times New Roman" w:cs="Times New Roman"/>
          <w:sz w:val="24"/>
          <w:szCs w:val="24"/>
        </w:rPr>
        <w:t>(индивидуальном жилом доме, частном секторе)</w:t>
      </w:r>
      <w:r>
        <w:rPr>
          <w:rFonts w:ascii="Times New Roman" w:hAnsi="Times New Roman" w:cs="Times New Roman"/>
          <w:sz w:val="24"/>
          <w:szCs w:val="24"/>
        </w:rPr>
        <w:t xml:space="preserve"> система отопления: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2D18E4" w:rsidTr="005A236B">
        <w:trPr>
          <w:trHeight w:val="494"/>
        </w:trPr>
        <w:tc>
          <w:tcPr>
            <w:tcW w:w="5665" w:type="dxa"/>
          </w:tcPr>
          <w:p w:rsidR="002D18E4" w:rsidRDefault="002D18E4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(дрова, угли,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0" w:type="dxa"/>
          </w:tcPr>
          <w:p w:rsidR="002D18E4" w:rsidRDefault="002D18E4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E4" w:rsidTr="002D18E4">
        <w:trPr>
          <w:trHeight w:val="427"/>
        </w:trPr>
        <w:tc>
          <w:tcPr>
            <w:tcW w:w="5665" w:type="dxa"/>
          </w:tcPr>
          <w:p w:rsidR="002D18E4" w:rsidRDefault="002D18E4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твердотопливный котел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(дрова, угли,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0" w:type="dxa"/>
          </w:tcPr>
          <w:p w:rsidR="002D18E4" w:rsidRDefault="002D18E4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E4" w:rsidTr="002D18E4">
        <w:trPr>
          <w:trHeight w:val="405"/>
        </w:trPr>
        <w:tc>
          <w:tcPr>
            <w:tcW w:w="5665" w:type="dxa"/>
          </w:tcPr>
          <w:p w:rsidR="002D18E4" w:rsidRDefault="002D18E4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жидкотопливный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 (мазут, дизельное топливо)</w:t>
            </w:r>
          </w:p>
        </w:tc>
        <w:tc>
          <w:tcPr>
            <w:tcW w:w="3680" w:type="dxa"/>
          </w:tcPr>
          <w:p w:rsidR="002D18E4" w:rsidRDefault="002D18E4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E4" w:rsidTr="005A236B">
        <w:trPr>
          <w:trHeight w:val="413"/>
        </w:trPr>
        <w:tc>
          <w:tcPr>
            <w:tcW w:w="5665" w:type="dxa"/>
          </w:tcPr>
          <w:p w:rsidR="002D18E4" w:rsidRDefault="002D18E4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котел (природный газ, СПГ, пропан-бутан)</w:t>
            </w:r>
          </w:p>
        </w:tc>
        <w:tc>
          <w:tcPr>
            <w:tcW w:w="3680" w:type="dxa"/>
          </w:tcPr>
          <w:p w:rsidR="002D18E4" w:rsidRDefault="002D18E4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E4" w:rsidTr="005A236B">
        <w:trPr>
          <w:trHeight w:val="419"/>
        </w:trPr>
        <w:tc>
          <w:tcPr>
            <w:tcW w:w="5665" w:type="dxa"/>
          </w:tcPr>
          <w:p w:rsidR="002D18E4" w:rsidRDefault="002D18E4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котел</w:t>
            </w:r>
          </w:p>
        </w:tc>
        <w:tc>
          <w:tcPr>
            <w:tcW w:w="3680" w:type="dxa"/>
          </w:tcPr>
          <w:p w:rsidR="002D18E4" w:rsidRDefault="002D18E4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E4" w:rsidTr="005A236B">
        <w:trPr>
          <w:trHeight w:val="412"/>
        </w:trPr>
        <w:tc>
          <w:tcPr>
            <w:tcW w:w="5665" w:type="dxa"/>
          </w:tcPr>
          <w:p w:rsidR="002D18E4" w:rsidRDefault="002D18E4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отопление без котла (конвекторы,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теплые полы и т.д.)</w:t>
            </w:r>
          </w:p>
        </w:tc>
        <w:tc>
          <w:tcPr>
            <w:tcW w:w="3680" w:type="dxa"/>
          </w:tcPr>
          <w:p w:rsidR="002D18E4" w:rsidRDefault="002D18E4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E4" w:rsidTr="005A236B">
        <w:trPr>
          <w:trHeight w:val="419"/>
        </w:trPr>
        <w:tc>
          <w:tcPr>
            <w:tcW w:w="5665" w:type="dxa"/>
          </w:tcPr>
          <w:p w:rsidR="002D18E4" w:rsidRPr="005A236B" w:rsidRDefault="002D18E4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отопление </w:t>
            </w:r>
            <w:r w:rsidR="005A236B">
              <w:rPr>
                <w:rFonts w:ascii="Times New Roman" w:hAnsi="Times New Roman" w:cs="Times New Roman"/>
                <w:sz w:val="24"/>
                <w:szCs w:val="24"/>
              </w:rPr>
              <w:t>от ТЭЦ</w:t>
            </w:r>
            <w:r w:rsidR="005A236B" w:rsidRPr="005A23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236B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</w:tc>
        <w:tc>
          <w:tcPr>
            <w:tcW w:w="3680" w:type="dxa"/>
          </w:tcPr>
          <w:p w:rsidR="002D18E4" w:rsidRDefault="002D18E4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8E4" w:rsidRDefault="002D18E4" w:rsidP="002D1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E4" w:rsidRDefault="005A236B" w:rsidP="002D1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перехода с применяемой системы отопления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электроотопление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установлении тарифа на электрическую энергию для целей отопления на уровне 1 руб.</w:t>
      </w:r>
      <w:r w:rsidRPr="005A236B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236B" w:rsidTr="005A236B">
        <w:tc>
          <w:tcPr>
            <w:tcW w:w="4672" w:type="dxa"/>
          </w:tcPr>
          <w:p w:rsidR="005A236B" w:rsidRDefault="005A236B" w:rsidP="005A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 к переходу с применяемой системы отопления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электроотопление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5A236B" w:rsidRDefault="005A236B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готов перейти с применяемой системы отопления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электроотопление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причин отказа)</w:t>
            </w:r>
          </w:p>
        </w:tc>
      </w:tr>
      <w:tr w:rsidR="005A236B" w:rsidTr="005A236B">
        <w:trPr>
          <w:trHeight w:val="1921"/>
        </w:trPr>
        <w:tc>
          <w:tcPr>
            <w:tcW w:w="4672" w:type="dxa"/>
          </w:tcPr>
          <w:p w:rsidR="005A236B" w:rsidRDefault="005A236B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A236B" w:rsidRDefault="005A236B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36B" w:rsidRDefault="005A236B" w:rsidP="002D1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36B" w:rsidRDefault="005A236B" w:rsidP="002D1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необходимости увеличения требуемой электрической мощности для перехода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электроотопление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236B" w:rsidTr="005A236B">
        <w:tc>
          <w:tcPr>
            <w:tcW w:w="4672" w:type="dxa"/>
          </w:tcPr>
          <w:p w:rsidR="005A236B" w:rsidRDefault="005A236B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дополнительная мощность для перехода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электроотопление</w:t>
            </w:r>
            <w:proofErr w:type="spellEnd"/>
          </w:p>
        </w:tc>
        <w:tc>
          <w:tcPr>
            <w:tcW w:w="4673" w:type="dxa"/>
          </w:tcPr>
          <w:p w:rsidR="005A236B" w:rsidRDefault="005A236B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дополнительная мощность </w:t>
            </w:r>
            <w:r w:rsidR="00DB5688">
              <w:rPr>
                <w:rFonts w:ascii="Times New Roman" w:hAnsi="Times New Roman" w:cs="Times New Roman"/>
                <w:sz w:val="24"/>
                <w:szCs w:val="24"/>
              </w:rPr>
              <w:t xml:space="preserve">для перехода на </w:t>
            </w:r>
            <w:proofErr w:type="spellStart"/>
            <w:r w:rsidR="00DB5688">
              <w:rPr>
                <w:rFonts w:ascii="Times New Roman" w:hAnsi="Times New Roman" w:cs="Times New Roman"/>
                <w:sz w:val="24"/>
                <w:szCs w:val="24"/>
              </w:rPr>
              <w:t>электроотопление</w:t>
            </w:r>
            <w:proofErr w:type="spellEnd"/>
            <w:r w:rsidR="00DB5688">
              <w:rPr>
                <w:rFonts w:ascii="Times New Roman" w:hAnsi="Times New Roman" w:cs="Times New Roman"/>
                <w:sz w:val="24"/>
                <w:szCs w:val="24"/>
              </w:rPr>
              <w:t xml:space="preserve"> (величина оценочно, кВт)</w:t>
            </w:r>
          </w:p>
        </w:tc>
      </w:tr>
      <w:tr w:rsidR="005A236B" w:rsidTr="00DB5688">
        <w:trPr>
          <w:trHeight w:val="663"/>
        </w:trPr>
        <w:tc>
          <w:tcPr>
            <w:tcW w:w="4672" w:type="dxa"/>
          </w:tcPr>
          <w:p w:rsidR="005A236B" w:rsidRDefault="005A236B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A236B" w:rsidRDefault="005A236B" w:rsidP="002D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36B" w:rsidRPr="005A236B" w:rsidRDefault="005A236B" w:rsidP="002D18E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236B" w:rsidRPr="005A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0A"/>
    <w:rsid w:val="002D18E4"/>
    <w:rsid w:val="00566A0A"/>
    <w:rsid w:val="005A236B"/>
    <w:rsid w:val="006722A4"/>
    <w:rsid w:val="00D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1D7C"/>
  <w15:chartTrackingRefBased/>
  <w15:docId w15:val="{F6F4B1BA-51D6-40CE-BE33-D84B1D9F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2021-10-11T04:32:00Z</dcterms:created>
  <dcterms:modified xsi:type="dcterms:W3CDTF">2021-10-11T05:53:00Z</dcterms:modified>
</cp:coreProperties>
</file>